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27F1A" w:rsidRPr="0055380B" w14:paraId="4B87031E" w14:textId="77777777">
      <w:pPr>
        <w:pStyle w:val="Heading1"/>
        <w:rPr>
          <w:rFonts w:cstheme="majorHAnsi"/>
          <w:sz w:val="22"/>
          <w:szCs w:val="22"/>
        </w:rPr>
      </w:pPr>
      <w:r w:rsidRPr="0055380B">
        <w:rPr>
          <w:rFonts w:cstheme="majorHAnsi"/>
          <w:sz w:val="22"/>
          <w:szCs w:val="22"/>
        </w:rPr>
        <w:t>Rajesh Dhanasekar</w:t>
      </w:r>
    </w:p>
    <w:p w:rsidR="00C27F1A" w:rsidRPr="0055380B" w14:paraId="158F7164" w14:textId="20241691">
      <w:pPr>
        <w:rPr>
          <w:rFonts w:asciiTheme="majorHAnsi" w:hAnsiTheme="majorHAnsi" w:cstheme="majorHAnsi"/>
          <w:sz w:val="22"/>
        </w:rPr>
      </w:pPr>
      <w:r w:rsidRPr="0055380B">
        <w:rPr>
          <w:rFonts w:asciiTheme="majorHAnsi" w:hAnsiTheme="majorHAnsi" w:cstheme="majorHAnsi"/>
          <w:b/>
          <w:sz w:val="22"/>
        </w:rPr>
        <w:t>Network Security Engineer | Routing &amp; Switching | Palo Alto Networks | HPE Aruba</w:t>
      </w:r>
      <w:r w:rsidRPr="0055380B">
        <w:rPr>
          <w:rFonts w:asciiTheme="majorHAnsi" w:hAnsiTheme="majorHAnsi" w:cstheme="majorHAnsi"/>
          <w:b/>
          <w:sz w:val="22"/>
        </w:rPr>
        <w:br/>
      </w:r>
      <w:r w:rsidRPr="0055380B">
        <w:rPr>
          <w:rFonts w:asciiTheme="majorHAnsi" w:hAnsiTheme="majorHAnsi" w:cstheme="majorHAnsi"/>
          <w:sz w:val="22"/>
        </w:rPr>
        <w:t xml:space="preserve">Chennai, </w:t>
      </w:r>
      <w:r w:rsidR="00F31223">
        <w:rPr>
          <w:rFonts w:asciiTheme="majorHAnsi" w:hAnsiTheme="majorHAnsi" w:cstheme="majorHAnsi"/>
          <w:sz w:val="22"/>
        </w:rPr>
        <w:t>Tamil Nadu</w:t>
      </w:r>
      <w:r w:rsidRPr="0055380B">
        <w:rPr>
          <w:rFonts w:asciiTheme="majorHAnsi" w:hAnsiTheme="majorHAnsi" w:cstheme="majorHAnsi"/>
          <w:sz w:val="22"/>
        </w:rPr>
        <w:t xml:space="preserve"> | +91 6379504897 | rajeshsuresh833@gmail.com</w:t>
      </w:r>
      <w:r w:rsidRPr="0055380B">
        <w:rPr>
          <w:rFonts w:asciiTheme="majorHAnsi" w:hAnsiTheme="majorHAnsi" w:cstheme="majorHAnsi"/>
          <w:sz w:val="22"/>
        </w:rPr>
        <w:br/>
        <w:t xml:space="preserve">LinkedIn: </w:t>
      </w:r>
      <w:hyperlink r:id="rId5" w:history="1">
        <w:r w:rsidRPr="00FE5B0B" w:rsidR="00FE5B0B">
          <w:rPr>
            <w:rStyle w:val="Hyperlink"/>
            <w:rFonts w:asciiTheme="majorHAnsi" w:hAnsiTheme="majorHAnsi" w:cstheme="majorHAnsi"/>
            <w:sz w:val="22"/>
          </w:rPr>
          <w:t>https://www.linkedin.com/in/rajeshdhanasekar</w:t>
        </w:r>
      </w:hyperlink>
    </w:p>
    <w:p w:rsidR="00C27F1A" w:rsidRPr="0055380B" w14:paraId="3AFDB47D" w14:textId="77777777">
      <w:pPr>
        <w:pStyle w:val="Heading2"/>
        <w:rPr>
          <w:rFonts w:cstheme="majorHAnsi"/>
          <w:sz w:val="22"/>
          <w:szCs w:val="22"/>
        </w:rPr>
      </w:pPr>
      <w:r w:rsidRPr="0055380B">
        <w:rPr>
          <w:rFonts w:cstheme="majorHAnsi"/>
          <w:sz w:val="22"/>
          <w:szCs w:val="22"/>
        </w:rPr>
        <w:t>Professional Summary</w:t>
      </w:r>
    </w:p>
    <w:p w:rsidR="00FE5B0B" w:rsidRPr="00FE5B0B" w:rsidP="00FE5B0B" w14:paraId="6507DBE9" w14:textId="418ED771">
      <w:pPr>
        <w:pStyle w:val="Heading2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6663E4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Network Security Engineer with nearly 5 years of experience supporting enterprise networking and security environments. Experienced in HPE Aruba TAC support and currently trained on Palo Alto Networks technologies. </w:t>
      </w:r>
      <w:r w:rsidRPr="00FE5B0B">
        <w:rPr>
          <w:rFonts w:eastAsiaTheme="minorEastAsia" w:cstheme="majorHAnsi"/>
          <w:b w:val="0"/>
          <w:bCs w:val="0"/>
          <w:color w:val="auto"/>
          <w:sz w:val="22"/>
          <w:szCs w:val="22"/>
        </w:rPr>
        <w:t>Skilled in TCP/IP, Routing &amp; Switching, VLAN, STP, ACLs, Firewall Basics, NAT, VPN, OSPF, BGP, traffic flow analysis, packet capture, Wireshark, enterprise networking, and incident troubleshooting while consistently meeting SLA targets.</w:t>
      </w:r>
    </w:p>
    <w:p w:rsidR="00FE5B0B" w:rsidRPr="00FE5B0B" w:rsidP="00FE5B0B" w14:paraId="762CFB56" w14:textId="66A8F552">
      <w:pPr>
        <w:pStyle w:val="Heading2"/>
        <w:rPr>
          <w:lang w:val="en-IN"/>
        </w:rPr>
      </w:pPr>
      <w:r w:rsidRPr="00FE5B0B">
        <w:rPr>
          <w:lang w:val="en-IN"/>
        </w:rPr>
        <w:t>Core Competencies</w:t>
      </w:r>
    </w:p>
    <w:p w:rsidR="00FE5B0B" w:rsidRPr="00FE5B0B" w:rsidP="00FE5B0B" w14:paraId="36B31046" w14:textId="77777777">
      <w:pPr>
        <w:pStyle w:val="ListParagraph"/>
        <w:numPr>
          <w:ilvl w:val="0"/>
          <w:numId w:val="15"/>
        </w:numPr>
        <w:rPr>
          <w:sz w:val="22"/>
          <w:lang w:val="en-IN"/>
        </w:rPr>
      </w:pPr>
      <w:r w:rsidRPr="00FE5B0B">
        <w:rPr>
          <w:sz w:val="22"/>
          <w:lang w:val="en-IN"/>
        </w:rPr>
        <w:t>Enterprise Networking</w:t>
      </w:r>
    </w:p>
    <w:p w:rsidR="00FE5B0B" w:rsidRPr="00FE5B0B" w:rsidP="00FE5B0B" w14:paraId="0E8414FD" w14:textId="77777777">
      <w:pPr>
        <w:pStyle w:val="ListParagraph"/>
        <w:numPr>
          <w:ilvl w:val="0"/>
          <w:numId w:val="15"/>
        </w:numPr>
        <w:rPr>
          <w:sz w:val="22"/>
          <w:lang w:val="en-IN"/>
        </w:rPr>
      </w:pPr>
      <w:r w:rsidRPr="00FE5B0B">
        <w:rPr>
          <w:sz w:val="22"/>
          <w:lang w:val="en-IN"/>
        </w:rPr>
        <w:t>Incident Management</w:t>
      </w:r>
    </w:p>
    <w:p w:rsidR="00FE5B0B" w:rsidRPr="00FE5B0B" w:rsidP="00FE5B0B" w14:paraId="7C25F34A" w14:textId="77777777">
      <w:pPr>
        <w:pStyle w:val="ListParagraph"/>
        <w:numPr>
          <w:ilvl w:val="0"/>
          <w:numId w:val="15"/>
        </w:numPr>
        <w:rPr>
          <w:sz w:val="22"/>
          <w:lang w:val="en-IN"/>
        </w:rPr>
      </w:pPr>
      <w:r w:rsidRPr="00FE5B0B">
        <w:rPr>
          <w:sz w:val="22"/>
          <w:lang w:val="en-IN"/>
        </w:rPr>
        <w:t>Network Troubleshooting</w:t>
      </w:r>
    </w:p>
    <w:p w:rsidR="00FE5B0B" w:rsidRPr="00FE5B0B" w:rsidP="00FE5B0B" w14:paraId="56F365BA" w14:textId="77777777">
      <w:pPr>
        <w:pStyle w:val="ListParagraph"/>
        <w:numPr>
          <w:ilvl w:val="0"/>
          <w:numId w:val="15"/>
        </w:numPr>
        <w:rPr>
          <w:sz w:val="22"/>
          <w:lang w:val="en-IN"/>
        </w:rPr>
      </w:pPr>
      <w:r w:rsidRPr="00FE5B0B">
        <w:rPr>
          <w:sz w:val="22"/>
          <w:lang w:val="en-IN"/>
        </w:rPr>
        <w:t>Root Cause Analysis</w:t>
      </w:r>
    </w:p>
    <w:p w:rsidR="00FE5B0B" w:rsidRPr="00FE5B0B" w:rsidP="00FE5B0B" w14:paraId="5292768C" w14:textId="77777777">
      <w:pPr>
        <w:pStyle w:val="ListParagraph"/>
        <w:numPr>
          <w:ilvl w:val="0"/>
          <w:numId w:val="15"/>
        </w:numPr>
        <w:rPr>
          <w:sz w:val="22"/>
          <w:lang w:val="en-IN"/>
        </w:rPr>
      </w:pPr>
      <w:r w:rsidRPr="00FE5B0B">
        <w:rPr>
          <w:sz w:val="22"/>
          <w:lang w:val="en-IN"/>
        </w:rPr>
        <w:t>TAC Support</w:t>
      </w:r>
    </w:p>
    <w:p w:rsidR="00FE5B0B" w:rsidRPr="00FE5B0B" w:rsidP="00FE5B0B" w14:paraId="57DABADD" w14:textId="77777777">
      <w:pPr>
        <w:pStyle w:val="ListParagraph"/>
        <w:numPr>
          <w:ilvl w:val="0"/>
          <w:numId w:val="15"/>
        </w:numPr>
        <w:rPr>
          <w:sz w:val="22"/>
          <w:lang w:val="en-IN"/>
        </w:rPr>
      </w:pPr>
      <w:r w:rsidRPr="00FE5B0B">
        <w:rPr>
          <w:sz w:val="22"/>
          <w:lang w:val="en-IN"/>
        </w:rPr>
        <w:t>SLA Management</w:t>
      </w:r>
    </w:p>
    <w:p w:rsidR="00FE5B0B" w:rsidRPr="00FE5B0B" w:rsidP="00FE5B0B" w14:paraId="7D3FA099" w14:textId="77777777">
      <w:pPr>
        <w:pStyle w:val="ListParagraph"/>
        <w:numPr>
          <w:ilvl w:val="0"/>
          <w:numId w:val="15"/>
        </w:numPr>
        <w:rPr>
          <w:sz w:val="22"/>
          <w:lang w:val="en-IN"/>
        </w:rPr>
      </w:pPr>
      <w:r w:rsidRPr="00FE5B0B">
        <w:rPr>
          <w:sz w:val="22"/>
          <w:lang w:val="en-IN"/>
        </w:rPr>
        <w:t>Customer Support</w:t>
      </w:r>
    </w:p>
    <w:p w:rsidR="00FE5B0B" w:rsidRPr="00FE5B0B" w:rsidP="00FE5B0B" w14:paraId="0D011881" w14:textId="77777777">
      <w:pPr>
        <w:pStyle w:val="ListParagraph"/>
        <w:numPr>
          <w:ilvl w:val="0"/>
          <w:numId w:val="15"/>
        </w:numPr>
        <w:rPr>
          <w:sz w:val="22"/>
          <w:lang w:val="en-IN"/>
        </w:rPr>
      </w:pPr>
      <w:r w:rsidRPr="00FE5B0B">
        <w:rPr>
          <w:sz w:val="22"/>
          <w:lang w:val="en-IN"/>
        </w:rPr>
        <w:t>Escalation Management</w:t>
      </w:r>
    </w:p>
    <w:p w:rsidR="00FE5B0B" w:rsidRPr="00FE5B0B" w:rsidP="00FE5B0B" w14:paraId="1BF4D979" w14:textId="2C1CC471">
      <w:pPr>
        <w:pStyle w:val="ListParagraph"/>
        <w:numPr>
          <w:ilvl w:val="0"/>
          <w:numId w:val="15"/>
        </w:numPr>
        <w:rPr>
          <w:sz w:val="22"/>
          <w:lang w:val="en-IN"/>
        </w:rPr>
      </w:pPr>
      <w:r w:rsidRPr="00FE5B0B">
        <w:rPr>
          <w:sz w:val="22"/>
          <w:lang w:val="en-IN"/>
        </w:rPr>
        <w:t>Traffic Flow Analysis</w:t>
      </w:r>
    </w:p>
    <w:p w:rsidR="00C27F1A" w:rsidRPr="0055380B" w14:paraId="0E9BF6C1" w14:textId="3C9DAF7A">
      <w:pPr>
        <w:pStyle w:val="Heading2"/>
        <w:rPr>
          <w:rFonts w:cstheme="majorHAnsi"/>
          <w:sz w:val="22"/>
          <w:szCs w:val="22"/>
        </w:rPr>
      </w:pPr>
      <w:r w:rsidRPr="0055380B">
        <w:rPr>
          <w:rFonts w:cstheme="majorHAnsi"/>
          <w:sz w:val="22"/>
          <w:szCs w:val="22"/>
        </w:rPr>
        <w:t>Technical Skills</w:t>
      </w:r>
    </w:p>
    <w:p w:rsidR="00B824FF" w:rsidRPr="00B824FF" w:rsidP="00B824FF" w14:paraId="2CF1DDE0" w14:textId="5442CB67">
      <w:pPr>
        <w:pStyle w:val="NoSpacing"/>
        <w:numPr>
          <w:ilvl w:val="0"/>
          <w:numId w:val="14"/>
        </w:numPr>
        <w:rPr>
          <w:rFonts w:asciiTheme="majorHAnsi" w:hAnsiTheme="majorHAnsi" w:cstheme="majorHAnsi"/>
          <w:lang w:val="en-IN"/>
        </w:rPr>
      </w:pPr>
      <w:r w:rsidRPr="00B824FF">
        <w:rPr>
          <w:rFonts w:asciiTheme="majorHAnsi" w:hAnsiTheme="majorHAnsi" w:cstheme="majorHAnsi"/>
          <w:lang w:val="en-IN"/>
        </w:rPr>
        <w:t>Networking: TCP/IP, Routing &amp; Switching, LAN/WAN, VLAN, STP, OSPF, BGP, DNS, DHCP</w:t>
      </w:r>
    </w:p>
    <w:p w:rsidR="00B824FF" w:rsidRPr="00B824FF" w:rsidP="00B824FF" w14:paraId="17FB20A9" w14:textId="2182154C">
      <w:pPr>
        <w:pStyle w:val="NoSpacing"/>
        <w:numPr>
          <w:ilvl w:val="0"/>
          <w:numId w:val="14"/>
        </w:numPr>
        <w:rPr>
          <w:rFonts w:asciiTheme="majorHAnsi" w:hAnsiTheme="majorHAnsi" w:cstheme="majorHAnsi"/>
          <w:lang w:val="en-IN"/>
        </w:rPr>
      </w:pPr>
      <w:r w:rsidRPr="00B824FF">
        <w:rPr>
          <w:rFonts w:asciiTheme="majorHAnsi" w:hAnsiTheme="majorHAnsi" w:cstheme="majorHAnsi"/>
          <w:lang w:val="en-IN"/>
        </w:rPr>
        <w:t>Security: Palo Alto Firewall Basics, Network Security, NAT, VPN, IPsec, SSL VPN</w:t>
      </w:r>
    </w:p>
    <w:p w:rsidR="00B824FF" w:rsidRPr="00B824FF" w:rsidP="00B824FF" w14:paraId="39D0B21D" w14:textId="1677C726">
      <w:pPr>
        <w:pStyle w:val="NoSpacing"/>
        <w:numPr>
          <w:ilvl w:val="0"/>
          <w:numId w:val="14"/>
        </w:numPr>
        <w:rPr>
          <w:rFonts w:asciiTheme="majorHAnsi" w:hAnsiTheme="majorHAnsi" w:cstheme="majorHAnsi"/>
          <w:lang w:val="en-IN"/>
        </w:rPr>
      </w:pPr>
      <w:r w:rsidRPr="00B824FF">
        <w:rPr>
          <w:rFonts w:asciiTheme="majorHAnsi" w:hAnsiTheme="majorHAnsi" w:cstheme="majorHAnsi"/>
          <w:lang w:val="en-IN"/>
        </w:rPr>
        <w:t xml:space="preserve">Switching: Aruba CX, </w:t>
      </w:r>
      <w:r w:rsidRPr="00B824FF">
        <w:rPr>
          <w:rFonts w:asciiTheme="majorHAnsi" w:hAnsiTheme="majorHAnsi" w:cstheme="majorHAnsi"/>
          <w:lang w:val="en-IN"/>
        </w:rPr>
        <w:t>ProCurve</w:t>
      </w:r>
      <w:r w:rsidRPr="00B824FF">
        <w:rPr>
          <w:rFonts w:asciiTheme="majorHAnsi" w:hAnsiTheme="majorHAnsi" w:cstheme="majorHAnsi"/>
          <w:lang w:val="en-IN"/>
        </w:rPr>
        <w:t xml:space="preserve">, </w:t>
      </w:r>
      <w:r w:rsidRPr="00B824FF">
        <w:rPr>
          <w:rFonts w:asciiTheme="majorHAnsi" w:hAnsiTheme="majorHAnsi" w:cstheme="majorHAnsi"/>
          <w:lang w:val="en-IN"/>
        </w:rPr>
        <w:t>OfficeConnect</w:t>
      </w:r>
      <w:r w:rsidRPr="00B824FF">
        <w:rPr>
          <w:rFonts w:asciiTheme="majorHAnsi" w:hAnsiTheme="majorHAnsi" w:cstheme="majorHAnsi"/>
          <w:lang w:val="en-IN"/>
        </w:rPr>
        <w:t xml:space="preserve">, </w:t>
      </w:r>
      <w:r w:rsidRPr="00B824FF">
        <w:rPr>
          <w:rFonts w:asciiTheme="majorHAnsi" w:hAnsiTheme="majorHAnsi" w:cstheme="majorHAnsi"/>
          <w:lang w:val="en-IN"/>
        </w:rPr>
        <w:t>Comware</w:t>
      </w:r>
      <w:r w:rsidRPr="00B824FF">
        <w:rPr>
          <w:rFonts w:asciiTheme="majorHAnsi" w:hAnsiTheme="majorHAnsi" w:cstheme="majorHAnsi"/>
          <w:lang w:val="en-IN"/>
        </w:rPr>
        <w:t>, HPE Aruba</w:t>
      </w:r>
    </w:p>
    <w:p w:rsidR="00B824FF" w:rsidRPr="00B824FF" w:rsidP="00B824FF" w14:paraId="419F3C7B" w14:textId="0C1FBBAC">
      <w:pPr>
        <w:pStyle w:val="NoSpacing"/>
        <w:numPr>
          <w:ilvl w:val="0"/>
          <w:numId w:val="14"/>
        </w:numPr>
        <w:rPr>
          <w:rFonts w:asciiTheme="majorHAnsi" w:hAnsiTheme="majorHAnsi" w:cstheme="majorHAnsi"/>
          <w:lang w:val="en-IN"/>
        </w:rPr>
      </w:pPr>
      <w:r w:rsidRPr="00B824FF">
        <w:rPr>
          <w:rFonts w:asciiTheme="majorHAnsi" w:hAnsiTheme="majorHAnsi" w:cstheme="majorHAnsi"/>
          <w:lang w:val="en-IN"/>
        </w:rPr>
        <w:t>Tools: CLI, Wireshark, Packet Capture, Salesforce</w:t>
      </w:r>
    </w:p>
    <w:p w:rsidR="00B824FF" w:rsidRPr="00B824FF" w:rsidP="00B824FF" w14:paraId="61591754" w14:textId="386F782C">
      <w:pPr>
        <w:pStyle w:val="NoSpacing"/>
        <w:numPr>
          <w:ilvl w:val="0"/>
          <w:numId w:val="14"/>
        </w:numPr>
        <w:rPr>
          <w:rFonts w:asciiTheme="majorHAnsi" w:hAnsiTheme="majorHAnsi" w:cstheme="majorHAnsi"/>
          <w:szCs w:val="26"/>
          <w:lang w:val="en-IN"/>
        </w:rPr>
      </w:pPr>
      <w:r w:rsidRPr="00B824FF">
        <w:rPr>
          <w:rFonts w:asciiTheme="majorHAnsi" w:hAnsiTheme="majorHAnsi" w:cstheme="majorHAnsi"/>
          <w:lang w:val="en-IN"/>
        </w:rPr>
        <w:t>Protocols: ICMP, ARP, TCP, UDP</w:t>
      </w:r>
    </w:p>
    <w:p w:rsidR="0055380B" w:rsidP="0055380B" w14:paraId="12CD2D53" w14:textId="46EBDBB9">
      <w:pPr>
        <w:pStyle w:val="Heading2"/>
        <w:rPr>
          <w:rFonts w:cstheme="majorHAnsi"/>
          <w:sz w:val="22"/>
          <w:szCs w:val="22"/>
        </w:rPr>
      </w:pPr>
      <w:r w:rsidRPr="0055380B">
        <w:rPr>
          <w:rFonts w:cstheme="majorHAnsi"/>
          <w:sz w:val="22"/>
          <w:szCs w:val="22"/>
        </w:rPr>
        <w:t>Professional Experience</w:t>
      </w:r>
    </w:p>
    <w:p w:rsidR="0055380B" w:rsidRPr="0055380B" w:rsidP="0055380B" w14:paraId="2C43777C" w14:textId="16D8B60F">
      <w:pPr>
        <w:pStyle w:val="Heading2"/>
        <w:rPr>
          <w:rFonts w:cstheme="majorHAnsi"/>
          <w:sz w:val="22"/>
          <w:szCs w:val="22"/>
        </w:rPr>
      </w:pPr>
      <w:r w:rsidRPr="0055380B">
        <w:rPr>
          <w:rFonts w:cstheme="majorHAnsi"/>
          <w:sz w:val="22"/>
          <w:szCs w:val="22"/>
        </w:rPr>
        <w:t xml:space="preserve">Network Security Engineer | </w:t>
      </w:r>
      <w:r w:rsidRPr="0055380B">
        <w:rPr>
          <w:rFonts w:cstheme="majorHAnsi"/>
          <w:sz w:val="22"/>
          <w:szCs w:val="22"/>
        </w:rPr>
        <w:t>Movate</w:t>
      </w:r>
      <w:r w:rsidRPr="0055380B">
        <w:rPr>
          <w:rFonts w:cstheme="majorHAnsi"/>
          <w:sz w:val="22"/>
          <w:szCs w:val="22"/>
        </w:rPr>
        <w:t xml:space="preserve"> Technologies | Mar 2026 – Present</w:t>
      </w:r>
    </w:p>
    <w:p w:rsidR="008D4338" w:rsidP="0055380B" w14:paraId="7AD817DB" w14:textId="7A7CF315">
      <w:pPr>
        <w:pStyle w:val="NoSpacing"/>
        <w:numPr>
          <w:ilvl w:val="0"/>
          <w:numId w:val="12"/>
        </w:numPr>
        <w:rPr>
          <w:rFonts w:asciiTheme="majorHAnsi" w:hAnsiTheme="majorHAnsi" w:cstheme="majorHAnsi"/>
          <w:lang w:val="en-IN"/>
        </w:rPr>
      </w:pPr>
      <w:r w:rsidRPr="008D4338">
        <w:rPr>
          <w:rFonts w:asciiTheme="majorHAnsi" w:hAnsiTheme="majorHAnsi" w:cstheme="majorHAnsi"/>
          <w:lang w:val="en-IN"/>
        </w:rPr>
        <w:t>Provide L1 network security support by performing firewall policy verification, NAT, VPN, routing analysis, and initial troubleshooting for customer-reported security incidents.</w:t>
      </w:r>
    </w:p>
    <w:p w:rsidR="00BF7BC2" w:rsidP="0055380B" w14:paraId="6E9217DD" w14:textId="361DB6BE">
      <w:pPr>
        <w:pStyle w:val="NoSpacing"/>
        <w:numPr>
          <w:ilvl w:val="0"/>
          <w:numId w:val="12"/>
        </w:numPr>
        <w:rPr>
          <w:rFonts w:asciiTheme="majorHAnsi" w:hAnsiTheme="majorHAnsi" w:cstheme="majorHAnsi"/>
          <w:lang w:val="en-IN"/>
        </w:rPr>
      </w:pPr>
      <w:r w:rsidRPr="00BF7BC2">
        <w:rPr>
          <w:rFonts w:asciiTheme="majorHAnsi" w:hAnsiTheme="majorHAnsi" w:cstheme="majorHAnsi"/>
        </w:rPr>
        <w:t>Perform traffic flow analysis, packet capture, and Layer 3 troubleshooting for network connectivity issues reported by customers.</w:t>
      </w:r>
    </w:p>
    <w:p w:rsidR="0055380B" w:rsidP="0055380B" w14:paraId="7AD072D7" w14:textId="77777777">
      <w:pPr>
        <w:pStyle w:val="NoSpacing"/>
        <w:numPr>
          <w:ilvl w:val="0"/>
          <w:numId w:val="12"/>
        </w:numPr>
        <w:rPr>
          <w:rFonts w:asciiTheme="majorHAnsi" w:hAnsiTheme="majorHAnsi" w:cstheme="majorHAnsi"/>
          <w:lang w:val="en-IN"/>
        </w:rPr>
      </w:pPr>
      <w:r w:rsidRPr="0055380B">
        <w:rPr>
          <w:rFonts w:asciiTheme="majorHAnsi" w:hAnsiTheme="majorHAnsi" w:cstheme="majorHAnsi"/>
          <w:lang w:val="en-IN"/>
        </w:rPr>
        <w:t>Document troubleshooting and provide complete handover to L2/L3 for out-of-scope cases.</w:t>
      </w:r>
    </w:p>
    <w:p w:rsidR="008D4338" w:rsidRPr="0055380B" w:rsidP="0055380B" w14:paraId="15AFF4E1" w14:textId="1182ABBA">
      <w:pPr>
        <w:pStyle w:val="NoSpacing"/>
        <w:numPr>
          <w:ilvl w:val="0"/>
          <w:numId w:val="12"/>
        </w:numPr>
        <w:rPr>
          <w:rFonts w:asciiTheme="majorHAnsi" w:hAnsiTheme="majorHAnsi" w:cstheme="majorHAnsi"/>
          <w:lang w:val="en-IN"/>
        </w:rPr>
      </w:pPr>
      <w:r w:rsidRPr="008D4338">
        <w:rPr>
          <w:rFonts w:asciiTheme="majorHAnsi" w:hAnsiTheme="majorHAnsi" w:cstheme="majorHAnsi"/>
        </w:rPr>
        <w:t>Completed Palo Alto Networks product training covering Firewall Basics, Security Policies, NAT, SSL VPN, OSPF, BGP</w:t>
      </w:r>
      <w:r>
        <w:rPr>
          <w:rFonts w:asciiTheme="majorHAnsi" w:hAnsiTheme="majorHAnsi" w:cstheme="majorHAnsi"/>
        </w:rPr>
        <w:t>.</w:t>
      </w:r>
    </w:p>
    <w:p w:rsidR="00C27F1A" w:rsidRPr="0055380B" w14:paraId="19D3D51D" w14:textId="241393FE">
      <w:pPr>
        <w:pStyle w:val="Heading3"/>
        <w:rPr>
          <w:rFonts w:cstheme="majorHAnsi"/>
          <w:sz w:val="22"/>
        </w:rPr>
      </w:pPr>
      <w:r w:rsidRPr="0055380B">
        <w:rPr>
          <w:rFonts w:cstheme="majorHAnsi"/>
          <w:sz w:val="22"/>
        </w:rPr>
        <w:t xml:space="preserve">ES Engineer (HPE Aruba) | </w:t>
      </w:r>
      <w:r w:rsidRPr="0055380B">
        <w:rPr>
          <w:rFonts w:cstheme="majorHAnsi"/>
          <w:sz w:val="22"/>
        </w:rPr>
        <w:t>Movate</w:t>
      </w:r>
      <w:r w:rsidRPr="0055380B">
        <w:rPr>
          <w:rFonts w:cstheme="majorHAnsi"/>
          <w:sz w:val="22"/>
        </w:rPr>
        <w:t xml:space="preserve"> Technologies | Aug 2021 – Mar 2026</w:t>
      </w:r>
    </w:p>
    <w:p w:rsidR="00C27F1A" w:rsidRPr="0055380B" w:rsidP="0055380B" w14:paraId="6EA3740D" w14:textId="577D869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2"/>
        </w:rPr>
      </w:pPr>
      <w:r w:rsidRPr="00233693">
        <w:rPr>
          <w:rFonts w:asciiTheme="majorHAnsi" w:hAnsiTheme="majorHAnsi" w:cstheme="majorHAnsi"/>
          <w:sz w:val="22"/>
        </w:rPr>
        <w:t>Managed L1 TAC support for global HPE Aruba enterprise networking customers, performing incident management, network troubleshooting, root cause analysis, and escalation management using Salesforce while meeting SLA targets.</w:t>
      </w:r>
    </w:p>
    <w:p w:rsidR="006663E4" w:rsidP="0055380B" w14:paraId="76EAB5DA" w14:textId="77777777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2"/>
        </w:rPr>
      </w:pPr>
      <w:r w:rsidRPr="006663E4">
        <w:rPr>
          <w:rFonts w:asciiTheme="majorHAnsi" w:hAnsiTheme="majorHAnsi" w:cstheme="majorHAnsi"/>
          <w:sz w:val="22"/>
        </w:rPr>
        <w:t>Handled 80–120 customer cases per month while maintaining SLA compliance.</w:t>
      </w:r>
    </w:p>
    <w:p w:rsidR="00C27F1A" w:rsidRPr="0055380B" w:rsidP="0055380B" w14:paraId="3DB83CF4" w14:textId="7BC95C6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2"/>
        </w:rPr>
      </w:pPr>
      <w:r w:rsidRPr="0055380B">
        <w:rPr>
          <w:rFonts w:asciiTheme="majorHAnsi" w:hAnsiTheme="majorHAnsi" w:cstheme="majorHAnsi"/>
          <w:sz w:val="22"/>
        </w:rPr>
        <w:t>Performed CLI/log analysis, root cause analysis and troubleshooting for switching, firmware and hardware issues.</w:t>
      </w:r>
    </w:p>
    <w:p w:rsidR="00C27F1A" w:rsidRPr="0055380B" w:rsidP="0055380B" w14:paraId="600727B8" w14:textId="77777777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2"/>
        </w:rPr>
      </w:pPr>
      <w:r w:rsidRPr="0055380B">
        <w:rPr>
          <w:rFonts w:asciiTheme="majorHAnsi" w:hAnsiTheme="majorHAnsi" w:cstheme="majorHAnsi"/>
          <w:sz w:val="22"/>
        </w:rPr>
        <w:t xml:space="preserve">Supported Aruba CX, </w:t>
      </w:r>
      <w:r w:rsidRPr="0055380B">
        <w:rPr>
          <w:rFonts w:asciiTheme="majorHAnsi" w:hAnsiTheme="majorHAnsi" w:cstheme="majorHAnsi"/>
          <w:sz w:val="22"/>
        </w:rPr>
        <w:t>ProCurve</w:t>
      </w:r>
      <w:r w:rsidRPr="0055380B">
        <w:rPr>
          <w:rFonts w:asciiTheme="majorHAnsi" w:hAnsiTheme="majorHAnsi" w:cstheme="majorHAnsi"/>
          <w:sz w:val="22"/>
        </w:rPr>
        <w:t xml:space="preserve">, </w:t>
      </w:r>
      <w:r w:rsidRPr="0055380B">
        <w:rPr>
          <w:rFonts w:asciiTheme="majorHAnsi" w:hAnsiTheme="majorHAnsi" w:cstheme="majorHAnsi"/>
          <w:sz w:val="22"/>
        </w:rPr>
        <w:t>Comware</w:t>
      </w:r>
      <w:r w:rsidRPr="0055380B">
        <w:rPr>
          <w:rFonts w:asciiTheme="majorHAnsi" w:hAnsiTheme="majorHAnsi" w:cstheme="majorHAnsi"/>
          <w:sz w:val="22"/>
        </w:rPr>
        <w:t xml:space="preserve"> and </w:t>
      </w:r>
      <w:r w:rsidRPr="0055380B">
        <w:rPr>
          <w:rFonts w:asciiTheme="majorHAnsi" w:hAnsiTheme="majorHAnsi" w:cstheme="majorHAnsi"/>
          <w:sz w:val="22"/>
        </w:rPr>
        <w:t>OfficeConnect</w:t>
      </w:r>
      <w:r w:rsidRPr="0055380B">
        <w:rPr>
          <w:rFonts w:asciiTheme="majorHAnsi" w:hAnsiTheme="majorHAnsi" w:cstheme="majorHAnsi"/>
          <w:sz w:val="22"/>
        </w:rPr>
        <w:t xml:space="preserve"> platforms.</w:t>
      </w:r>
    </w:p>
    <w:p w:rsidR="00C27F1A" w:rsidRPr="0055380B" w:rsidP="0055380B" w14:paraId="0D8B97D6" w14:textId="77777777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2"/>
        </w:rPr>
      </w:pPr>
      <w:r w:rsidRPr="0055380B">
        <w:rPr>
          <w:rFonts w:asciiTheme="majorHAnsi" w:hAnsiTheme="majorHAnsi" w:cstheme="majorHAnsi"/>
          <w:sz w:val="22"/>
        </w:rPr>
        <w:t>Maintained accurate documentation and collaborated with senior engineers to improve customer satisfaction.</w:t>
      </w:r>
    </w:p>
    <w:p w:rsidR="00C27F1A" w:rsidRPr="0055380B" w14:paraId="3F4CA5FD" w14:textId="77777777">
      <w:pPr>
        <w:pStyle w:val="Heading2"/>
        <w:rPr>
          <w:rFonts w:cstheme="majorHAnsi"/>
          <w:sz w:val="22"/>
          <w:szCs w:val="22"/>
        </w:rPr>
      </w:pPr>
      <w:r w:rsidRPr="0055380B">
        <w:rPr>
          <w:rFonts w:cstheme="majorHAnsi"/>
          <w:sz w:val="22"/>
          <w:szCs w:val="22"/>
        </w:rPr>
        <w:t>Certifications</w:t>
      </w:r>
    </w:p>
    <w:p w:rsidR="00C27F1A" w:rsidRPr="0055380B" w14:paraId="7A88AC0E" w14:textId="04FFB9EE">
      <w:pPr>
        <w:rPr>
          <w:rFonts w:asciiTheme="majorHAnsi" w:hAnsiTheme="majorHAnsi" w:cstheme="majorHAnsi"/>
          <w:sz w:val="22"/>
        </w:rPr>
      </w:pPr>
      <w:r w:rsidRPr="0055380B">
        <w:rPr>
          <w:rFonts w:asciiTheme="majorHAnsi" w:hAnsiTheme="majorHAnsi" w:cstheme="majorHAnsi"/>
          <w:sz w:val="22"/>
        </w:rPr>
        <w:t>• CCNA</w:t>
      </w:r>
      <w:r w:rsidRPr="0055380B" w:rsidR="001857F8">
        <w:rPr>
          <w:rFonts w:asciiTheme="majorHAnsi" w:hAnsiTheme="majorHAnsi" w:cstheme="majorHAnsi"/>
          <w:sz w:val="22"/>
        </w:rPr>
        <w:t xml:space="preserve"> 200-301</w:t>
      </w:r>
      <w:r w:rsidRPr="0055380B">
        <w:rPr>
          <w:rFonts w:asciiTheme="majorHAnsi" w:hAnsiTheme="majorHAnsi" w:cstheme="majorHAnsi"/>
          <w:sz w:val="22"/>
        </w:rPr>
        <w:br/>
        <w:t>• Salesforce Certified Administrator</w:t>
      </w:r>
    </w:p>
    <w:p w:rsidR="00C27F1A" w:rsidRPr="0055380B" w14:paraId="683D8A6C" w14:textId="77777777">
      <w:pPr>
        <w:pStyle w:val="Heading2"/>
        <w:rPr>
          <w:rFonts w:cstheme="majorHAnsi"/>
          <w:sz w:val="22"/>
          <w:szCs w:val="22"/>
        </w:rPr>
      </w:pPr>
      <w:r w:rsidRPr="0055380B">
        <w:rPr>
          <w:rFonts w:cstheme="majorHAnsi"/>
          <w:sz w:val="22"/>
          <w:szCs w:val="22"/>
        </w:rPr>
        <w:t>Education</w:t>
      </w:r>
    </w:p>
    <w:p w:rsidR="00C27F1A" w:rsidRPr="0055380B" w14:paraId="1BF43C76" w14:textId="752C4505">
      <w:pPr>
        <w:rPr>
          <w:rFonts w:asciiTheme="majorHAnsi" w:hAnsiTheme="majorHAnsi" w:cstheme="majorHAnsi"/>
          <w:sz w:val="22"/>
        </w:rPr>
      </w:pPr>
      <w:r w:rsidRPr="0055380B">
        <w:rPr>
          <w:rFonts w:asciiTheme="majorHAnsi" w:hAnsiTheme="majorHAnsi" w:cstheme="majorHAnsi"/>
          <w:sz w:val="22"/>
        </w:rPr>
        <w:t>B.E, S.A. Engineering College, Chennai (2020)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501"/>
        </w:tabs>
        <w:ind w:left="3501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605"/>
        </w:tabs>
        <w:ind w:left="5605" w:hanging="360"/>
      </w:pPr>
      <w:rPr>
        <w:rFonts w:ascii="Symbol" w:hAnsi="Symbol" w:hint="default"/>
      </w:rPr>
    </w:lvl>
  </w:abstractNum>
  <w:abstractNum w:abstractNumId="9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</w:pPr>
    </w:lvl>
    <w:lvl w:ilvl="1">
      <w:start w:val="0"/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0">
    <w:nsid w:val="07A90087"/>
    <w:multiLevelType w:val="hybridMultilevel"/>
    <w:tmpl w:val="E53859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16797E"/>
    <w:multiLevelType w:val="hybridMultilevel"/>
    <w:tmpl w:val="5F606E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CCB20AA"/>
    <w:multiLevelType w:val="hybridMultilevel"/>
    <w:tmpl w:val="82C068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DE1592F"/>
    <w:multiLevelType w:val="hybridMultilevel"/>
    <w:tmpl w:val="4A48FF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FB6293"/>
    <w:multiLevelType w:val="hybridMultilevel"/>
    <w:tmpl w:val="FAFA0A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13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0CFC"/>
    <w:rsid w:val="0015074B"/>
    <w:rsid w:val="001857F8"/>
    <w:rsid w:val="00205E8C"/>
    <w:rsid w:val="00233693"/>
    <w:rsid w:val="00281E62"/>
    <w:rsid w:val="0029639D"/>
    <w:rsid w:val="002C175E"/>
    <w:rsid w:val="00326F90"/>
    <w:rsid w:val="003F6D06"/>
    <w:rsid w:val="005329F6"/>
    <w:rsid w:val="0055380B"/>
    <w:rsid w:val="006663E4"/>
    <w:rsid w:val="00804DDC"/>
    <w:rsid w:val="008D4338"/>
    <w:rsid w:val="00A55ED3"/>
    <w:rsid w:val="00A8063A"/>
    <w:rsid w:val="00AA1D8D"/>
    <w:rsid w:val="00B47730"/>
    <w:rsid w:val="00B824FF"/>
    <w:rsid w:val="00BF7BC2"/>
    <w:rsid w:val="00C25062"/>
    <w:rsid w:val="00C27F1A"/>
    <w:rsid w:val="00CB0664"/>
    <w:rsid w:val="00F31223"/>
    <w:rsid w:val="00FC693F"/>
    <w:rsid w:val="00FE5B0B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F03AA740-8EFF-4C0F-A9CA-0ED1AD97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81E6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81E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1E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www.linkedin.com/in/rajeshdhanasekar/" TargetMode="External" /><Relationship Id="rId6" Type="http://schemas.openxmlformats.org/officeDocument/2006/relationships/image" Target="https://rdxfootmark.naukri.com/v2/track/openCv?trackingInfo=f434510a8ace38a71c66285e093d6e2b134f4b0419514c4847440321091b5b58120b150b18405b5e0b435601514841481f0f2b561358191b195115495d0c00584e4209430247460c590858184508105042445b0c0f054e4108120211474a411b02154e49405d58380c4f0343421b0015061953444f530e18705c4458440321091b5b58120e190511435c5c004356014a4857034b4a550f584d100f10011547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RAJESH D</cp:lastModifiedBy>
  <cp:revision>14</cp:revision>
  <dcterms:created xsi:type="dcterms:W3CDTF">2013-12-23T23:15:00Z</dcterms:created>
  <dcterms:modified xsi:type="dcterms:W3CDTF">2026-07-09T07:09:00Z</dcterms:modified>
</cp:coreProperties>
</file>