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ind w:left="0" w:right="0" w:hanging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9" w:after="0"/>
        <w:ind w:left="0" w:right="0" w:hanging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52" w:before="0" w:after="0"/>
        <w:ind w:left="0" w:right="1036" w:hanging="0"/>
        <w:jc w:val="left"/>
        <w:rPr>
          <w:rFonts w:ascii="Trebuchet MS" w:hAnsi="Trebuchet MS"/>
          <w:b/>
          <w:b/>
          <w:sz w:val="18"/>
        </w:rPr>
      </w:pPr>
      <w:r>
        <w:rPr>
          <w:rFonts w:ascii="Trebuchet MS" w:hAnsi="Trebuchet MS"/>
          <w:b/>
          <w:w w:val="90"/>
          <w:sz w:val="20"/>
        </w:rPr>
        <w:t>Email:</w:t>
      </w:r>
      <w:r>
        <w:rPr>
          <w:rFonts w:ascii="Trebuchet MS" w:hAnsi="Trebuchet MS"/>
          <w:b/>
          <w:spacing w:val="-18"/>
          <w:w w:val="90"/>
          <w:sz w:val="20"/>
        </w:rPr>
        <w:t xml:space="preserve"> </w:t>
      </w:r>
      <w:hyperlink r:id="rId2">
        <w:r>
          <w:rPr>
            <w:rFonts w:ascii="Trebuchet MS" w:hAnsi="Trebuchet MS"/>
            <w:b/>
            <w:w w:val="90"/>
            <w:sz w:val="20"/>
          </w:rPr>
          <w:t>roopao48@gmail.com</w:t>
        </w:r>
      </w:hyperlink>
      <w:r>
        <w:rPr>
          <w:rFonts w:ascii="Trebuchet MS" w:hAnsi="Trebuchet MS"/>
          <w:b/>
          <w:w w:val="90"/>
          <w:sz w:val="20"/>
        </w:rPr>
        <w:t xml:space="preserve"> </w:t>
      </w:r>
      <w:r>
        <w:rPr>
          <w:rFonts w:ascii="Trebuchet MS" w:hAnsi="Trebuchet MS"/>
          <w:b/>
          <w:w w:val="95"/>
          <w:sz w:val="20"/>
        </w:rPr>
        <w:t>Phone:</w:t>
      </w:r>
      <w:r>
        <w:rPr>
          <w:rFonts w:ascii="Trebuchet MS" w:hAnsi="Trebuchet MS"/>
          <w:b/>
          <w:spacing w:val="-19"/>
          <w:w w:val="95"/>
          <w:sz w:val="20"/>
        </w:rPr>
        <w:t xml:space="preserve"> </w:t>
      </w:r>
      <w:r>
        <w:rPr>
          <w:rFonts w:ascii="Trebuchet MS" w:hAnsi="Trebuchet MS"/>
          <w:b/>
          <w:color w:val="467885"/>
          <w:w w:val="95"/>
          <w:sz w:val="18"/>
        </w:rPr>
        <w:t>G5054722G1</w:t>
      </w:r>
    </w:p>
    <w:p>
      <w:pPr>
        <w:pStyle w:val="Normal"/>
        <w:spacing w:lineRule="exact" w:line="230" w:before="0" w:after="0"/>
        <w:ind w:left="0" w:right="0" w:hanging="0"/>
        <w:jc w:val="left"/>
        <w:rPr>
          <w:rFonts w:ascii="Trebuchet MS" w:hAnsi="Trebuchet MS"/>
          <w:b/>
          <w:b/>
          <w:sz w:val="20"/>
        </w:rPr>
      </w:pPr>
      <w:r>
        <w:rPr>
          <w:rFonts w:ascii="Trebuchet MS" w:hAnsi="Trebuchet MS"/>
          <w:b/>
          <w:w w:val="85"/>
          <w:sz w:val="20"/>
        </w:rPr>
        <w:t>LinkedIn:</w:t>
      </w:r>
      <w:r>
        <w:rPr>
          <w:rFonts w:ascii="Trebuchet MS" w:hAnsi="Trebuchet MS"/>
          <w:b/>
          <w:spacing w:val="10"/>
          <w:sz w:val="20"/>
        </w:rPr>
        <w:t xml:space="preserve"> </w:t>
      </w:r>
      <w:hyperlink r:id="rId3">
        <w:r>
          <w:rPr>
            <w:rFonts w:ascii="Trebuchet MS" w:hAnsi="Trebuchet MS"/>
            <w:b/>
            <w:color w:val="467885"/>
            <w:w w:val="85"/>
            <w:sz w:val="20"/>
            <w:u w:val="single" w:color="467885"/>
          </w:rPr>
          <w:t>Santhoshi</w:t>
        </w:r>
        <w:r>
          <w:rPr>
            <w:rFonts w:ascii="Trebuchet MS" w:hAnsi="Trebuchet MS"/>
            <w:b/>
            <w:color w:val="467885"/>
            <w:spacing w:val="6"/>
            <w:sz w:val="20"/>
            <w:u w:val="single" w:color="467885"/>
          </w:rPr>
          <w:t xml:space="preserve"> </w:t>
        </w:r>
        <w:r>
          <w:rPr>
            <w:rFonts w:ascii="Trebuchet MS" w:hAnsi="Trebuchet MS"/>
            <w:b/>
            <w:color w:val="467885"/>
            <w:spacing w:val="-2"/>
            <w:w w:val="85"/>
            <w:sz w:val="20"/>
            <w:u w:val="single" w:color="467885"/>
          </w:rPr>
          <w:t>Roopa</w:t>
        </w:r>
      </w:hyperlink>
    </w:p>
    <w:p>
      <w:pPr>
        <w:pStyle w:val="Heading3"/>
        <w:spacing w:before="209" w:after="0"/>
        <w:rPr/>
      </w:pPr>
      <w:r>
        <w:rPr>
          <w:spacing w:val="-2"/>
        </w:rPr>
        <w:t>SUMMARY</w:t>
      </w:r>
    </w:p>
    <w:p>
      <w:pPr>
        <w:pStyle w:val="TextBody"/>
        <w:spacing w:before="7" w:after="0"/>
        <w:ind w:left="0" w:right="0" w:hanging="0"/>
        <w:rPr>
          <w:sz w:val="4"/>
        </w:rPr>
      </w:pPr>
      <w:r>
        <w:rPr>
          <w:sz w:val="4"/>
        </w:rPr>
      </w:r>
    </w:p>
    <w:p>
      <w:pPr>
        <w:pStyle w:val="Normal"/>
        <w:spacing w:lineRule="exact" w:line="126"/>
        <w:ind w:left="0" w:right="-15" w:hanging="0"/>
        <w:rPr>
          <w:sz w:val="12"/>
        </w:rPr>
      </w:pPr>
      <w:r>
        <w:rPr/>
        <w:drawing>
          <wp:inline distT="0" distB="0" distL="0" distR="0">
            <wp:extent cx="2150745" cy="8001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7" w:before="190" w:after="0"/>
        <w:ind w:left="0" w:right="254" w:hanging="0"/>
        <w:jc w:val="left"/>
        <w:rPr>
          <w:sz w:val="21"/>
        </w:rPr>
      </w:pPr>
      <w:r>
        <w:rPr>
          <w:sz w:val="21"/>
        </w:rPr>
        <w:t xml:space="preserve">A dedicated professional with over </w:t>
      </w:r>
      <w:r>
        <w:rPr>
          <w:b/>
          <w:sz w:val="21"/>
        </w:rPr>
        <w:t>11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years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experience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including</w:t>
      </w:r>
      <w:r>
        <w:rPr>
          <w:spacing w:val="-7"/>
          <w:sz w:val="21"/>
        </w:rPr>
        <w:t xml:space="preserve"> </w:t>
      </w:r>
      <w:r>
        <w:rPr>
          <w:sz w:val="21"/>
        </w:rPr>
        <w:t>9.5 years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Microsoft.</w:t>
      </w:r>
      <w:r>
        <w:rPr>
          <w:spacing w:val="-5"/>
          <w:sz w:val="21"/>
        </w:rPr>
        <w:t xml:space="preserve"> </w:t>
      </w:r>
      <w:r>
        <w:rPr>
          <w:sz w:val="21"/>
        </w:rPr>
        <w:t>Specialized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the development of </w:t>
      </w:r>
      <w:r>
        <w:rPr>
          <w:b/>
          <w:sz w:val="21"/>
        </w:rPr>
        <w:t xml:space="preserve">3000+ data models </w:t>
      </w:r>
      <w:r>
        <w:rPr>
          <w:sz w:val="21"/>
        </w:rPr>
        <w:t xml:space="preserve">and the annotation of </w:t>
      </w:r>
      <w:r>
        <w:rPr>
          <w:b/>
          <w:sz w:val="21"/>
        </w:rPr>
        <w:t xml:space="preserve">100,000+ datasets </w:t>
      </w:r>
      <w:r>
        <w:rPr>
          <w:sz w:val="21"/>
        </w:rPr>
        <w:t>encompassing speech, images, texts, and AI responses.</w:t>
      </w:r>
    </w:p>
    <w:p>
      <w:pPr>
        <w:pStyle w:val="TextBody"/>
        <w:spacing w:lineRule="auto" w:line="247"/>
        <w:ind w:left="0" w:right="254" w:hanging="0"/>
        <w:rPr/>
      </w:pPr>
      <w:r>
        <w:rPr/>
        <w:t>Proficient in foreign languages and team coordination.</w:t>
      </w:r>
      <w:r>
        <w:rPr/>
        <w:t>E</w:t>
      </w:r>
      <w:r>
        <w:rPr/>
        <w:t>xperience in evaluating AI-generated responses for personalization, relevance, accuracy, and contextual quality.  Renowned for leadership and interpersonal skills, committed</w:t>
      </w:r>
      <w:r>
        <w:rPr>
          <w:spacing w:val="-12"/>
        </w:rPr>
        <w:t xml:space="preserve"> </w:t>
      </w:r>
      <w:r>
        <w:rPr/>
        <w:t>to</w:t>
      </w:r>
      <w:r>
        <w:rPr>
          <w:spacing w:val="-11"/>
        </w:rPr>
        <w:t xml:space="preserve"> </w:t>
      </w:r>
      <w:r>
        <w:rPr/>
        <w:t>delivering</w:t>
      </w:r>
      <w:r>
        <w:rPr>
          <w:spacing w:val="-11"/>
        </w:rPr>
        <w:t xml:space="preserve"> </w:t>
      </w:r>
      <w:r>
        <w:rPr/>
        <w:t xml:space="preserve">high-quality </w:t>
      </w:r>
      <w:r>
        <w:rPr>
          <w:spacing w:val="-2"/>
        </w:rPr>
        <w:t>results.</w:t>
      </w:r>
    </w:p>
    <w:p>
      <w:pPr>
        <w:pStyle w:val="Heading3"/>
        <w:spacing w:before="240" w:after="0"/>
        <w:rPr/>
      </w:pPr>
      <w:r>
        <w:rPr>
          <w:spacing w:val="-2"/>
        </w:rPr>
        <w:t>FORTES</w:t>
      </w:r>
    </w:p>
    <w:p>
      <w:pPr>
        <w:pStyle w:val="TextBody"/>
        <w:spacing w:before="11" w:after="0"/>
        <w:ind w:left="0" w:right="0" w:hanging="0"/>
        <w:rPr>
          <w:sz w:val="3"/>
        </w:rPr>
      </w:pPr>
      <w:r>
        <w:rPr>
          <w:sz w:val="3"/>
        </w:rPr>
      </w:r>
    </w:p>
    <w:p>
      <w:pPr>
        <w:pStyle w:val="Normal"/>
        <w:spacing w:lineRule="exact" w:line="114"/>
        <w:ind w:left="4" w:right="0" w:hanging="0"/>
        <w:rPr>
          <w:sz w:val="11"/>
        </w:rPr>
      </w:pPr>
      <w:r>
        <w:rPr/>
        <w:drawing>
          <wp:inline distT="0" distB="0" distL="0" distR="0">
            <wp:extent cx="1958340" cy="73025"/>
            <wp:effectExtent l="0" t="0" r="0" b="0"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8" w:leader="none"/>
        </w:tabs>
        <w:spacing w:lineRule="exact" w:line="243" w:before="256" w:after="0"/>
        <w:ind w:left="178" w:right="0" w:hanging="174"/>
        <w:jc w:val="left"/>
        <w:rPr>
          <w:b/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Modelling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8" w:leader="none"/>
        </w:tabs>
        <w:spacing w:lineRule="exact" w:line="243" w:before="0" w:after="0"/>
        <w:ind w:left="178" w:right="0" w:hanging="174"/>
        <w:jc w:val="left"/>
        <w:rPr>
          <w:b/>
          <w:b/>
          <w:sz w:val="20"/>
        </w:rPr>
      </w:pPr>
      <w:r>
        <w:rPr>
          <w:b/>
          <w:sz w:val="20"/>
        </w:rPr>
        <w:t>Power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BI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8" w:leader="none"/>
        </w:tabs>
        <w:spacing w:lineRule="auto" w:line="240" w:before="46" w:after="0"/>
        <w:ind w:left="178" w:right="0" w:hanging="174"/>
        <w:jc w:val="left"/>
        <w:rPr>
          <w:b/>
          <w:b/>
          <w:sz w:val="20"/>
        </w:rPr>
      </w:pPr>
      <w:r>
        <w:rPr>
          <w:b/>
          <w:spacing w:val="-5"/>
          <w:sz w:val="20"/>
        </w:rPr>
        <w:t>SME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8" w:leader="none"/>
        </w:tabs>
        <w:spacing w:lineRule="exact" w:line="243" w:before="1" w:after="0"/>
        <w:ind w:left="178" w:right="0" w:hanging="174"/>
        <w:jc w:val="left"/>
        <w:rPr>
          <w:b/>
          <w:b/>
          <w:sz w:val="20"/>
        </w:rPr>
      </w:pPr>
      <w:r>
        <w:rPr>
          <w:b/>
          <w:sz w:val="20"/>
        </w:rPr>
        <w:t>Change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Management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8" w:leader="none"/>
          <w:tab w:val="left" w:pos="180" w:leader="none"/>
        </w:tabs>
        <w:spacing w:lineRule="auto" w:line="240" w:before="0" w:after="0"/>
        <w:ind w:left="180" w:right="622" w:hanging="176"/>
        <w:jc w:val="left"/>
        <w:rPr>
          <w:b/>
          <w:b/>
          <w:sz w:val="20"/>
        </w:rPr>
      </w:pPr>
      <w:r>
        <w:rPr>
          <w:b/>
          <w:sz w:val="20"/>
        </w:rPr>
        <w:t>Stakeholder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Cross-Functional </w:t>
      </w:r>
      <w:r>
        <w:rPr>
          <w:b/>
          <w:spacing w:val="-2"/>
          <w:sz w:val="20"/>
        </w:rPr>
        <w:t>Collaboration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8" w:leader="none"/>
        </w:tabs>
        <w:spacing w:lineRule="exact" w:line="243" w:before="46" w:after="0"/>
        <w:ind w:left="178" w:right="0" w:hanging="174"/>
        <w:jc w:val="left"/>
        <w:rPr>
          <w:b/>
          <w:b/>
          <w:sz w:val="20"/>
        </w:rPr>
      </w:pPr>
      <w:r>
        <w:rPr>
          <w:b/>
          <w:sz w:val="20"/>
        </w:rPr>
        <w:t>Accurate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Annotations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8" w:leader="none"/>
        </w:tabs>
        <w:spacing w:lineRule="exact" w:line="243" w:before="0" w:after="0"/>
        <w:ind w:left="178" w:right="0" w:hanging="174"/>
        <w:jc w:val="left"/>
        <w:rPr>
          <w:b/>
          <w:b/>
          <w:sz w:val="20"/>
        </w:rPr>
      </w:pPr>
      <w:r>
        <w:rPr>
          <w:b/>
          <w:sz w:val="20"/>
        </w:rPr>
        <w:t>Prompt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Refinement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8" w:leader="none"/>
        </w:tabs>
        <w:spacing w:lineRule="auto" w:line="240" w:before="1" w:after="0"/>
        <w:ind w:left="178" w:right="0" w:hanging="174"/>
        <w:jc w:val="left"/>
        <w:rPr>
          <w:b/>
          <w:b/>
          <w:sz w:val="20"/>
        </w:rPr>
      </w:pPr>
      <w:r>
        <w:rPr>
          <w:b/>
          <w:spacing w:val="-2"/>
          <w:sz w:val="20"/>
        </w:rPr>
        <w:t>Regex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8" w:leader="none"/>
        </w:tabs>
        <w:spacing w:lineRule="exact" w:line="243" w:before="1" w:after="0"/>
        <w:ind w:left="178" w:right="0" w:hanging="174"/>
        <w:jc w:val="left"/>
        <w:rPr>
          <w:b/>
          <w:b/>
          <w:sz w:val="20"/>
        </w:rPr>
      </w:pPr>
      <w:r>
        <w:rPr>
          <w:b/>
          <w:sz w:val="20"/>
        </w:rPr>
        <w:t>Semantic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Machines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8" w:leader="none"/>
          <w:tab w:val="left" w:pos="180" w:leader="none"/>
        </w:tabs>
        <w:spacing w:lineRule="auto" w:line="240" w:before="0" w:after="0"/>
        <w:ind w:left="180" w:right="296" w:hanging="176"/>
        <w:jc w:val="left"/>
        <w:rPr>
          <w:b/>
          <w:b/>
          <w:sz w:val="20"/>
        </w:rPr>
      </w:pPr>
      <w:r>
        <w:rPr>
          <w:b/>
          <w:sz w:val="20"/>
        </w:rPr>
        <w:t>Language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Specialist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English,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Hindi, Telugu, French (Basic)</w:t>
      </w:r>
    </w:p>
    <w:p>
      <w:pPr>
        <w:pStyle w:val="TextBody"/>
        <w:spacing w:before="46" w:after="0"/>
        <w:ind w:left="0" w:right="0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Heading3"/>
        <w:spacing w:before="1" w:after="0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459740</wp:posOffset>
            </wp:positionH>
            <wp:positionV relativeFrom="paragraph">
              <wp:posOffset>216535</wp:posOffset>
            </wp:positionV>
            <wp:extent cx="1962785" cy="7302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10"/>
          <w:position w:val="-7"/>
        </w:rPr>
        <w:t>•</w:t>
      </w:r>
      <w:r>
        <w:rPr>
          <w:spacing w:val="9"/>
        </w:rPr>
        <w:t>ACA</w:t>
      </w:r>
      <w:r>
        <w:rPr>
          <w:spacing w:val="10"/>
        </w:rPr>
        <w:t>DE</w:t>
      </w:r>
      <w:r>
        <w:rPr>
          <w:spacing w:val="11"/>
        </w:rPr>
        <w:t>M</w:t>
      </w:r>
      <w:r>
        <w:rPr>
          <w:spacing w:val="9"/>
        </w:rPr>
        <w:t>I</w:t>
      </w:r>
      <w:r>
        <w:rPr>
          <w:spacing w:val="8"/>
        </w:rPr>
        <w:t>C</w:t>
      </w:r>
      <w:r>
        <w:rPr>
          <w:spacing w:val="10"/>
        </w:rPr>
        <w:t>S</w:t>
      </w:r>
    </w:p>
    <w:p>
      <w:pPr>
        <w:pStyle w:val="Normal"/>
        <w:spacing w:before="174" w:after="0"/>
        <w:ind w:left="0" w:right="274" w:hanging="0"/>
        <w:jc w:val="left"/>
        <w:rPr>
          <w:b/>
          <w:b/>
          <w:sz w:val="19"/>
        </w:rPr>
      </w:pPr>
      <w:r>
        <w:rPr>
          <w:b/>
          <w:sz w:val="19"/>
        </w:rPr>
        <w:t>B. Tech in Electronics and communication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engineering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from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Vijaya Institute of Technology for Women </w:t>
      </w:r>
      <w:r>
        <w:rPr>
          <w:spacing w:val="-2"/>
          <w:sz w:val="19"/>
        </w:rPr>
        <w:t>(2008-2012)</w:t>
      </w:r>
      <w:r>
        <w:rPr>
          <w:b/>
          <w:spacing w:val="-2"/>
          <w:sz w:val="19"/>
        </w:rPr>
        <w:t>.</w:t>
      </w:r>
    </w:p>
    <w:p>
      <w:pPr>
        <w:pStyle w:val="Heading1"/>
        <w:rPr/>
      </w:pPr>
      <w:r>
        <w:br w:type="column"/>
      </w:r>
      <w:r>
        <w:rPr>
          <w:color w:val="501548"/>
        </w:rPr>
        <w:t>Santhoshi</w:t>
      </w:r>
      <w:r>
        <w:rPr>
          <w:color w:val="501548"/>
          <w:spacing w:val="-16"/>
        </w:rPr>
        <w:t xml:space="preserve"> </w:t>
      </w:r>
      <w:r>
        <w:rPr>
          <w:color w:val="501548"/>
        </w:rPr>
        <w:t>Roopa</w:t>
      </w:r>
      <w:r>
        <w:rPr>
          <w:color w:val="501548"/>
          <w:spacing w:val="-15"/>
        </w:rPr>
        <w:t xml:space="preserve"> </w:t>
      </w:r>
      <w:r>
        <w:rPr>
          <w:color w:val="501548"/>
          <w:spacing w:val="-2"/>
        </w:rPr>
        <w:t>Oruganti</w:t>
      </w:r>
    </w:p>
    <w:p>
      <w:pPr>
        <w:pStyle w:val="Heading3"/>
        <w:spacing w:lineRule="exact" w:line="293"/>
        <w:ind w:left="28" w:right="0" w:hanging="0"/>
        <w:rPr/>
      </w:pPr>
      <w:r>
        <w:rPr/>
        <w:t>PROFESSIONAL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>
      <w:pPr>
        <w:pStyle w:val="TextBody"/>
        <w:spacing w:before="5" w:after="0"/>
        <w:ind w:left="0" w:right="0" w:hanging="0"/>
        <w:rPr>
          <w:sz w:val="4"/>
        </w:rPr>
      </w:pPr>
      <w:r>
        <w:rPr>
          <w:sz w:val="4"/>
        </w:rPr>
      </w:r>
    </w:p>
    <w:p>
      <w:pPr>
        <w:pStyle w:val="Normal"/>
        <w:spacing w:lineRule="exact" w:line="114"/>
        <w:ind w:left="35" w:right="0" w:hanging="0"/>
        <w:rPr>
          <w:sz w:val="11"/>
        </w:rPr>
      </w:pPr>
      <w:r>
        <w:rPr/>
        <w:drawing>
          <wp:inline distT="0" distB="0" distL="0" distR="0">
            <wp:extent cx="4268470" cy="73025"/>
            <wp:effectExtent l="0" t="0" r="0" b="0"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Company</w:t>
      </w:r>
      <w:r>
        <w:rPr>
          <w:spacing w:val="-9"/>
        </w:rPr>
        <w:t xml:space="preserve"> </w:t>
      </w:r>
      <w:r>
        <w:rPr/>
        <w:t>1:</w:t>
      </w:r>
      <w:r>
        <w:rPr>
          <w:spacing w:val="-4"/>
        </w:rPr>
        <w:t xml:space="preserve"> </w:t>
      </w:r>
      <w:r>
        <w:rPr/>
        <w:t>Microsoft</w:t>
      </w:r>
      <w:r>
        <w:rPr>
          <w:spacing w:val="-5"/>
        </w:rPr>
        <w:t xml:space="preserve"> </w:t>
      </w:r>
      <w:r>
        <w:rPr/>
        <w:t>India</w:t>
      </w:r>
      <w:r>
        <w:rPr>
          <w:spacing w:val="-9"/>
        </w:rPr>
        <w:t xml:space="preserve"> </w:t>
      </w:r>
      <w:r>
        <w:rPr/>
        <w:t>R&amp;D</w:t>
      </w:r>
      <w:r>
        <w:rPr>
          <w:spacing w:val="-6"/>
        </w:rPr>
        <w:t xml:space="preserve"> </w:t>
      </w:r>
      <w:r>
        <w:rPr/>
        <w:t>Pvt</w:t>
      </w:r>
      <w:r>
        <w:rPr>
          <w:spacing w:val="-7"/>
        </w:rPr>
        <w:t xml:space="preserve"> </w:t>
      </w:r>
      <w:r>
        <w:rPr>
          <w:spacing w:val="-5"/>
        </w:rPr>
        <w:t>Ltd</w:t>
      </w:r>
    </w:p>
    <w:p>
      <w:pPr>
        <w:pStyle w:val="Heading4"/>
        <w:spacing w:before="98" w:after="0"/>
        <w:ind w:left="388" w:right="0" w:hanging="0"/>
        <w:rPr/>
      </w:pPr>
      <w:r>
        <w:rPr/>
        <w:t>Role</w:t>
      </w:r>
      <w:r>
        <w:rPr>
          <w:spacing w:val="-4"/>
        </w:rPr>
        <w:t xml:space="preserve"> </w:t>
      </w:r>
      <w:r>
        <w:rPr/>
        <w:t>1:</w:t>
      </w:r>
      <w:r>
        <w:rPr>
          <w:spacing w:val="-6"/>
        </w:rPr>
        <w:t xml:space="preserve"> </w:t>
      </w:r>
      <w:r>
        <w:rPr/>
        <w:t>Responsible</w:t>
      </w:r>
      <w:r>
        <w:rPr>
          <w:spacing w:val="-7"/>
        </w:rPr>
        <w:t xml:space="preserve"> </w:t>
      </w:r>
      <w:r>
        <w:rPr/>
        <w:t>Content</w:t>
      </w:r>
      <w:r>
        <w:rPr>
          <w:spacing w:val="-3"/>
        </w:rPr>
        <w:t xml:space="preserve"> </w:t>
      </w:r>
      <w:r>
        <w:rPr/>
        <w:t>Specialist</w:t>
      </w:r>
      <w:r>
        <w:rPr>
          <w:spacing w:val="-3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AI</w:t>
      </w:r>
      <w:r>
        <w:rPr>
          <w:spacing w:val="-2"/>
        </w:rPr>
        <w:t xml:space="preserve"> Operations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8" w:leader="none"/>
        </w:tabs>
        <w:spacing w:lineRule="auto" w:line="240" w:before="268" w:after="0"/>
        <w:ind w:left="748" w:right="355" w:hanging="360"/>
        <w:jc w:val="left"/>
        <w:rPr>
          <w:rFonts w:ascii="Symbol" w:hAnsi="Symbol"/>
          <w:color w:val="424242"/>
          <w:sz w:val="20"/>
        </w:rPr>
      </w:pPr>
      <w:r>
        <w:rPr>
          <w:color w:val="424242"/>
          <w:sz w:val="21"/>
        </w:rPr>
        <w:t>Identified, categorized, and blocked child sexual abuse material (CSAM) uploaded to Microsoft platforms, ensuring compliance with global</w:t>
      </w:r>
      <w:r>
        <w:rPr>
          <w:color w:val="424242"/>
          <w:spacing w:val="40"/>
          <w:sz w:val="21"/>
        </w:rPr>
        <w:t xml:space="preserve"> </w:t>
      </w:r>
      <w:r>
        <w:rPr>
          <w:color w:val="424242"/>
          <w:sz w:val="21"/>
        </w:rPr>
        <w:t>safety</w:t>
      </w:r>
      <w:r>
        <w:rPr>
          <w:color w:val="424242"/>
          <w:spacing w:val="-2"/>
          <w:sz w:val="21"/>
        </w:rPr>
        <w:t xml:space="preserve"> </w:t>
      </w:r>
      <w:r>
        <w:rPr>
          <w:color w:val="424242"/>
          <w:sz w:val="21"/>
        </w:rPr>
        <w:t>standards</w:t>
      </w:r>
      <w:r>
        <w:rPr>
          <w:color w:val="424242"/>
          <w:spacing w:val="-4"/>
          <w:sz w:val="21"/>
        </w:rPr>
        <w:t xml:space="preserve"> </w:t>
      </w:r>
      <w:r>
        <w:rPr>
          <w:color w:val="424242"/>
          <w:sz w:val="21"/>
        </w:rPr>
        <w:t>and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reporting</w:t>
      </w:r>
      <w:r>
        <w:rPr>
          <w:color w:val="424242"/>
          <w:spacing w:val="-4"/>
          <w:sz w:val="21"/>
        </w:rPr>
        <w:t xml:space="preserve"> </w:t>
      </w:r>
      <w:r>
        <w:rPr>
          <w:color w:val="424242"/>
          <w:sz w:val="21"/>
        </w:rPr>
        <w:t>to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US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govt</w:t>
      </w:r>
      <w:r>
        <w:rPr>
          <w:color w:val="424242"/>
          <w:spacing w:val="-1"/>
          <w:sz w:val="21"/>
        </w:rPr>
        <w:t xml:space="preserve"> </w:t>
      </w:r>
      <w:r>
        <w:rPr>
          <w:color w:val="424242"/>
          <w:sz w:val="21"/>
        </w:rPr>
        <w:t>agencies</w:t>
      </w:r>
      <w:r>
        <w:rPr>
          <w:color w:val="424242"/>
          <w:spacing w:val="-2"/>
          <w:sz w:val="21"/>
        </w:rPr>
        <w:t xml:space="preserve"> </w:t>
      </w:r>
      <w:r>
        <w:rPr>
          <w:color w:val="424242"/>
          <w:sz w:val="21"/>
        </w:rPr>
        <w:t>using</w:t>
      </w:r>
      <w:r>
        <w:rPr>
          <w:color w:val="424242"/>
          <w:spacing w:val="-6"/>
          <w:sz w:val="21"/>
        </w:rPr>
        <w:t xml:space="preserve"> </w:t>
      </w:r>
      <w:r>
        <w:rPr>
          <w:color w:val="424242"/>
          <w:sz w:val="21"/>
        </w:rPr>
        <w:t>secure</w:t>
      </w:r>
      <w:r>
        <w:rPr>
          <w:color w:val="424242"/>
          <w:spacing w:val="-4"/>
          <w:sz w:val="21"/>
        </w:rPr>
        <w:t xml:space="preserve"> </w:t>
      </w:r>
      <w:r>
        <w:rPr>
          <w:color w:val="424242"/>
          <w:sz w:val="21"/>
        </w:rPr>
        <w:t>internal tools and Content Safety APIs.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8" w:leader="none"/>
        </w:tabs>
        <w:spacing w:lineRule="auto" w:line="240" w:before="0" w:after="0"/>
        <w:ind w:left="748" w:right="561" w:hanging="360"/>
        <w:jc w:val="left"/>
        <w:rPr>
          <w:rFonts w:ascii="Symbol" w:hAnsi="Symbol"/>
          <w:color w:val="424242"/>
          <w:sz w:val="20"/>
        </w:rPr>
      </w:pPr>
      <w:r>
        <w:rPr>
          <w:color w:val="424242"/>
          <w:sz w:val="21"/>
        </w:rPr>
        <w:t>Delivered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onboarding</w:t>
      </w:r>
      <w:r>
        <w:rPr>
          <w:color w:val="424242"/>
          <w:spacing w:val="-4"/>
          <w:sz w:val="21"/>
        </w:rPr>
        <w:t xml:space="preserve"> </w:t>
      </w:r>
      <w:r>
        <w:rPr>
          <w:color w:val="424242"/>
          <w:sz w:val="21"/>
        </w:rPr>
        <w:t>and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process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training</w:t>
      </w:r>
      <w:r>
        <w:rPr>
          <w:color w:val="424242"/>
          <w:spacing w:val="-6"/>
          <w:sz w:val="21"/>
        </w:rPr>
        <w:t xml:space="preserve"> </w:t>
      </w:r>
      <w:r>
        <w:rPr>
          <w:color w:val="424242"/>
          <w:sz w:val="21"/>
        </w:rPr>
        <w:t>to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new</w:t>
      </w:r>
      <w:r>
        <w:rPr>
          <w:color w:val="424242"/>
          <w:spacing w:val="-4"/>
          <w:sz w:val="21"/>
        </w:rPr>
        <w:t xml:space="preserve"> </w:t>
      </w:r>
      <w:r>
        <w:rPr>
          <w:color w:val="424242"/>
          <w:sz w:val="21"/>
        </w:rPr>
        <w:t>teams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in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Bangalore and Costa Rica, using Teams, PowerPoint, and SharePoint to scale operational excellence.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8" w:leader="none"/>
        </w:tabs>
        <w:spacing w:lineRule="auto" w:line="240" w:before="1" w:after="0"/>
        <w:ind w:left="748" w:right="559" w:hanging="360"/>
        <w:jc w:val="left"/>
        <w:rPr>
          <w:rFonts w:ascii="Symbol" w:hAnsi="Symbol"/>
          <w:color w:val="424242"/>
          <w:sz w:val="20"/>
        </w:rPr>
      </w:pPr>
      <w:r>
        <w:rPr>
          <w:color w:val="424242"/>
          <w:sz w:val="21"/>
        </w:rPr>
        <w:t>Provided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high-quality</w:t>
      </w:r>
      <w:r>
        <w:rPr>
          <w:color w:val="424242"/>
          <w:spacing w:val="-7"/>
          <w:sz w:val="21"/>
        </w:rPr>
        <w:t xml:space="preserve"> </w:t>
      </w:r>
      <w:r>
        <w:rPr>
          <w:color w:val="424242"/>
          <w:sz w:val="21"/>
        </w:rPr>
        <w:t>transcription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and</w:t>
      </w:r>
      <w:r>
        <w:rPr>
          <w:color w:val="424242"/>
          <w:spacing w:val="-8"/>
          <w:sz w:val="21"/>
        </w:rPr>
        <w:t xml:space="preserve"> </w:t>
      </w:r>
      <w:r>
        <w:rPr>
          <w:color w:val="424242"/>
          <w:sz w:val="21"/>
        </w:rPr>
        <w:t>annotation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services</w:t>
      </w:r>
      <w:r>
        <w:rPr>
          <w:color w:val="424242"/>
          <w:spacing w:val="-6"/>
          <w:sz w:val="21"/>
        </w:rPr>
        <w:t xml:space="preserve"> </w:t>
      </w:r>
      <w:r>
        <w:rPr>
          <w:color w:val="424242"/>
          <w:sz w:val="21"/>
        </w:rPr>
        <w:t>in</w:t>
      </w:r>
      <w:r>
        <w:rPr>
          <w:color w:val="424242"/>
          <w:spacing w:val="-6"/>
          <w:sz w:val="21"/>
        </w:rPr>
        <w:t xml:space="preserve"> </w:t>
      </w:r>
      <w:r>
        <w:rPr>
          <w:color w:val="424242"/>
          <w:sz w:val="21"/>
        </w:rPr>
        <w:t xml:space="preserve">English, working with sensitive data from customer interactions and internal communications using </w:t>
      </w:r>
      <w:r>
        <w:rPr>
          <w:b/>
          <w:color w:val="424242"/>
          <w:sz w:val="21"/>
        </w:rPr>
        <w:t>Azure AI</w:t>
      </w:r>
      <w:r>
        <w:rPr>
          <w:color w:val="424242"/>
          <w:sz w:val="21"/>
        </w:rPr>
        <w:t>, Secure Annotation Tools,</w:t>
      </w:r>
    </w:p>
    <w:p>
      <w:pPr>
        <w:pStyle w:val="TextBody"/>
        <w:spacing w:lineRule="exact" w:line="256" w:before="2" w:after="0"/>
        <w:ind w:left="748" w:right="0" w:hanging="0"/>
        <w:rPr/>
      </w:pPr>
      <w:r>
        <w:rPr>
          <w:color w:val="424242"/>
        </w:rPr>
        <w:t>and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Microsoft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Stream.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8" w:leader="none"/>
        </w:tabs>
        <w:spacing w:lineRule="auto" w:line="240" w:before="0" w:after="0"/>
        <w:ind w:left="748" w:right="975" w:hanging="360"/>
        <w:jc w:val="left"/>
        <w:rPr>
          <w:rFonts w:ascii="Symbol" w:hAnsi="Symbol"/>
          <w:color w:val="424242"/>
          <w:sz w:val="20"/>
        </w:rPr>
      </w:pPr>
      <w:r>
        <w:rPr>
          <w:color w:val="424242"/>
          <w:sz w:val="21"/>
        </w:rPr>
        <w:t>Collaborated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across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global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teams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and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contributed</w:t>
      </w:r>
      <w:r>
        <w:rPr>
          <w:color w:val="424242"/>
          <w:spacing w:val="-6"/>
          <w:sz w:val="21"/>
        </w:rPr>
        <w:t xml:space="preserve"> </w:t>
      </w:r>
      <w:r>
        <w:rPr>
          <w:color w:val="424242"/>
          <w:sz w:val="21"/>
        </w:rPr>
        <w:t>to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high-impact initiatives like Project Himalaya, ensuring secure and accurate annotations aligned with privacy protocols.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8" w:leader="none"/>
        </w:tabs>
        <w:spacing w:lineRule="auto" w:line="240" w:before="0" w:after="0"/>
        <w:ind w:left="748" w:right="665" w:hanging="360"/>
        <w:jc w:val="left"/>
        <w:rPr>
          <w:rFonts w:ascii="Symbol" w:hAnsi="Symbol"/>
          <w:color w:val="424242"/>
          <w:sz w:val="20"/>
        </w:rPr>
      </w:pPr>
      <w:r>
        <w:rPr>
          <w:color w:val="424242"/>
          <w:sz w:val="21"/>
        </w:rPr>
        <w:t xml:space="preserve">Developed and refined AI-generated responses for </w:t>
      </w:r>
      <w:r>
        <w:rPr>
          <w:b/>
          <w:color w:val="424242"/>
          <w:sz w:val="21"/>
        </w:rPr>
        <w:t>M365 BizChat (Copilot)</w:t>
      </w:r>
      <w:r>
        <w:rPr>
          <w:color w:val="424242"/>
          <w:sz w:val="21"/>
        </w:rPr>
        <w:t>,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crafting</w:t>
      </w:r>
      <w:r>
        <w:rPr>
          <w:color w:val="424242"/>
          <w:spacing w:val="-4"/>
          <w:sz w:val="21"/>
        </w:rPr>
        <w:t xml:space="preserve"> </w:t>
      </w:r>
      <w:r>
        <w:rPr>
          <w:color w:val="424242"/>
          <w:sz w:val="21"/>
        </w:rPr>
        <w:t>natural,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polite,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and</w:t>
      </w:r>
      <w:r>
        <w:rPr>
          <w:color w:val="424242"/>
          <w:spacing w:val="-6"/>
          <w:sz w:val="21"/>
        </w:rPr>
        <w:t xml:space="preserve"> </w:t>
      </w:r>
      <w:r>
        <w:rPr>
          <w:color w:val="424242"/>
          <w:sz w:val="21"/>
        </w:rPr>
        <w:t>contextually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accurate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prompts using</w:t>
      </w:r>
      <w:r>
        <w:rPr>
          <w:color w:val="424242"/>
          <w:spacing w:val="-4"/>
          <w:sz w:val="21"/>
        </w:rPr>
        <w:t xml:space="preserve"> </w:t>
      </w:r>
      <w:r>
        <w:rPr>
          <w:color w:val="424242"/>
          <w:sz w:val="21"/>
        </w:rPr>
        <w:t>Prompt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Engineering,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LLM</w:t>
      </w:r>
      <w:r>
        <w:rPr>
          <w:color w:val="424242"/>
          <w:spacing w:val="-4"/>
          <w:sz w:val="21"/>
        </w:rPr>
        <w:t xml:space="preserve"> </w:t>
      </w:r>
      <w:r>
        <w:rPr>
          <w:color w:val="424242"/>
          <w:sz w:val="21"/>
        </w:rPr>
        <w:t>tuning,</w:t>
      </w:r>
      <w:r>
        <w:rPr>
          <w:color w:val="424242"/>
          <w:spacing w:val="-6"/>
          <w:sz w:val="21"/>
        </w:rPr>
        <w:t xml:space="preserve"> </w:t>
      </w:r>
      <w:r>
        <w:rPr>
          <w:color w:val="424242"/>
          <w:sz w:val="21"/>
        </w:rPr>
        <w:t>and</w:t>
      </w:r>
      <w:r>
        <w:rPr>
          <w:color w:val="424242"/>
          <w:spacing w:val="-3"/>
          <w:sz w:val="21"/>
        </w:rPr>
        <w:t xml:space="preserve"> </w:t>
      </w:r>
      <w:r>
        <w:rPr>
          <w:color w:val="424242"/>
          <w:sz w:val="21"/>
        </w:rPr>
        <w:t>internal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simulation</w:t>
      </w:r>
      <w:r>
        <w:rPr>
          <w:color w:val="424242"/>
          <w:spacing w:val="-4"/>
          <w:sz w:val="21"/>
        </w:rPr>
        <w:t xml:space="preserve"> </w:t>
      </w:r>
      <w:r>
        <w:rPr>
          <w:color w:val="424242"/>
          <w:sz w:val="21"/>
        </w:rPr>
        <w:t>tools.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8" w:leader="none"/>
        </w:tabs>
        <w:spacing w:lineRule="auto" w:line="240" w:before="0" w:after="0"/>
        <w:ind w:left="748" w:right="611" w:hanging="360"/>
        <w:jc w:val="left"/>
        <w:rPr>
          <w:rFonts w:ascii="Symbol" w:hAnsi="Symbol"/>
          <w:sz w:val="20"/>
        </w:rPr>
      </w:pPr>
      <w:r>
        <w:rPr>
          <w:color w:val="424242"/>
          <w:sz w:val="21"/>
        </w:rPr>
        <w:t>Conducted rigorous testing of bot performance by simulating user interactions,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identifying</w:t>
      </w:r>
      <w:r>
        <w:rPr>
          <w:color w:val="424242"/>
          <w:spacing w:val="-6"/>
          <w:sz w:val="21"/>
        </w:rPr>
        <w:t xml:space="preserve"> </w:t>
      </w:r>
      <w:r>
        <w:rPr>
          <w:color w:val="424242"/>
          <w:sz w:val="21"/>
        </w:rPr>
        <w:t>risks,</w:t>
      </w:r>
      <w:r>
        <w:rPr>
          <w:color w:val="424242"/>
          <w:spacing w:val="-5"/>
          <w:sz w:val="21"/>
        </w:rPr>
        <w:t xml:space="preserve"> </w:t>
      </w:r>
      <w:r>
        <w:rPr>
          <w:color w:val="424242"/>
          <w:sz w:val="21"/>
        </w:rPr>
        <w:t>and</w:t>
      </w:r>
      <w:r>
        <w:rPr>
          <w:color w:val="424242"/>
          <w:spacing w:val="-6"/>
          <w:sz w:val="21"/>
        </w:rPr>
        <w:t xml:space="preserve"> </w:t>
      </w:r>
      <w:r>
        <w:rPr>
          <w:color w:val="424242"/>
          <w:sz w:val="21"/>
        </w:rPr>
        <w:t>implementing</w:t>
      </w:r>
      <w:r>
        <w:rPr>
          <w:color w:val="424242"/>
          <w:spacing w:val="-6"/>
          <w:sz w:val="21"/>
        </w:rPr>
        <w:t xml:space="preserve"> </w:t>
      </w:r>
      <w:r>
        <w:rPr>
          <w:color w:val="424242"/>
          <w:sz w:val="21"/>
        </w:rPr>
        <w:t>corrective</w:t>
      </w:r>
      <w:r>
        <w:rPr>
          <w:color w:val="424242"/>
          <w:spacing w:val="-4"/>
          <w:sz w:val="21"/>
        </w:rPr>
        <w:t xml:space="preserve"> </w:t>
      </w:r>
      <w:r>
        <w:rPr>
          <w:color w:val="424242"/>
          <w:sz w:val="21"/>
        </w:rPr>
        <w:t>actions</w:t>
      </w:r>
      <w:r>
        <w:rPr>
          <w:color w:val="424242"/>
          <w:spacing w:val="-7"/>
          <w:sz w:val="21"/>
        </w:rPr>
        <w:t xml:space="preserve"> </w:t>
      </w:r>
      <w:r>
        <w:rPr>
          <w:color w:val="424242"/>
          <w:sz w:val="21"/>
        </w:rPr>
        <w:t>to improve reliability and user trust.</w:t>
      </w:r>
    </w:p>
    <w:p>
      <w:pPr>
        <w:pStyle w:val="TextBody"/>
        <w:spacing w:before="24" w:after="0"/>
        <w:ind w:left="0" w:right="0" w:hanging="0"/>
        <w:rPr/>
      </w:pPr>
      <w:r>
        <w:rPr/>
      </w:r>
    </w:p>
    <w:p>
      <w:pPr>
        <w:pStyle w:val="Heading4"/>
        <w:tabs>
          <w:tab w:val="clear" w:pos="720"/>
          <w:tab w:val="left" w:pos="379" w:leader="none"/>
          <w:tab w:val="left" w:pos="6939" w:leader="none"/>
        </w:tabs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3156585</wp:posOffset>
                </wp:positionH>
                <wp:positionV relativeFrom="paragraph">
                  <wp:posOffset>347980</wp:posOffset>
                </wp:positionV>
                <wp:extent cx="4178935" cy="3422650"/>
                <wp:effectExtent l="0" t="0" r="0" b="0"/>
                <wp:wrapNone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160" cy="342216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388" w:leader="none"/>
                              </w:tabs>
                              <w:spacing w:lineRule="auto" w:line="240" w:before="0" w:after="0"/>
                              <w:ind w:left="388" w:right="99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24242"/>
                              </w:rPr>
                              <w:t>Built high-precision data models for Outlook, Cortana, and Bing using anonymized</w:t>
                            </w:r>
                            <w:r>
                              <w:rPr>
                                <w:color w:val="42424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datasets,</w:t>
                            </w:r>
                            <w:r>
                              <w:rPr>
                                <w:color w:val="42424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leveraging</w:t>
                            </w:r>
                            <w:r>
                              <w:rPr>
                                <w:color w:val="4242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</w:rPr>
                              <w:t>Regex</w:t>
                            </w:r>
                            <w:r>
                              <w:rPr>
                                <w:color w:val="424242"/>
                              </w:rPr>
                              <w:t>,</w:t>
                            </w:r>
                            <w:r>
                              <w:rPr>
                                <w:color w:val="42424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</w:rPr>
                              <w:t>HTML</w:t>
                            </w:r>
                            <w:r>
                              <w:rPr>
                                <w:color w:val="424242"/>
                              </w:rPr>
                              <w:t>,</w:t>
                            </w:r>
                            <w:r>
                              <w:rPr>
                                <w:color w:val="42424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and</w:t>
                            </w:r>
                            <w:r>
                              <w:rPr>
                                <w:color w:val="42424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</w:rPr>
                              <w:t>Power</w:t>
                            </w:r>
                            <w:r>
                              <w:rPr>
                                <w:b/>
                                <w:color w:val="42424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</w:rPr>
                              <w:t>BI</w:t>
                            </w:r>
                            <w:r>
                              <w:rPr>
                                <w:b/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to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ensure data accuracy, privacy, and visualization.</w:t>
                            </w:r>
                          </w:p>
                          <w:p>
                            <w:pPr>
                              <w:pStyle w:val="TextBody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388" w:leader="none"/>
                              </w:tabs>
                              <w:spacing w:lineRule="auto" w:line="240" w:before="0" w:after="0"/>
                              <w:ind w:left="388" w:right="312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24242"/>
                              </w:rPr>
                              <w:t xml:space="preserve">Diagnosed and resolved live-site issues and critical SEVs using </w:t>
                            </w:r>
                            <w:r>
                              <w:rPr>
                                <w:b/>
                                <w:color w:val="424242"/>
                              </w:rPr>
                              <w:t>Azure DevOps</w:t>
                            </w:r>
                            <w:r>
                              <w:rPr>
                                <w:b/>
                                <w:color w:val="42424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and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internal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telemetry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tools,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improving</w:t>
                            </w:r>
                            <w:r>
                              <w:rPr>
                                <w:color w:val="42424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model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reliability</w:t>
                            </w:r>
                            <w:r>
                              <w:rPr>
                                <w:color w:val="42424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and enhancing user satisfaction.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388" w:leader="none"/>
                              </w:tabs>
                              <w:spacing w:before="1" w:after="0"/>
                              <w:ind w:left="388" w:right="225" w:hanging="36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424242"/>
                                <w:sz w:val="21"/>
                              </w:rPr>
                              <w:t>Strengthened the Semantic bot’s ability to manage Events and Reminders in Outlook Calendar and Cortana by simulating real-world queries</w:t>
                            </w:r>
                            <w:r>
                              <w:rPr>
                                <w:color w:val="42424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24242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applying</w:t>
                            </w:r>
                            <w:r>
                              <w:rPr>
                                <w:color w:val="42424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  <w:sz w:val="21"/>
                              </w:rPr>
                              <w:t>machine</w:t>
                            </w:r>
                            <w:r>
                              <w:rPr>
                                <w:b/>
                                <w:color w:val="42424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  <w:sz w:val="21"/>
                              </w:rPr>
                              <w:t>learning</w:t>
                            </w:r>
                            <w:r>
                              <w:rPr>
                                <w:b/>
                                <w:color w:val="42424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techniques</w:t>
                            </w:r>
                            <w:r>
                              <w:rPr>
                                <w:color w:val="42424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24242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24242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  <w:sz w:val="21"/>
                              </w:rPr>
                              <w:t>Excel-based annotation tools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.</w:t>
                            </w:r>
                          </w:p>
                          <w:p>
                            <w:pPr>
                              <w:pStyle w:val="TextBody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388" w:leader="none"/>
                              </w:tabs>
                              <w:spacing w:lineRule="auto" w:line="240" w:before="0" w:after="0"/>
                              <w:ind w:left="388" w:right="124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24242"/>
                              </w:rPr>
                              <w:t>Led</w:t>
                            </w:r>
                            <w:r>
                              <w:rPr>
                                <w:color w:val="42424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triage</w:t>
                            </w:r>
                            <w:r>
                              <w:rPr>
                                <w:color w:val="42424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and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debugging</w:t>
                            </w:r>
                            <w:r>
                              <w:rPr>
                                <w:color w:val="42424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efforts</w:t>
                            </w:r>
                            <w:r>
                              <w:rPr>
                                <w:color w:val="42424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to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address</w:t>
                            </w:r>
                            <w:r>
                              <w:rPr>
                                <w:color w:val="42424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user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dissatisfaction;</w:t>
                            </w:r>
                            <w:r>
                              <w:rPr>
                                <w:color w:val="42424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 xml:space="preserve">served as Documentation POC and coordinated training for Triage, Annotations, and Data Production using </w:t>
                            </w:r>
                            <w:r>
                              <w:rPr>
                                <w:b/>
                                <w:color w:val="424242"/>
                              </w:rPr>
                              <w:t xml:space="preserve">SharePoint </w:t>
                            </w:r>
                            <w:r>
                              <w:rPr>
                                <w:color w:val="424242"/>
                              </w:rPr>
                              <w:t xml:space="preserve">and </w:t>
                            </w:r>
                            <w:r>
                              <w:rPr>
                                <w:b/>
                                <w:color w:val="424242"/>
                              </w:rPr>
                              <w:t>OneNote</w:t>
                            </w:r>
                            <w:r>
                              <w:rPr>
                                <w:color w:val="424242"/>
                              </w:rPr>
                              <w:t>.</w:t>
                            </w:r>
                          </w:p>
                          <w:p>
                            <w:pPr>
                              <w:pStyle w:val="TextBody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388" w:leader="none"/>
                              </w:tabs>
                              <w:spacing w:lineRule="auto" w:line="240" w:before="0" w:after="0"/>
                              <w:ind w:left="388" w:right="39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24242"/>
                              </w:rPr>
                              <w:t>Delivered</w:t>
                            </w:r>
                            <w:r>
                              <w:rPr>
                                <w:color w:val="42424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multilingual</w:t>
                            </w:r>
                            <w:r>
                              <w:rPr>
                                <w:color w:val="42424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linguistic</w:t>
                            </w:r>
                            <w:r>
                              <w:rPr>
                                <w:color w:val="42424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analysis</w:t>
                            </w:r>
                            <w:r>
                              <w:rPr>
                                <w:color w:val="42424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including</w:t>
                            </w:r>
                            <w:r>
                              <w:rPr>
                                <w:color w:val="42424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key</w:t>
                            </w:r>
                            <w:r>
                              <w:rPr>
                                <w:color w:val="42424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phrase</w:t>
                            </w:r>
                            <w:r>
                              <w:rPr>
                                <w:color w:val="42424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extraction, acronym expansion, error detection, and translation across Spanish,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left="388" w:right="980" w:hanging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424242"/>
                                <w:sz w:val="21"/>
                              </w:rPr>
                              <w:t>Portuguese,</w:t>
                            </w:r>
                            <w:r>
                              <w:rPr>
                                <w:color w:val="42424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Italian,</w:t>
                            </w:r>
                            <w:r>
                              <w:rPr>
                                <w:color w:val="42424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French,</w:t>
                            </w:r>
                            <w:r>
                              <w:rPr>
                                <w:color w:val="424242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2424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Mandarin</w:t>
                            </w:r>
                            <w:r>
                              <w:rPr>
                                <w:color w:val="424242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color w:val="424242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  <w:sz w:val="21"/>
                              </w:rPr>
                              <w:t>internal</w:t>
                            </w:r>
                            <w:r>
                              <w:rPr>
                                <w:b/>
                                <w:color w:val="424242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  <w:sz w:val="21"/>
                              </w:rPr>
                              <w:t xml:space="preserve">NLP tools 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 xml:space="preserve">and </w:t>
                            </w:r>
                            <w:r>
                              <w:rPr>
                                <w:b/>
                                <w:color w:val="424242"/>
                                <w:sz w:val="21"/>
                              </w:rPr>
                              <w:t>language-specific QA platforms</w:t>
                            </w:r>
                            <w:r>
                              <w:rPr>
                                <w:color w:val="424242"/>
                                <w:sz w:val="21"/>
                              </w:rPr>
                              <w:t>.</w:t>
                            </w:r>
                          </w:p>
                          <w:p>
                            <w:pPr>
                              <w:pStyle w:val="TextBody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388" w:leader="none"/>
                              </w:tabs>
                              <w:spacing w:lineRule="auto" w:line="240" w:before="0" w:after="0"/>
                              <w:ind w:left="388" w:right="118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24242"/>
                              </w:rPr>
                              <w:t>Annotated</w:t>
                            </w:r>
                            <w:r>
                              <w:rPr>
                                <w:color w:val="42424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Viva</w:t>
                            </w:r>
                            <w:r>
                              <w:rPr>
                                <w:color w:val="42424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topics</w:t>
                            </w:r>
                            <w:r>
                              <w:rPr>
                                <w:color w:val="42424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in</w:t>
                            </w:r>
                            <w:r>
                              <w:rPr>
                                <w:color w:val="42424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Spanish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and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French;</w:t>
                            </w:r>
                            <w:r>
                              <w:rPr>
                                <w:color w:val="42424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facilitated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cross-language collaboration</w:t>
                            </w:r>
                            <w:r>
                              <w:rPr>
                                <w:color w:val="4242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by</w:t>
                            </w:r>
                            <w:r>
                              <w:rPr>
                                <w:color w:val="42424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translating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between</w:t>
                            </w:r>
                            <w:r>
                              <w:rPr>
                                <w:color w:val="4242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Spanish</w:t>
                            </w:r>
                            <w:r>
                              <w:rPr>
                                <w:color w:val="4242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and</w:t>
                            </w:r>
                            <w:r>
                              <w:rPr>
                                <w:color w:val="4242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English</w:t>
                            </w:r>
                            <w:r>
                              <w:rPr>
                                <w:color w:val="4242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to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meet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 xml:space="preserve">tool-specific requirements, ensuring alignment with </w:t>
                            </w:r>
                            <w:r>
                              <w:rPr>
                                <w:b/>
                                <w:color w:val="424242"/>
                              </w:rPr>
                              <w:t xml:space="preserve">Microsoft Language Portal </w:t>
                            </w:r>
                            <w:r>
                              <w:rPr>
                                <w:color w:val="424242"/>
                              </w:rPr>
                              <w:t>standards.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" fillcolor="#f9f9f9" stroked="f" style="position:absolute;margin-left:248.55pt;margin-top:27.4pt;width:328.95pt;height:269.4pt;mso-position-horizontal-relative:page">
                <w10:wrap type="square"/>
                <v:fill o:detectmouseclick="t" type="solid" color2="#060606"/>
                <v:stroke color="#3465a4" joinstyle="round" endcap="flat"/>
                <v:textbox>
                  <w:txbxContent>
                    <w:p>
                      <w:pPr>
                        <w:pStyle w:val="TextBody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388" w:leader="none"/>
                        </w:tabs>
                        <w:spacing w:lineRule="auto" w:line="240" w:before="0" w:after="0"/>
                        <w:ind w:left="388" w:right="99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424242"/>
                        </w:rPr>
                        <w:t>Built high-precision data models for Outlook, Cortana, and Bing using anonymized</w:t>
                      </w:r>
                      <w:r>
                        <w:rPr>
                          <w:color w:val="424242"/>
                          <w:spacing w:val="-6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datasets,</w:t>
                      </w:r>
                      <w:r>
                        <w:rPr>
                          <w:color w:val="424242"/>
                          <w:spacing w:val="-3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leveraging</w:t>
                      </w:r>
                      <w:r>
                        <w:rPr>
                          <w:color w:val="424242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</w:rPr>
                        <w:t>Regex</w:t>
                      </w:r>
                      <w:r>
                        <w:rPr>
                          <w:color w:val="424242"/>
                        </w:rPr>
                        <w:t>,</w:t>
                      </w:r>
                      <w:r>
                        <w:rPr>
                          <w:color w:val="424242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</w:rPr>
                        <w:t>HTML</w:t>
                      </w:r>
                      <w:r>
                        <w:rPr>
                          <w:color w:val="424242"/>
                        </w:rPr>
                        <w:t>,</w:t>
                      </w:r>
                      <w:r>
                        <w:rPr>
                          <w:color w:val="424242"/>
                          <w:spacing w:val="-5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and</w:t>
                      </w:r>
                      <w:r>
                        <w:rPr>
                          <w:color w:val="424242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</w:rPr>
                        <w:t>Power</w:t>
                      </w:r>
                      <w:r>
                        <w:rPr>
                          <w:b/>
                          <w:color w:val="424242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</w:rPr>
                        <w:t>BI</w:t>
                      </w:r>
                      <w:r>
                        <w:rPr>
                          <w:b/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to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ensure data accuracy, privacy, and visualization.</w:t>
                      </w:r>
                    </w:p>
                    <w:p>
                      <w:pPr>
                        <w:pStyle w:val="TextBody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388" w:leader="none"/>
                        </w:tabs>
                        <w:spacing w:lineRule="auto" w:line="240" w:before="0" w:after="0"/>
                        <w:ind w:left="388" w:right="312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424242"/>
                        </w:rPr>
                        <w:t xml:space="preserve">Diagnosed and resolved live-site issues and critical SEVs using </w:t>
                      </w:r>
                      <w:r>
                        <w:rPr>
                          <w:b/>
                          <w:color w:val="424242"/>
                        </w:rPr>
                        <w:t>Azure DevOps</w:t>
                      </w:r>
                      <w:r>
                        <w:rPr>
                          <w:b/>
                          <w:color w:val="424242"/>
                          <w:spacing w:val="-6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and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internal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telemetry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tools,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improving</w:t>
                      </w:r>
                      <w:r>
                        <w:rPr>
                          <w:color w:val="424242"/>
                          <w:spacing w:val="-6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model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reliability</w:t>
                      </w:r>
                      <w:r>
                        <w:rPr>
                          <w:color w:val="424242"/>
                          <w:spacing w:val="-6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and enhancing user satisfaction.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388" w:leader="none"/>
                        </w:tabs>
                        <w:spacing w:before="1" w:after="0"/>
                        <w:ind w:left="388" w:right="225" w:hanging="36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424242"/>
                          <w:sz w:val="21"/>
                        </w:rPr>
                        <w:t>Strengthened the Semantic bot’s ability to manage Events and Reminders in Outlook Calendar and Cortana by simulating real-world queries</w:t>
                      </w:r>
                      <w:r>
                        <w:rPr>
                          <w:color w:val="42424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424242"/>
                          <w:sz w:val="21"/>
                        </w:rPr>
                        <w:t>and</w:t>
                      </w:r>
                      <w:r>
                        <w:rPr>
                          <w:color w:val="424242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424242"/>
                          <w:sz w:val="21"/>
                        </w:rPr>
                        <w:t>applying</w:t>
                      </w:r>
                      <w:r>
                        <w:rPr>
                          <w:color w:val="42424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  <w:sz w:val="21"/>
                        </w:rPr>
                        <w:t>machine</w:t>
                      </w:r>
                      <w:r>
                        <w:rPr>
                          <w:b/>
                          <w:color w:val="42424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  <w:sz w:val="21"/>
                        </w:rPr>
                        <w:t>learning</w:t>
                      </w:r>
                      <w:r>
                        <w:rPr>
                          <w:b/>
                          <w:color w:val="42424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424242"/>
                          <w:sz w:val="21"/>
                        </w:rPr>
                        <w:t>techniques</w:t>
                      </w:r>
                      <w:r>
                        <w:rPr>
                          <w:color w:val="42424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424242"/>
                          <w:sz w:val="21"/>
                        </w:rPr>
                        <w:t>in</w:t>
                      </w:r>
                      <w:r>
                        <w:rPr>
                          <w:color w:val="424242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424242"/>
                          <w:sz w:val="21"/>
                        </w:rPr>
                        <w:t>and</w:t>
                      </w:r>
                      <w:r>
                        <w:rPr>
                          <w:color w:val="424242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  <w:sz w:val="21"/>
                        </w:rPr>
                        <w:t>Excel-based annotation tools</w:t>
                      </w:r>
                      <w:r>
                        <w:rPr>
                          <w:color w:val="424242"/>
                          <w:sz w:val="21"/>
                        </w:rPr>
                        <w:t>.</w:t>
                      </w:r>
                    </w:p>
                    <w:p>
                      <w:pPr>
                        <w:pStyle w:val="TextBody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388" w:leader="none"/>
                        </w:tabs>
                        <w:spacing w:lineRule="auto" w:line="240" w:before="0" w:after="0"/>
                        <w:ind w:left="388" w:right="124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424242"/>
                        </w:rPr>
                        <w:t>Led</w:t>
                      </w:r>
                      <w:r>
                        <w:rPr>
                          <w:color w:val="424242"/>
                          <w:spacing w:val="-5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triage</w:t>
                      </w:r>
                      <w:r>
                        <w:rPr>
                          <w:color w:val="424242"/>
                          <w:spacing w:val="-5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and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debugging</w:t>
                      </w:r>
                      <w:r>
                        <w:rPr>
                          <w:color w:val="424242"/>
                          <w:spacing w:val="-6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efforts</w:t>
                      </w:r>
                      <w:r>
                        <w:rPr>
                          <w:color w:val="424242"/>
                          <w:spacing w:val="-6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to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address</w:t>
                      </w:r>
                      <w:r>
                        <w:rPr>
                          <w:color w:val="424242"/>
                          <w:spacing w:val="-5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user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dissatisfaction;</w:t>
                      </w:r>
                      <w:r>
                        <w:rPr>
                          <w:color w:val="424242"/>
                          <w:spacing w:val="-3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 xml:space="preserve">served as Documentation POC and coordinated training for Triage, Annotations, and Data Production using </w:t>
                      </w:r>
                      <w:r>
                        <w:rPr>
                          <w:b/>
                          <w:color w:val="424242"/>
                        </w:rPr>
                        <w:t xml:space="preserve">SharePoint </w:t>
                      </w:r>
                      <w:r>
                        <w:rPr>
                          <w:color w:val="424242"/>
                        </w:rPr>
                        <w:t xml:space="preserve">and </w:t>
                      </w:r>
                      <w:r>
                        <w:rPr>
                          <w:b/>
                          <w:color w:val="424242"/>
                        </w:rPr>
                        <w:t>OneNote</w:t>
                      </w:r>
                      <w:r>
                        <w:rPr>
                          <w:color w:val="424242"/>
                        </w:rPr>
                        <w:t>.</w:t>
                      </w:r>
                    </w:p>
                    <w:p>
                      <w:pPr>
                        <w:pStyle w:val="TextBody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388" w:leader="none"/>
                        </w:tabs>
                        <w:spacing w:lineRule="auto" w:line="240" w:before="0" w:after="0"/>
                        <w:ind w:left="388" w:right="39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424242"/>
                        </w:rPr>
                        <w:t>Delivered</w:t>
                      </w:r>
                      <w:r>
                        <w:rPr>
                          <w:color w:val="424242"/>
                          <w:spacing w:val="-8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multilingual</w:t>
                      </w:r>
                      <w:r>
                        <w:rPr>
                          <w:color w:val="424242"/>
                          <w:spacing w:val="-5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linguistic</w:t>
                      </w:r>
                      <w:r>
                        <w:rPr>
                          <w:color w:val="424242"/>
                          <w:spacing w:val="-6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analysis</w:t>
                      </w:r>
                      <w:r>
                        <w:rPr>
                          <w:color w:val="424242"/>
                          <w:spacing w:val="-7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including</w:t>
                      </w:r>
                      <w:r>
                        <w:rPr>
                          <w:color w:val="424242"/>
                          <w:spacing w:val="-6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key</w:t>
                      </w:r>
                      <w:r>
                        <w:rPr>
                          <w:color w:val="424242"/>
                          <w:spacing w:val="-5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phrase</w:t>
                      </w:r>
                      <w:r>
                        <w:rPr>
                          <w:color w:val="424242"/>
                          <w:spacing w:val="-5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extraction, acronym expansion, error detection, and translation across Spanish,</w:t>
                      </w:r>
                    </w:p>
                    <w:p>
                      <w:pPr>
                        <w:pStyle w:val="FrameContents"/>
                        <w:spacing w:before="0" w:after="0"/>
                        <w:ind w:left="388" w:right="980" w:hanging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424242"/>
                          <w:sz w:val="21"/>
                        </w:rPr>
                        <w:t>Portuguese,</w:t>
                      </w:r>
                      <w:r>
                        <w:rPr>
                          <w:color w:val="42424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424242"/>
                          <w:sz w:val="21"/>
                        </w:rPr>
                        <w:t>Italian,</w:t>
                      </w:r>
                      <w:r>
                        <w:rPr>
                          <w:color w:val="42424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424242"/>
                          <w:sz w:val="21"/>
                        </w:rPr>
                        <w:t>French,</w:t>
                      </w:r>
                      <w:r>
                        <w:rPr>
                          <w:color w:val="424242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424242"/>
                          <w:sz w:val="21"/>
                        </w:rPr>
                        <w:t>and</w:t>
                      </w:r>
                      <w:r>
                        <w:rPr>
                          <w:color w:val="42424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424242"/>
                          <w:sz w:val="21"/>
                        </w:rPr>
                        <w:t>Mandarin</w:t>
                      </w:r>
                      <w:r>
                        <w:rPr>
                          <w:color w:val="424242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424242"/>
                          <w:sz w:val="21"/>
                        </w:rPr>
                        <w:t>using</w:t>
                      </w:r>
                      <w:r>
                        <w:rPr>
                          <w:color w:val="424242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  <w:sz w:val="21"/>
                        </w:rPr>
                        <w:t>internal</w:t>
                      </w:r>
                      <w:r>
                        <w:rPr>
                          <w:b/>
                          <w:color w:val="424242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  <w:sz w:val="21"/>
                        </w:rPr>
                        <w:t xml:space="preserve">NLP tools </w:t>
                      </w:r>
                      <w:r>
                        <w:rPr>
                          <w:color w:val="424242"/>
                          <w:sz w:val="21"/>
                        </w:rPr>
                        <w:t xml:space="preserve">and </w:t>
                      </w:r>
                      <w:r>
                        <w:rPr>
                          <w:b/>
                          <w:color w:val="424242"/>
                          <w:sz w:val="21"/>
                        </w:rPr>
                        <w:t>language-specific QA platforms</w:t>
                      </w:r>
                      <w:r>
                        <w:rPr>
                          <w:color w:val="424242"/>
                          <w:sz w:val="21"/>
                        </w:rPr>
                        <w:t>.</w:t>
                      </w:r>
                    </w:p>
                    <w:p>
                      <w:pPr>
                        <w:pStyle w:val="TextBody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388" w:leader="none"/>
                        </w:tabs>
                        <w:spacing w:lineRule="auto" w:line="240" w:before="0" w:after="0"/>
                        <w:ind w:left="388" w:right="118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424242"/>
                        </w:rPr>
                        <w:t>Annotated</w:t>
                      </w:r>
                      <w:r>
                        <w:rPr>
                          <w:color w:val="424242"/>
                          <w:spacing w:val="-6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Viva</w:t>
                      </w:r>
                      <w:r>
                        <w:rPr>
                          <w:color w:val="424242"/>
                          <w:spacing w:val="-7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topics</w:t>
                      </w:r>
                      <w:r>
                        <w:rPr>
                          <w:color w:val="424242"/>
                          <w:spacing w:val="-6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in</w:t>
                      </w:r>
                      <w:r>
                        <w:rPr>
                          <w:color w:val="424242"/>
                          <w:spacing w:val="-5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Spanish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and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French;</w:t>
                      </w:r>
                      <w:r>
                        <w:rPr>
                          <w:color w:val="424242"/>
                          <w:spacing w:val="-3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facilitated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cross-language collaboration</w:t>
                      </w:r>
                      <w:r>
                        <w:rPr>
                          <w:color w:val="424242"/>
                          <w:spacing w:val="-1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by</w:t>
                      </w:r>
                      <w:r>
                        <w:rPr>
                          <w:color w:val="424242"/>
                          <w:spacing w:val="-3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translating</w:t>
                      </w:r>
                      <w:r>
                        <w:rPr>
                          <w:color w:val="424242"/>
                          <w:spacing w:val="-4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between</w:t>
                      </w:r>
                      <w:r>
                        <w:rPr>
                          <w:color w:val="424242"/>
                          <w:spacing w:val="-1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Spanish</w:t>
                      </w:r>
                      <w:r>
                        <w:rPr>
                          <w:color w:val="424242"/>
                          <w:spacing w:val="-1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and</w:t>
                      </w:r>
                      <w:r>
                        <w:rPr>
                          <w:color w:val="424242"/>
                          <w:spacing w:val="-1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English</w:t>
                      </w:r>
                      <w:r>
                        <w:rPr>
                          <w:color w:val="424242"/>
                          <w:spacing w:val="-1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to</w:t>
                      </w:r>
                      <w:r>
                        <w:rPr>
                          <w:color w:val="424242"/>
                          <w:spacing w:val="-2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meet</w:t>
                      </w:r>
                      <w:r>
                        <w:rPr>
                          <w:color w:val="424242"/>
                          <w:spacing w:val="-2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 xml:space="preserve">tool-specific requirements, ensuring alignment with </w:t>
                      </w:r>
                      <w:r>
                        <w:rPr>
                          <w:b/>
                          <w:color w:val="424242"/>
                        </w:rPr>
                        <w:t xml:space="preserve">Microsoft Language Portal </w:t>
                      </w:r>
                      <w:r>
                        <w:rPr>
                          <w:color w:val="424242"/>
                        </w:rPr>
                        <w:t>standards.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hd w:fill="F9F9F9" w:val="clear"/>
        </w:rPr>
        <w:tab/>
        <w:t>Role</w:t>
      </w:r>
      <w:r>
        <w:rPr>
          <w:color w:val="000000"/>
          <w:spacing w:val="-5"/>
          <w:shd w:fill="F9F9F9" w:val="clear"/>
        </w:rPr>
        <w:t xml:space="preserve"> </w:t>
      </w:r>
      <w:r>
        <w:rPr>
          <w:color w:val="000000"/>
          <w:shd w:fill="F9F9F9" w:val="clear"/>
        </w:rPr>
        <w:t>2:</w:t>
      </w:r>
      <w:r>
        <w:rPr>
          <w:color w:val="000000"/>
          <w:spacing w:val="-3"/>
          <w:shd w:fill="F9F9F9" w:val="clear"/>
        </w:rPr>
        <w:t xml:space="preserve"> </w:t>
      </w:r>
      <w:r>
        <w:rPr>
          <w:color w:val="000000"/>
          <w:shd w:fill="F9F9F9" w:val="clear"/>
        </w:rPr>
        <w:t>Data</w:t>
      </w:r>
      <w:r>
        <w:rPr>
          <w:color w:val="000000"/>
          <w:spacing w:val="-6"/>
          <w:shd w:fill="F9F9F9" w:val="clear"/>
        </w:rPr>
        <w:t xml:space="preserve"> </w:t>
      </w:r>
      <w:r>
        <w:rPr>
          <w:color w:val="000000"/>
          <w:shd w:fill="F9F9F9" w:val="clear"/>
        </w:rPr>
        <w:t>Analyst</w:t>
      </w:r>
      <w:r>
        <w:rPr>
          <w:color w:val="000000"/>
          <w:spacing w:val="-5"/>
          <w:shd w:fill="F9F9F9" w:val="clear"/>
        </w:rPr>
        <w:t xml:space="preserve"> </w:t>
      </w:r>
      <w:r>
        <w:rPr>
          <w:color w:val="000000"/>
          <w:shd w:fill="F9F9F9" w:val="clear"/>
        </w:rPr>
        <w:t>–</w:t>
      </w:r>
      <w:r>
        <w:rPr>
          <w:color w:val="000000"/>
          <w:spacing w:val="-6"/>
          <w:shd w:fill="F9F9F9" w:val="clear"/>
        </w:rPr>
        <w:t xml:space="preserve"> </w:t>
      </w:r>
      <w:r>
        <w:rPr>
          <w:color w:val="000000"/>
          <w:shd w:fill="F9F9F9" w:val="clear"/>
        </w:rPr>
        <w:t>Search</w:t>
      </w:r>
      <w:r>
        <w:rPr>
          <w:color w:val="000000"/>
          <w:spacing w:val="-6"/>
          <w:shd w:fill="F9F9F9" w:val="clear"/>
        </w:rPr>
        <w:t xml:space="preserve"> </w:t>
      </w:r>
      <w:r>
        <w:rPr>
          <w:color w:val="000000"/>
          <w:shd w:fill="F9F9F9" w:val="clear"/>
        </w:rPr>
        <w:t>Technology</w:t>
      </w:r>
      <w:r>
        <w:rPr>
          <w:color w:val="000000"/>
          <w:spacing w:val="-5"/>
          <w:shd w:fill="F9F9F9" w:val="clear"/>
        </w:rPr>
        <w:t xml:space="preserve"> </w:t>
      </w:r>
      <w:r>
        <w:rPr>
          <w:color w:val="000000"/>
          <w:shd w:fill="F9F9F9" w:val="clear"/>
        </w:rPr>
        <w:t>Center</w:t>
      </w:r>
      <w:r>
        <w:rPr>
          <w:color w:val="000000"/>
          <w:spacing w:val="-5"/>
          <w:shd w:fill="F9F9F9" w:val="clear"/>
        </w:rPr>
        <w:t xml:space="preserve"> </w:t>
      </w:r>
      <w:r>
        <w:rPr>
          <w:color w:val="000000"/>
          <w:shd w:fill="F9F9F9" w:val="clear"/>
        </w:rPr>
        <w:t>India</w:t>
      </w:r>
      <w:r>
        <w:rPr>
          <w:color w:val="000000"/>
          <w:spacing w:val="-1"/>
          <w:shd w:fill="F9F9F9" w:val="clear"/>
        </w:rPr>
        <w:t xml:space="preserve"> </w:t>
      </w:r>
      <w:r>
        <w:rPr>
          <w:color w:val="000000"/>
          <w:shd w:fill="F9F9F9" w:val="clear"/>
        </w:rPr>
        <w:t>(2016-</w:t>
      </w:r>
      <w:r>
        <w:rPr>
          <w:color w:val="000000"/>
          <w:spacing w:val="-2"/>
          <w:shd w:fill="F9F9F9" w:val="clear"/>
        </w:rPr>
        <w:t>2022)</w:t>
      </w:r>
      <w:r>
        <w:rPr>
          <w:color w:val="000000"/>
          <w:shd w:fill="F9F9F9" w:val="clear"/>
        </w:rPr>
        <w:tab/>
      </w:r>
    </w:p>
    <w:p>
      <w:pPr>
        <w:sectPr>
          <w:type w:val="nextPage"/>
          <w:pgSz w:w="12240" w:h="15840"/>
          <w:pgMar w:left="720" w:right="360" w:header="0" w:top="740" w:footer="0" w:bottom="280" w:gutter="0"/>
          <w:pgNumType w:fmt="decimal"/>
          <w:cols w:num="2" w:equalWidth="false" w:sep="false">
            <w:col w:w="3414" w:space="476"/>
            <w:col w:w="7269"/>
          </w:cols>
          <w:formProt w:val="false"/>
          <w:textDirection w:val="lrTb"/>
        </w:sectPr>
      </w:pPr>
    </w:p>
    <w:p>
      <w:pPr>
        <w:pStyle w:val="Normal"/>
        <w:spacing w:before="19" w:after="0"/>
        <w:ind w:left="139" w:right="0" w:hanging="0"/>
        <w:jc w:val="left"/>
        <w:rPr>
          <w:b/>
          <w:b/>
          <w:sz w:val="22"/>
        </w:rPr>
      </w:pPr>
      <w:r>
        <w:rPr>
          <w:b/>
          <w:sz w:val="26"/>
        </w:rPr>
        <w:t>Company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2: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French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Analyst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(SME)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Zen3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Info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Solutions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</w:t>
      </w:r>
      <w:r>
        <w:rPr>
          <w:b/>
          <w:sz w:val="22"/>
        </w:rPr>
        <w:t>June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2014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March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2016)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59" w:leader="none"/>
        </w:tabs>
        <w:spacing w:lineRule="auto" w:line="240" w:before="270" w:after="0"/>
        <w:ind w:left="859" w:right="0" w:hanging="360"/>
        <w:jc w:val="left"/>
        <w:rPr>
          <w:sz w:val="20"/>
        </w:rPr>
      </w:pPr>
      <w:r>
        <w:rPr>
          <w:sz w:val="20"/>
        </w:rPr>
        <w:t>Working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part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'Local</w:t>
      </w:r>
      <w:r>
        <w:rPr>
          <w:spacing w:val="-5"/>
          <w:sz w:val="20"/>
        </w:rPr>
        <w:t xml:space="preserve"> </w:t>
      </w:r>
      <w:r>
        <w:rPr>
          <w:sz w:val="20"/>
        </w:rPr>
        <w:t>Relevance'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Quebec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aimed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standardization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Bing</w:t>
      </w:r>
      <w:r>
        <w:rPr>
          <w:spacing w:val="-6"/>
          <w:sz w:val="20"/>
        </w:rPr>
        <w:t xml:space="preserve"> </w:t>
      </w:r>
      <w:r>
        <w:rPr>
          <w:sz w:val="20"/>
        </w:rPr>
        <w:t>Search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Results.</w:t>
      </w:r>
    </w:p>
    <w:p>
      <w:pPr>
        <w:pStyle w:val="Normal"/>
        <w:spacing w:lineRule="auto" w:line="240"/>
        <w:ind w:left="470" w:right="0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489700" cy="327025"/>
                <wp:effectExtent l="0" t="0" r="0" b="0"/>
                <wp:docPr id="7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9000" cy="32652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388" w:leader="none"/>
                              </w:tabs>
                              <w:spacing w:lineRule="auto" w:line="240" w:before="0" w:after="0"/>
                              <w:ind w:left="388" w:right="37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LRM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redesign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machines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power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effectively recreate how Bing handles searches in the back end.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6" fillcolor="#f9f9f9" stroked="f" style="position:absolute;margin-left:0pt;margin-top:-25.75pt;width:510.9pt;height:25.65pt;mso-position-vertical:top">
                <w10:wrap type="square"/>
                <v:fill o:detectmouseclick="t" type="solid" color2="#060606"/>
                <v:stroke color="#3465a4" joinstyle="round" endcap="flat"/>
                <v:textbox>
                  <w:txbxContent>
                    <w:p>
                      <w:pPr>
                        <w:pStyle w:val="TextBody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388" w:leader="none"/>
                        </w:tabs>
                        <w:spacing w:lineRule="auto" w:line="240" w:before="0" w:after="0"/>
                        <w:ind w:left="388" w:right="37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LRM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redesign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machines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power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effectively recreate how Bing handles searches in the back end.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59" w:leader="none"/>
        </w:tabs>
        <w:spacing w:lineRule="auto" w:line="240" w:before="0" w:after="0"/>
        <w:ind w:left="859" w:right="148" w:hanging="360"/>
        <w:jc w:val="left"/>
        <w:rPr>
          <w:sz w:val="20"/>
        </w:rPr>
      </w:pPr>
      <w:r>
        <w:rPr>
          <w:sz w:val="20"/>
        </w:rPr>
        <w:t>Also Working as a part of FTW – Fix the World for France Market which aims at to improve the quality of the results of the Bing search engine.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59" w:leader="none"/>
        </w:tabs>
        <w:spacing w:lineRule="auto" w:line="240" w:before="0" w:after="0"/>
        <w:ind w:left="859" w:right="148" w:hanging="360"/>
        <w:jc w:val="left"/>
        <w:rPr>
          <w:sz w:val="20"/>
        </w:rPr>
      </w:pPr>
      <w:r>
        <w:rPr>
          <w:sz w:val="20"/>
        </w:rPr>
        <w:t>Evaluated AI-generated business responses for personalization, relevance, accuracy, and contextual quality, providing structured feedback to improve LLM performance while ensuring data privacy and compliance.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59" w:leader="none"/>
        </w:tabs>
        <w:spacing w:lineRule="exact" w:line="255" w:before="0" w:after="0"/>
        <w:ind w:left="859" w:right="0" w:hanging="360"/>
        <w:jc w:val="left"/>
        <w:rPr>
          <w:sz w:val="20"/>
        </w:rPr>
      </w:pP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SME,</w:t>
      </w:r>
      <w:r>
        <w:rPr>
          <w:spacing w:val="-4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QC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both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projects</w:t>
      </w:r>
      <w:r>
        <w:rPr>
          <w:spacing w:val="-3"/>
          <w:sz w:val="20"/>
        </w:rPr>
        <w:t xml:space="preserve"> </w:t>
      </w:r>
      <w:r>
        <w:rPr>
          <w:sz w:val="20"/>
        </w:rPr>
        <w:t>along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training.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59" w:leader="none"/>
        </w:tabs>
        <w:spacing w:lineRule="auto" w:line="240" w:before="0" w:after="0"/>
        <w:ind w:left="859" w:right="0" w:hanging="36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756285</wp:posOffset>
                </wp:positionH>
                <wp:positionV relativeFrom="paragraph">
                  <wp:posOffset>144145</wp:posOffset>
                </wp:positionV>
                <wp:extent cx="6489700" cy="327025"/>
                <wp:effectExtent l="0" t="0" r="0" b="0"/>
                <wp:wrapNone/>
                <wp:docPr id="9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9000" cy="32652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88" w:leader="none"/>
                              </w:tabs>
                              <w:spacing w:lineRule="auto" w:line="240" w:before="0" w:after="0"/>
                              <w:ind w:left="388" w:right="527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Collaborated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cross-functional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teams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streamline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research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workflows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turnaround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 results determinations.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7" fillcolor="#f9f9f9" stroked="f" style="position:absolute;margin-left:59.55pt;margin-top:11.35pt;width:510.9pt;height:25.65pt;mso-position-horizontal-relative:page">
                <w10:wrap type="square"/>
                <v:fill o:detectmouseclick="t" type="solid" color2="#060606"/>
                <v:stroke color="#3465a4" joinstyle="round" endcap="flat"/>
                <v:textbox>
                  <w:txbxContent>
                    <w:p>
                      <w:pPr>
                        <w:pStyle w:val="TextBody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88" w:leader="none"/>
                        </w:tabs>
                        <w:spacing w:lineRule="auto" w:line="240" w:before="0" w:after="0"/>
                        <w:ind w:left="388" w:right="527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Collaborated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cross-functional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teams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streamline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research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workflows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turnaround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 results determinations.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w:t>Documenting</w:t>
      </w:r>
      <w:r>
        <w:rPr>
          <w:spacing w:val="-7"/>
          <w:sz w:val="20"/>
        </w:rPr>
        <w:t xml:space="preserve"> </w:t>
      </w:r>
      <w:r>
        <w:rPr>
          <w:sz w:val="20"/>
        </w:rPr>
        <w:t>latest</w:t>
      </w:r>
      <w:r>
        <w:rPr>
          <w:spacing w:val="-5"/>
          <w:sz w:val="20"/>
        </w:rPr>
        <w:t xml:space="preserve"> </w:t>
      </w:r>
      <w:r>
        <w:rPr>
          <w:sz w:val="20"/>
        </w:rPr>
        <w:t>changes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Guidelines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Hit</w:t>
      </w:r>
      <w:r>
        <w:rPr>
          <w:spacing w:val="-5"/>
          <w:sz w:val="20"/>
        </w:rPr>
        <w:t xml:space="preserve"> </w:t>
      </w:r>
      <w:r>
        <w:rPr>
          <w:sz w:val="20"/>
        </w:rPr>
        <w:t>Apps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LIMQ,</w:t>
      </w:r>
      <w:r>
        <w:rPr>
          <w:spacing w:val="-6"/>
          <w:sz w:val="20"/>
        </w:rPr>
        <w:t xml:space="preserve"> </w:t>
      </w:r>
      <w:r>
        <w:rPr>
          <w:sz w:val="20"/>
        </w:rPr>
        <w:t>DI,</w:t>
      </w:r>
      <w:r>
        <w:rPr>
          <w:spacing w:val="-5"/>
          <w:sz w:val="20"/>
        </w:rPr>
        <w:t xml:space="preserve"> </w:t>
      </w:r>
      <w:r>
        <w:rPr>
          <w:sz w:val="20"/>
        </w:rPr>
        <w:t>SRC,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Annotations,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STCE.</w:t>
      </w:r>
    </w:p>
    <w:p>
      <w:pPr>
        <w:pStyle w:val="TextBody"/>
        <w:ind w:left="0" w:right="0" w:hanging="0"/>
        <w:rPr>
          <w:sz w:val="24"/>
        </w:rPr>
      </w:pPr>
      <w:r>
        <w:rPr>
          <w:sz w:val="24"/>
        </w:rPr>
      </w:r>
    </w:p>
    <w:p>
      <w:pPr>
        <w:pStyle w:val="TextBody"/>
        <w:ind w:left="0" w:right="0" w:hanging="0"/>
        <w:rPr>
          <w:sz w:val="24"/>
        </w:rPr>
      </w:pPr>
      <w:r>
        <w:rPr>
          <w:sz w:val="24"/>
        </w:rPr>
      </w:r>
    </w:p>
    <w:p>
      <w:pPr>
        <w:pStyle w:val="TextBody"/>
        <w:spacing w:before="132" w:after="0"/>
        <w:ind w:left="0" w:right="0" w:hanging="0"/>
        <w:rPr>
          <w:sz w:val="24"/>
        </w:rPr>
      </w:pPr>
      <w:r>
        <w:rPr>
          <w:sz w:val="24"/>
        </w:rPr>
      </w:r>
    </w:p>
    <w:p>
      <w:pPr>
        <w:pStyle w:val="Heading3"/>
        <w:ind w:left="139" w:right="0" w:hanging="0"/>
        <w:rPr/>
      </w:pPr>
      <w:r>
        <w:drawing>
          <wp:anchor behindDoc="1" distT="0" distB="0" distL="0" distR="0" simplePos="0" locked="0" layoutInCell="1" allowOverlap="1" relativeHeight="5">
            <wp:simplePos x="0" y="0"/>
            <wp:positionH relativeFrom="page">
              <wp:posOffset>531495</wp:posOffset>
            </wp:positionH>
            <wp:positionV relativeFrom="paragraph">
              <wp:posOffset>216535</wp:posOffset>
            </wp:positionV>
            <wp:extent cx="6701155" cy="73025"/>
            <wp:effectExtent l="0" t="0" r="0" b="0"/>
            <wp:wrapTopAndBottom/>
            <wp:docPr id="11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15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</w:t>
      </w:r>
      <w:r>
        <w:rPr/>
        <w:t>OTABLE</w:t>
      </w:r>
      <w:r>
        <w:rPr>
          <w:spacing w:val="-7"/>
        </w:rPr>
        <w:t xml:space="preserve"> </w:t>
      </w:r>
      <w:r>
        <w:rPr/>
        <w:t>PROFESSIONAL</w:t>
      </w:r>
      <w:r>
        <w:rPr>
          <w:spacing w:val="-6"/>
        </w:rPr>
        <w:t xml:space="preserve"> </w:t>
      </w:r>
      <w:r>
        <w:rPr>
          <w:spacing w:val="-2"/>
        </w:rPr>
        <w:t>ACCOMPLISHMENTS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59" w:leader="none"/>
        </w:tabs>
        <w:spacing w:lineRule="auto" w:line="240" w:before="200" w:after="0"/>
        <w:ind w:left="859" w:right="143" w:hanging="360"/>
        <w:jc w:val="both"/>
        <w:rPr>
          <w:sz w:val="21"/>
        </w:rPr>
      </w:pPr>
      <w:r>
        <w:rPr>
          <w:sz w:val="21"/>
        </w:rPr>
        <w:t>Experienced in Specialist Point of Contact (SPOC) roles, adept at steering critical workflows and ensuring seamless operations,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proven</w:t>
      </w:r>
      <w:r>
        <w:rPr>
          <w:spacing w:val="-10"/>
          <w:sz w:val="21"/>
        </w:rPr>
        <w:t xml:space="preserve"> </w:t>
      </w:r>
      <w:r>
        <w:rPr>
          <w:sz w:val="21"/>
        </w:rPr>
        <w:t>track</w:t>
      </w:r>
      <w:r>
        <w:rPr>
          <w:spacing w:val="-5"/>
          <w:sz w:val="21"/>
        </w:rPr>
        <w:t xml:space="preserve"> </w:t>
      </w:r>
      <w:r>
        <w:rPr>
          <w:sz w:val="21"/>
        </w:rPr>
        <w:t>record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managing</w:t>
      </w:r>
      <w:r>
        <w:rPr>
          <w:spacing w:val="-5"/>
          <w:sz w:val="21"/>
        </w:rPr>
        <w:t xml:space="preserve"> </w:t>
      </w:r>
      <w:r>
        <w:rPr>
          <w:sz w:val="21"/>
        </w:rPr>
        <w:t>team</w:t>
      </w:r>
      <w:r>
        <w:rPr>
          <w:spacing w:val="-5"/>
          <w:sz w:val="21"/>
        </w:rPr>
        <w:t xml:space="preserve"> </w:t>
      </w:r>
      <w:r>
        <w:rPr>
          <w:sz w:val="21"/>
        </w:rPr>
        <w:t>dynamics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resolving</w:t>
      </w:r>
      <w:r>
        <w:rPr>
          <w:spacing w:val="-5"/>
          <w:sz w:val="21"/>
        </w:rPr>
        <w:t xml:space="preserve"> </w:t>
      </w:r>
      <w:r>
        <w:rPr>
          <w:sz w:val="21"/>
        </w:rPr>
        <w:t>issues</w:t>
      </w:r>
      <w:r>
        <w:rPr>
          <w:spacing w:val="-5"/>
          <w:sz w:val="21"/>
        </w:rPr>
        <w:t xml:space="preserve"> </w:t>
      </w:r>
      <w:r>
        <w:rPr>
          <w:sz w:val="21"/>
        </w:rPr>
        <w:t>promptly</w:t>
      </w:r>
      <w:r>
        <w:rPr>
          <w:spacing w:val="-7"/>
          <w:sz w:val="21"/>
        </w:rPr>
        <w:t xml:space="preserve"> </w:t>
      </w:r>
      <w:r>
        <w:rPr>
          <w:sz w:val="21"/>
        </w:rPr>
        <w:t>during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leadership </w:t>
      </w:r>
      <w:r>
        <w:rPr>
          <w:spacing w:val="-2"/>
          <w:sz w:val="21"/>
        </w:rPr>
        <w:t>transitions.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58" w:leader="none"/>
        </w:tabs>
        <w:spacing w:lineRule="auto" w:line="240" w:before="1" w:after="0"/>
        <w:ind w:left="858" w:right="0" w:hanging="359"/>
        <w:jc w:val="both"/>
        <w:rPr>
          <w:sz w:val="21"/>
        </w:rPr>
      </w:pPr>
      <w:r>
        <w:rPr>
          <w:sz w:val="21"/>
        </w:rPr>
        <w:t>First</w:t>
      </w:r>
      <w:r>
        <w:rPr>
          <w:spacing w:val="-5"/>
          <w:sz w:val="21"/>
        </w:rPr>
        <w:t xml:space="preserve"> </w:t>
      </w:r>
      <w:r>
        <w:rPr>
          <w:sz w:val="21"/>
        </w:rPr>
        <w:t>prize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CSS</w:t>
      </w:r>
      <w:r>
        <w:rPr>
          <w:spacing w:val="-6"/>
          <w:sz w:val="21"/>
        </w:rPr>
        <w:t xml:space="preserve"> </w:t>
      </w:r>
      <w:r>
        <w:rPr>
          <w:sz w:val="21"/>
        </w:rPr>
        <w:t>Hackathon</w:t>
      </w:r>
      <w:r>
        <w:rPr>
          <w:spacing w:val="-6"/>
          <w:sz w:val="21"/>
        </w:rPr>
        <w:t xml:space="preserve"> </w:t>
      </w:r>
      <w:r>
        <w:rPr>
          <w:sz w:val="21"/>
        </w:rPr>
        <w:t>(2017)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third</w:t>
      </w:r>
      <w:r>
        <w:rPr>
          <w:spacing w:val="-3"/>
          <w:sz w:val="21"/>
        </w:rPr>
        <w:t xml:space="preserve"> </w:t>
      </w:r>
      <w:r>
        <w:rPr>
          <w:sz w:val="21"/>
        </w:rPr>
        <w:t>prize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Rob</w:t>
      </w:r>
      <w:r>
        <w:rPr>
          <w:spacing w:val="-6"/>
          <w:sz w:val="21"/>
        </w:rPr>
        <w:t xml:space="preserve"> </w:t>
      </w:r>
      <w:r>
        <w:rPr>
          <w:sz w:val="21"/>
        </w:rPr>
        <w:t>Rumble</w:t>
      </w:r>
      <w:r>
        <w:rPr>
          <w:spacing w:val="-5"/>
          <w:sz w:val="21"/>
        </w:rPr>
        <w:t xml:space="preserve"> </w:t>
      </w:r>
      <w:r>
        <w:rPr>
          <w:sz w:val="21"/>
        </w:rPr>
        <w:t>(2023)</w:t>
      </w:r>
      <w:r>
        <w:rPr>
          <w:spacing w:val="-2"/>
          <w:sz w:val="21"/>
        </w:rPr>
        <w:t xml:space="preserve"> competitions.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58" w:leader="none"/>
        </w:tabs>
        <w:spacing w:lineRule="auto" w:line="240" w:before="1" w:after="0"/>
        <w:ind w:left="858" w:right="0" w:hanging="359"/>
        <w:jc w:val="both"/>
        <w:rPr>
          <w:sz w:val="21"/>
        </w:rPr>
      </w:pPr>
      <w:r>
        <w:rPr>
          <w:sz w:val="21"/>
        </w:rPr>
        <w:t>Third</w:t>
      </w:r>
      <w:r>
        <w:rPr>
          <w:spacing w:val="-14"/>
          <w:sz w:val="21"/>
        </w:rPr>
        <w:t xml:space="preserve"> </w:t>
      </w:r>
      <w:r>
        <w:rPr>
          <w:sz w:val="21"/>
        </w:rPr>
        <w:t>prize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sz w:val="21"/>
        </w:rPr>
        <w:t>Ideathon</w:t>
      </w:r>
      <w:r>
        <w:rPr>
          <w:spacing w:val="-12"/>
          <w:sz w:val="21"/>
        </w:rPr>
        <w:t xml:space="preserve"> </w:t>
      </w:r>
      <w:r>
        <w:rPr>
          <w:sz w:val="21"/>
        </w:rPr>
        <w:t>Challenge:</w:t>
      </w:r>
      <w:r>
        <w:rPr>
          <w:spacing w:val="-10"/>
          <w:sz w:val="21"/>
        </w:rPr>
        <w:t xml:space="preserve"> </w:t>
      </w:r>
      <w:r>
        <w:rPr>
          <w:sz w:val="21"/>
        </w:rPr>
        <w:t>Help</w:t>
      </w:r>
      <w:r>
        <w:rPr>
          <w:spacing w:val="-11"/>
          <w:sz w:val="21"/>
        </w:rPr>
        <w:t xml:space="preserve"> </w:t>
      </w:r>
      <w:r>
        <w:rPr>
          <w:sz w:val="21"/>
        </w:rPr>
        <w:t>break</w:t>
      </w:r>
      <w:r>
        <w:rPr>
          <w:spacing w:val="-9"/>
          <w:sz w:val="21"/>
        </w:rPr>
        <w:t xml:space="preserve"> </w:t>
      </w:r>
      <w:r>
        <w:rPr>
          <w:sz w:val="21"/>
        </w:rPr>
        <w:t>language</w:t>
      </w:r>
      <w:r>
        <w:rPr>
          <w:spacing w:val="-8"/>
          <w:sz w:val="21"/>
        </w:rPr>
        <w:t xml:space="preserve"> </w:t>
      </w:r>
      <w:r>
        <w:rPr>
          <w:sz w:val="21"/>
        </w:rPr>
        <w:t>barrier.</w:t>
      </w:r>
      <w:r>
        <w:rPr>
          <w:spacing w:val="-12"/>
          <w:sz w:val="21"/>
        </w:rPr>
        <w:t xml:space="preserve"> </w:t>
      </w:r>
      <w:r>
        <w:rPr>
          <w:sz w:val="21"/>
        </w:rPr>
        <w:t>An</w:t>
      </w:r>
      <w:r>
        <w:rPr>
          <w:spacing w:val="-11"/>
          <w:sz w:val="21"/>
        </w:rPr>
        <w:t xml:space="preserve"> </w:t>
      </w:r>
      <w:r>
        <w:rPr>
          <w:sz w:val="21"/>
        </w:rPr>
        <w:t>initiative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gather</w:t>
      </w:r>
      <w:r>
        <w:rPr>
          <w:spacing w:val="-12"/>
          <w:sz w:val="21"/>
        </w:rPr>
        <w:t xml:space="preserve"> </w:t>
      </w:r>
      <w:r>
        <w:rPr>
          <w:sz w:val="21"/>
        </w:rPr>
        <w:t>voice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11"/>
          <w:sz w:val="21"/>
        </w:rPr>
        <w:t xml:space="preserve"> </w:t>
      </w:r>
      <w:r>
        <w:rPr>
          <w:sz w:val="21"/>
        </w:rPr>
        <w:t>for</w:t>
      </w:r>
      <w:r>
        <w:rPr>
          <w:spacing w:val="-12"/>
          <w:sz w:val="21"/>
        </w:rPr>
        <w:t xml:space="preserve"> </w:t>
      </w:r>
      <w:r>
        <w:rPr>
          <w:sz w:val="21"/>
        </w:rPr>
        <w:t>BING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translator.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58" w:leader="none"/>
        </w:tabs>
        <w:spacing w:lineRule="auto" w:line="240" w:before="0" w:after="0"/>
        <w:ind w:left="858" w:right="0" w:hanging="359"/>
        <w:jc w:val="both"/>
        <w:rPr>
          <w:sz w:val="21"/>
        </w:rPr>
      </w:pPr>
      <w:r>
        <w:rPr>
          <w:sz w:val="21"/>
        </w:rPr>
        <w:t>Led</w:t>
      </w:r>
      <w:r>
        <w:rPr>
          <w:spacing w:val="-7"/>
          <w:sz w:val="21"/>
        </w:rPr>
        <w:t xml:space="preserve"> </w:t>
      </w:r>
      <w:r>
        <w:rPr>
          <w:sz w:val="21"/>
        </w:rPr>
        <w:t>two</w:t>
      </w:r>
      <w:r>
        <w:rPr>
          <w:spacing w:val="-6"/>
          <w:sz w:val="21"/>
        </w:rPr>
        <w:t xml:space="preserve"> </w:t>
      </w:r>
      <w:r>
        <w:rPr>
          <w:sz w:val="21"/>
        </w:rPr>
        <w:t>projects</w:t>
      </w:r>
      <w:r>
        <w:rPr>
          <w:spacing w:val="-6"/>
          <w:sz w:val="21"/>
        </w:rPr>
        <w:t xml:space="preserve"> </w:t>
      </w:r>
      <w:r>
        <w:rPr>
          <w:sz w:val="21"/>
        </w:rPr>
        <w:t>1)</w:t>
      </w:r>
      <w:r>
        <w:rPr>
          <w:spacing w:val="-5"/>
          <w:sz w:val="21"/>
        </w:rPr>
        <w:t xml:space="preserve"> </w:t>
      </w:r>
      <w:r>
        <w:rPr>
          <w:sz w:val="21"/>
        </w:rPr>
        <w:t>Daawat-e-Ishq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2)</w:t>
      </w:r>
      <w:r>
        <w:rPr>
          <w:spacing w:val="-7"/>
          <w:sz w:val="21"/>
        </w:rPr>
        <w:t xml:space="preserve"> </w:t>
      </w:r>
      <w:r>
        <w:rPr>
          <w:sz w:val="21"/>
        </w:rPr>
        <w:t>Boon,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consecutive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Hackathons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promote</w:t>
      </w:r>
      <w:r>
        <w:rPr>
          <w:spacing w:val="-5"/>
          <w:sz w:val="21"/>
        </w:rPr>
        <w:t xml:space="preserve"> </w:t>
      </w:r>
      <w:r>
        <w:rPr>
          <w:sz w:val="21"/>
        </w:rPr>
        <w:t>hack-for-</w:t>
      </w:r>
      <w:r>
        <w:rPr>
          <w:spacing w:val="-2"/>
          <w:sz w:val="21"/>
        </w:rPr>
        <w:t>good.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59" w:leader="none"/>
        </w:tabs>
        <w:spacing w:lineRule="auto" w:line="271" w:before="1" w:after="0"/>
        <w:ind w:left="859" w:right="136" w:hanging="360"/>
        <w:jc w:val="both"/>
        <w:rPr>
          <w:sz w:val="21"/>
        </w:rPr>
      </w:pPr>
      <w:r>
        <w:rPr>
          <w:sz w:val="21"/>
        </w:rPr>
        <w:t>Being a part of a pilot team of two, successfully transitioned the project from non-revenue generating to money churning one.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58" w:leader="none"/>
        </w:tabs>
        <w:spacing w:lineRule="auto" w:line="240" w:before="3" w:after="0"/>
        <w:ind w:left="858" w:right="0" w:hanging="359"/>
        <w:jc w:val="both"/>
        <w:rPr>
          <w:sz w:val="21"/>
        </w:rPr>
      </w:pPr>
      <w:r>
        <w:rPr>
          <w:sz w:val="21"/>
        </w:rPr>
        <w:t>Trained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3"/>
          <w:sz w:val="21"/>
        </w:rPr>
        <w:t xml:space="preserve"> </w:t>
      </w:r>
      <w:r>
        <w:rPr>
          <w:sz w:val="21"/>
        </w:rPr>
        <w:t>hires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bring</w:t>
      </w:r>
      <w:r>
        <w:rPr>
          <w:spacing w:val="-4"/>
          <w:sz w:val="21"/>
        </w:rPr>
        <w:t xml:space="preserve"> </w:t>
      </w:r>
      <w:r>
        <w:rPr>
          <w:sz w:val="21"/>
        </w:rPr>
        <w:t>them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speed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least</w:t>
      </w:r>
      <w:r>
        <w:rPr>
          <w:spacing w:val="-2"/>
          <w:sz w:val="21"/>
        </w:rPr>
        <w:t xml:space="preserve"> </w:t>
      </w:r>
      <w:r>
        <w:rPr>
          <w:sz w:val="21"/>
        </w:rPr>
        <w:t>possible</w:t>
      </w:r>
      <w:r>
        <w:rPr>
          <w:spacing w:val="-4"/>
          <w:sz w:val="21"/>
        </w:rPr>
        <w:t xml:space="preserve"> </w:t>
      </w:r>
      <w:r>
        <w:rPr>
          <w:sz w:val="21"/>
        </w:rPr>
        <w:t>time;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helped</w:t>
      </w:r>
      <w:r>
        <w:rPr>
          <w:spacing w:val="-6"/>
          <w:sz w:val="21"/>
        </w:rPr>
        <w:t xml:space="preserve"> </w:t>
      </w:r>
      <w:r>
        <w:rPr>
          <w:sz w:val="21"/>
        </w:rPr>
        <w:t>them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set</w:t>
      </w:r>
      <w:r>
        <w:rPr>
          <w:spacing w:val="-3"/>
          <w:sz w:val="21"/>
        </w:rPr>
        <w:t xml:space="preserve"> </w:t>
      </w:r>
      <w:r>
        <w:rPr>
          <w:sz w:val="21"/>
        </w:rPr>
        <w:t>up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tools.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59" w:leader="none"/>
        </w:tabs>
        <w:spacing w:lineRule="auto" w:line="240" w:before="1" w:after="0"/>
        <w:ind w:left="859" w:right="400" w:hanging="360"/>
        <w:jc w:val="left"/>
        <w:rPr>
          <w:sz w:val="21"/>
        </w:rPr>
      </w:pPr>
      <w:r>
        <w:rPr>
          <w:sz w:val="21"/>
        </w:rPr>
        <w:t>Fostered</w:t>
      </w:r>
      <w:r>
        <w:rPr>
          <w:spacing w:val="-2"/>
          <w:sz w:val="21"/>
        </w:rPr>
        <w:t xml:space="preserve"> </w:t>
      </w:r>
      <w:r>
        <w:rPr>
          <w:sz w:val="21"/>
        </w:rPr>
        <w:t>team</w:t>
      </w:r>
      <w:r>
        <w:rPr>
          <w:spacing w:val="-3"/>
          <w:sz w:val="21"/>
        </w:rPr>
        <w:t xml:space="preserve"> </w:t>
      </w:r>
      <w:r>
        <w:rPr>
          <w:sz w:val="21"/>
        </w:rPr>
        <w:t>spirit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engagement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sz w:val="21"/>
        </w:rPr>
        <w:t>regular</w:t>
      </w:r>
      <w:r>
        <w:rPr>
          <w:spacing w:val="-2"/>
          <w:sz w:val="21"/>
        </w:rPr>
        <w:t xml:space="preserve"> </w:t>
      </w:r>
      <w:r>
        <w:rPr>
          <w:sz w:val="21"/>
        </w:rPr>
        <w:t>outings,</w:t>
      </w:r>
      <w:r>
        <w:rPr>
          <w:spacing w:val="-2"/>
          <w:sz w:val="21"/>
        </w:rPr>
        <w:t xml:space="preserve"> </w:t>
      </w:r>
      <w:r>
        <w:rPr>
          <w:sz w:val="21"/>
        </w:rPr>
        <w:t>lunches,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timely</w:t>
      </w:r>
      <w:r>
        <w:rPr>
          <w:spacing w:val="-2"/>
          <w:sz w:val="21"/>
        </w:rPr>
        <w:t xml:space="preserve"> </w:t>
      </w:r>
      <w:r>
        <w:rPr>
          <w:sz w:val="21"/>
        </w:rPr>
        <w:t>gift</w:t>
      </w:r>
      <w:r>
        <w:rPr>
          <w:spacing w:val="-1"/>
          <w:sz w:val="21"/>
        </w:rPr>
        <w:t xml:space="preserve"> </w:t>
      </w:r>
      <w:r>
        <w:rPr>
          <w:sz w:val="21"/>
        </w:rPr>
        <w:t>presentations,</w:t>
      </w:r>
      <w:r>
        <w:rPr>
          <w:spacing w:val="-2"/>
          <w:sz w:val="21"/>
        </w:rPr>
        <w:t xml:space="preserve"> </w:t>
      </w:r>
      <w:r>
        <w:rPr>
          <w:sz w:val="21"/>
        </w:rPr>
        <w:t>while</w:t>
      </w:r>
      <w:r>
        <w:rPr>
          <w:spacing w:val="-4"/>
          <w:sz w:val="21"/>
        </w:rPr>
        <w:t xml:space="preserve"> </w:t>
      </w:r>
      <w:r>
        <w:rPr>
          <w:sz w:val="21"/>
        </w:rPr>
        <w:t>also organizing memorable team trips and day events.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59" w:leader="none"/>
        </w:tabs>
        <w:spacing w:lineRule="auto" w:line="240" w:before="0" w:after="0"/>
        <w:ind w:left="859" w:right="141" w:hanging="360"/>
        <w:jc w:val="left"/>
        <w:rPr>
          <w:sz w:val="21"/>
        </w:rPr>
      </w:pPr>
      <w:r>
        <w:rPr>
          <w:sz w:val="21"/>
        </w:rPr>
        <w:t>Problem</w:t>
      </w:r>
      <w:r>
        <w:rPr>
          <w:spacing w:val="-2"/>
          <w:sz w:val="21"/>
        </w:rPr>
        <w:t xml:space="preserve"> </w:t>
      </w:r>
      <w:r>
        <w:rPr>
          <w:sz w:val="21"/>
        </w:rPr>
        <w:t>Solving:</w:t>
      </w:r>
      <w:r>
        <w:rPr>
          <w:spacing w:val="-3"/>
          <w:sz w:val="21"/>
        </w:rPr>
        <w:t xml:space="preserve"> </w:t>
      </w:r>
      <w:r>
        <w:rPr>
          <w:sz w:val="21"/>
        </w:rPr>
        <w:t>Proactively</w:t>
      </w:r>
      <w:r>
        <w:rPr>
          <w:spacing w:val="-4"/>
          <w:sz w:val="21"/>
        </w:rPr>
        <w:t xml:space="preserve"> </w:t>
      </w:r>
      <w:r>
        <w:rPr>
          <w:sz w:val="21"/>
        </w:rPr>
        <w:t>identify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address</w:t>
      </w:r>
      <w:r>
        <w:rPr>
          <w:spacing w:val="-4"/>
          <w:sz w:val="21"/>
        </w:rPr>
        <w:t xml:space="preserve"> </w:t>
      </w:r>
      <w:r>
        <w:rPr>
          <w:sz w:val="21"/>
        </w:rPr>
        <w:t>challenges</w:t>
      </w:r>
      <w:r>
        <w:rPr>
          <w:spacing w:val="-1"/>
          <w:sz w:val="21"/>
        </w:rPr>
        <w:t xml:space="preserve"> </w:t>
      </w:r>
      <w:r>
        <w:rPr>
          <w:sz w:val="21"/>
        </w:rPr>
        <w:t>related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annotation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troubleshooting issues to minimize the disruptions and maintain project timelines.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59" w:leader="none"/>
        </w:tabs>
        <w:spacing w:lineRule="auto" w:line="240" w:before="0" w:after="0"/>
        <w:ind w:left="859" w:right="825" w:hanging="360"/>
        <w:jc w:val="left"/>
        <w:rPr>
          <w:sz w:val="21"/>
        </w:rPr>
      </w:pPr>
      <w:r>
        <w:rPr>
          <w:sz w:val="21"/>
        </w:rPr>
        <w:t>Project</w:t>
      </w:r>
      <w:r>
        <w:rPr>
          <w:spacing w:val="-4"/>
          <w:sz w:val="21"/>
        </w:rPr>
        <w:t xml:space="preserve"> </w:t>
      </w:r>
      <w:r>
        <w:rPr>
          <w:sz w:val="21"/>
        </w:rPr>
        <w:t>Coordination:</w:t>
      </w:r>
      <w:r>
        <w:rPr>
          <w:spacing w:val="-2"/>
          <w:sz w:val="21"/>
        </w:rPr>
        <w:t xml:space="preserve"> </w:t>
      </w:r>
      <w:r>
        <w:rPr>
          <w:sz w:val="21"/>
        </w:rPr>
        <w:t>collaborate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6"/>
          <w:sz w:val="21"/>
        </w:rPr>
        <w:t xml:space="preserve"> </w:t>
      </w:r>
      <w:r>
        <w:rPr>
          <w:sz w:val="21"/>
        </w:rPr>
        <w:t>teams,</w:t>
      </w:r>
      <w:r>
        <w:rPr>
          <w:spacing w:val="-3"/>
          <w:sz w:val="21"/>
        </w:rPr>
        <w:t xml:space="preserve"> </w:t>
      </w:r>
      <w:r>
        <w:rPr>
          <w:sz w:val="21"/>
        </w:rPr>
        <w:t>include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scientist,</w:t>
      </w:r>
      <w:r>
        <w:rPr>
          <w:spacing w:val="-5"/>
          <w:sz w:val="21"/>
        </w:rPr>
        <w:t xml:space="preserve"> </w:t>
      </w:r>
      <w:r>
        <w:rPr>
          <w:sz w:val="21"/>
        </w:rPr>
        <w:t>engineers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project managers to understand annotation requirements, timelines and project goals.</w:t>
      </w:r>
    </w:p>
    <w:sectPr>
      <w:type w:val="nextPage"/>
      <w:pgSz w:w="12240" w:h="16040"/>
      <w:pgMar w:left="720" w:right="720" w:header="0" w:top="760" w:footer="0" w:bottom="280" w:gutter="0"/>
      <w:pgBorders w:display="allPages" w:offsetFrom="text">
        <w:top w:val="dotDash" w:sz="2" w:space="13" w:color="000000"/>
        <w:left w:val="dotDash" w:sz="2" w:space="11" w:color="000000"/>
        <w:bottom w:val="dotDash" w:sz="2" w:space="0" w:color="000000"/>
        <w:right w:val="dotDash" w:sz="2" w:space="11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  <w:font w:name="Calibri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388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3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47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31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15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99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83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67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51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388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3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47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31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15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99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83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67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51" w:hanging="36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388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99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39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859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479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099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719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339" w:hanging="36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48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59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32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0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876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548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2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892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64" w:hanging="36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180" w:hanging="176"/>
      </w:pPr>
      <w:rPr>
        <w:rFonts w:ascii="Calibri" w:hAnsi="Calibri" w:cs="Calibri" w:hint="default"/>
      </w:rPr>
    </w:lvl>
    <w:lvl w:ilvl="1">
      <w:start w:val="0"/>
      <w:numFmt w:val="bullet"/>
      <w:lvlText w:val=""/>
      <w:lvlJc w:val="left"/>
      <w:pPr>
        <w:tabs>
          <w:tab w:val="num" w:pos="0"/>
        </w:tabs>
        <w:ind w:left="859" w:hanging="360"/>
      </w:pPr>
      <w:rPr>
        <w:rFonts w:ascii="Wingdings" w:hAnsi="Wingdings" w:cs="Wingdings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143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27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711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994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27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562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846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518"/>
      <w:ind w:left="28" w:right="0" w:hanging="0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01" w:after="0"/>
      <w:ind w:left="28" w:right="0" w:hanging="0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0" w:right="0" w:hanging="360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859" w:right="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opao48@gmail.com" TargetMode="External"/><Relationship Id="rId3" Type="http://schemas.openxmlformats.org/officeDocument/2006/relationships/hyperlink" Target="https://www.linkedin.com/in/santhoshi-roopa-oruganti-b12378b1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2</Pages>
  <Words>838</Words>
  <Characters>5125</Characters>
  <CharactersWithSpaces>5879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2026-07-17T12:53:36Z</dcterms:created>
  <dc:creator>Srinandu Puranam (SRINANDU PURANAM)</dc:creator>
  <dc:description/>
  <dc:language>en-IN</dc:language>
  <cp:lastModifiedBy/>
  <dcterms:modified xsi:type="dcterms:W3CDTF">2026-07-17T18:29:24Z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2025-11-14T00:00:00Z</vt:filetime>
  </property>
  <property fmtid="{D5CDD505-2E9C-101B-9397-08002B2CF9AE}" pid="5" name="Creator">
    <vt:lpwstr>Microsoft® Word for Microsoft 365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2026-07-17T00:00:00Z</vt:filetime>
  </property>
  <property fmtid="{D5CDD505-2E9C-101B-9397-08002B2CF9AE}" pid="9" name="LinksUpToDate">
    <vt:bool>0</vt:bool>
  </property>
  <property fmtid="{D5CDD505-2E9C-101B-9397-08002B2CF9AE}" pid="10" name="Producer">
    <vt:lpwstr>Microsoft® Word for Microsoft 365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