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858C" w14:textId="77777777" w:rsidR="00E16FFD" w:rsidRDefault="00000000" w:rsidP="00F45FE0">
      <w:pPr>
        <w:spacing w:after="0"/>
        <w:jc w:val="center"/>
        <w:rPr>
          <w:rFonts w:cstheme="minorHAnsi"/>
          <w:b/>
          <w:bCs/>
        </w:rPr>
      </w:pPr>
      <w:proofErr w:type="spellStart"/>
      <w:r>
        <w:rPr>
          <w:rFonts w:cstheme="minorHAnsi"/>
          <w:b/>
          <w:bCs/>
          <w:sz w:val="28"/>
          <w:szCs w:val="28"/>
        </w:rPr>
        <w:t>S</w:t>
      </w:r>
      <w:r w:rsidR="002D3072">
        <w:rPr>
          <w:rFonts w:cstheme="minorHAnsi"/>
          <w:b/>
          <w:bCs/>
          <w:sz w:val="28"/>
          <w:szCs w:val="28"/>
        </w:rPr>
        <w:t>evagoniUpender</w:t>
      </w:r>
      <w:proofErr w:type="spellEnd"/>
    </w:p>
    <w:p w14:paraId="6E879CD1" w14:textId="5767BC0B" w:rsidR="003801D3" w:rsidRPr="003801D3" w:rsidRDefault="00000000" w:rsidP="003801D3">
      <w:pPr>
        <w:tabs>
          <w:tab w:val="right" w:pos="9360"/>
        </w:tabs>
        <w:spacing w:after="0"/>
        <w:rPr>
          <w:rFonts w:cstheme="minorHAnsi"/>
          <w:b/>
          <w:bCs/>
          <w:lang w:val="en-IN"/>
        </w:rPr>
      </w:pPr>
      <w:r w:rsidRPr="00F45FE0">
        <w:rPr>
          <w:rFonts w:cstheme="minorHAnsi"/>
          <w:lang w:val="en-IN"/>
        </w:rPr>
        <w:t>Email:</w:t>
      </w:r>
      <w:r w:rsidR="003801D3" w:rsidRPr="003801D3">
        <w:rPr>
          <w:rFonts w:ascii="Open Sans" w:eastAsia="Times New Roman" w:hAnsi="Open Sans" w:cs="Open Sans"/>
          <w:b/>
          <w:bCs/>
          <w:color w:val="000000"/>
          <w:sz w:val="20"/>
          <w:szCs w:val="20"/>
          <w:lang w:val="en-IN" w:eastAsia="en-IN"/>
        </w:rPr>
        <w:t xml:space="preserve"> </w:t>
      </w:r>
      <w:r w:rsidR="003801D3" w:rsidRPr="003801D3">
        <w:rPr>
          <w:rFonts w:cstheme="minorHAnsi"/>
          <w:b/>
          <w:bCs/>
          <w:lang w:val="en-IN"/>
        </w:rPr>
        <w:t>sevagoniupender.ade@gmail.com</w:t>
      </w:r>
    </w:p>
    <w:p w14:paraId="12305714" w14:textId="6397F390" w:rsidR="00E16FFD" w:rsidRPr="00F45FE0" w:rsidRDefault="00E16FFD" w:rsidP="00C72868">
      <w:pPr>
        <w:tabs>
          <w:tab w:val="right" w:pos="9360"/>
        </w:tabs>
        <w:spacing w:after="0"/>
        <w:rPr>
          <w:lang w:val="en-IN"/>
        </w:rPr>
      </w:pPr>
    </w:p>
    <w:p w14:paraId="6389609F" w14:textId="77777777" w:rsidR="00E16FFD" w:rsidRDefault="00000000" w:rsidP="00F45FE0">
      <w:pPr>
        <w:pBdr>
          <w:bottom w:val="single" w:sz="6" w:space="1" w:color="auto"/>
        </w:pBdr>
        <w:spacing w:after="0"/>
        <w:jc w:val="center"/>
        <w:rPr>
          <w:rFonts w:cstheme="minorHAnsi"/>
        </w:rPr>
      </w:pPr>
      <w:r>
        <w:rPr>
          <w:rFonts w:cstheme="minorHAnsi"/>
        </w:rPr>
        <w:t xml:space="preserve">                                                                                                                                              Contact: +91-</w:t>
      </w:r>
      <w:r w:rsidR="003A40AC">
        <w:t>9705186712</w:t>
      </w:r>
    </w:p>
    <w:p w14:paraId="284CA31B" w14:textId="77777777" w:rsidR="00E16FFD" w:rsidRDefault="00000000">
      <w:pPr>
        <w:spacing w:after="0"/>
        <w:rPr>
          <w:rFonts w:cstheme="minorHAnsi"/>
        </w:rPr>
      </w:pPr>
      <w:r>
        <w:rPr>
          <w:rFonts w:cstheme="minorHAnsi"/>
        </w:rPr>
        <w:tab/>
      </w:r>
      <w:r>
        <w:rPr>
          <w:rFonts w:cstheme="minorHAnsi"/>
        </w:rPr>
        <w:tab/>
      </w:r>
    </w:p>
    <w:p w14:paraId="1F1A1981" w14:textId="77777777" w:rsidR="00E16FFD" w:rsidRDefault="00000000">
      <w:pPr>
        <w:shd w:val="clear" w:color="auto" w:fill="F3F3F3"/>
        <w:ind w:left="1440" w:hanging="1440"/>
        <w:jc w:val="both"/>
        <w:rPr>
          <w:rFonts w:cstheme="minorHAnsi"/>
          <w:b/>
        </w:rPr>
      </w:pPr>
      <w:r>
        <w:rPr>
          <w:rFonts w:cstheme="minorHAnsi"/>
          <w:b/>
        </w:rPr>
        <w:t xml:space="preserve"> Professional Summary</w:t>
      </w:r>
    </w:p>
    <w:p w14:paraId="47512368" w14:textId="77777777" w:rsidR="00E16FFD" w:rsidRDefault="00000000">
      <w:pPr>
        <w:spacing w:after="0" w:line="240" w:lineRule="auto"/>
        <w:ind w:right="-540"/>
        <w:rPr>
          <w:rFonts w:cstheme="minorHAnsi"/>
        </w:rPr>
      </w:pPr>
      <w:r>
        <w:rPr>
          <w:rFonts w:cstheme="minorHAnsi"/>
          <w:color w:val="000000"/>
        </w:rPr>
        <w:t>5</w:t>
      </w:r>
      <w:r w:rsidR="0049654E">
        <w:rPr>
          <w:rFonts w:cstheme="minorHAnsi"/>
          <w:color w:val="000000"/>
        </w:rPr>
        <w:t>+</w:t>
      </w:r>
      <w:r w:rsidR="00BE71B9">
        <w:rPr>
          <w:rFonts w:cstheme="minorHAnsi"/>
          <w:color w:val="000000"/>
        </w:rPr>
        <w:t xml:space="preserve"> years of experience in working </w:t>
      </w:r>
      <w:r w:rsidR="00177D75">
        <w:rPr>
          <w:rFonts w:cstheme="minorHAnsi"/>
          <w:color w:val="000000"/>
        </w:rPr>
        <w:t xml:space="preserve">as a ServiceNow Developer </w:t>
      </w:r>
      <w:r w:rsidR="00177D75" w:rsidRPr="00177D75">
        <w:rPr>
          <w:rFonts w:cstheme="minorHAnsi"/>
          <w:color w:val="000000"/>
        </w:rPr>
        <w:t>and administrator</w:t>
      </w:r>
      <w:r w:rsidR="00177D75">
        <w:rPr>
          <w:rFonts w:cstheme="minorHAnsi"/>
          <w:color w:val="000000"/>
        </w:rPr>
        <w:t>.</w:t>
      </w:r>
    </w:p>
    <w:p w14:paraId="0EC839CE" w14:textId="77777777" w:rsidR="00E16FFD" w:rsidRDefault="00E16FFD">
      <w:pPr>
        <w:spacing w:after="0" w:line="240" w:lineRule="auto"/>
        <w:ind w:right="-540"/>
        <w:rPr>
          <w:rFonts w:cstheme="minorHAnsi"/>
          <w:color w:val="000000"/>
        </w:rPr>
      </w:pPr>
    </w:p>
    <w:p w14:paraId="325E5254" w14:textId="77777777" w:rsidR="00E16FFD" w:rsidRDefault="00000000">
      <w:pPr>
        <w:jc w:val="both"/>
        <w:rPr>
          <w:rFonts w:cstheme="minorHAnsi"/>
          <w:b/>
        </w:rPr>
      </w:pPr>
      <w:r>
        <w:rPr>
          <w:rFonts w:cstheme="minorHAnsi"/>
          <w:b/>
        </w:rPr>
        <w:t>Key Functional Areas:</w:t>
      </w:r>
    </w:p>
    <w:p w14:paraId="678926B9"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Extensive experience in the technical implementation of various ServiceNow modules such as Incident, Problem, Change, Asset Management, CMDB (Configuration Management Database), knowledge, Request, Service Catalog, Custom Applications, and Integrations.</w:t>
      </w:r>
    </w:p>
    <w:p w14:paraId="139F689E"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Extensive experience with ITSM, ITAM, ITBM, HRSD, ITOM, CSM, and WSD modules in ServiceNow using ITIL framework principles with a strong understanding of ITIL V3, Deep functional and technical knowledge of Service Now.</w:t>
      </w:r>
    </w:p>
    <w:p w14:paraId="657D2DF8"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 in implementation and generating Business Rules, Scripts Includes, including Data dictionaries, UI Actions, UI Policies, Client Scripts, UI Actions, and Validations Scripts in ServiceNow using JavaScript and Glide System.</w:t>
      </w:r>
    </w:p>
    <w:p w14:paraId="0E596242"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Extensive experience in creating and maintaining Access Control Rules (ACL) for securing and providing the right access to role-based applications.</w:t>
      </w:r>
    </w:p>
    <w:p w14:paraId="161B2551"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 with ServiceNow versions like Geneva, Helsinki, Istanbul, London, Madrid, and New York.</w:t>
      </w:r>
    </w:p>
    <w:p w14:paraId="2A7355C4"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Knowledge in the configuration of CMDB (Configuration Management), Asset management, and use of Discovery and MID - Server installation in ServiceNow.</w:t>
      </w:r>
    </w:p>
    <w:p w14:paraId="25AE02AB"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Development of a Service Portal for all ESS users using UI Pages, UI Macros, Dynamic Blocks, HTML, CSS, JavaScript, and Bootstrap.</w:t>
      </w:r>
    </w:p>
    <w:p w14:paraId="1FA91205"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 in developing, supporting, and analysis of Service Management tools such as BMC Remedy, HP SM</w:t>
      </w:r>
      <w:proofErr w:type="gramStart"/>
      <w:r w:rsidRPr="00A12CAF">
        <w:rPr>
          <w:rFonts w:ascii="Cambria" w:hAnsi="Cambria" w:cs="Arial"/>
          <w:color w:val="000000"/>
        </w:rPr>
        <w:t>, BMC</w:t>
      </w:r>
      <w:proofErr w:type="gramEnd"/>
      <w:r w:rsidRPr="00A12CAF">
        <w:rPr>
          <w:rFonts w:ascii="Cambria" w:hAnsi="Cambria" w:cs="Arial"/>
          <w:color w:val="000000"/>
        </w:rPr>
        <w:t xml:space="preserve"> Remedy on Demand.</w:t>
      </w:r>
    </w:p>
    <w:p w14:paraId="342510A0"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 working in third-party integrations using SOAP and REST web services, handling XML and JSON data.</w:t>
      </w:r>
    </w:p>
    <w:p w14:paraId="0CFB968E"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Also worked on Open-Source JavaScript Library: jQuery (Core, Selectors, Attributes, Traversing, Manipulation, CSS, Events, Effects, Ajax, Utilities, Internals) and Angular JS (Tables, XML, HTTP, Request, Forms, Modules, Input Validation).</w:t>
      </w:r>
    </w:p>
    <w:p w14:paraId="2ACB838E"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A Service Now expert with experience on implementing end-to-end Service Catalog, Incident Management, Configuration Management (ITCM) &amp; Asset Management (ITAM), Change Management, and Release Management with Knowledge of Content management.</w:t>
      </w:r>
    </w:p>
    <w:p w14:paraId="5C829A61"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Worked on ServiceNow ITOM business development, project delivery/implementation, building ServiceNow ITOM practice &amp; competency (Service Mapping, Discovery, CMDB, Event Management), and providing consultancy services to businesses regarding overall strategic business transformation leveraging ServiceNow.</w:t>
      </w:r>
    </w:p>
    <w:p w14:paraId="19695322"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Development using JavaScript and configuring workflows to implement additional features, and customizations and enable the process flow.</w:t>
      </w:r>
    </w:p>
    <w:p w14:paraId="78A6F54C"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Worked extensively on LDAP integrations. Very good understanding of Integration with these varieties of protocols: SOAP and REST APIs.</w:t>
      </w:r>
    </w:p>
    <w:p w14:paraId="381D5C6C"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Hand-on experience in built customizations using Workflows, variables, Flow Designer, Update Sets, Business Rules, client scripts, UI policies, UI Actions, Notifications, ACLs, Client Scripts, Fix Scripts, Script Include, Service catalog development, Data Imports, Glide Record and System, Portal framework.</w:t>
      </w:r>
    </w:p>
    <w:p w14:paraId="596F5FCB"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Extensively worked with integrations between ServiceNow and third-party applications like BMC Remedy, Netcool, Tally, Dynatrace, Moog Soft, and Salesforce using SOAP Messages, RESTful, and JSON</w:t>
      </w:r>
    </w:p>
    <w:p w14:paraId="20BAD04E"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 in implementing CICD pipelines for no-fear production releases to automate every stage.</w:t>
      </w:r>
    </w:p>
    <w:p w14:paraId="39D606D8"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lastRenderedPageBreak/>
        <w:t>Expertise in defining workflows in Service Catalog items, Approvals, and Dynamic tasks in ServiceNow.</w:t>
      </w:r>
    </w:p>
    <w:p w14:paraId="62D16362"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Developed the jQuery widget with the functionality of progressively enhancing the look and feel of the web page.</w:t>
      </w:r>
    </w:p>
    <w:p w14:paraId="15DE9B6B"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Implemented AJAX functionality using JQUERY, JSON, and XML.</w:t>
      </w:r>
    </w:p>
    <w:p w14:paraId="17FD122B"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Experienced in all phases of Software Development Life Cycle (SDLC), quality management systems, and project life cycle processes. Implementation and Enhancement of projects.</w:t>
      </w:r>
    </w:p>
    <w:p w14:paraId="62AEBB3C"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Proficient in working with HTML, CSS, Bootstrap, XML, AJAX, JavaScript, J-Query, Mongo DB, Express-JS, Angular JS, and Node JS, (MEAN Stack).</w:t>
      </w:r>
    </w:p>
    <w:p w14:paraId="6451CECD"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Catalog requests, Reports, Gauges, Integration along with MID Server, SSO, OKTA, MFA Conﬁguration &amp; Integration like SCCM, Jira, intones, Teams, and Implementation of CMDB and Discovery.</w:t>
      </w:r>
    </w:p>
    <w:p w14:paraId="31777ECB"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Worked for providing production support for ServiceNow Hardware Asset Management, Scoped Applications, Project Portfolio management, Service Catalog, Service Delivery Management, HR Service Delivery Management.</w:t>
      </w:r>
    </w:p>
    <w:p w14:paraId="5047EFF0"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End to End Development and Customization of Incident, Problem and Change Management modules as per ITIL Process.</w:t>
      </w:r>
    </w:p>
    <w:p w14:paraId="72CC9AE2"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Expertise in debugging, optimizing the performance, and working of Client Scripts, Catalog Client Scripts, Server-Side Scripting, UI scripts, and UI Policies.</w:t>
      </w:r>
    </w:p>
    <w:p w14:paraId="2E5EC1FE"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Experience working with Waterfall, Agile, and Scrum methodologies.</w:t>
      </w:r>
    </w:p>
    <w:p w14:paraId="04450AB7"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Configure and modify ServiceNow Service Catalog Items to control different Infrastructure Services across the company.</w:t>
      </w:r>
    </w:p>
    <w:p w14:paraId="67B8AEFF"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Participate in daily, weekly, and monthly client meetings to review the status of the job and any new procedures or needs.</w:t>
      </w:r>
    </w:p>
    <w:p w14:paraId="331E6665" w14:textId="77777777" w:rsidR="00177D75" w:rsidRPr="00A12CAF" w:rsidRDefault="00000000" w:rsidP="00177D75">
      <w:pPr>
        <w:pStyle w:val="NoSpacing"/>
        <w:numPr>
          <w:ilvl w:val="0"/>
          <w:numId w:val="8"/>
        </w:numPr>
        <w:jc w:val="both"/>
        <w:rPr>
          <w:rFonts w:ascii="Cambria" w:hAnsi="Cambria" w:cs="Arial"/>
          <w:color w:val="000000"/>
        </w:rPr>
      </w:pPr>
      <w:r w:rsidRPr="00A12CAF">
        <w:rPr>
          <w:rFonts w:ascii="Cambria" w:hAnsi="Cambria" w:cs="Arial"/>
          <w:color w:val="000000"/>
        </w:rPr>
        <w:t>Expert in reviewing and approving validation documents in accordance with company policies and procedures.</w:t>
      </w:r>
    </w:p>
    <w:p w14:paraId="304B10E7" w14:textId="77777777" w:rsidR="00E16FFD" w:rsidRDefault="00000000">
      <w:pPr>
        <w:tabs>
          <w:tab w:val="left" w:pos="1639"/>
        </w:tabs>
        <w:spacing w:after="0" w:line="240" w:lineRule="auto"/>
        <w:ind w:left="643" w:right="-540"/>
        <w:rPr>
          <w:rFonts w:cstheme="minorHAnsi"/>
          <w:color w:val="000000"/>
        </w:rPr>
      </w:pPr>
      <w:r>
        <w:rPr>
          <w:rFonts w:cstheme="minorHAnsi"/>
          <w:color w:val="000000"/>
        </w:rPr>
        <w:tab/>
      </w:r>
    </w:p>
    <w:p w14:paraId="4AD42A16" w14:textId="77777777" w:rsidR="00EC46AF" w:rsidRPr="002729D8" w:rsidRDefault="00EC46AF" w:rsidP="00EC46AF">
      <w:pPr>
        <w:spacing w:after="0" w:line="240" w:lineRule="auto"/>
        <w:ind w:left="720" w:right="29"/>
        <w:jc w:val="both"/>
        <w:rPr>
          <w:rFonts w:cstheme="minorHAnsi"/>
          <w:b/>
        </w:rPr>
      </w:pPr>
    </w:p>
    <w:p w14:paraId="485F625C" w14:textId="77777777" w:rsidR="00E16FFD" w:rsidRDefault="00000000">
      <w:pPr>
        <w:tabs>
          <w:tab w:val="left" w:pos="720"/>
        </w:tabs>
        <w:spacing w:after="0" w:line="360" w:lineRule="auto"/>
        <w:ind w:right="29"/>
        <w:jc w:val="both"/>
        <w:rPr>
          <w:rFonts w:cstheme="minorHAnsi"/>
          <w:b/>
        </w:rPr>
      </w:pPr>
      <w:r>
        <w:rPr>
          <w:rFonts w:cstheme="minorHAnsi"/>
          <w:b/>
        </w:rPr>
        <w:t>Educational Qualification</w:t>
      </w:r>
    </w:p>
    <w:p w14:paraId="0E4D517F" w14:textId="77777777" w:rsidR="00E16FFD" w:rsidRPr="008A516E" w:rsidRDefault="00000000">
      <w:pPr>
        <w:numPr>
          <w:ilvl w:val="0"/>
          <w:numId w:val="2"/>
        </w:numPr>
        <w:spacing w:after="0" w:line="240" w:lineRule="auto"/>
        <w:ind w:left="720" w:right="29"/>
        <w:jc w:val="both"/>
        <w:rPr>
          <w:rFonts w:cstheme="minorHAnsi"/>
          <w:b/>
        </w:rPr>
      </w:pPr>
      <w:r>
        <w:rPr>
          <w:rFonts w:cstheme="minorHAnsi"/>
        </w:rPr>
        <w:t xml:space="preserve">B. Tech | </w:t>
      </w:r>
      <w:proofErr w:type="spellStart"/>
      <w:r>
        <w:rPr>
          <w:rFonts w:cstheme="minorHAnsi"/>
        </w:rPr>
        <w:t>SlC’s</w:t>
      </w:r>
      <w:proofErr w:type="spellEnd"/>
      <w:r>
        <w:rPr>
          <w:rFonts w:cstheme="minorHAnsi"/>
        </w:rPr>
        <w:t xml:space="preserve"> institute </w:t>
      </w:r>
      <w:proofErr w:type="spellStart"/>
      <w:r>
        <w:rPr>
          <w:rFonts w:cstheme="minorHAnsi"/>
        </w:rPr>
        <w:t>of</w:t>
      </w:r>
      <w:r w:rsidR="002729D8">
        <w:rPr>
          <w:rFonts w:cstheme="minorHAnsi"/>
        </w:rPr>
        <w:t>Engineering</w:t>
      </w:r>
      <w:proofErr w:type="spellEnd"/>
      <w:r w:rsidR="002729D8">
        <w:rPr>
          <w:rFonts w:cstheme="minorHAnsi"/>
        </w:rPr>
        <w:t xml:space="preserve"> College</w:t>
      </w:r>
      <w:r w:rsidR="00BE71B9">
        <w:rPr>
          <w:rFonts w:cstheme="minorHAnsi"/>
        </w:rPr>
        <w:t xml:space="preserve"> | </w:t>
      </w:r>
      <w:r>
        <w:rPr>
          <w:rFonts w:cstheme="minorHAnsi"/>
        </w:rPr>
        <w:t>65</w:t>
      </w:r>
      <w:r w:rsidR="00BE71B9">
        <w:rPr>
          <w:rFonts w:cstheme="minorHAnsi"/>
        </w:rPr>
        <w:t xml:space="preserve">% </w:t>
      </w:r>
    </w:p>
    <w:p w14:paraId="473C2218" w14:textId="77777777" w:rsidR="008A516E" w:rsidRDefault="008A516E" w:rsidP="008A516E">
      <w:pPr>
        <w:spacing w:after="0" w:line="240" w:lineRule="auto"/>
        <w:ind w:right="29"/>
        <w:jc w:val="both"/>
        <w:rPr>
          <w:rFonts w:cstheme="minorHAnsi"/>
        </w:rPr>
      </w:pPr>
    </w:p>
    <w:p w14:paraId="68F4CBF5" w14:textId="77777777" w:rsidR="008A516E" w:rsidRDefault="00000000" w:rsidP="008A516E">
      <w:pPr>
        <w:spacing w:after="0" w:line="240" w:lineRule="auto"/>
        <w:ind w:right="29"/>
        <w:jc w:val="both"/>
        <w:rPr>
          <w:rFonts w:cstheme="minorHAnsi"/>
        </w:rPr>
      </w:pPr>
      <w:proofErr w:type="gramStart"/>
      <w:r>
        <w:rPr>
          <w:rFonts w:cstheme="minorHAnsi"/>
        </w:rPr>
        <w:t>Experience:-</w:t>
      </w:r>
      <w:proofErr w:type="gramEnd"/>
    </w:p>
    <w:p w14:paraId="12415CA9" w14:textId="77777777" w:rsidR="008A516E" w:rsidRPr="008A516E" w:rsidRDefault="008A516E" w:rsidP="008A516E">
      <w:pPr>
        <w:spacing w:after="0" w:line="240" w:lineRule="auto"/>
        <w:ind w:right="29"/>
        <w:jc w:val="both"/>
        <w:rPr>
          <w:rFonts w:cstheme="minorHAnsi"/>
          <w:b/>
        </w:rPr>
      </w:pPr>
    </w:p>
    <w:tbl>
      <w:tblPr>
        <w:tblW w:w="0" w:type="dxa"/>
        <w:tblInd w:w="105" w:type="dxa"/>
        <w:tblBorders>
          <w:top w:val="outset" w:sz="6" w:space="0" w:color="auto"/>
          <w:left w:val="outset" w:sz="6" w:space="0" w:color="auto"/>
          <w:bottom w:val="outset" w:sz="6" w:space="0" w:color="auto"/>
          <w:right w:val="outset" w:sz="6" w:space="0" w:color="auto"/>
        </w:tblBorders>
        <w:shd w:val="clear" w:color="auto" w:fill="FABF8F"/>
        <w:tblCellMar>
          <w:left w:w="0" w:type="dxa"/>
          <w:right w:w="0" w:type="dxa"/>
        </w:tblCellMar>
        <w:tblLook w:val="04A0" w:firstRow="1" w:lastRow="0" w:firstColumn="1" w:lastColumn="0" w:noHBand="0" w:noVBand="1"/>
      </w:tblPr>
      <w:tblGrid>
        <w:gridCol w:w="3075"/>
        <w:gridCol w:w="3285"/>
        <w:gridCol w:w="2865"/>
      </w:tblGrid>
      <w:tr w:rsidR="0075131A" w14:paraId="63364223" w14:textId="77777777">
        <w:trPr>
          <w:trHeight w:val="195"/>
        </w:trPr>
        <w:tc>
          <w:tcPr>
            <w:tcW w:w="3075" w:type="dxa"/>
            <w:tcBorders>
              <w:top w:val="single" w:sz="6" w:space="0" w:color="auto"/>
              <w:left w:val="single" w:sz="6" w:space="0" w:color="auto"/>
              <w:bottom w:val="single" w:sz="6" w:space="0" w:color="auto"/>
              <w:right w:val="single" w:sz="6" w:space="0" w:color="auto"/>
            </w:tcBorders>
            <w:shd w:val="clear" w:color="auto" w:fill="BFBFBF"/>
            <w:hideMark/>
          </w:tcPr>
          <w:p w14:paraId="708C6D06" w14:textId="77777777" w:rsidR="008A516E" w:rsidRPr="008A516E" w:rsidRDefault="00000000" w:rsidP="008A516E">
            <w:pPr>
              <w:spacing w:after="0" w:line="240" w:lineRule="auto"/>
              <w:ind w:right="29"/>
              <w:jc w:val="both"/>
              <w:rPr>
                <w:rFonts w:cstheme="minorHAnsi"/>
                <w:b/>
                <w:bCs/>
              </w:rPr>
            </w:pPr>
            <w:r w:rsidRPr="008A516E">
              <w:rPr>
                <w:rFonts w:cstheme="minorHAnsi"/>
                <w:b/>
                <w:bCs/>
              </w:rPr>
              <w:t>Period of Working </w:t>
            </w:r>
          </w:p>
        </w:tc>
        <w:tc>
          <w:tcPr>
            <w:tcW w:w="3285" w:type="dxa"/>
            <w:tcBorders>
              <w:top w:val="single" w:sz="6" w:space="0" w:color="auto"/>
              <w:left w:val="single" w:sz="6" w:space="0" w:color="auto"/>
              <w:bottom w:val="single" w:sz="6" w:space="0" w:color="auto"/>
              <w:right w:val="single" w:sz="6" w:space="0" w:color="auto"/>
            </w:tcBorders>
            <w:shd w:val="clear" w:color="auto" w:fill="BFBFBF"/>
            <w:hideMark/>
          </w:tcPr>
          <w:p w14:paraId="563F70C5" w14:textId="77777777" w:rsidR="008A516E" w:rsidRPr="008A516E" w:rsidRDefault="00000000" w:rsidP="008A516E">
            <w:pPr>
              <w:spacing w:after="0" w:line="240" w:lineRule="auto"/>
              <w:ind w:right="29"/>
              <w:jc w:val="both"/>
              <w:rPr>
                <w:rFonts w:cstheme="minorHAnsi"/>
                <w:b/>
                <w:bCs/>
              </w:rPr>
            </w:pPr>
            <w:r w:rsidRPr="008A516E">
              <w:rPr>
                <w:rFonts w:cstheme="minorHAnsi"/>
                <w:b/>
                <w:bCs/>
              </w:rPr>
              <w:t>Organization </w:t>
            </w:r>
          </w:p>
        </w:tc>
        <w:tc>
          <w:tcPr>
            <w:tcW w:w="2865" w:type="dxa"/>
            <w:tcBorders>
              <w:top w:val="single" w:sz="6" w:space="0" w:color="auto"/>
              <w:left w:val="single" w:sz="6" w:space="0" w:color="auto"/>
              <w:bottom w:val="single" w:sz="6" w:space="0" w:color="auto"/>
              <w:right w:val="single" w:sz="6" w:space="0" w:color="auto"/>
            </w:tcBorders>
            <w:shd w:val="clear" w:color="auto" w:fill="BFBFBF"/>
            <w:hideMark/>
          </w:tcPr>
          <w:p w14:paraId="5AD61D7E" w14:textId="77777777" w:rsidR="008A516E" w:rsidRPr="008A516E" w:rsidRDefault="00000000" w:rsidP="008A516E">
            <w:pPr>
              <w:spacing w:after="0" w:line="240" w:lineRule="auto"/>
              <w:ind w:right="29"/>
              <w:jc w:val="both"/>
              <w:rPr>
                <w:rFonts w:cstheme="minorHAnsi"/>
                <w:b/>
                <w:bCs/>
              </w:rPr>
            </w:pPr>
            <w:r w:rsidRPr="008A516E">
              <w:rPr>
                <w:rFonts w:cstheme="minorHAnsi"/>
                <w:b/>
                <w:bCs/>
              </w:rPr>
              <w:t>Designation </w:t>
            </w:r>
          </w:p>
        </w:tc>
      </w:tr>
      <w:tr w:rsidR="0075131A" w14:paraId="34A1BAB3" w14:textId="77777777">
        <w:trPr>
          <w:trHeight w:val="195"/>
        </w:trPr>
        <w:tc>
          <w:tcPr>
            <w:tcW w:w="3075" w:type="dxa"/>
            <w:tcBorders>
              <w:top w:val="single" w:sz="6" w:space="0" w:color="auto"/>
              <w:left w:val="single" w:sz="6" w:space="0" w:color="auto"/>
              <w:bottom w:val="single" w:sz="6" w:space="0" w:color="auto"/>
              <w:right w:val="single" w:sz="6" w:space="0" w:color="auto"/>
            </w:tcBorders>
            <w:hideMark/>
          </w:tcPr>
          <w:p w14:paraId="339430FA" w14:textId="77777777" w:rsidR="008A516E" w:rsidRPr="008A516E" w:rsidRDefault="00000000" w:rsidP="008A516E">
            <w:pPr>
              <w:spacing w:after="0" w:line="240" w:lineRule="auto"/>
              <w:ind w:right="29"/>
              <w:jc w:val="both"/>
              <w:rPr>
                <w:rFonts w:cstheme="minorHAnsi"/>
                <w:b/>
                <w:bCs/>
              </w:rPr>
            </w:pPr>
            <w:r>
              <w:rPr>
                <w:rFonts w:cstheme="minorHAnsi"/>
                <w:b/>
                <w:lang w:val="en-IN"/>
              </w:rPr>
              <w:t>Jun 2025 to Nov 2025</w:t>
            </w:r>
            <w:r w:rsidRPr="008A516E">
              <w:rPr>
                <w:rFonts w:cstheme="minorHAnsi"/>
                <w:b/>
                <w:bCs/>
              </w:rPr>
              <w:t> </w:t>
            </w:r>
          </w:p>
        </w:tc>
        <w:tc>
          <w:tcPr>
            <w:tcW w:w="3285" w:type="dxa"/>
            <w:tcBorders>
              <w:top w:val="single" w:sz="6" w:space="0" w:color="auto"/>
              <w:left w:val="single" w:sz="6" w:space="0" w:color="auto"/>
              <w:bottom w:val="single" w:sz="6" w:space="0" w:color="auto"/>
              <w:right w:val="single" w:sz="6" w:space="0" w:color="auto"/>
            </w:tcBorders>
            <w:hideMark/>
          </w:tcPr>
          <w:p w14:paraId="5727AEC0" w14:textId="77777777" w:rsidR="008A516E" w:rsidRPr="008A516E" w:rsidRDefault="00000000" w:rsidP="008A516E">
            <w:pPr>
              <w:spacing w:after="0" w:line="240" w:lineRule="auto"/>
              <w:ind w:right="29"/>
              <w:jc w:val="both"/>
              <w:rPr>
                <w:rFonts w:cstheme="minorHAnsi"/>
                <w:b/>
                <w:bCs/>
              </w:rPr>
            </w:pPr>
            <w:r>
              <w:rPr>
                <w:rFonts w:cstheme="minorHAnsi"/>
                <w:b/>
                <w:lang w:val="en-IN"/>
              </w:rPr>
              <w:t>Cognizant Solution Pvt Ltd.</w:t>
            </w:r>
          </w:p>
        </w:tc>
        <w:tc>
          <w:tcPr>
            <w:tcW w:w="2865" w:type="dxa"/>
            <w:tcBorders>
              <w:top w:val="single" w:sz="6" w:space="0" w:color="auto"/>
              <w:left w:val="single" w:sz="6" w:space="0" w:color="auto"/>
              <w:bottom w:val="single" w:sz="6" w:space="0" w:color="auto"/>
              <w:right w:val="single" w:sz="6" w:space="0" w:color="auto"/>
            </w:tcBorders>
            <w:hideMark/>
          </w:tcPr>
          <w:p w14:paraId="2867E3FA" w14:textId="77777777" w:rsidR="008A516E" w:rsidRPr="008A516E" w:rsidRDefault="00000000" w:rsidP="008A516E">
            <w:pPr>
              <w:spacing w:after="0" w:line="240" w:lineRule="auto"/>
              <w:ind w:right="29"/>
              <w:jc w:val="both"/>
              <w:rPr>
                <w:rFonts w:cstheme="minorHAnsi"/>
                <w:b/>
                <w:bCs/>
              </w:rPr>
            </w:pPr>
            <w:r>
              <w:rPr>
                <w:rFonts w:cstheme="minorHAnsi"/>
                <w:b/>
                <w:lang w:val="en-GB"/>
              </w:rPr>
              <w:t>Associate</w:t>
            </w:r>
          </w:p>
        </w:tc>
      </w:tr>
      <w:tr w:rsidR="0075131A" w14:paraId="56ABC3D5" w14:textId="77777777">
        <w:trPr>
          <w:trHeight w:val="195"/>
        </w:trPr>
        <w:tc>
          <w:tcPr>
            <w:tcW w:w="3075" w:type="dxa"/>
            <w:tcBorders>
              <w:top w:val="single" w:sz="6" w:space="0" w:color="auto"/>
              <w:left w:val="single" w:sz="6" w:space="0" w:color="auto"/>
              <w:bottom w:val="single" w:sz="6" w:space="0" w:color="auto"/>
              <w:right w:val="single" w:sz="6" w:space="0" w:color="auto"/>
            </w:tcBorders>
            <w:hideMark/>
          </w:tcPr>
          <w:p w14:paraId="3B842671" w14:textId="77777777" w:rsidR="008A516E" w:rsidRPr="008A516E" w:rsidRDefault="00000000" w:rsidP="008A516E">
            <w:pPr>
              <w:spacing w:after="0" w:line="240" w:lineRule="auto"/>
              <w:ind w:right="29"/>
              <w:jc w:val="both"/>
              <w:rPr>
                <w:rFonts w:cstheme="minorHAnsi"/>
                <w:b/>
                <w:bCs/>
              </w:rPr>
            </w:pPr>
            <w:r>
              <w:rPr>
                <w:rFonts w:cstheme="minorHAnsi"/>
                <w:b/>
                <w:lang w:val="en-IN"/>
              </w:rPr>
              <w:t>Aug 2019 to Jun 2025</w:t>
            </w:r>
            <w:r w:rsidRPr="008A516E">
              <w:rPr>
                <w:rFonts w:cstheme="minorHAnsi"/>
                <w:b/>
                <w:bCs/>
              </w:rPr>
              <w:t> </w:t>
            </w:r>
          </w:p>
        </w:tc>
        <w:tc>
          <w:tcPr>
            <w:tcW w:w="3285" w:type="dxa"/>
            <w:tcBorders>
              <w:top w:val="single" w:sz="6" w:space="0" w:color="auto"/>
              <w:left w:val="single" w:sz="6" w:space="0" w:color="auto"/>
              <w:bottom w:val="single" w:sz="6" w:space="0" w:color="auto"/>
              <w:right w:val="single" w:sz="6" w:space="0" w:color="auto"/>
            </w:tcBorders>
            <w:hideMark/>
          </w:tcPr>
          <w:p w14:paraId="57C3867B" w14:textId="77777777" w:rsidR="008A516E" w:rsidRPr="008A516E" w:rsidRDefault="00000000" w:rsidP="008A516E">
            <w:pPr>
              <w:spacing w:after="0" w:line="240" w:lineRule="auto"/>
              <w:ind w:right="29"/>
              <w:jc w:val="both"/>
              <w:rPr>
                <w:rFonts w:cstheme="minorHAnsi"/>
                <w:b/>
                <w:bCs/>
              </w:rPr>
            </w:pPr>
            <w:r w:rsidRPr="008A516E">
              <w:rPr>
                <w:rFonts w:cstheme="minorHAnsi"/>
                <w:b/>
                <w:lang w:val="en-IN"/>
              </w:rPr>
              <w:t>Infosys</w:t>
            </w:r>
            <w:r w:rsidRPr="008A516E">
              <w:rPr>
                <w:rFonts w:cstheme="minorHAnsi"/>
                <w:b/>
                <w:bCs/>
              </w:rPr>
              <w:t> </w:t>
            </w:r>
          </w:p>
        </w:tc>
        <w:tc>
          <w:tcPr>
            <w:tcW w:w="2865" w:type="dxa"/>
            <w:tcBorders>
              <w:top w:val="single" w:sz="6" w:space="0" w:color="auto"/>
              <w:left w:val="single" w:sz="6" w:space="0" w:color="auto"/>
              <w:bottom w:val="single" w:sz="6" w:space="0" w:color="auto"/>
              <w:right w:val="single" w:sz="6" w:space="0" w:color="auto"/>
            </w:tcBorders>
            <w:hideMark/>
          </w:tcPr>
          <w:p w14:paraId="030AF6D4" w14:textId="77777777" w:rsidR="008A516E" w:rsidRPr="008A516E" w:rsidRDefault="00000000" w:rsidP="002D3072">
            <w:pPr>
              <w:spacing w:after="0" w:line="240" w:lineRule="auto"/>
              <w:ind w:right="29"/>
              <w:jc w:val="both"/>
              <w:rPr>
                <w:rFonts w:cstheme="minorHAnsi"/>
                <w:b/>
                <w:bCs/>
              </w:rPr>
            </w:pPr>
            <w:r w:rsidRPr="008A516E">
              <w:rPr>
                <w:rFonts w:cstheme="minorHAnsi"/>
                <w:b/>
                <w:lang w:val="en-GB"/>
              </w:rPr>
              <w:t>Process</w:t>
            </w:r>
            <w:r w:rsidR="002D3072">
              <w:rPr>
                <w:rFonts w:cstheme="minorHAnsi"/>
                <w:b/>
                <w:lang w:val="en-GB"/>
              </w:rPr>
              <w:t xml:space="preserve"> Specialist </w:t>
            </w:r>
            <w:r w:rsidRPr="008A516E">
              <w:rPr>
                <w:rFonts w:cstheme="minorHAnsi"/>
                <w:b/>
                <w:bCs/>
              </w:rPr>
              <w:t> </w:t>
            </w:r>
          </w:p>
        </w:tc>
      </w:tr>
      <w:tr w:rsidR="0075131A" w14:paraId="30AA9F45" w14:textId="77777777">
        <w:trPr>
          <w:trHeight w:val="585"/>
        </w:trPr>
        <w:tc>
          <w:tcPr>
            <w:tcW w:w="3075" w:type="dxa"/>
            <w:tcBorders>
              <w:top w:val="single" w:sz="6" w:space="0" w:color="auto"/>
              <w:left w:val="single" w:sz="6" w:space="0" w:color="auto"/>
              <w:bottom w:val="single" w:sz="6" w:space="0" w:color="auto"/>
              <w:right w:val="single" w:sz="6" w:space="0" w:color="auto"/>
            </w:tcBorders>
            <w:hideMark/>
          </w:tcPr>
          <w:p w14:paraId="1684B1A7" w14:textId="77777777" w:rsidR="008A516E" w:rsidRPr="008A516E" w:rsidRDefault="00000000" w:rsidP="008A516E">
            <w:pPr>
              <w:spacing w:after="0" w:line="240" w:lineRule="auto"/>
              <w:ind w:right="29"/>
              <w:jc w:val="both"/>
              <w:rPr>
                <w:rFonts w:cstheme="minorHAnsi"/>
                <w:b/>
                <w:bCs/>
              </w:rPr>
            </w:pPr>
            <w:r>
              <w:rPr>
                <w:rFonts w:cstheme="minorHAnsi"/>
                <w:b/>
                <w:lang w:val="en-IN"/>
              </w:rPr>
              <w:t xml:space="preserve">Jul 2015 to Aug </w:t>
            </w:r>
            <w:r w:rsidRPr="008A516E">
              <w:rPr>
                <w:rFonts w:cstheme="minorHAnsi"/>
                <w:b/>
                <w:lang w:val="en-IN"/>
              </w:rPr>
              <w:t>2019</w:t>
            </w:r>
            <w:r w:rsidRPr="008A516E">
              <w:rPr>
                <w:rFonts w:cstheme="minorHAnsi"/>
                <w:b/>
                <w:bCs/>
              </w:rPr>
              <w:t> </w:t>
            </w:r>
          </w:p>
        </w:tc>
        <w:tc>
          <w:tcPr>
            <w:tcW w:w="3285" w:type="dxa"/>
            <w:tcBorders>
              <w:top w:val="single" w:sz="6" w:space="0" w:color="auto"/>
              <w:left w:val="single" w:sz="6" w:space="0" w:color="auto"/>
              <w:bottom w:val="single" w:sz="6" w:space="0" w:color="auto"/>
              <w:right w:val="single" w:sz="6" w:space="0" w:color="auto"/>
            </w:tcBorders>
            <w:hideMark/>
          </w:tcPr>
          <w:p w14:paraId="7BA01407" w14:textId="77777777" w:rsidR="008A516E" w:rsidRPr="008A516E" w:rsidRDefault="00000000" w:rsidP="008A516E">
            <w:pPr>
              <w:spacing w:after="0" w:line="240" w:lineRule="auto"/>
              <w:ind w:right="29"/>
              <w:jc w:val="both"/>
              <w:rPr>
                <w:rFonts w:cstheme="minorHAnsi"/>
                <w:b/>
                <w:bCs/>
              </w:rPr>
            </w:pPr>
            <w:r>
              <w:rPr>
                <w:rFonts w:cstheme="minorHAnsi"/>
                <w:b/>
                <w:lang w:val="en-IN"/>
              </w:rPr>
              <w:t xml:space="preserve">IIC Technologies </w:t>
            </w:r>
            <w:proofErr w:type="spellStart"/>
            <w:r>
              <w:rPr>
                <w:rFonts w:cstheme="minorHAnsi"/>
                <w:b/>
                <w:lang w:val="en-IN"/>
              </w:rPr>
              <w:t>pvt</w:t>
            </w:r>
            <w:proofErr w:type="spellEnd"/>
            <w:r w:rsidRPr="008A516E">
              <w:rPr>
                <w:rFonts w:cstheme="minorHAnsi"/>
                <w:b/>
                <w:lang w:val="en-IN"/>
              </w:rPr>
              <w:t xml:space="preserve"> Ltd.</w:t>
            </w:r>
            <w:r w:rsidRPr="008A516E">
              <w:rPr>
                <w:rFonts w:cstheme="minorHAnsi"/>
                <w:b/>
                <w:bCs/>
              </w:rPr>
              <w:t> </w:t>
            </w:r>
          </w:p>
        </w:tc>
        <w:tc>
          <w:tcPr>
            <w:tcW w:w="2865" w:type="dxa"/>
            <w:tcBorders>
              <w:top w:val="single" w:sz="6" w:space="0" w:color="auto"/>
              <w:left w:val="single" w:sz="6" w:space="0" w:color="auto"/>
              <w:bottom w:val="single" w:sz="6" w:space="0" w:color="auto"/>
              <w:right w:val="single" w:sz="6" w:space="0" w:color="auto"/>
            </w:tcBorders>
            <w:hideMark/>
          </w:tcPr>
          <w:p w14:paraId="472D51DE" w14:textId="77777777" w:rsidR="008A516E" w:rsidRPr="008A516E" w:rsidRDefault="00000000" w:rsidP="008A516E">
            <w:pPr>
              <w:spacing w:after="0" w:line="240" w:lineRule="auto"/>
              <w:ind w:right="29"/>
              <w:jc w:val="both"/>
              <w:rPr>
                <w:rFonts w:cstheme="minorHAnsi"/>
                <w:b/>
                <w:bCs/>
              </w:rPr>
            </w:pPr>
            <w:r>
              <w:rPr>
                <w:rFonts w:cstheme="minorHAnsi"/>
                <w:b/>
                <w:lang w:val="en-GB"/>
              </w:rPr>
              <w:t>GIS</w:t>
            </w:r>
            <w:r w:rsidRPr="008A516E">
              <w:rPr>
                <w:rFonts w:cstheme="minorHAnsi"/>
                <w:b/>
                <w:lang w:val="en-GB"/>
              </w:rPr>
              <w:t xml:space="preserve"> Engineer</w:t>
            </w:r>
            <w:r w:rsidRPr="008A516E">
              <w:rPr>
                <w:rFonts w:cstheme="minorHAnsi"/>
                <w:b/>
                <w:bCs/>
              </w:rPr>
              <w:t> </w:t>
            </w:r>
          </w:p>
        </w:tc>
      </w:tr>
    </w:tbl>
    <w:p w14:paraId="1CACE9F1" w14:textId="77777777" w:rsidR="008A516E" w:rsidRDefault="008A516E" w:rsidP="008A516E">
      <w:pPr>
        <w:spacing w:after="0" w:line="240" w:lineRule="auto"/>
        <w:ind w:right="29"/>
        <w:jc w:val="both"/>
        <w:rPr>
          <w:rFonts w:cstheme="minorHAnsi"/>
          <w:b/>
        </w:rPr>
      </w:pPr>
    </w:p>
    <w:p w14:paraId="30978E28" w14:textId="77777777" w:rsidR="00E16FFD" w:rsidRDefault="00E16FFD">
      <w:pPr>
        <w:spacing w:after="0" w:line="240" w:lineRule="auto"/>
        <w:ind w:left="360" w:right="29"/>
        <w:jc w:val="both"/>
        <w:rPr>
          <w:rFonts w:cstheme="minorHAnsi"/>
          <w:b/>
        </w:rPr>
      </w:pPr>
    </w:p>
    <w:p w14:paraId="41355292" w14:textId="77777777" w:rsidR="00E16FFD" w:rsidRDefault="00000000">
      <w:pPr>
        <w:shd w:val="clear" w:color="auto" w:fill="F3F3F3"/>
        <w:jc w:val="both"/>
        <w:rPr>
          <w:rFonts w:cstheme="minorHAnsi"/>
          <w:b/>
        </w:rPr>
      </w:pPr>
      <w:r>
        <w:rPr>
          <w:rFonts w:cstheme="minorHAnsi"/>
          <w:b/>
        </w:rPr>
        <w:t>Technical Skills</w:t>
      </w:r>
    </w:p>
    <w:tbl>
      <w:tblPr>
        <w:tblStyle w:val="TableGrid"/>
        <w:tblW w:w="0" w:type="auto"/>
        <w:tblInd w:w="198" w:type="dxa"/>
        <w:tblLook w:val="04A0" w:firstRow="1" w:lastRow="0" w:firstColumn="1" w:lastColumn="0" w:noHBand="0" w:noVBand="1"/>
      </w:tblPr>
      <w:tblGrid>
        <w:gridCol w:w="2856"/>
        <w:gridCol w:w="6414"/>
      </w:tblGrid>
      <w:tr w:rsidR="0075131A" w14:paraId="7F27603A" w14:textId="77777777" w:rsidTr="00EF4F5B">
        <w:tc>
          <w:tcPr>
            <w:tcW w:w="2856" w:type="dxa"/>
          </w:tcPr>
          <w:p w14:paraId="35AD942A"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s="Arial"/>
                <w:color w:val="000000"/>
                <w:shd w:val="clear" w:color="auto" w:fill="FFFFFF"/>
              </w:rPr>
              <w:t>ITSM Tools</w:t>
            </w:r>
          </w:p>
        </w:tc>
        <w:tc>
          <w:tcPr>
            <w:tcW w:w="6414" w:type="dxa"/>
          </w:tcPr>
          <w:p w14:paraId="5F19E307"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ServiceNow (Jakarta, Istanbul, Helsinki, Geneva, Fuji, London, New York), BMC ITSM Suite, HP Service Manager, HP Asser Manager.</w:t>
            </w:r>
          </w:p>
        </w:tc>
      </w:tr>
      <w:tr w:rsidR="0075131A" w14:paraId="20008639" w14:textId="77777777" w:rsidTr="00EF4F5B">
        <w:tc>
          <w:tcPr>
            <w:tcW w:w="2856" w:type="dxa"/>
          </w:tcPr>
          <w:p w14:paraId="24A3855C"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ITIL</w:t>
            </w:r>
          </w:p>
        </w:tc>
        <w:tc>
          <w:tcPr>
            <w:tcW w:w="6414" w:type="dxa"/>
          </w:tcPr>
          <w:p w14:paraId="303FF0AA"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s="Arial"/>
                <w:color w:val="000000"/>
                <w:shd w:val="clear" w:color="auto" w:fill="FFFFFF"/>
              </w:rPr>
              <w:t>ITSM, ITIL, Service Now, CMS, SCR, SAM, and LDAP</w:t>
            </w:r>
          </w:p>
        </w:tc>
      </w:tr>
      <w:tr w:rsidR="0075131A" w14:paraId="73894CAF" w14:textId="77777777" w:rsidTr="00EF4F5B">
        <w:tc>
          <w:tcPr>
            <w:tcW w:w="2856" w:type="dxa"/>
          </w:tcPr>
          <w:p w14:paraId="4F29F1BA"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Programming Languages</w:t>
            </w:r>
          </w:p>
        </w:tc>
        <w:tc>
          <w:tcPr>
            <w:tcW w:w="6414" w:type="dxa"/>
          </w:tcPr>
          <w:p w14:paraId="172B4F2E"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s="Arial"/>
                <w:color w:val="000000"/>
                <w:shd w:val="clear" w:color="auto" w:fill="FFFFFF"/>
              </w:rPr>
              <w:t>C/C++, Java, J2EE, SQL, PL/SQL</w:t>
            </w:r>
          </w:p>
        </w:tc>
      </w:tr>
      <w:tr w:rsidR="0075131A" w14:paraId="55253769" w14:textId="77777777" w:rsidTr="00EF4F5B">
        <w:tc>
          <w:tcPr>
            <w:tcW w:w="2856" w:type="dxa"/>
          </w:tcPr>
          <w:p w14:paraId="754FBF85"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ServiceNow Modules</w:t>
            </w:r>
          </w:p>
        </w:tc>
        <w:tc>
          <w:tcPr>
            <w:tcW w:w="6414" w:type="dxa"/>
          </w:tcPr>
          <w:p w14:paraId="0F734B87"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s="Arial"/>
                <w:color w:val="000000"/>
                <w:shd w:val="clear" w:color="auto" w:fill="FFFFFF"/>
              </w:rPr>
              <w:t>Incident, Problem, Change, Request Management, Knowledge Base, Service Catalog, CMDB, Discovery, Service Graph Connector, Asset Management, Virtual Agent, Reporting, KPIs, Dashboards, Integration HUB, Service Level Management, Agile Development, Integrations.</w:t>
            </w:r>
          </w:p>
        </w:tc>
      </w:tr>
      <w:tr w:rsidR="0075131A" w14:paraId="7F6F61F6" w14:textId="77777777" w:rsidTr="00EF4F5B">
        <w:tc>
          <w:tcPr>
            <w:tcW w:w="2856" w:type="dxa"/>
          </w:tcPr>
          <w:p w14:paraId="0FCB87EC"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Languages</w:t>
            </w:r>
          </w:p>
        </w:tc>
        <w:tc>
          <w:tcPr>
            <w:tcW w:w="6414" w:type="dxa"/>
          </w:tcPr>
          <w:p w14:paraId="0E2A14DF"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s="Arial"/>
                <w:color w:val="000000"/>
                <w:shd w:val="clear" w:color="auto" w:fill="FFFFFF"/>
              </w:rPr>
              <w:t>C, C++, Java, J2EE, HTML, XML, JavaScript, SQL, AngularJS.</w:t>
            </w:r>
          </w:p>
        </w:tc>
      </w:tr>
      <w:tr w:rsidR="0075131A" w14:paraId="4A3F7E91" w14:textId="77777777" w:rsidTr="00EF4F5B">
        <w:tc>
          <w:tcPr>
            <w:tcW w:w="2856" w:type="dxa"/>
          </w:tcPr>
          <w:p w14:paraId="6F0E07FC"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Application Servers</w:t>
            </w:r>
          </w:p>
        </w:tc>
        <w:tc>
          <w:tcPr>
            <w:tcW w:w="6414" w:type="dxa"/>
          </w:tcPr>
          <w:p w14:paraId="085544DD"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s="Arial"/>
                <w:color w:val="000000"/>
                <w:shd w:val="clear" w:color="auto" w:fill="FFFFFF"/>
              </w:rPr>
              <w:t>Web Logic Server, IBM Web Sphere, and Java Web Server</w:t>
            </w:r>
          </w:p>
        </w:tc>
      </w:tr>
      <w:tr w:rsidR="0075131A" w14:paraId="11061CF3" w14:textId="77777777" w:rsidTr="00EF4F5B">
        <w:tc>
          <w:tcPr>
            <w:tcW w:w="2856" w:type="dxa"/>
          </w:tcPr>
          <w:p w14:paraId="00E767EE" w14:textId="77777777" w:rsidR="00EF4F5B" w:rsidRPr="00A12CAF" w:rsidRDefault="00000000" w:rsidP="003A6A99">
            <w:pPr>
              <w:pStyle w:val="NoSpacing"/>
              <w:jc w:val="both"/>
              <w:rPr>
                <w:rFonts w:ascii="Cambria" w:hAnsi="Cambria"/>
                <w:color w:val="000000"/>
              </w:rPr>
            </w:pPr>
            <w:r w:rsidRPr="00A12CAF">
              <w:rPr>
                <w:rFonts w:ascii="Cambria" w:hAnsi="Cambria" w:cs="Arial"/>
                <w:color w:val="000000"/>
                <w:shd w:val="clear" w:color="auto" w:fill="FFFFFF"/>
              </w:rPr>
              <w:t>Web Technologies</w:t>
            </w:r>
          </w:p>
        </w:tc>
        <w:tc>
          <w:tcPr>
            <w:tcW w:w="6414" w:type="dxa"/>
          </w:tcPr>
          <w:p w14:paraId="488AD47A"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olor w:val="000000"/>
              </w:rPr>
              <w:t xml:space="preserve">HTML, JSTL, DHTML, JavaScript, CSS, XML, XSL, Jelly, XSLT, </w:t>
            </w:r>
            <w:r w:rsidRPr="00A12CAF">
              <w:rPr>
                <w:rFonts w:ascii="Cambria" w:hAnsi="Cambria"/>
                <w:color w:val="000000"/>
              </w:rPr>
              <w:lastRenderedPageBreak/>
              <w:t>AngularJS</w:t>
            </w:r>
          </w:p>
        </w:tc>
      </w:tr>
      <w:tr w:rsidR="0075131A" w14:paraId="2B51C2BC" w14:textId="77777777" w:rsidTr="00EF4F5B">
        <w:tc>
          <w:tcPr>
            <w:tcW w:w="2856" w:type="dxa"/>
          </w:tcPr>
          <w:p w14:paraId="32913FF0" w14:textId="77777777" w:rsidR="00EF4F5B" w:rsidRPr="00A12CAF" w:rsidRDefault="00000000" w:rsidP="003A6A99">
            <w:pPr>
              <w:pStyle w:val="NoSpacing"/>
              <w:jc w:val="both"/>
              <w:rPr>
                <w:rFonts w:ascii="Cambria" w:hAnsi="Cambria"/>
                <w:color w:val="000000"/>
              </w:rPr>
            </w:pPr>
            <w:r w:rsidRPr="00A12CAF">
              <w:rPr>
                <w:rFonts w:ascii="Cambria" w:hAnsi="Cambria"/>
                <w:color w:val="000000"/>
              </w:rPr>
              <w:lastRenderedPageBreak/>
              <w:t>Tools</w:t>
            </w:r>
          </w:p>
        </w:tc>
        <w:tc>
          <w:tcPr>
            <w:tcW w:w="6414" w:type="dxa"/>
          </w:tcPr>
          <w:p w14:paraId="094EB3BB" w14:textId="77777777" w:rsidR="00EF4F5B" w:rsidRPr="00A12CAF" w:rsidRDefault="00000000" w:rsidP="003A6A99">
            <w:pPr>
              <w:pStyle w:val="NoSpacing"/>
              <w:jc w:val="both"/>
              <w:rPr>
                <w:rFonts w:ascii="Cambria" w:hAnsi="Cambria" w:cs="Arial"/>
                <w:color w:val="C00000"/>
                <w:shd w:val="clear" w:color="auto" w:fill="FFFFFF"/>
              </w:rPr>
            </w:pPr>
            <w:r w:rsidRPr="00A12CAF">
              <w:rPr>
                <w:rFonts w:ascii="Cambria" w:hAnsi="Cambria"/>
                <w:color w:val="0D0D0D"/>
              </w:rPr>
              <w:t>SQL Loader, MS Office, MS Visio WINSQL, WINSCP, Verson1, Jenkins</w:t>
            </w:r>
          </w:p>
        </w:tc>
      </w:tr>
      <w:tr w:rsidR="0075131A" w14:paraId="75E0BBEF" w14:textId="77777777" w:rsidTr="00EF4F5B">
        <w:tc>
          <w:tcPr>
            <w:tcW w:w="2856" w:type="dxa"/>
          </w:tcPr>
          <w:p w14:paraId="7AA869CE" w14:textId="77777777" w:rsidR="00EF4F5B" w:rsidRPr="00A12CAF" w:rsidRDefault="00000000" w:rsidP="003A6A99">
            <w:pPr>
              <w:pStyle w:val="NoSpacing"/>
              <w:jc w:val="both"/>
              <w:rPr>
                <w:rFonts w:ascii="Cambria" w:hAnsi="Cambria"/>
                <w:color w:val="000000"/>
              </w:rPr>
            </w:pPr>
            <w:r w:rsidRPr="00A12CAF">
              <w:rPr>
                <w:rFonts w:ascii="Cambria" w:hAnsi="Cambria"/>
                <w:color w:val="000000"/>
              </w:rPr>
              <w:t>Application Servers</w:t>
            </w:r>
          </w:p>
        </w:tc>
        <w:tc>
          <w:tcPr>
            <w:tcW w:w="6414" w:type="dxa"/>
          </w:tcPr>
          <w:p w14:paraId="29EFF6ED" w14:textId="77777777" w:rsidR="00EF4F5B" w:rsidRPr="00A12CAF" w:rsidRDefault="00000000" w:rsidP="003A6A99">
            <w:pPr>
              <w:pStyle w:val="NoSpacing"/>
              <w:jc w:val="both"/>
              <w:rPr>
                <w:rFonts w:ascii="Cambria" w:hAnsi="Cambria"/>
                <w:color w:val="0D0D0D"/>
              </w:rPr>
            </w:pPr>
            <w:r w:rsidRPr="00A12CAF">
              <w:rPr>
                <w:rFonts w:ascii="Cambria" w:hAnsi="Cambria"/>
                <w:color w:val="000000"/>
              </w:rPr>
              <w:t>Web Logic Server, IBM Web Sphere, and Java Web Server</w:t>
            </w:r>
          </w:p>
        </w:tc>
      </w:tr>
      <w:tr w:rsidR="0075131A" w14:paraId="5D3A2707" w14:textId="77777777" w:rsidTr="00EF4F5B">
        <w:tc>
          <w:tcPr>
            <w:tcW w:w="2856" w:type="dxa"/>
          </w:tcPr>
          <w:p w14:paraId="4996B7DC" w14:textId="77777777" w:rsidR="00EF4F5B" w:rsidRPr="00A12CAF" w:rsidRDefault="00000000" w:rsidP="003A6A99">
            <w:pPr>
              <w:pStyle w:val="NoSpacing"/>
              <w:jc w:val="both"/>
              <w:rPr>
                <w:rFonts w:ascii="Cambria" w:hAnsi="Cambria"/>
                <w:color w:val="000000"/>
              </w:rPr>
            </w:pPr>
            <w:r w:rsidRPr="00A12CAF">
              <w:rPr>
                <w:rFonts w:ascii="Cambria" w:hAnsi="Cambria"/>
                <w:color w:val="000000"/>
              </w:rPr>
              <w:t>Methodologies</w:t>
            </w:r>
          </w:p>
        </w:tc>
        <w:tc>
          <w:tcPr>
            <w:tcW w:w="6414" w:type="dxa"/>
          </w:tcPr>
          <w:p w14:paraId="36184C76" w14:textId="77777777" w:rsidR="00EF4F5B" w:rsidRPr="00A12CAF" w:rsidRDefault="00000000" w:rsidP="003A6A99">
            <w:pPr>
              <w:pStyle w:val="NoSpacing"/>
              <w:jc w:val="both"/>
              <w:rPr>
                <w:rFonts w:ascii="Cambria" w:hAnsi="Cambria"/>
                <w:color w:val="0D0D0D"/>
              </w:rPr>
            </w:pPr>
            <w:r w:rsidRPr="00A12CAF">
              <w:rPr>
                <w:rFonts w:ascii="Cambria" w:hAnsi="Cambria"/>
                <w:color w:val="000000"/>
              </w:rPr>
              <w:t>SDLC, Waterflow, Agile, Scrum</w:t>
            </w:r>
          </w:p>
        </w:tc>
      </w:tr>
      <w:tr w:rsidR="0075131A" w14:paraId="386A116C" w14:textId="77777777" w:rsidTr="00EF4F5B">
        <w:tc>
          <w:tcPr>
            <w:tcW w:w="2856" w:type="dxa"/>
          </w:tcPr>
          <w:p w14:paraId="1AF8216B" w14:textId="77777777" w:rsidR="00EF4F5B" w:rsidRPr="00A12CAF" w:rsidRDefault="00000000" w:rsidP="003A6A99">
            <w:pPr>
              <w:pStyle w:val="NoSpacing"/>
              <w:jc w:val="both"/>
              <w:rPr>
                <w:rFonts w:ascii="Cambria" w:hAnsi="Cambria" w:cs="Arial"/>
                <w:color w:val="000000"/>
                <w:shd w:val="clear" w:color="auto" w:fill="FFFFFF"/>
              </w:rPr>
            </w:pPr>
            <w:r w:rsidRPr="00A12CAF">
              <w:rPr>
                <w:rFonts w:ascii="Cambria" w:hAnsi="Cambria" w:cs="Arial"/>
                <w:color w:val="000000"/>
                <w:shd w:val="clear" w:color="auto" w:fill="FFFFFF"/>
              </w:rPr>
              <w:t>Operating Systems</w:t>
            </w:r>
          </w:p>
        </w:tc>
        <w:tc>
          <w:tcPr>
            <w:tcW w:w="6414" w:type="dxa"/>
          </w:tcPr>
          <w:p w14:paraId="3C26D299" w14:textId="77777777" w:rsidR="00EF4F5B" w:rsidRPr="00A12CAF" w:rsidRDefault="00000000" w:rsidP="003A6A99">
            <w:pPr>
              <w:pStyle w:val="NoSpacing"/>
              <w:jc w:val="both"/>
              <w:rPr>
                <w:rFonts w:ascii="Cambria" w:hAnsi="Cambria"/>
                <w:color w:val="0D0D0D"/>
              </w:rPr>
            </w:pPr>
            <w:r w:rsidRPr="00A12CAF">
              <w:rPr>
                <w:rFonts w:ascii="Cambria" w:hAnsi="Cambria" w:cs="Arial"/>
                <w:color w:val="000000"/>
                <w:shd w:val="clear" w:color="auto" w:fill="FFFFFF"/>
              </w:rPr>
              <w:t>Windows Server (NT, 2000, 2003, 2008), Windows Client (7, Vista, XP – Pro, 2000, etc.)</w:t>
            </w:r>
          </w:p>
        </w:tc>
      </w:tr>
      <w:tr w:rsidR="0075131A" w14:paraId="39DFF2B6" w14:textId="77777777" w:rsidTr="00EF4F5B">
        <w:tc>
          <w:tcPr>
            <w:tcW w:w="2856" w:type="dxa"/>
          </w:tcPr>
          <w:p w14:paraId="582B2DE8" w14:textId="77777777" w:rsidR="00EF4F5B" w:rsidRPr="00A12CAF" w:rsidRDefault="00000000" w:rsidP="003A6A99">
            <w:pPr>
              <w:pStyle w:val="NoSpacing"/>
              <w:jc w:val="both"/>
              <w:rPr>
                <w:rFonts w:ascii="Cambria" w:hAnsi="Cambria" w:cs="Arial"/>
                <w:color w:val="000000"/>
                <w:shd w:val="clear" w:color="auto" w:fill="FFFFFF"/>
              </w:rPr>
            </w:pPr>
            <w:r>
              <w:rPr>
                <w:rFonts w:ascii="Cambria" w:hAnsi="Cambria" w:cs="Arial"/>
                <w:color w:val="000000"/>
                <w:shd w:val="clear" w:color="auto" w:fill="FFFFFF"/>
              </w:rPr>
              <w:t>ITAM</w:t>
            </w:r>
          </w:p>
        </w:tc>
        <w:tc>
          <w:tcPr>
            <w:tcW w:w="6414" w:type="dxa"/>
          </w:tcPr>
          <w:p w14:paraId="0B8CF6AD" w14:textId="77777777" w:rsidR="00EF4F5B" w:rsidRPr="00A12CAF" w:rsidRDefault="00000000" w:rsidP="003A6A99">
            <w:pPr>
              <w:pStyle w:val="NoSpacing"/>
              <w:jc w:val="both"/>
              <w:rPr>
                <w:rFonts w:ascii="Cambria" w:hAnsi="Cambria" w:cs="Arial"/>
                <w:color w:val="000000"/>
                <w:shd w:val="clear" w:color="auto" w:fill="FFFFFF"/>
              </w:rPr>
            </w:pPr>
            <w:r>
              <w:rPr>
                <w:rFonts w:ascii="Cambria" w:hAnsi="Cambria" w:cs="Arial"/>
                <w:color w:val="000000"/>
                <w:shd w:val="clear" w:color="auto" w:fill="FFFFFF"/>
              </w:rPr>
              <w:t xml:space="preserve">Strong </w:t>
            </w:r>
            <w:r w:rsidRPr="00A47B53">
              <w:rPr>
                <w:rFonts w:ascii="Cambria" w:hAnsi="Cambria" w:cs="Arial"/>
                <w:color w:val="000000"/>
                <w:shd w:val="clear" w:color="auto" w:fill="FFFFFF"/>
              </w:rPr>
              <w:t>experience in ServiceNow ITAM and Software Asset Management (SAM</w:t>
            </w:r>
            <w:r>
              <w:rPr>
                <w:rFonts w:ascii="Cambria" w:hAnsi="Cambria" w:cs="Arial"/>
                <w:color w:val="000000"/>
                <w:shd w:val="clear" w:color="auto" w:fill="FFFFFF"/>
              </w:rPr>
              <w:t>)</w:t>
            </w:r>
          </w:p>
        </w:tc>
      </w:tr>
      <w:tr w:rsidR="0075131A" w14:paraId="3803EF44" w14:textId="77777777" w:rsidTr="00EF4F5B">
        <w:tc>
          <w:tcPr>
            <w:tcW w:w="2856" w:type="dxa"/>
          </w:tcPr>
          <w:p w14:paraId="5F6EFBDE" w14:textId="77777777" w:rsidR="00EF4F5B" w:rsidRDefault="00000000" w:rsidP="003A6A99">
            <w:pPr>
              <w:pStyle w:val="NoSpacing"/>
              <w:jc w:val="both"/>
              <w:rPr>
                <w:rFonts w:ascii="Cambria" w:hAnsi="Cambria" w:cs="Arial"/>
                <w:color w:val="000000"/>
                <w:shd w:val="clear" w:color="auto" w:fill="FFFFFF"/>
              </w:rPr>
            </w:pPr>
            <w:r>
              <w:rPr>
                <w:rFonts w:ascii="Cambria" w:hAnsi="Cambria" w:cs="Arial"/>
                <w:color w:val="000000"/>
                <w:shd w:val="clear" w:color="auto" w:fill="FFFFFF"/>
              </w:rPr>
              <w:t>SAM Tools</w:t>
            </w:r>
          </w:p>
        </w:tc>
        <w:tc>
          <w:tcPr>
            <w:tcW w:w="6414" w:type="dxa"/>
          </w:tcPr>
          <w:p w14:paraId="3FC165FD" w14:textId="77777777" w:rsidR="00EF4F5B" w:rsidRPr="000C04BF" w:rsidRDefault="00000000" w:rsidP="003A6A99">
            <w:pPr>
              <w:pStyle w:val="NoSpacing"/>
              <w:jc w:val="both"/>
              <w:rPr>
                <w:rFonts w:ascii="Cambria" w:hAnsi="Cambria" w:cs="Arial"/>
                <w:color w:val="000000"/>
                <w:shd w:val="clear" w:color="auto" w:fill="FFFFFF"/>
                <w:lang w:val="en-IN"/>
              </w:rPr>
            </w:pPr>
            <w:r w:rsidRPr="000C04BF">
              <w:rPr>
                <w:rFonts w:ascii="Cambria" w:hAnsi="Cambria" w:cs="Arial"/>
                <w:color w:val="000000"/>
                <w:shd w:val="clear" w:color="auto" w:fill="FFFFFF"/>
                <w:lang w:val="en-IN"/>
              </w:rPr>
              <w:t>Experience with SAM tools such as Flexera and ServiceNow SAM Pro</w:t>
            </w:r>
          </w:p>
          <w:p w14:paraId="79727BCA" w14:textId="77777777" w:rsidR="00EF4F5B" w:rsidRDefault="00EF4F5B" w:rsidP="003A6A99">
            <w:pPr>
              <w:pStyle w:val="NoSpacing"/>
              <w:jc w:val="both"/>
              <w:rPr>
                <w:rFonts w:ascii="Cambria" w:hAnsi="Cambria" w:cs="Arial"/>
                <w:color w:val="000000"/>
                <w:shd w:val="clear" w:color="auto" w:fill="FFFFFF"/>
              </w:rPr>
            </w:pPr>
          </w:p>
        </w:tc>
      </w:tr>
      <w:tr w:rsidR="0075131A" w14:paraId="3ACDF422" w14:textId="77777777" w:rsidTr="00EF4F5B">
        <w:tc>
          <w:tcPr>
            <w:tcW w:w="2856" w:type="dxa"/>
          </w:tcPr>
          <w:p w14:paraId="09FED95A" w14:textId="77777777" w:rsidR="00EF4F5B" w:rsidRDefault="00000000" w:rsidP="003A6A99">
            <w:pPr>
              <w:pStyle w:val="NoSpacing"/>
              <w:jc w:val="both"/>
              <w:rPr>
                <w:rFonts w:ascii="Cambria" w:hAnsi="Cambria" w:cs="Arial"/>
                <w:color w:val="000000"/>
                <w:shd w:val="clear" w:color="auto" w:fill="FFFFFF"/>
              </w:rPr>
            </w:pPr>
            <w:r>
              <w:rPr>
                <w:rFonts w:ascii="Cambria" w:hAnsi="Cambria" w:cs="Arial"/>
                <w:color w:val="000000"/>
                <w:shd w:val="clear" w:color="auto" w:fill="FFFFFF"/>
              </w:rPr>
              <w:t>Software Licensing</w:t>
            </w:r>
          </w:p>
        </w:tc>
        <w:tc>
          <w:tcPr>
            <w:tcW w:w="6414" w:type="dxa"/>
          </w:tcPr>
          <w:p w14:paraId="10E4F66A" w14:textId="77777777" w:rsidR="00EF4F5B" w:rsidRPr="000C04BF" w:rsidRDefault="00000000" w:rsidP="003A6A99">
            <w:pPr>
              <w:pStyle w:val="NoSpacing"/>
              <w:jc w:val="both"/>
              <w:rPr>
                <w:rFonts w:ascii="Cambria" w:hAnsi="Cambria" w:cs="Arial"/>
                <w:color w:val="000000"/>
                <w:shd w:val="clear" w:color="auto" w:fill="FFFFFF"/>
                <w:lang w:val="en-IN"/>
              </w:rPr>
            </w:pPr>
            <w:r w:rsidRPr="004F737D">
              <w:rPr>
                <w:rFonts w:ascii="Cambria" w:hAnsi="Cambria" w:cs="Arial"/>
                <w:color w:val="000000"/>
                <w:shd w:val="clear" w:color="auto" w:fill="FFFFFF"/>
              </w:rPr>
              <w:t>Hands-on expertise in licensing for major vendors like Microsoft, Oracle, SAP,</w:t>
            </w:r>
          </w:p>
        </w:tc>
      </w:tr>
    </w:tbl>
    <w:p w14:paraId="0A1B9BF7" w14:textId="77777777" w:rsidR="00EC46AF" w:rsidRDefault="00EC46AF" w:rsidP="00EC46AF">
      <w:pPr>
        <w:pStyle w:val="ListParagraph"/>
        <w:spacing w:after="0" w:line="240" w:lineRule="auto"/>
        <w:jc w:val="both"/>
        <w:rPr>
          <w:rFonts w:cstheme="minorHAnsi"/>
        </w:rPr>
      </w:pPr>
    </w:p>
    <w:p w14:paraId="603AFD83" w14:textId="77777777" w:rsidR="00431B36" w:rsidRPr="006B28F5" w:rsidRDefault="00000000" w:rsidP="00431B36">
      <w:pPr>
        <w:shd w:val="clear" w:color="auto" w:fill="F3F3F3"/>
        <w:jc w:val="both"/>
        <w:rPr>
          <w:rFonts w:cstheme="minorHAnsi"/>
          <w:b/>
          <w:bCs/>
        </w:rPr>
      </w:pPr>
      <w:r>
        <w:rPr>
          <w:rFonts w:cstheme="minorHAnsi"/>
          <w:b/>
        </w:rPr>
        <w:t xml:space="preserve">Project: </w:t>
      </w:r>
    </w:p>
    <w:p w14:paraId="521C7FED" w14:textId="77777777" w:rsidR="00EF4F5B" w:rsidRPr="00EF4F5B" w:rsidRDefault="00000000" w:rsidP="00EF4F5B">
      <w:pPr>
        <w:pStyle w:val="NoSpacing"/>
        <w:jc w:val="both"/>
        <w:rPr>
          <w:rFonts w:cstheme="minorHAnsi"/>
          <w:b/>
          <w:bCs/>
          <w:shd w:val="clear" w:color="auto" w:fill="FFFFFF"/>
        </w:rPr>
      </w:pPr>
      <w:r w:rsidRPr="00EF4F5B">
        <w:rPr>
          <w:rFonts w:cstheme="minorHAnsi"/>
          <w:b/>
          <w:bCs/>
        </w:rPr>
        <w:t>Client: Catholic Financial Life, WI</w:t>
      </w:r>
      <w:r>
        <w:rPr>
          <w:rFonts w:cstheme="minorHAnsi"/>
          <w:b/>
          <w:bCs/>
        </w:rPr>
        <w:t xml:space="preserve"> </w:t>
      </w:r>
      <w:r w:rsidR="00D97404">
        <w:rPr>
          <w:rFonts w:cstheme="minorHAnsi"/>
          <w:b/>
          <w:bCs/>
        </w:rPr>
        <w:t>Nov</w:t>
      </w:r>
      <w:r w:rsidRPr="00EF4F5B">
        <w:rPr>
          <w:rFonts w:cstheme="minorHAnsi"/>
          <w:b/>
          <w:bCs/>
        </w:rPr>
        <w:t>’2023–</w:t>
      </w:r>
      <w:r w:rsidR="00D97404">
        <w:rPr>
          <w:rFonts w:cstheme="minorHAnsi"/>
          <w:b/>
          <w:bCs/>
        </w:rPr>
        <w:t>June</w:t>
      </w:r>
      <w:r w:rsidRPr="00EF4F5B">
        <w:rPr>
          <w:rFonts w:cstheme="minorHAnsi"/>
          <w:b/>
          <w:bCs/>
        </w:rPr>
        <w:t xml:space="preserve"> 202</w:t>
      </w:r>
      <w:r w:rsidR="00D97404">
        <w:rPr>
          <w:rFonts w:cstheme="minorHAnsi"/>
          <w:b/>
          <w:bCs/>
        </w:rPr>
        <w:t>5</w:t>
      </w:r>
    </w:p>
    <w:p w14:paraId="2A64922C" w14:textId="77777777" w:rsidR="00EF4F5B" w:rsidRPr="00EF4F5B" w:rsidRDefault="00000000" w:rsidP="00EF4F5B">
      <w:pPr>
        <w:pStyle w:val="NoSpacing"/>
        <w:jc w:val="both"/>
        <w:rPr>
          <w:rFonts w:cstheme="minorHAnsi"/>
          <w:b/>
          <w:bCs/>
          <w:color w:val="000000"/>
          <w:shd w:val="clear" w:color="auto" w:fill="FFFFFF"/>
        </w:rPr>
      </w:pPr>
      <w:r w:rsidRPr="00EF4F5B">
        <w:rPr>
          <w:rFonts w:cstheme="minorHAnsi"/>
          <w:b/>
          <w:bCs/>
          <w:color w:val="000000"/>
          <w:shd w:val="clear" w:color="auto" w:fill="FFFFFF"/>
        </w:rPr>
        <w:t>Role: ServiceNow Developer</w:t>
      </w:r>
    </w:p>
    <w:p w14:paraId="6F486B1D" w14:textId="77777777" w:rsidR="00EF4F5B" w:rsidRPr="00EF4F5B" w:rsidRDefault="00EF4F5B" w:rsidP="00EF4F5B">
      <w:pPr>
        <w:pStyle w:val="NoSpacing"/>
        <w:jc w:val="both"/>
        <w:rPr>
          <w:rFonts w:cstheme="minorHAnsi"/>
          <w:b/>
          <w:bCs/>
          <w:color w:val="000000"/>
          <w:shd w:val="clear" w:color="auto" w:fill="FFFFFF"/>
        </w:rPr>
      </w:pPr>
    </w:p>
    <w:p w14:paraId="48421C2A" w14:textId="77777777" w:rsidR="00EF4F5B" w:rsidRPr="00EF4F5B" w:rsidRDefault="00000000" w:rsidP="00EF4F5B">
      <w:pPr>
        <w:pStyle w:val="NoSpacing"/>
        <w:jc w:val="both"/>
        <w:rPr>
          <w:rFonts w:cstheme="minorHAnsi"/>
          <w:b/>
          <w:bCs/>
          <w:color w:val="000000"/>
          <w:shd w:val="clear" w:color="auto" w:fill="FFFFFF"/>
        </w:rPr>
      </w:pPr>
      <w:r w:rsidRPr="00EF4F5B">
        <w:rPr>
          <w:rFonts w:cstheme="minorHAnsi"/>
          <w:b/>
          <w:bCs/>
          <w:color w:val="000000"/>
          <w:shd w:val="clear" w:color="auto" w:fill="FFFFFF"/>
        </w:rPr>
        <w:t>Responsibilities:</w:t>
      </w:r>
    </w:p>
    <w:p w14:paraId="2B3F4F00"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Created various ServiceNow Applications, Modules, and tables as per requirements.</w:t>
      </w:r>
    </w:p>
    <w:p w14:paraId="36C68160"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Developed Service Catalog by creating new catalog items and designing workflows and execution plans.</w:t>
      </w:r>
    </w:p>
    <w:p w14:paraId="785E1990"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Involved in the Development and configuring of the Business Rules, Client Scripts, UI Policies, Data Policies, and UI Actions.</w:t>
      </w:r>
    </w:p>
    <w:p w14:paraId="4D079369"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Responsible for ITBM Delivery and implementations, road maps, and organizational change management.</w:t>
      </w:r>
    </w:p>
    <w:p w14:paraId="36AF04C7"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Developed and presented comprehensive ITBM content to train clients and fellow employees on the platform's power strengthened with ITBM functionality.</w:t>
      </w:r>
    </w:p>
    <w:p w14:paraId="735713C4"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Integrate ServiceNow Aegis using REST which terminates and provisions user’s access to servers.</w:t>
      </w:r>
    </w:p>
    <w:p w14:paraId="6E9E3F5C"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Experience with Service Portal to determine the users logging into the portal and customizations with a combination of system properties and script includes.</w:t>
      </w:r>
    </w:p>
    <w:p w14:paraId="47F1A1AF"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Created workflow activities and approvals. Implemented new workflows that use a variety of activities to understand how records are generated from workflows.</w:t>
      </w:r>
    </w:p>
    <w:p w14:paraId="1BD49AC2"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Performed day-to-day administration of the ServiceNow tool and maintained business services and configuration item relationships in ServiceNow.</w:t>
      </w:r>
    </w:p>
    <w:p w14:paraId="4641B255"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Maintain and recommend improvements to facilitate the effective use and integrity of the CMDB and Interface with other support organizations to ensure the effective use of the CMDB.</w:t>
      </w:r>
    </w:p>
    <w:p w14:paraId="61634703"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Creating dashboards and widgets using Performance Analytics and counseling the stakeholders.</w:t>
      </w:r>
    </w:p>
    <w:p w14:paraId="38A819A7"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Developed UI Actions; the script includes business rules for the overall platform.</w:t>
      </w:r>
    </w:p>
    <w:p w14:paraId="23ECF429"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 xml:space="preserve">The developed service </w:t>
      </w:r>
      <w:proofErr w:type="gramStart"/>
      <w:r w:rsidRPr="00EF4F5B">
        <w:rPr>
          <w:rFonts w:cstheme="minorHAnsi"/>
          <w:color w:val="000000"/>
        </w:rPr>
        <w:t>catalog,</w:t>
      </w:r>
      <w:proofErr w:type="gramEnd"/>
      <w:r w:rsidRPr="00EF4F5B">
        <w:rPr>
          <w:rFonts w:cstheme="minorHAnsi"/>
          <w:color w:val="000000"/>
        </w:rPr>
        <w:t xml:space="preserve"> </w:t>
      </w:r>
      <w:proofErr w:type="gramStart"/>
      <w:r w:rsidRPr="00EF4F5B">
        <w:rPr>
          <w:rFonts w:cstheme="minorHAnsi"/>
          <w:color w:val="000000"/>
        </w:rPr>
        <w:t>including</w:t>
      </w:r>
      <w:proofErr w:type="gramEnd"/>
      <w:r w:rsidRPr="00EF4F5B">
        <w:rPr>
          <w:rFonts w:cstheme="minorHAnsi"/>
          <w:color w:val="000000"/>
        </w:rPr>
        <w:t xml:space="preserve"> creating new catalog items and designing workflows and execution plans.</w:t>
      </w:r>
    </w:p>
    <w:p w14:paraId="545F903A"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Developed solutions using JavaScript, Web services, and Rest/SOAP API to integrate ServiceNow with internal/external systems.</w:t>
      </w:r>
    </w:p>
    <w:p w14:paraId="712CD7E9"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 xml:space="preserve">Worked on Service Catalog in introducing new Catalog Items based on the Clients </w:t>
      </w:r>
      <w:proofErr w:type="gramStart"/>
      <w:r w:rsidRPr="00EF4F5B">
        <w:rPr>
          <w:rFonts w:cstheme="minorHAnsi"/>
          <w:color w:val="000000"/>
        </w:rPr>
        <w:t>requirement</w:t>
      </w:r>
      <w:proofErr w:type="gramEnd"/>
      <w:r w:rsidRPr="00EF4F5B">
        <w:rPr>
          <w:rFonts w:cstheme="minorHAnsi"/>
          <w:color w:val="000000"/>
        </w:rPr>
        <w:t xml:space="preserve">.  </w:t>
      </w:r>
    </w:p>
    <w:p w14:paraId="6063F37D"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 xml:space="preserve">Experience in working with the workflows using ServiceNow Workflow Editor.  </w:t>
      </w:r>
    </w:p>
    <w:p w14:paraId="7580E756"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Developed UI Appearance for Service Catalog Requests in the end-user portal using widgets.</w:t>
      </w:r>
    </w:p>
    <w:p w14:paraId="6D37C1C7"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Customized and created workflows for change management, Configuration Management, knowledge management, and service catalog items.</w:t>
      </w:r>
    </w:p>
    <w:p w14:paraId="0F11F318"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Performs core configuration tasks, including system policies, business rules, and client scripts.</w:t>
      </w:r>
    </w:p>
    <w:p w14:paraId="3EA7A6AD" w14:textId="77777777" w:rsidR="00EF4F5B" w:rsidRPr="00EF4F5B" w:rsidRDefault="00000000" w:rsidP="00DA51CC">
      <w:pPr>
        <w:pStyle w:val="NoSpacing"/>
        <w:numPr>
          <w:ilvl w:val="0"/>
          <w:numId w:val="12"/>
        </w:numPr>
        <w:jc w:val="both"/>
        <w:rPr>
          <w:rFonts w:cstheme="minorHAnsi"/>
          <w:color w:val="000000"/>
        </w:rPr>
      </w:pPr>
      <w:r w:rsidRPr="00EF4F5B">
        <w:rPr>
          <w:rFonts w:cstheme="minorHAnsi"/>
          <w:color w:val="000000"/>
        </w:rPr>
        <w:t>Managed data with Tables, Import Sets, and Updated Sets.</w:t>
      </w:r>
    </w:p>
    <w:p w14:paraId="40B21536" w14:textId="77777777" w:rsidR="00EF4F5B" w:rsidRPr="00EF4F5B" w:rsidRDefault="00EF4F5B" w:rsidP="00EF4F5B">
      <w:pPr>
        <w:pStyle w:val="NoSpacing"/>
        <w:jc w:val="both"/>
        <w:rPr>
          <w:rFonts w:cstheme="minorHAnsi"/>
          <w:color w:val="000000"/>
          <w:shd w:val="clear" w:color="auto" w:fill="FFFFFF"/>
        </w:rPr>
      </w:pPr>
    </w:p>
    <w:p w14:paraId="0AE494B5" w14:textId="77777777" w:rsidR="00EF4F5B" w:rsidRPr="00EF4F5B" w:rsidRDefault="00000000" w:rsidP="00EF4F5B">
      <w:pPr>
        <w:pStyle w:val="NoSpacing"/>
        <w:jc w:val="both"/>
        <w:rPr>
          <w:rFonts w:cstheme="minorHAnsi"/>
          <w:color w:val="000000"/>
          <w:shd w:val="clear" w:color="auto" w:fill="FFFFFF"/>
        </w:rPr>
      </w:pPr>
      <w:r w:rsidRPr="00EF4F5B">
        <w:rPr>
          <w:rFonts w:cstheme="minorHAnsi"/>
          <w:b/>
          <w:bCs/>
          <w:color w:val="000000"/>
          <w:shd w:val="clear" w:color="auto" w:fill="FFFFFF"/>
        </w:rPr>
        <w:t>Environment:</w:t>
      </w:r>
      <w:r w:rsidRPr="00EF4F5B">
        <w:rPr>
          <w:rFonts w:cstheme="minorHAnsi"/>
          <w:color w:val="000000"/>
          <w:shd w:val="clear" w:color="auto" w:fill="FFFFFF"/>
        </w:rPr>
        <w:t xml:space="preserve"> ServiceNow Madrid, New York, Orlando, JavaScript, Web Services, SOAP, CSS, XML, AJAX, CMDB, ITIL, Discovery, UI Pages, UI Actions, UI scripts, Catalog Items, Script Include, Client Scripting, Workflows, Notifications and ACL's, REST, ServiceNow Catalog, XML, HTML.</w:t>
      </w:r>
    </w:p>
    <w:p w14:paraId="7E29A04B" w14:textId="77777777" w:rsidR="00EF4F5B" w:rsidRPr="00EF4F5B" w:rsidRDefault="00EF4F5B" w:rsidP="00EF4F5B">
      <w:pPr>
        <w:pStyle w:val="NoSpacing"/>
        <w:jc w:val="both"/>
        <w:rPr>
          <w:rFonts w:cstheme="minorHAnsi"/>
          <w:color w:val="000000"/>
          <w:shd w:val="clear" w:color="auto" w:fill="FFFFFF"/>
        </w:rPr>
      </w:pPr>
    </w:p>
    <w:p w14:paraId="1DF75476" w14:textId="77777777" w:rsidR="00EF4F5B" w:rsidRPr="00EF4F5B" w:rsidRDefault="00EF4F5B" w:rsidP="00EF4F5B">
      <w:pPr>
        <w:pStyle w:val="NoSpacing"/>
        <w:jc w:val="both"/>
        <w:rPr>
          <w:rFonts w:cstheme="minorHAnsi"/>
          <w:color w:val="000000"/>
          <w:shd w:val="clear" w:color="auto" w:fill="FFFFFF"/>
        </w:rPr>
      </w:pPr>
    </w:p>
    <w:p w14:paraId="346FE60B" w14:textId="77777777" w:rsidR="00EF4F5B" w:rsidRPr="00EF4F5B" w:rsidRDefault="00000000" w:rsidP="00EF4F5B">
      <w:pPr>
        <w:pStyle w:val="NoSpacing"/>
        <w:jc w:val="both"/>
        <w:rPr>
          <w:rFonts w:cstheme="minorHAnsi"/>
          <w:b/>
          <w:bCs/>
          <w:color w:val="000000"/>
          <w:shd w:val="clear" w:color="auto" w:fill="FFFFFF"/>
        </w:rPr>
      </w:pPr>
      <w:r w:rsidRPr="00EF4F5B">
        <w:rPr>
          <w:rFonts w:cstheme="minorHAnsi"/>
          <w:b/>
          <w:bCs/>
          <w:color w:val="000000"/>
          <w:shd w:val="clear" w:color="auto" w:fill="FFFFFF"/>
        </w:rPr>
        <w:t>Infosys | ServiceNow Developer / Administrator</w:t>
      </w:r>
    </w:p>
    <w:p w14:paraId="43D91028" w14:textId="77777777" w:rsidR="00EF4F5B" w:rsidRPr="00EF4F5B" w:rsidRDefault="00EF4F5B" w:rsidP="00EF4F5B">
      <w:pPr>
        <w:pStyle w:val="NoSpacing"/>
        <w:jc w:val="both"/>
        <w:rPr>
          <w:rFonts w:cstheme="minorHAnsi"/>
          <w:color w:val="000000"/>
          <w:shd w:val="clear" w:color="auto" w:fill="FFFFFF"/>
        </w:rPr>
      </w:pPr>
    </w:p>
    <w:p w14:paraId="794DB867" w14:textId="77777777" w:rsidR="00EF4F5B" w:rsidRPr="00EF4F5B" w:rsidRDefault="00000000" w:rsidP="00EF4F5B">
      <w:pPr>
        <w:pStyle w:val="NoSpacing"/>
        <w:jc w:val="both"/>
        <w:rPr>
          <w:rFonts w:cstheme="minorHAnsi"/>
          <w:b/>
          <w:bCs/>
          <w:shd w:val="clear" w:color="auto" w:fill="FFFFFF"/>
        </w:rPr>
      </w:pPr>
      <w:r w:rsidRPr="00EF4F5B">
        <w:rPr>
          <w:rFonts w:cstheme="minorHAnsi"/>
          <w:b/>
          <w:bCs/>
        </w:rPr>
        <w:t>Client: Davita, PA</w:t>
      </w:r>
      <w:r>
        <w:rPr>
          <w:rFonts w:cstheme="minorHAnsi"/>
          <w:b/>
          <w:bCs/>
        </w:rPr>
        <w:t xml:space="preserve"> </w:t>
      </w:r>
      <w:r w:rsidR="00D97404">
        <w:rPr>
          <w:rFonts w:cstheme="minorHAnsi"/>
          <w:b/>
          <w:bCs/>
        </w:rPr>
        <w:t>Aug’2019</w:t>
      </w:r>
      <w:r w:rsidRPr="00EF4F5B">
        <w:rPr>
          <w:rFonts w:cstheme="minorHAnsi"/>
          <w:b/>
          <w:bCs/>
        </w:rPr>
        <w:t xml:space="preserve"> – </w:t>
      </w:r>
      <w:r w:rsidR="00D97404">
        <w:rPr>
          <w:rFonts w:cstheme="minorHAnsi"/>
          <w:b/>
          <w:bCs/>
        </w:rPr>
        <w:t>Nov</w:t>
      </w:r>
      <w:r w:rsidRPr="00EF4F5B">
        <w:rPr>
          <w:rFonts w:cstheme="minorHAnsi"/>
          <w:b/>
          <w:bCs/>
        </w:rPr>
        <w:t>’2023</w:t>
      </w:r>
    </w:p>
    <w:p w14:paraId="35A83A82" w14:textId="77777777" w:rsidR="00EF4F5B" w:rsidRPr="00EF4F5B" w:rsidRDefault="00000000" w:rsidP="00EF4F5B">
      <w:pPr>
        <w:pStyle w:val="NoSpacing"/>
        <w:jc w:val="both"/>
        <w:rPr>
          <w:rFonts w:cstheme="minorHAnsi"/>
          <w:b/>
          <w:bCs/>
          <w:color w:val="000000"/>
          <w:shd w:val="clear" w:color="auto" w:fill="FFFFFF"/>
        </w:rPr>
      </w:pPr>
      <w:r w:rsidRPr="00EF4F5B">
        <w:rPr>
          <w:rFonts w:cstheme="minorHAnsi"/>
          <w:b/>
          <w:bCs/>
          <w:color w:val="000000"/>
          <w:shd w:val="clear" w:color="auto" w:fill="FFFFFF"/>
        </w:rPr>
        <w:t>Role: ServiceNow Developer/Administrator</w:t>
      </w:r>
    </w:p>
    <w:p w14:paraId="11D96712" w14:textId="77777777" w:rsidR="00EF4F5B" w:rsidRPr="00EF4F5B" w:rsidRDefault="00EF4F5B" w:rsidP="00EF4F5B">
      <w:pPr>
        <w:pStyle w:val="NoSpacing"/>
        <w:jc w:val="both"/>
        <w:rPr>
          <w:rFonts w:cstheme="minorHAnsi"/>
          <w:b/>
          <w:bCs/>
          <w:color w:val="000000"/>
          <w:shd w:val="clear" w:color="auto" w:fill="FFFFFF"/>
        </w:rPr>
      </w:pPr>
    </w:p>
    <w:p w14:paraId="5C53C8D9" w14:textId="77777777" w:rsidR="00EF4F5B" w:rsidRPr="00EF4F5B" w:rsidRDefault="00000000" w:rsidP="00EF4F5B">
      <w:pPr>
        <w:pStyle w:val="NoSpacing"/>
        <w:jc w:val="both"/>
        <w:rPr>
          <w:rFonts w:cstheme="minorHAnsi"/>
          <w:b/>
          <w:bCs/>
          <w:color w:val="000000"/>
          <w:shd w:val="clear" w:color="auto" w:fill="FFFFFF"/>
        </w:rPr>
      </w:pPr>
      <w:r w:rsidRPr="00EF4F5B">
        <w:rPr>
          <w:rFonts w:cstheme="minorHAnsi"/>
          <w:b/>
          <w:bCs/>
          <w:color w:val="000000"/>
          <w:shd w:val="clear" w:color="auto" w:fill="FFFFFF"/>
        </w:rPr>
        <w:t>Responsibilities:</w:t>
      </w:r>
    </w:p>
    <w:p w14:paraId="154D0639"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Designed and configured the Incident, Problem, and Change Management applications supporting ITIL and business processes.</w:t>
      </w:r>
    </w:p>
    <w:p w14:paraId="46F486EF"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Participating in meetings with SMEs and Project Managers to analyze the requirements and developing the workflow design of request items using Agile Methodologies.</w:t>
      </w:r>
    </w:p>
    <w:p w14:paraId="2DE94A94"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Worked on EC2, S3, CloudFront, RDS, ELB, CloudWatch, IAM, and security groups in AWS.</w:t>
      </w:r>
    </w:p>
    <w:p w14:paraId="69DEDBBE"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Collaborated with business stakeholders to identify requirements and translate them into ServiceNow solutions that meet business needs.</w:t>
      </w:r>
    </w:p>
    <w:p w14:paraId="25A0E8E8"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Implementation of changes to improve automation and efficiency in ServiceNow.</w:t>
      </w:r>
    </w:p>
    <w:p w14:paraId="2913E0CD"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 xml:space="preserve">Created and </w:t>
      </w:r>
      <w:proofErr w:type="gramStart"/>
      <w:r w:rsidRPr="00EF4F5B">
        <w:rPr>
          <w:rFonts w:cstheme="minorHAnsi"/>
          <w:color w:val="000000"/>
        </w:rPr>
        <w:t>Maintained foundation</w:t>
      </w:r>
      <w:proofErr w:type="gramEnd"/>
      <w:r w:rsidRPr="00EF4F5B">
        <w:rPr>
          <w:rFonts w:cstheme="minorHAnsi"/>
          <w:color w:val="000000"/>
        </w:rPr>
        <w:t xml:space="preserve"> data - User Accounts, Approvers, and Support Groups, Create new service catalog requests and items with variables.</w:t>
      </w:r>
    </w:p>
    <w:p w14:paraId="7AA3EE1D"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Developed UI Appearance for Service Catalog Requests.</w:t>
      </w:r>
    </w:p>
    <w:p w14:paraId="7DF2BFF9"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Manage ITIL Processes by monitoring overall system performance using the System Performance and System Diagnostic dashboards.</w:t>
      </w:r>
    </w:p>
    <w:p w14:paraId="64BBB3F5"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Integrating ServiceNow with other systems and customization.</w:t>
      </w:r>
    </w:p>
    <w:p w14:paraId="0FF3ABA1"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Collaborated with cross-functional teams to troubleshoot and resolve LDAP integration issues impacting ServiceNow's performance.</w:t>
      </w:r>
    </w:p>
    <w:p w14:paraId="120BE900"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Conducted regular audits of LDAP configuration and user data in ServiceNow to ensure accuracy and compliance with security policies.</w:t>
      </w:r>
    </w:p>
    <w:p w14:paraId="6DF6709A"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Experience in software configuration management (SCM) process, DevOps, Build/Deploy/Release management, AWS, Azure cloud, and Linux distributions.</w:t>
      </w:r>
    </w:p>
    <w:p w14:paraId="224AA85A"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ServiceNow expert with an in-depth understanding of ITIL Processes relating to such as the Product, SCRUM, Agile, waterfall DevOps (ServiceNow)</w:t>
      </w:r>
    </w:p>
    <w:p w14:paraId="25294775"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Implementation of Software and Change Management, ServiceNow Change Management.</w:t>
      </w:r>
    </w:p>
    <w:p w14:paraId="3BA72746"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 xml:space="preserve">Worked on Reconciliation application, created recon scheduled jobs, and imported jobs to get </w:t>
      </w:r>
      <w:proofErr w:type="gramStart"/>
      <w:r w:rsidRPr="00EF4F5B">
        <w:rPr>
          <w:rFonts w:cstheme="minorHAnsi"/>
          <w:color w:val="000000"/>
        </w:rPr>
        <w:t>the unique</w:t>
      </w:r>
      <w:proofErr w:type="gramEnd"/>
      <w:r w:rsidRPr="00EF4F5B">
        <w:rPr>
          <w:rFonts w:cstheme="minorHAnsi"/>
          <w:color w:val="000000"/>
        </w:rPr>
        <w:t xml:space="preserve"> recon IDs for the CMDB data based on datasets.</w:t>
      </w:r>
    </w:p>
    <w:p w14:paraId="169A851E"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Worked on SCCM, and EDMP integrations for handling Software Asset Management through service requests.</w:t>
      </w:r>
    </w:p>
    <w:p w14:paraId="40F19DD3"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Worked on ARIBA integration for Hardware Asset Management with service requests.</w:t>
      </w:r>
    </w:p>
    <w:p w14:paraId="10407DE6"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Worked on JIRA integration for change management process using Rest web services.</w:t>
      </w:r>
    </w:p>
    <w:p w14:paraId="152A96A8"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Designed and implemented a comprehensive Configuration Management Database (CMDB) using ServiceNow to improve IT asset visibility and management.</w:t>
      </w:r>
    </w:p>
    <w:p w14:paraId="1DE2640E"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Developed custom workflows and integrations to automatically populate the CMDB with up-to-date information from various IT systems.</w:t>
      </w:r>
    </w:p>
    <w:p w14:paraId="11252955"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Designed and implemented a highly available and scalable IT Operations Management (ITOM) infrastructure using ServiceNow.</w:t>
      </w:r>
    </w:p>
    <w:p w14:paraId="59AF56DA" w14:textId="77777777" w:rsidR="00EF4F5B" w:rsidRPr="00EF4F5B" w:rsidRDefault="00000000" w:rsidP="00DA51CC">
      <w:pPr>
        <w:pStyle w:val="NoSpacing"/>
        <w:numPr>
          <w:ilvl w:val="0"/>
          <w:numId w:val="11"/>
        </w:numPr>
        <w:jc w:val="both"/>
        <w:rPr>
          <w:rFonts w:cstheme="minorHAnsi"/>
          <w:color w:val="000000"/>
        </w:rPr>
      </w:pPr>
      <w:r w:rsidRPr="00EF4F5B">
        <w:rPr>
          <w:rFonts w:cstheme="minorHAnsi"/>
          <w:color w:val="000000"/>
        </w:rPr>
        <w:t>Provided technical expertise and support for ServiceNow Catalog enterprise integrations, including troubleshooting, configuration, and custom development.</w:t>
      </w:r>
    </w:p>
    <w:p w14:paraId="36A3D325" w14:textId="77777777" w:rsidR="00EF4F5B" w:rsidRPr="00EF4F5B" w:rsidRDefault="00EF4F5B" w:rsidP="00EF4F5B">
      <w:pPr>
        <w:pStyle w:val="NoSpacing"/>
        <w:jc w:val="both"/>
        <w:rPr>
          <w:rFonts w:cstheme="minorHAnsi"/>
          <w:b/>
          <w:bCs/>
          <w:color w:val="000000"/>
          <w:shd w:val="clear" w:color="auto" w:fill="FFFFFF"/>
        </w:rPr>
      </w:pPr>
    </w:p>
    <w:p w14:paraId="45E80623" w14:textId="77777777" w:rsidR="00EF4F5B" w:rsidRPr="00EF4F5B" w:rsidRDefault="00000000" w:rsidP="00EF4F5B">
      <w:pPr>
        <w:pStyle w:val="NoSpacing"/>
        <w:jc w:val="both"/>
        <w:rPr>
          <w:rFonts w:cstheme="minorHAnsi"/>
          <w:color w:val="000000"/>
          <w:shd w:val="clear" w:color="auto" w:fill="FFFFFF"/>
        </w:rPr>
      </w:pPr>
      <w:r w:rsidRPr="00EF4F5B">
        <w:rPr>
          <w:rFonts w:cstheme="minorHAnsi"/>
          <w:b/>
          <w:bCs/>
          <w:color w:val="000000"/>
          <w:shd w:val="clear" w:color="auto" w:fill="FFFFFF"/>
        </w:rPr>
        <w:t>Environment:</w:t>
      </w:r>
      <w:r w:rsidRPr="00EF4F5B">
        <w:rPr>
          <w:rFonts w:cstheme="minorHAnsi"/>
          <w:color w:val="000000"/>
          <w:shd w:val="clear" w:color="auto" w:fill="FFFFFF"/>
        </w:rPr>
        <w:t xml:space="preserve"> ServiceNow, London, Service Catalog, Asset Management, Analytics, Incident Management, Problem Management, AWS, JavaScript, ITIL, UI actions, Ajax, Glide Record, Html, jQuery, glide script, LDAP.</w:t>
      </w:r>
    </w:p>
    <w:p w14:paraId="7140426E" w14:textId="77777777" w:rsidR="00E16FFD" w:rsidRDefault="00000000">
      <w:pPr>
        <w:suppressAutoHyphens/>
        <w:spacing w:after="100" w:afterAutospacing="1" w:line="240" w:lineRule="auto"/>
        <w:ind w:left="283" w:right="-540"/>
        <w:rPr>
          <w:rFonts w:cstheme="minorHAnsi"/>
          <w:color w:val="000000"/>
        </w:rPr>
      </w:pPr>
      <w:r>
        <w:pict w14:anchorId="49416E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
            <v:imagedata r:id="rId6"/>
          </v:shape>
        </w:pict>
      </w:r>
    </w:p>
    <w:sectPr w:rsidR="00E16FFD" w:rsidSect="00AB7F37">
      <w:pgSz w:w="12240" w:h="15840"/>
      <w:pgMar w:top="567" w:right="758"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rlito">
    <w:altName w:val="Calibri"/>
    <w:charset w:val="00"/>
    <w:family w:val="swiss"/>
    <w:pitch w:val="variable"/>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F3A"/>
    <w:multiLevelType w:val="multilevel"/>
    <w:tmpl w:val="05332F3A"/>
    <w:lvl w:ilvl="0">
      <w:start w:val="1"/>
      <w:numFmt w:val="bullet"/>
      <w:lvlText w:val=""/>
      <w:lvlJc w:val="left"/>
      <w:pPr>
        <w:ind w:left="643"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6933D1"/>
    <w:multiLevelType w:val="hybridMultilevel"/>
    <w:tmpl w:val="4CBC4AAE"/>
    <w:lvl w:ilvl="0" w:tplc="A1A4A926">
      <w:start w:val="1"/>
      <w:numFmt w:val="bullet"/>
      <w:lvlText w:val=""/>
      <w:lvlJc w:val="left"/>
      <w:pPr>
        <w:ind w:left="720" w:hanging="360"/>
      </w:pPr>
      <w:rPr>
        <w:rFonts w:ascii="Wingdings" w:hAnsi="Wingdings" w:hint="default"/>
      </w:rPr>
    </w:lvl>
    <w:lvl w:ilvl="1" w:tplc="A464FC1C" w:tentative="1">
      <w:start w:val="1"/>
      <w:numFmt w:val="bullet"/>
      <w:lvlText w:val="o"/>
      <w:lvlJc w:val="left"/>
      <w:pPr>
        <w:ind w:left="1440" w:hanging="360"/>
      </w:pPr>
      <w:rPr>
        <w:rFonts w:ascii="Courier New" w:hAnsi="Courier New" w:cs="Courier New" w:hint="default"/>
      </w:rPr>
    </w:lvl>
    <w:lvl w:ilvl="2" w:tplc="810416A6" w:tentative="1">
      <w:start w:val="1"/>
      <w:numFmt w:val="bullet"/>
      <w:lvlText w:val=""/>
      <w:lvlJc w:val="left"/>
      <w:pPr>
        <w:ind w:left="2160" w:hanging="360"/>
      </w:pPr>
      <w:rPr>
        <w:rFonts w:ascii="Wingdings" w:hAnsi="Wingdings" w:hint="default"/>
      </w:rPr>
    </w:lvl>
    <w:lvl w:ilvl="3" w:tplc="2B1427B6" w:tentative="1">
      <w:start w:val="1"/>
      <w:numFmt w:val="bullet"/>
      <w:lvlText w:val=""/>
      <w:lvlJc w:val="left"/>
      <w:pPr>
        <w:ind w:left="2880" w:hanging="360"/>
      </w:pPr>
      <w:rPr>
        <w:rFonts w:ascii="Symbol" w:hAnsi="Symbol" w:hint="default"/>
      </w:rPr>
    </w:lvl>
    <w:lvl w:ilvl="4" w:tplc="CF74415C" w:tentative="1">
      <w:start w:val="1"/>
      <w:numFmt w:val="bullet"/>
      <w:lvlText w:val="o"/>
      <w:lvlJc w:val="left"/>
      <w:pPr>
        <w:ind w:left="3600" w:hanging="360"/>
      </w:pPr>
      <w:rPr>
        <w:rFonts w:ascii="Courier New" w:hAnsi="Courier New" w:cs="Courier New" w:hint="default"/>
      </w:rPr>
    </w:lvl>
    <w:lvl w:ilvl="5" w:tplc="BF6AC8AE" w:tentative="1">
      <w:start w:val="1"/>
      <w:numFmt w:val="bullet"/>
      <w:lvlText w:val=""/>
      <w:lvlJc w:val="left"/>
      <w:pPr>
        <w:ind w:left="4320" w:hanging="360"/>
      </w:pPr>
      <w:rPr>
        <w:rFonts w:ascii="Wingdings" w:hAnsi="Wingdings" w:hint="default"/>
      </w:rPr>
    </w:lvl>
    <w:lvl w:ilvl="6" w:tplc="746A8702" w:tentative="1">
      <w:start w:val="1"/>
      <w:numFmt w:val="bullet"/>
      <w:lvlText w:val=""/>
      <w:lvlJc w:val="left"/>
      <w:pPr>
        <w:ind w:left="5040" w:hanging="360"/>
      </w:pPr>
      <w:rPr>
        <w:rFonts w:ascii="Symbol" w:hAnsi="Symbol" w:hint="default"/>
      </w:rPr>
    </w:lvl>
    <w:lvl w:ilvl="7" w:tplc="D1DA3BF0" w:tentative="1">
      <w:start w:val="1"/>
      <w:numFmt w:val="bullet"/>
      <w:lvlText w:val="o"/>
      <w:lvlJc w:val="left"/>
      <w:pPr>
        <w:ind w:left="5760" w:hanging="360"/>
      </w:pPr>
      <w:rPr>
        <w:rFonts w:ascii="Courier New" w:hAnsi="Courier New" w:cs="Courier New" w:hint="default"/>
      </w:rPr>
    </w:lvl>
    <w:lvl w:ilvl="8" w:tplc="C4F6871C" w:tentative="1">
      <w:start w:val="1"/>
      <w:numFmt w:val="bullet"/>
      <w:lvlText w:val=""/>
      <w:lvlJc w:val="left"/>
      <w:pPr>
        <w:ind w:left="6480" w:hanging="360"/>
      </w:pPr>
      <w:rPr>
        <w:rFonts w:ascii="Wingdings" w:hAnsi="Wingdings" w:hint="default"/>
      </w:rPr>
    </w:lvl>
  </w:abstractNum>
  <w:abstractNum w:abstractNumId="2" w15:restartNumberingAfterBreak="0">
    <w:nsid w:val="14C56C76"/>
    <w:multiLevelType w:val="multilevel"/>
    <w:tmpl w:val="14C56C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7767F5"/>
    <w:multiLevelType w:val="hybridMultilevel"/>
    <w:tmpl w:val="CF045BD2"/>
    <w:lvl w:ilvl="0" w:tplc="16925FE2">
      <w:start w:val="1"/>
      <w:numFmt w:val="bullet"/>
      <w:lvlText w:val=""/>
      <w:lvlJc w:val="left"/>
      <w:pPr>
        <w:ind w:left="720" w:hanging="360"/>
      </w:pPr>
      <w:rPr>
        <w:rFonts w:ascii="Wingdings" w:hAnsi="Wingdings" w:hint="default"/>
      </w:rPr>
    </w:lvl>
    <w:lvl w:ilvl="1" w:tplc="D9504D78" w:tentative="1">
      <w:start w:val="1"/>
      <w:numFmt w:val="bullet"/>
      <w:lvlText w:val="o"/>
      <w:lvlJc w:val="left"/>
      <w:pPr>
        <w:ind w:left="1440" w:hanging="360"/>
      </w:pPr>
      <w:rPr>
        <w:rFonts w:ascii="Courier New" w:hAnsi="Courier New" w:cs="Courier New" w:hint="default"/>
      </w:rPr>
    </w:lvl>
    <w:lvl w:ilvl="2" w:tplc="85523BEE" w:tentative="1">
      <w:start w:val="1"/>
      <w:numFmt w:val="bullet"/>
      <w:lvlText w:val=""/>
      <w:lvlJc w:val="left"/>
      <w:pPr>
        <w:ind w:left="2160" w:hanging="360"/>
      </w:pPr>
      <w:rPr>
        <w:rFonts w:ascii="Wingdings" w:hAnsi="Wingdings" w:hint="default"/>
      </w:rPr>
    </w:lvl>
    <w:lvl w:ilvl="3" w:tplc="8222E772" w:tentative="1">
      <w:start w:val="1"/>
      <w:numFmt w:val="bullet"/>
      <w:lvlText w:val=""/>
      <w:lvlJc w:val="left"/>
      <w:pPr>
        <w:ind w:left="2880" w:hanging="360"/>
      </w:pPr>
      <w:rPr>
        <w:rFonts w:ascii="Symbol" w:hAnsi="Symbol" w:hint="default"/>
      </w:rPr>
    </w:lvl>
    <w:lvl w:ilvl="4" w:tplc="C51098A0" w:tentative="1">
      <w:start w:val="1"/>
      <w:numFmt w:val="bullet"/>
      <w:lvlText w:val="o"/>
      <w:lvlJc w:val="left"/>
      <w:pPr>
        <w:ind w:left="3600" w:hanging="360"/>
      </w:pPr>
      <w:rPr>
        <w:rFonts w:ascii="Courier New" w:hAnsi="Courier New" w:cs="Courier New" w:hint="default"/>
      </w:rPr>
    </w:lvl>
    <w:lvl w:ilvl="5" w:tplc="C2B65868" w:tentative="1">
      <w:start w:val="1"/>
      <w:numFmt w:val="bullet"/>
      <w:lvlText w:val=""/>
      <w:lvlJc w:val="left"/>
      <w:pPr>
        <w:ind w:left="4320" w:hanging="360"/>
      </w:pPr>
      <w:rPr>
        <w:rFonts w:ascii="Wingdings" w:hAnsi="Wingdings" w:hint="default"/>
      </w:rPr>
    </w:lvl>
    <w:lvl w:ilvl="6" w:tplc="EE2C98A6" w:tentative="1">
      <w:start w:val="1"/>
      <w:numFmt w:val="bullet"/>
      <w:lvlText w:val=""/>
      <w:lvlJc w:val="left"/>
      <w:pPr>
        <w:ind w:left="5040" w:hanging="360"/>
      </w:pPr>
      <w:rPr>
        <w:rFonts w:ascii="Symbol" w:hAnsi="Symbol" w:hint="default"/>
      </w:rPr>
    </w:lvl>
    <w:lvl w:ilvl="7" w:tplc="B00E7832" w:tentative="1">
      <w:start w:val="1"/>
      <w:numFmt w:val="bullet"/>
      <w:lvlText w:val="o"/>
      <w:lvlJc w:val="left"/>
      <w:pPr>
        <w:ind w:left="5760" w:hanging="360"/>
      </w:pPr>
      <w:rPr>
        <w:rFonts w:ascii="Courier New" w:hAnsi="Courier New" w:cs="Courier New" w:hint="default"/>
      </w:rPr>
    </w:lvl>
    <w:lvl w:ilvl="8" w:tplc="A1CC7CE6" w:tentative="1">
      <w:start w:val="1"/>
      <w:numFmt w:val="bullet"/>
      <w:lvlText w:val=""/>
      <w:lvlJc w:val="left"/>
      <w:pPr>
        <w:ind w:left="6480" w:hanging="360"/>
      </w:pPr>
      <w:rPr>
        <w:rFonts w:ascii="Wingdings" w:hAnsi="Wingdings" w:hint="default"/>
      </w:rPr>
    </w:lvl>
  </w:abstractNum>
  <w:abstractNum w:abstractNumId="4" w15:restartNumberingAfterBreak="0">
    <w:nsid w:val="2AEE1F77"/>
    <w:multiLevelType w:val="hybridMultilevel"/>
    <w:tmpl w:val="97D44F0A"/>
    <w:lvl w:ilvl="0" w:tplc="23409354">
      <w:start w:val="1"/>
      <w:numFmt w:val="bullet"/>
      <w:lvlText w:val=""/>
      <w:lvlJc w:val="left"/>
      <w:pPr>
        <w:ind w:left="720" w:hanging="360"/>
      </w:pPr>
      <w:rPr>
        <w:rFonts w:ascii="Wingdings" w:hAnsi="Wingdings" w:hint="default"/>
      </w:rPr>
    </w:lvl>
    <w:lvl w:ilvl="1" w:tplc="639E2B0C" w:tentative="1">
      <w:start w:val="1"/>
      <w:numFmt w:val="bullet"/>
      <w:lvlText w:val="o"/>
      <w:lvlJc w:val="left"/>
      <w:pPr>
        <w:ind w:left="1440" w:hanging="360"/>
      </w:pPr>
      <w:rPr>
        <w:rFonts w:ascii="Courier New" w:hAnsi="Courier New" w:cs="Courier New" w:hint="default"/>
      </w:rPr>
    </w:lvl>
    <w:lvl w:ilvl="2" w:tplc="FA7E647C" w:tentative="1">
      <w:start w:val="1"/>
      <w:numFmt w:val="bullet"/>
      <w:lvlText w:val=""/>
      <w:lvlJc w:val="left"/>
      <w:pPr>
        <w:ind w:left="2160" w:hanging="360"/>
      </w:pPr>
      <w:rPr>
        <w:rFonts w:ascii="Wingdings" w:hAnsi="Wingdings" w:hint="default"/>
      </w:rPr>
    </w:lvl>
    <w:lvl w:ilvl="3" w:tplc="6EB46318" w:tentative="1">
      <w:start w:val="1"/>
      <w:numFmt w:val="bullet"/>
      <w:lvlText w:val=""/>
      <w:lvlJc w:val="left"/>
      <w:pPr>
        <w:ind w:left="2880" w:hanging="360"/>
      </w:pPr>
      <w:rPr>
        <w:rFonts w:ascii="Symbol" w:hAnsi="Symbol" w:hint="default"/>
      </w:rPr>
    </w:lvl>
    <w:lvl w:ilvl="4" w:tplc="F8F6BA7C" w:tentative="1">
      <w:start w:val="1"/>
      <w:numFmt w:val="bullet"/>
      <w:lvlText w:val="o"/>
      <w:lvlJc w:val="left"/>
      <w:pPr>
        <w:ind w:left="3600" w:hanging="360"/>
      </w:pPr>
      <w:rPr>
        <w:rFonts w:ascii="Courier New" w:hAnsi="Courier New" w:cs="Courier New" w:hint="default"/>
      </w:rPr>
    </w:lvl>
    <w:lvl w:ilvl="5" w:tplc="AC2E0178" w:tentative="1">
      <w:start w:val="1"/>
      <w:numFmt w:val="bullet"/>
      <w:lvlText w:val=""/>
      <w:lvlJc w:val="left"/>
      <w:pPr>
        <w:ind w:left="4320" w:hanging="360"/>
      </w:pPr>
      <w:rPr>
        <w:rFonts w:ascii="Wingdings" w:hAnsi="Wingdings" w:hint="default"/>
      </w:rPr>
    </w:lvl>
    <w:lvl w:ilvl="6" w:tplc="B87E63AC" w:tentative="1">
      <w:start w:val="1"/>
      <w:numFmt w:val="bullet"/>
      <w:lvlText w:val=""/>
      <w:lvlJc w:val="left"/>
      <w:pPr>
        <w:ind w:left="5040" w:hanging="360"/>
      </w:pPr>
      <w:rPr>
        <w:rFonts w:ascii="Symbol" w:hAnsi="Symbol" w:hint="default"/>
      </w:rPr>
    </w:lvl>
    <w:lvl w:ilvl="7" w:tplc="4E56ABD6" w:tentative="1">
      <w:start w:val="1"/>
      <w:numFmt w:val="bullet"/>
      <w:lvlText w:val="o"/>
      <w:lvlJc w:val="left"/>
      <w:pPr>
        <w:ind w:left="5760" w:hanging="360"/>
      </w:pPr>
      <w:rPr>
        <w:rFonts w:ascii="Courier New" w:hAnsi="Courier New" w:cs="Courier New" w:hint="default"/>
      </w:rPr>
    </w:lvl>
    <w:lvl w:ilvl="8" w:tplc="B0E615BA" w:tentative="1">
      <w:start w:val="1"/>
      <w:numFmt w:val="bullet"/>
      <w:lvlText w:val=""/>
      <w:lvlJc w:val="left"/>
      <w:pPr>
        <w:ind w:left="6480" w:hanging="360"/>
      </w:pPr>
      <w:rPr>
        <w:rFonts w:ascii="Wingdings" w:hAnsi="Wingdings" w:hint="default"/>
      </w:rPr>
    </w:lvl>
  </w:abstractNum>
  <w:abstractNum w:abstractNumId="5" w15:restartNumberingAfterBreak="0">
    <w:nsid w:val="41AF27D5"/>
    <w:multiLevelType w:val="hybridMultilevel"/>
    <w:tmpl w:val="A2AAECDA"/>
    <w:lvl w:ilvl="0" w:tplc="C590B6D6">
      <w:start w:val="1"/>
      <w:numFmt w:val="bullet"/>
      <w:lvlText w:val=""/>
      <w:lvlJc w:val="left"/>
      <w:pPr>
        <w:ind w:left="720" w:hanging="360"/>
      </w:pPr>
      <w:rPr>
        <w:rFonts w:ascii="Wingdings" w:hAnsi="Wingdings" w:hint="default"/>
      </w:rPr>
    </w:lvl>
    <w:lvl w:ilvl="1" w:tplc="D5E89E1A" w:tentative="1">
      <w:start w:val="1"/>
      <w:numFmt w:val="bullet"/>
      <w:lvlText w:val="o"/>
      <w:lvlJc w:val="left"/>
      <w:pPr>
        <w:ind w:left="1440" w:hanging="360"/>
      </w:pPr>
      <w:rPr>
        <w:rFonts w:ascii="Courier New" w:hAnsi="Courier New" w:cs="Courier New" w:hint="default"/>
      </w:rPr>
    </w:lvl>
    <w:lvl w:ilvl="2" w:tplc="C9485B8A" w:tentative="1">
      <w:start w:val="1"/>
      <w:numFmt w:val="bullet"/>
      <w:lvlText w:val=""/>
      <w:lvlJc w:val="left"/>
      <w:pPr>
        <w:ind w:left="2160" w:hanging="360"/>
      </w:pPr>
      <w:rPr>
        <w:rFonts w:ascii="Wingdings" w:hAnsi="Wingdings" w:hint="default"/>
      </w:rPr>
    </w:lvl>
    <w:lvl w:ilvl="3" w:tplc="1FF423CC" w:tentative="1">
      <w:start w:val="1"/>
      <w:numFmt w:val="bullet"/>
      <w:lvlText w:val=""/>
      <w:lvlJc w:val="left"/>
      <w:pPr>
        <w:ind w:left="2880" w:hanging="360"/>
      </w:pPr>
      <w:rPr>
        <w:rFonts w:ascii="Symbol" w:hAnsi="Symbol" w:hint="default"/>
      </w:rPr>
    </w:lvl>
    <w:lvl w:ilvl="4" w:tplc="8CFAFABE" w:tentative="1">
      <w:start w:val="1"/>
      <w:numFmt w:val="bullet"/>
      <w:lvlText w:val="o"/>
      <w:lvlJc w:val="left"/>
      <w:pPr>
        <w:ind w:left="3600" w:hanging="360"/>
      </w:pPr>
      <w:rPr>
        <w:rFonts w:ascii="Courier New" w:hAnsi="Courier New" w:cs="Courier New" w:hint="default"/>
      </w:rPr>
    </w:lvl>
    <w:lvl w:ilvl="5" w:tplc="E894161A" w:tentative="1">
      <w:start w:val="1"/>
      <w:numFmt w:val="bullet"/>
      <w:lvlText w:val=""/>
      <w:lvlJc w:val="left"/>
      <w:pPr>
        <w:ind w:left="4320" w:hanging="360"/>
      </w:pPr>
      <w:rPr>
        <w:rFonts w:ascii="Wingdings" w:hAnsi="Wingdings" w:hint="default"/>
      </w:rPr>
    </w:lvl>
    <w:lvl w:ilvl="6" w:tplc="5A3E71CC" w:tentative="1">
      <w:start w:val="1"/>
      <w:numFmt w:val="bullet"/>
      <w:lvlText w:val=""/>
      <w:lvlJc w:val="left"/>
      <w:pPr>
        <w:ind w:left="5040" w:hanging="360"/>
      </w:pPr>
      <w:rPr>
        <w:rFonts w:ascii="Symbol" w:hAnsi="Symbol" w:hint="default"/>
      </w:rPr>
    </w:lvl>
    <w:lvl w:ilvl="7" w:tplc="F99C6D44" w:tentative="1">
      <w:start w:val="1"/>
      <w:numFmt w:val="bullet"/>
      <w:lvlText w:val="o"/>
      <w:lvlJc w:val="left"/>
      <w:pPr>
        <w:ind w:left="5760" w:hanging="360"/>
      </w:pPr>
      <w:rPr>
        <w:rFonts w:ascii="Courier New" w:hAnsi="Courier New" w:cs="Courier New" w:hint="default"/>
      </w:rPr>
    </w:lvl>
    <w:lvl w:ilvl="8" w:tplc="4D180584" w:tentative="1">
      <w:start w:val="1"/>
      <w:numFmt w:val="bullet"/>
      <w:lvlText w:val=""/>
      <w:lvlJc w:val="left"/>
      <w:pPr>
        <w:ind w:left="6480" w:hanging="360"/>
      </w:pPr>
      <w:rPr>
        <w:rFonts w:ascii="Wingdings" w:hAnsi="Wingdings" w:hint="default"/>
      </w:rPr>
    </w:lvl>
  </w:abstractNum>
  <w:abstractNum w:abstractNumId="6" w15:restartNumberingAfterBreak="0">
    <w:nsid w:val="43A3061A"/>
    <w:multiLevelType w:val="multilevel"/>
    <w:tmpl w:val="43A3061A"/>
    <w:lvl w:ilvl="0">
      <w:start w:val="1"/>
      <w:numFmt w:val="bullet"/>
      <w:lvlText w:val=""/>
      <w:lvlJc w:val="left"/>
      <w:pPr>
        <w:ind w:left="643" w:hanging="360"/>
      </w:pPr>
      <w:rPr>
        <w:rFonts w:ascii="Wingdings" w:hAnsi="Wingdings" w:hint="default"/>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7" w15:restartNumberingAfterBreak="0">
    <w:nsid w:val="56E56792"/>
    <w:multiLevelType w:val="hybridMultilevel"/>
    <w:tmpl w:val="A0E60720"/>
    <w:lvl w:ilvl="0" w:tplc="B41AC4E4">
      <w:start w:val="1"/>
      <w:numFmt w:val="bullet"/>
      <w:lvlText w:val=""/>
      <w:lvlJc w:val="left"/>
      <w:pPr>
        <w:ind w:left="990" w:hanging="360"/>
      </w:pPr>
      <w:rPr>
        <w:rFonts w:ascii="Symbol" w:hAnsi="Symbol" w:hint="default"/>
      </w:rPr>
    </w:lvl>
    <w:lvl w:ilvl="1" w:tplc="155CAD20" w:tentative="1">
      <w:start w:val="1"/>
      <w:numFmt w:val="bullet"/>
      <w:lvlText w:val="o"/>
      <w:lvlJc w:val="left"/>
      <w:pPr>
        <w:ind w:left="1710" w:hanging="360"/>
      </w:pPr>
      <w:rPr>
        <w:rFonts w:ascii="Courier New" w:hAnsi="Courier New" w:cs="Courier New" w:hint="default"/>
      </w:rPr>
    </w:lvl>
    <w:lvl w:ilvl="2" w:tplc="3632841C" w:tentative="1">
      <w:start w:val="1"/>
      <w:numFmt w:val="bullet"/>
      <w:lvlText w:val=""/>
      <w:lvlJc w:val="left"/>
      <w:pPr>
        <w:ind w:left="2430" w:hanging="360"/>
      </w:pPr>
      <w:rPr>
        <w:rFonts w:ascii="Wingdings" w:hAnsi="Wingdings" w:hint="default"/>
      </w:rPr>
    </w:lvl>
    <w:lvl w:ilvl="3" w:tplc="98C095D4" w:tentative="1">
      <w:start w:val="1"/>
      <w:numFmt w:val="bullet"/>
      <w:lvlText w:val=""/>
      <w:lvlJc w:val="left"/>
      <w:pPr>
        <w:ind w:left="3150" w:hanging="360"/>
      </w:pPr>
      <w:rPr>
        <w:rFonts w:ascii="Symbol" w:hAnsi="Symbol" w:hint="default"/>
      </w:rPr>
    </w:lvl>
    <w:lvl w:ilvl="4" w:tplc="8D94E7E8" w:tentative="1">
      <w:start w:val="1"/>
      <w:numFmt w:val="bullet"/>
      <w:lvlText w:val="o"/>
      <w:lvlJc w:val="left"/>
      <w:pPr>
        <w:ind w:left="3870" w:hanging="360"/>
      </w:pPr>
      <w:rPr>
        <w:rFonts w:ascii="Courier New" w:hAnsi="Courier New" w:cs="Courier New" w:hint="default"/>
      </w:rPr>
    </w:lvl>
    <w:lvl w:ilvl="5" w:tplc="35882536" w:tentative="1">
      <w:start w:val="1"/>
      <w:numFmt w:val="bullet"/>
      <w:lvlText w:val=""/>
      <w:lvlJc w:val="left"/>
      <w:pPr>
        <w:ind w:left="4590" w:hanging="360"/>
      </w:pPr>
      <w:rPr>
        <w:rFonts w:ascii="Wingdings" w:hAnsi="Wingdings" w:hint="default"/>
      </w:rPr>
    </w:lvl>
    <w:lvl w:ilvl="6" w:tplc="DD8834B6" w:tentative="1">
      <w:start w:val="1"/>
      <w:numFmt w:val="bullet"/>
      <w:lvlText w:val=""/>
      <w:lvlJc w:val="left"/>
      <w:pPr>
        <w:ind w:left="5310" w:hanging="360"/>
      </w:pPr>
      <w:rPr>
        <w:rFonts w:ascii="Symbol" w:hAnsi="Symbol" w:hint="default"/>
      </w:rPr>
    </w:lvl>
    <w:lvl w:ilvl="7" w:tplc="AE52F574" w:tentative="1">
      <w:start w:val="1"/>
      <w:numFmt w:val="bullet"/>
      <w:lvlText w:val="o"/>
      <w:lvlJc w:val="left"/>
      <w:pPr>
        <w:ind w:left="6030" w:hanging="360"/>
      </w:pPr>
      <w:rPr>
        <w:rFonts w:ascii="Courier New" w:hAnsi="Courier New" w:cs="Courier New" w:hint="default"/>
      </w:rPr>
    </w:lvl>
    <w:lvl w:ilvl="8" w:tplc="186A17E4" w:tentative="1">
      <w:start w:val="1"/>
      <w:numFmt w:val="bullet"/>
      <w:lvlText w:val=""/>
      <w:lvlJc w:val="left"/>
      <w:pPr>
        <w:ind w:left="6750" w:hanging="360"/>
      </w:pPr>
      <w:rPr>
        <w:rFonts w:ascii="Wingdings" w:hAnsi="Wingdings" w:hint="default"/>
      </w:rPr>
    </w:lvl>
  </w:abstractNum>
  <w:abstractNum w:abstractNumId="8" w15:restartNumberingAfterBreak="0">
    <w:nsid w:val="5A1F32F6"/>
    <w:multiLevelType w:val="hybridMultilevel"/>
    <w:tmpl w:val="9D66C376"/>
    <w:lvl w:ilvl="0" w:tplc="0336AC22">
      <w:start w:val="1"/>
      <w:numFmt w:val="bullet"/>
      <w:lvlText w:val=""/>
      <w:lvlJc w:val="left"/>
      <w:pPr>
        <w:ind w:left="720" w:hanging="360"/>
      </w:pPr>
      <w:rPr>
        <w:rFonts w:ascii="Wingdings" w:hAnsi="Wingdings" w:hint="default"/>
      </w:rPr>
    </w:lvl>
    <w:lvl w:ilvl="1" w:tplc="1060A98C" w:tentative="1">
      <w:start w:val="1"/>
      <w:numFmt w:val="bullet"/>
      <w:lvlText w:val="o"/>
      <w:lvlJc w:val="left"/>
      <w:pPr>
        <w:ind w:left="1440" w:hanging="360"/>
      </w:pPr>
      <w:rPr>
        <w:rFonts w:ascii="Courier New" w:hAnsi="Courier New" w:cs="Courier New" w:hint="default"/>
      </w:rPr>
    </w:lvl>
    <w:lvl w:ilvl="2" w:tplc="D318F358" w:tentative="1">
      <w:start w:val="1"/>
      <w:numFmt w:val="bullet"/>
      <w:lvlText w:val=""/>
      <w:lvlJc w:val="left"/>
      <w:pPr>
        <w:ind w:left="2160" w:hanging="360"/>
      </w:pPr>
      <w:rPr>
        <w:rFonts w:ascii="Wingdings" w:hAnsi="Wingdings" w:hint="default"/>
      </w:rPr>
    </w:lvl>
    <w:lvl w:ilvl="3" w:tplc="0D06F302" w:tentative="1">
      <w:start w:val="1"/>
      <w:numFmt w:val="bullet"/>
      <w:lvlText w:val=""/>
      <w:lvlJc w:val="left"/>
      <w:pPr>
        <w:ind w:left="2880" w:hanging="360"/>
      </w:pPr>
      <w:rPr>
        <w:rFonts w:ascii="Symbol" w:hAnsi="Symbol" w:hint="default"/>
      </w:rPr>
    </w:lvl>
    <w:lvl w:ilvl="4" w:tplc="34DC4EDA" w:tentative="1">
      <w:start w:val="1"/>
      <w:numFmt w:val="bullet"/>
      <w:lvlText w:val="o"/>
      <w:lvlJc w:val="left"/>
      <w:pPr>
        <w:ind w:left="3600" w:hanging="360"/>
      </w:pPr>
      <w:rPr>
        <w:rFonts w:ascii="Courier New" w:hAnsi="Courier New" w:cs="Courier New" w:hint="default"/>
      </w:rPr>
    </w:lvl>
    <w:lvl w:ilvl="5" w:tplc="6F9E961C" w:tentative="1">
      <w:start w:val="1"/>
      <w:numFmt w:val="bullet"/>
      <w:lvlText w:val=""/>
      <w:lvlJc w:val="left"/>
      <w:pPr>
        <w:ind w:left="4320" w:hanging="360"/>
      </w:pPr>
      <w:rPr>
        <w:rFonts w:ascii="Wingdings" w:hAnsi="Wingdings" w:hint="default"/>
      </w:rPr>
    </w:lvl>
    <w:lvl w:ilvl="6" w:tplc="2A4E569A" w:tentative="1">
      <w:start w:val="1"/>
      <w:numFmt w:val="bullet"/>
      <w:lvlText w:val=""/>
      <w:lvlJc w:val="left"/>
      <w:pPr>
        <w:ind w:left="5040" w:hanging="360"/>
      </w:pPr>
      <w:rPr>
        <w:rFonts w:ascii="Symbol" w:hAnsi="Symbol" w:hint="default"/>
      </w:rPr>
    </w:lvl>
    <w:lvl w:ilvl="7" w:tplc="AD088518" w:tentative="1">
      <w:start w:val="1"/>
      <w:numFmt w:val="bullet"/>
      <w:lvlText w:val="o"/>
      <w:lvlJc w:val="left"/>
      <w:pPr>
        <w:ind w:left="5760" w:hanging="360"/>
      </w:pPr>
      <w:rPr>
        <w:rFonts w:ascii="Courier New" w:hAnsi="Courier New" w:cs="Courier New" w:hint="default"/>
      </w:rPr>
    </w:lvl>
    <w:lvl w:ilvl="8" w:tplc="6252530C" w:tentative="1">
      <w:start w:val="1"/>
      <w:numFmt w:val="bullet"/>
      <w:lvlText w:val=""/>
      <w:lvlJc w:val="left"/>
      <w:pPr>
        <w:ind w:left="6480" w:hanging="360"/>
      </w:pPr>
      <w:rPr>
        <w:rFonts w:ascii="Wingdings" w:hAnsi="Wingdings" w:hint="default"/>
      </w:rPr>
    </w:lvl>
  </w:abstractNum>
  <w:abstractNum w:abstractNumId="9" w15:restartNumberingAfterBreak="0">
    <w:nsid w:val="69CC169F"/>
    <w:multiLevelType w:val="hybridMultilevel"/>
    <w:tmpl w:val="0BC4C94E"/>
    <w:lvl w:ilvl="0" w:tplc="4E3A9A62">
      <w:start w:val="1"/>
      <w:numFmt w:val="bullet"/>
      <w:lvlText w:val=""/>
      <w:lvlJc w:val="left"/>
      <w:pPr>
        <w:ind w:left="720" w:hanging="360"/>
      </w:pPr>
      <w:rPr>
        <w:rFonts w:ascii="Wingdings" w:hAnsi="Wingdings" w:hint="default"/>
      </w:rPr>
    </w:lvl>
    <w:lvl w:ilvl="1" w:tplc="072C7B36" w:tentative="1">
      <w:start w:val="1"/>
      <w:numFmt w:val="bullet"/>
      <w:lvlText w:val="o"/>
      <w:lvlJc w:val="left"/>
      <w:pPr>
        <w:ind w:left="1440" w:hanging="360"/>
      </w:pPr>
      <w:rPr>
        <w:rFonts w:ascii="Courier New" w:hAnsi="Courier New" w:cs="Courier New" w:hint="default"/>
      </w:rPr>
    </w:lvl>
    <w:lvl w:ilvl="2" w:tplc="4F003E96" w:tentative="1">
      <w:start w:val="1"/>
      <w:numFmt w:val="bullet"/>
      <w:lvlText w:val=""/>
      <w:lvlJc w:val="left"/>
      <w:pPr>
        <w:ind w:left="2160" w:hanging="360"/>
      </w:pPr>
      <w:rPr>
        <w:rFonts w:ascii="Wingdings" w:hAnsi="Wingdings" w:hint="default"/>
      </w:rPr>
    </w:lvl>
    <w:lvl w:ilvl="3" w:tplc="67163488" w:tentative="1">
      <w:start w:val="1"/>
      <w:numFmt w:val="bullet"/>
      <w:lvlText w:val=""/>
      <w:lvlJc w:val="left"/>
      <w:pPr>
        <w:ind w:left="2880" w:hanging="360"/>
      </w:pPr>
      <w:rPr>
        <w:rFonts w:ascii="Symbol" w:hAnsi="Symbol" w:hint="default"/>
      </w:rPr>
    </w:lvl>
    <w:lvl w:ilvl="4" w:tplc="ABAC6A76" w:tentative="1">
      <w:start w:val="1"/>
      <w:numFmt w:val="bullet"/>
      <w:lvlText w:val="o"/>
      <w:lvlJc w:val="left"/>
      <w:pPr>
        <w:ind w:left="3600" w:hanging="360"/>
      </w:pPr>
      <w:rPr>
        <w:rFonts w:ascii="Courier New" w:hAnsi="Courier New" w:cs="Courier New" w:hint="default"/>
      </w:rPr>
    </w:lvl>
    <w:lvl w:ilvl="5" w:tplc="9CD8B3CE" w:tentative="1">
      <w:start w:val="1"/>
      <w:numFmt w:val="bullet"/>
      <w:lvlText w:val=""/>
      <w:lvlJc w:val="left"/>
      <w:pPr>
        <w:ind w:left="4320" w:hanging="360"/>
      </w:pPr>
      <w:rPr>
        <w:rFonts w:ascii="Wingdings" w:hAnsi="Wingdings" w:hint="default"/>
      </w:rPr>
    </w:lvl>
    <w:lvl w:ilvl="6" w:tplc="636CAEB6" w:tentative="1">
      <w:start w:val="1"/>
      <w:numFmt w:val="bullet"/>
      <w:lvlText w:val=""/>
      <w:lvlJc w:val="left"/>
      <w:pPr>
        <w:ind w:left="5040" w:hanging="360"/>
      </w:pPr>
      <w:rPr>
        <w:rFonts w:ascii="Symbol" w:hAnsi="Symbol" w:hint="default"/>
      </w:rPr>
    </w:lvl>
    <w:lvl w:ilvl="7" w:tplc="010EBB20" w:tentative="1">
      <w:start w:val="1"/>
      <w:numFmt w:val="bullet"/>
      <w:lvlText w:val="o"/>
      <w:lvlJc w:val="left"/>
      <w:pPr>
        <w:ind w:left="5760" w:hanging="360"/>
      </w:pPr>
      <w:rPr>
        <w:rFonts w:ascii="Courier New" w:hAnsi="Courier New" w:cs="Courier New" w:hint="default"/>
      </w:rPr>
    </w:lvl>
    <w:lvl w:ilvl="8" w:tplc="47A60BF0" w:tentative="1">
      <w:start w:val="1"/>
      <w:numFmt w:val="bullet"/>
      <w:lvlText w:val=""/>
      <w:lvlJc w:val="left"/>
      <w:pPr>
        <w:ind w:left="6480" w:hanging="360"/>
      </w:pPr>
      <w:rPr>
        <w:rFonts w:ascii="Wingdings" w:hAnsi="Wingdings" w:hint="default"/>
      </w:rPr>
    </w:lvl>
  </w:abstractNum>
  <w:abstractNum w:abstractNumId="10" w15:restartNumberingAfterBreak="0">
    <w:nsid w:val="6CA12145"/>
    <w:multiLevelType w:val="multilevel"/>
    <w:tmpl w:val="6CA12145"/>
    <w:lvl w:ilvl="0">
      <w:start w:val="1"/>
      <w:numFmt w:val="bullet"/>
      <w:lvlText w:val=""/>
      <w:lvlJc w:val="left"/>
      <w:pPr>
        <w:ind w:left="643" w:hanging="360"/>
      </w:pPr>
      <w:rPr>
        <w:rFonts w:ascii="Wingdings" w:hAnsi="Wingdings" w:hint="default"/>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11" w15:restartNumberingAfterBreak="0">
    <w:nsid w:val="76951058"/>
    <w:multiLevelType w:val="hybridMultilevel"/>
    <w:tmpl w:val="75E8C16A"/>
    <w:lvl w:ilvl="0" w:tplc="2D14C170">
      <w:start w:val="1"/>
      <w:numFmt w:val="bullet"/>
      <w:lvlText w:val=""/>
      <w:lvlJc w:val="left"/>
      <w:pPr>
        <w:ind w:left="1440" w:hanging="360"/>
      </w:pPr>
      <w:rPr>
        <w:rFonts w:ascii="Wingdings" w:hAnsi="Wingdings" w:hint="default"/>
      </w:rPr>
    </w:lvl>
    <w:lvl w:ilvl="1" w:tplc="88CA4978" w:tentative="1">
      <w:start w:val="1"/>
      <w:numFmt w:val="bullet"/>
      <w:lvlText w:val="o"/>
      <w:lvlJc w:val="left"/>
      <w:pPr>
        <w:ind w:left="2160" w:hanging="360"/>
      </w:pPr>
      <w:rPr>
        <w:rFonts w:ascii="Courier New" w:hAnsi="Courier New" w:cs="Courier New" w:hint="default"/>
      </w:rPr>
    </w:lvl>
    <w:lvl w:ilvl="2" w:tplc="F86E4FA4" w:tentative="1">
      <w:start w:val="1"/>
      <w:numFmt w:val="bullet"/>
      <w:lvlText w:val=""/>
      <w:lvlJc w:val="left"/>
      <w:pPr>
        <w:ind w:left="2880" w:hanging="360"/>
      </w:pPr>
      <w:rPr>
        <w:rFonts w:ascii="Wingdings" w:hAnsi="Wingdings" w:hint="default"/>
      </w:rPr>
    </w:lvl>
    <w:lvl w:ilvl="3" w:tplc="9FD66B12" w:tentative="1">
      <w:start w:val="1"/>
      <w:numFmt w:val="bullet"/>
      <w:lvlText w:val=""/>
      <w:lvlJc w:val="left"/>
      <w:pPr>
        <w:ind w:left="3600" w:hanging="360"/>
      </w:pPr>
      <w:rPr>
        <w:rFonts w:ascii="Symbol" w:hAnsi="Symbol" w:hint="default"/>
      </w:rPr>
    </w:lvl>
    <w:lvl w:ilvl="4" w:tplc="EBA2430C" w:tentative="1">
      <w:start w:val="1"/>
      <w:numFmt w:val="bullet"/>
      <w:lvlText w:val="o"/>
      <w:lvlJc w:val="left"/>
      <w:pPr>
        <w:ind w:left="4320" w:hanging="360"/>
      </w:pPr>
      <w:rPr>
        <w:rFonts w:ascii="Courier New" w:hAnsi="Courier New" w:cs="Courier New" w:hint="default"/>
      </w:rPr>
    </w:lvl>
    <w:lvl w:ilvl="5" w:tplc="76DC5FD0" w:tentative="1">
      <w:start w:val="1"/>
      <w:numFmt w:val="bullet"/>
      <w:lvlText w:val=""/>
      <w:lvlJc w:val="left"/>
      <w:pPr>
        <w:ind w:left="5040" w:hanging="360"/>
      </w:pPr>
      <w:rPr>
        <w:rFonts w:ascii="Wingdings" w:hAnsi="Wingdings" w:hint="default"/>
      </w:rPr>
    </w:lvl>
    <w:lvl w:ilvl="6" w:tplc="48F8E2D6" w:tentative="1">
      <w:start w:val="1"/>
      <w:numFmt w:val="bullet"/>
      <w:lvlText w:val=""/>
      <w:lvlJc w:val="left"/>
      <w:pPr>
        <w:ind w:left="5760" w:hanging="360"/>
      </w:pPr>
      <w:rPr>
        <w:rFonts w:ascii="Symbol" w:hAnsi="Symbol" w:hint="default"/>
      </w:rPr>
    </w:lvl>
    <w:lvl w:ilvl="7" w:tplc="E99EF6A6" w:tentative="1">
      <w:start w:val="1"/>
      <w:numFmt w:val="bullet"/>
      <w:lvlText w:val="o"/>
      <w:lvlJc w:val="left"/>
      <w:pPr>
        <w:ind w:left="6480" w:hanging="360"/>
      </w:pPr>
      <w:rPr>
        <w:rFonts w:ascii="Courier New" w:hAnsi="Courier New" w:cs="Courier New" w:hint="default"/>
      </w:rPr>
    </w:lvl>
    <w:lvl w:ilvl="8" w:tplc="C5EC95B6" w:tentative="1">
      <w:start w:val="1"/>
      <w:numFmt w:val="bullet"/>
      <w:lvlText w:val=""/>
      <w:lvlJc w:val="left"/>
      <w:pPr>
        <w:ind w:left="7200" w:hanging="360"/>
      </w:pPr>
      <w:rPr>
        <w:rFonts w:ascii="Wingdings" w:hAnsi="Wingdings" w:hint="default"/>
      </w:rPr>
    </w:lvl>
  </w:abstractNum>
  <w:num w:numId="1" w16cid:durableId="1908882615">
    <w:abstractNumId w:val="10"/>
  </w:num>
  <w:num w:numId="2" w16cid:durableId="1517648992">
    <w:abstractNumId w:val="0"/>
  </w:num>
  <w:num w:numId="3" w16cid:durableId="894202993">
    <w:abstractNumId w:val="6"/>
  </w:num>
  <w:num w:numId="4" w16cid:durableId="183136182">
    <w:abstractNumId w:val="2"/>
  </w:num>
  <w:num w:numId="5" w16cid:durableId="2092727348">
    <w:abstractNumId w:val="7"/>
  </w:num>
  <w:num w:numId="6" w16cid:durableId="1677490462">
    <w:abstractNumId w:val="11"/>
  </w:num>
  <w:num w:numId="7" w16cid:durableId="1281305292">
    <w:abstractNumId w:val="8"/>
  </w:num>
  <w:num w:numId="8" w16cid:durableId="1541437320">
    <w:abstractNumId w:val="9"/>
  </w:num>
  <w:num w:numId="9" w16cid:durableId="1828276907">
    <w:abstractNumId w:val="1"/>
  </w:num>
  <w:num w:numId="10" w16cid:durableId="214662401">
    <w:abstractNumId w:val="3"/>
  </w:num>
  <w:num w:numId="11" w16cid:durableId="798500442">
    <w:abstractNumId w:val="5"/>
  </w:num>
  <w:num w:numId="12" w16cid:durableId="612203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446F1"/>
    <w:rsid w:val="00011256"/>
    <w:rsid w:val="000265DD"/>
    <w:rsid w:val="00042CDF"/>
    <w:rsid w:val="00044A42"/>
    <w:rsid w:val="00075E8C"/>
    <w:rsid w:val="000779EB"/>
    <w:rsid w:val="00077F70"/>
    <w:rsid w:val="000915BA"/>
    <w:rsid w:val="000B01AD"/>
    <w:rsid w:val="000C014A"/>
    <w:rsid w:val="000C04BF"/>
    <w:rsid w:val="0011043F"/>
    <w:rsid w:val="0012338A"/>
    <w:rsid w:val="0012612E"/>
    <w:rsid w:val="00135A0D"/>
    <w:rsid w:val="00154740"/>
    <w:rsid w:val="00177D75"/>
    <w:rsid w:val="001959C9"/>
    <w:rsid w:val="001A00C3"/>
    <w:rsid w:val="001B30F7"/>
    <w:rsid w:val="001D48D5"/>
    <w:rsid w:val="00200C9B"/>
    <w:rsid w:val="00253B1E"/>
    <w:rsid w:val="002729D8"/>
    <w:rsid w:val="002D3072"/>
    <w:rsid w:val="002D31D1"/>
    <w:rsid w:val="002D650F"/>
    <w:rsid w:val="002E2C6F"/>
    <w:rsid w:val="00351B8C"/>
    <w:rsid w:val="00362D7B"/>
    <w:rsid w:val="0037571F"/>
    <w:rsid w:val="003801D3"/>
    <w:rsid w:val="00382FD0"/>
    <w:rsid w:val="003A40AC"/>
    <w:rsid w:val="003A6A99"/>
    <w:rsid w:val="003B1C09"/>
    <w:rsid w:val="003C0D94"/>
    <w:rsid w:val="003C61A8"/>
    <w:rsid w:val="003D22FD"/>
    <w:rsid w:val="003E616A"/>
    <w:rsid w:val="004002A8"/>
    <w:rsid w:val="004159CC"/>
    <w:rsid w:val="00420822"/>
    <w:rsid w:val="004269A4"/>
    <w:rsid w:val="00431B36"/>
    <w:rsid w:val="004367AD"/>
    <w:rsid w:val="0044353A"/>
    <w:rsid w:val="004446F1"/>
    <w:rsid w:val="00445E09"/>
    <w:rsid w:val="00457D78"/>
    <w:rsid w:val="00460CDB"/>
    <w:rsid w:val="00470846"/>
    <w:rsid w:val="004724AF"/>
    <w:rsid w:val="00475A73"/>
    <w:rsid w:val="00493399"/>
    <w:rsid w:val="00493F7F"/>
    <w:rsid w:val="0049654E"/>
    <w:rsid w:val="004D04A7"/>
    <w:rsid w:val="004E0784"/>
    <w:rsid w:val="004F375D"/>
    <w:rsid w:val="004F737D"/>
    <w:rsid w:val="00500A2B"/>
    <w:rsid w:val="0050353E"/>
    <w:rsid w:val="005142C9"/>
    <w:rsid w:val="00520B2E"/>
    <w:rsid w:val="0052235F"/>
    <w:rsid w:val="0054792E"/>
    <w:rsid w:val="005528A4"/>
    <w:rsid w:val="00555A4F"/>
    <w:rsid w:val="00562667"/>
    <w:rsid w:val="00566854"/>
    <w:rsid w:val="00575F4E"/>
    <w:rsid w:val="00596A4B"/>
    <w:rsid w:val="005B6D01"/>
    <w:rsid w:val="005E1D1A"/>
    <w:rsid w:val="005E49C1"/>
    <w:rsid w:val="00644B07"/>
    <w:rsid w:val="00674328"/>
    <w:rsid w:val="00681509"/>
    <w:rsid w:val="006A24D5"/>
    <w:rsid w:val="006B28F5"/>
    <w:rsid w:val="006D0B4C"/>
    <w:rsid w:val="006D107A"/>
    <w:rsid w:val="006D659E"/>
    <w:rsid w:val="00700452"/>
    <w:rsid w:val="00704443"/>
    <w:rsid w:val="00725925"/>
    <w:rsid w:val="0073231F"/>
    <w:rsid w:val="00732554"/>
    <w:rsid w:val="0075131A"/>
    <w:rsid w:val="007520B5"/>
    <w:rsid w:val="007B270C"/>
    <w:rsid w:val="007B6DDD"/>
    <w:rsid w:val="007B73F9"/>
    <w:rsid w:val="007C09EA"/>
    <w:rsid w:val="00810BA3"/>
    <w:rsid w:val="00816F34"/>
    <w:rsid w:val="00825CC5"/>
    <w:rsid w:val="008266F9"/>
    <w:rsid w:val="00827BA6"/>
    <w:rsid w:val="008332A0"/>
    <w:rsid w:val="008570E3"/>
    <w:rsid w:val="00861714"/>
    <w:rsid w:val="0087279B"/>
    <w:rsid w:val="008817B0"/>
    <w:rsid w:val="008849D1"/>
    <w:rsid w:val="008A516E"/>
    <w:rsid w:val="008C1AC7"/>
    <w:rsid w:val="008C6397"/>
    <w:rsid w:val="008C6A14"/>
    <w:rsid w:val="008F3FDB"/>
    <w:rsid w:val="00913084"/>
    <w:rsid w:val="00956105"/>
    <w:rsid w:val="00956172"/>
    <w:rsid w:val="0098559A"/>
    <w:rsid w:val="009B37DA"/>
    <w:rsid w:val="009D0E12"/>
    <w:rsid w:val="009E2C09"/>
    <w:rsid w:val="00A02260"/>
    <w:rsid w:val="00A040CA"/>
    <w:rsid w:val="00A12CAF"/>
    <w:rsid w:val="00A47B53"/>
    <w:rsid w:val="00A52EFD"/>
    <w:rsid w:val="00A76A3B"/>
    <w:rsid w:val="00A84768"/>
    <w:rsid w:val="00A84B4E"/>
    <w:rsid w:val="00A868D4"/>
    <w:rsid w:val="00A922D1"/>
    <w:rsid w:val="00A92486"/>
    <w:rsid w:val="00AA726F"/>
    <w:rsid w:val="00AB0173"/>
    <w:rsid w:val="00AB78B1"/>
    <w:rsid w:val="00AB7F37"/>
    <w:rsid w:val="00AC0231"/>
    <w:rsid w:val="00AD472C"/>
    <w:rsid w:val="00AF68F2"/>
    <w:rsid w:val="00B65ED9"/>
    <w:rsid w:val="00BC6C26"/>
    <w:rsid w:val="00BE004A"/>
    <w:rsid w:val="00BE71B9"/>
    <w:rsid w:val="00BF6D08"/>
    <w:rsid w:val="00C113C0"/>
    <w:rsid w:val="00C118FE"/>
    <w:rsid w:val="00C41900"/>
    <w:rsid w:val="00C71316"/>
    <w:rsid w:val="00C72868"/>
    <w:rsid w:val="00C82785"/>
    <w:rsid w:val="00C840E1"/>
    <w:rsid w:val="00C94888"/>
    <w:rsid w:val="00CC40A7"/>
    <w:rsid w:val="00CE7937"/>
    <w:rsid w:val="00D04058"/>
    <w:rsid w:val="00D24F8C"/>
    <w:rsid w:val="00D32BF3"/>
    <w:rsid w:val="00D37AD7"/>
    <w:rsid w:val="00D5212E"/>
    <w:rsid w:val="00D52513"/>
    <w:rsid w:val="00D53C5A"/>
    <w:rsid w:val="00D8321B"/>
    <w:rsid w:val="00D97404"/>
    <w:rsid w:val="00DA51CC"/>
    <w:rsid w:val="00DF7496"/>
    <w:rsid w:val="00E16FFD"/>
    <w:rsid w:val="00E938E1"/>
    <w:rsid w:val="00E95245"/>
    <w:rsid w:val="00EB15F7"/>
    <w:rsid w:val="00EB205E"/>
    <w:rsid w:val="00EB4F02"/>
    <w:rsid w:val="00EB6861"/>
    <w:rsid w:val="00EC46AF"/>
    <w:rsid w:val="00ED3CAE"/>
    <w:rsid w:val="00ED432D"/>
    <w:rsid w:val="00EE3E6A"/>
    <w:rsid w:val="00EF4F5B"/>
    <w:rsid w:val="00F01565"/>
    <w:rsid w:val="00F16672"/>
    <w:rsid w:val="00F20945"/>
    <w:rsid w:val="00F45FE0"/>
    <w:rsid w:val="00F51E96"/>
    <w:rsid w:val="00F5312B"/>
    <w:rsid w:val="00F61E37"/>
    <w:rsid w:val="00F65481"/>
    <w:rsid w:val="00F66DDC"/>
    <w:rsid w:val="00F66FC2"/>
    <w:rsid w:val="00F760DC"/>
    <w:rsid w:val="00F8666D"/>
    <w:rsid w:val="00F94724"/>
    <w:rsid w:val="00FA28FA"/>
    <w:rsid w:val="00FB0DE1"/>
    <w:rsid w:val="00FD0A59"/>
    <w:rsid w:val="00FD3FAA"/>
    <w:rsid w:val="00FE2DF8"/>
    <w:rsid w:val="00FE6F98"/>
    <w:rsid w:val="587E6E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8B3E8E"/>
  <w15:docId w15:val="{C81E63DC-5A09-4B33-BFD4-885CD1CF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F3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AB7F37"/>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AB7F37"/>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7F37"/>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B7F37"/>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AB7F37"/>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AB7F37"/>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B7F37"/>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B7F37"/>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B7F37"/>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AB7F37"/>
    <w:pPr>
      <w:spacing w:line="240" w:lineRule="auto"/>
    </w:pPr>
    <w:rPr>
      <w:b/>
      <w:bCs/>
      <w:smallCaps/>
      <w:color w:val="44546A" w:themeColor="text2"/>
    </w:rPr>
  </w:style>
  <w:style w:type="character" w:styleId="Emphasis">
    <w:name w:val="Emphasis"/>
    <w:basedOn w:val="DefaultParagraphFont"/>
    <w:uiPriority w:val="20"/>
    <w:qFormat/>
    <w:rsid w:val="00AB7F37"/>
    <w:rPr>
      <w:i/>
      <w:iCs/>
    </w:rPr>
  </w:style>
  <w:style w:type="character" w:styleId="Hyperlink">
    <w:name w:val="Hyperlink"/>
    <w:basedOn w:val="DefaultParagraphFont"/>
    <w:uiPriority w:val="99"/>
    <w:unhideWhenUsed/>
    <w:qFormat/>
    <w:rsid w:val="00AB7F37"/>
    <w:rPr>
      <w:color w:val="0563C1" w:themeColor="hyperlink"/>
      <w:u w:val="single"/>
    </w:rPr>
  </w:style>
  <w:style w:type="character" w:styleId="Strong">
    <w:name w:val="Strong"/>
    <w:basedOn w:val="DefaultParagraphFont"/>
    <w:uiPriority w:val="22"/>
    <w:qFormat/>
    <w:rsid w:val="00AB7F37"/>
    <w:rPr>
      <w:b/>
      <w:bCs/>
    </w:rPr>
  </w:style>
  <w:style w:type="paragraph" w:styleId="Subtitle">
    <w:name w:val="Subtitle"/>
    <w:basedOn w:val="Normal"/>
    <w:next w:val="Normal"/>
    <w:link w:val="SubtitleChar"/>
    <w:uiPriority w:val="11"/>
    <w:qFormat/>
    <w:rsid w:val="00AB7F37"/>
    <w:pPr>
      <w:spacing w:after="240" w:line="240" w:lineRule="auto"/>
    </w:pPr>
    <w:rPr>
      <w:rFonts w:asciiTheme="majorHAnsi" w:eastAsiaTheme="majorEastAsia" w:hAnsiTheme="majorHAnsi" w:cstheme="majorBidi"/>
      <w:color w:val="4472C4" w:themeColor="accent1"/>
      <w:sz w:val="28"/>
      <w:szCs w:val="28"/>
    </w:rPr>
  </w:style>
  <w:style w:type="paragraph" w:styleId="Title">
    <w:name w:val="Title"/>
    <w:basedOn w:val="Normal"/>
    <w:next w:val="Normal"/>
    <w:link w:val="TitleChar"/>
    <w:uiPriority w:val="10"/>
    <w:qFormat/>
    <w:rsid w:val="00AB7F37"/>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ListParagraph">
    <w:name w:val="List Paragraph"/>
    <w:basedOn w:val="Normal"/>
    <w:uiPriority w:val="34"/>
    <w:qFormat/>
    <w:rsid w:val="00AB7F37"/>
    <w:pPr>
      <w:ind w:left="720"/>
      <w:contextualSpacing/>
    </w:pPr>
  </w:style>
  <w:style w:type="paragraph" w:customStyle="1" w:styleId="NormalBookAntiqua">
    <w:name w:val="Normal + Book Antiqua"/>
    <w:basedOn w:val="Normal"/>
    <w:rsid w:val="00AB7F37"/>
    <w:pPr>
      <w:spacing w:after="0" w:line="240" w:lineRule="auto"/>
      <w:ind w:left="360"/>
    </w:pPr>
    <w:rPr>
      <w:rFonts w:ascii="Times New Roman" w:hAnsi="Times New Roman"/>
      <w:bCs/>
      <w:sz w:val="24"/>
      <w:szCs w:val="24"/>
    </w:rPr>
  </w:style>
  <w:style w:type="character" w:customStyle="1" w:styleId="Heading1Char">
    <w:name w:val="Heading 1 Char"/>
    <w:basedOn w:val="DefaultParagraphFont"/>
    <w:link w:val="Heading1"/>
    <w:uiPriority w:val="9"/>
    <w:rsid w:val="00AB7F37"/>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qFormat/>
    <w:rsid w:val="00AB7F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AB7F37"/>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AB7F37"/>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qFormat/>
    <w:rsid w:val="00AB7F37"/>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AB7F37"/>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B7F37"/>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B7F37"/>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B7F37"/>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rsid w:val="00AB7F37"/>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qFormat/>
    <w:rsid w:val="00AB7F37"/>
    <w:rPr>
      <w:rFonts w:asciiTheme="majorHAnsi" w:eastAsiaTheme="majorEastAsia" w:hAnsiTheme="majorHAnsi" w:cstheme="majorBidi"/>
      <w:color w:val="4472C4" w:themeColor="accent1"/>
      <w:sz w:val="28"/>
      <w:szCs w:val="28"/>
    </w:rPr>
  </w:style>
  <w:style w:type="paragraph" w:styleId="NoSpacing">
    <w:name w:val="No Spacing"/>
    <w:link w:val="NoSpacingChar"/>
    <w:uiPriority w:val="1"/>
    <w:qFormat/>
    <w:rsid w:val="00AB7F37"/>
    <w:rPr>
      <w:sz w:val="22"/>
      <w:szCs w:val="22"/>
      <w:lang w:val="en-US" w:eastAsia="en-US"/>
    </w:rPr>
  </w:style>
  <w:style w:type="paragraph" w:styleId="Quote">
    <w:name w:val="Quote"/>
    <w:basedOn w:val="Normal"/>
    <w:next w:val="Normal"/>
    <w:link w:val="QuoteChar"/>
    <w:uiPriority w:val="29"/>
    <w:qFormat/>
    <w:rsid w:val="00AB7F3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B7F37"/>
    <w:rPr>
      <w:color w:val="44546A" w:themeColor="text2"/>
      <w:sz w:val="24"/>
      <w:szCs w:val="24"/>
    </w:rPr>
  </w:style>
  <w:style w:type="paragraph" w:styleId="IntenseQuote">
    <w:name w:val="Intense Quote"/>
    <w:basedOn w:val="Normal"/>
    <w:next w:val="Normal"/>
    <w:link w:val="IntenseQuoteChar"/>
    <w:uiPriority w:val="30"/>
    <w:qFormat/>
    <w:rsid w:val="00AB7F3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qFormat/>
    <w:rsid w:val="00AB7F37"/>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uiPriority w:val="19"/>
    <w:qFormat/>
    <w:rsid w:val="00AB7F37"/>
    <w:rPr>
      <w:i/>
      <w:iCs/>
      <w:color w:val="595959" w:themeColor="text1" w:themeTint="A6"/>
    </w:rPr>
  </w:style>
  <w:style w:type="character" w:customStyle="1" w:styleId="IntenseEmphasis1">
    <w:name w:val="Intense Emphasis1"/>
    <w:basedOn w:val="DefaultParagraphFont"/>
    <w:uiPriority w:val="21"/>
    <w:qFormat/>
    <w:rsid w:val="00AB7F37"/>
    <w:rPr>
      <w:b/>
      <w:bCs/>
      <w:i/>
      <w:iCs/>
    </w:rPr>
  </w:style>
  <w:style w:type="character" w:customStyle="1" w:styleId="SubtleReference1">
    <w:name w:val="Subtle Reference1"/>
    <w:basedOn w:val="DefaultParagraphFont"/>
    <w:uiPriority w:val="31"/>
    <w:qFormat/>
    <w:rsid w:val="00AB7F37"/>
    <w:rPr>
      <w:smallCaps/>
      <w:color w:val="595959" w:themeColor="text1" w:themeTint="A6"/>
      <w:u w:val="none" w:color="7F7F7F"/>
    </w:rPr>
  </w:style>
  <w:style w:type="character" w:customStyle="1" w:styleId="IntenseReference1">
    <w:name w:val="Intense Reference1"/>
    <w:basedOn w:val="DefaultParagraphFont"/>
    <w:uiPriority w:val="32"/>
    <w:qFormat/>
    <w:rsid w:val="00AB7F37"/>
    <w:rPr>
      <w:b/>
      <w:bCs/>
      <w:smallCaps/>
      <w:color w:val="44546A" w:themeColor="text2"/>
      <w:u w:val="single"/>
    </w:rPr>
  </w:style>
  <w:style w:type="character" w:customStyle="1" w:styleId="BookTitle1">
    <w:name w:val="Book Title1"/>
    <w:basedOn w:val="DefaultParagraphFont"/>
    <w:uiPriority w:val="33"/>
    <w:qFormat/>
    <w:rsid w:val="00AB7F37"/>
    <w:rPr>
      <w:b/>
      <w:bCs/>
      <w:smallCaps/>
      <w:spacing w:val="10"/>
    </w:rPr>
  </w:style>
  <w:style w:type="paragraph" w:customStyle="1" w:styleId="TOCHeading1">
    <w:name w:val="TOC Heading1"/>
    <w:basedOn w:val="Heading1"/>
    <w:next w:val="Normal"/>
    <w:uiPriority w:val="39"/>
    <w:semiHidden/>
    <w:unhideWhenUsed/>
    <w:qFormat/>
    <w:rsid w:val="00AB7F37"/>
    <w:pPr>
      <w:outlineLvl w:val="9"/>
    </w:pPr>
  </w:style>
  <w:style w:type="paragraph" w:customStyle="1" w:styleId="Normal1">
    <w:name w:val="Normal1"/>
    <w:rsid w:val="00AB7F37"/>
    <w:rPr>
      <w:rFonts w:ascii="Century Gothic" w:eastAsia="Century Gothic" w:hAnsi="Century Gothic" w:cs="Century Gothic"/>
      <w:sz w:val="24"/>
      <w:szCs w:val="24"/>
      <w:lang w:val="en-US" w:eastAsia="en-US"/>
    </w:rPr>
  </w:style>
  <w:style w:type="character" w:customStyle="1" w:styleId="UnresolvedMention1">
    <w:name w:val="Unresolved Mention1"/>
    <w:basedOn w:val="DefaultParagraphFont"/>
    <w:uiPriority w:val="99"/>
    <w:semiHidden/>
    <w:unhideWhenUsed/>
    <w:rsid w:val="00AB7F37"/>
    <w:rPr>
      <w:color w:val="605E5C"/>
      <w:shd w:val="clear" w:color="auto" w:fill="E1DFDD"/>
    </w:rPr>
  </w:style>
  <w:style w:type="paragraph" w:styleId="BodyText">
    <w:name w:val="Body Text"/>
    <w:basedOn w:val="Normal"/>
    <w:link w:val="BodyTextChar"/>
    <w:uiPriority w:val="1"/>
    <w:qFormat/>
    <w:rsid w:val="002729D8"/>
    <w:pPr>
      <w:widowControl w:val="0"/>
      <w:autoSpaceDE w:val="0"/>
      <w:autoSpaceDN w:val="0"/>
      <w:spacing w:after="0" w:line="240" w:lineRule="auto"/>
      <w:ind w:left="479"/>
    </w:pPr>
    <w:rPr>
      <w:rFonts w:ascii="Carlito" w:eastAsia="Carlito" w:hAnsi="Carlito" w:cs="Carlito"/>
    </w:rPr>
  </w:style>
  <w:style w:type="character" w:customStyle="1" w:styleId="BodyTextChar">
    <w:name w:val="Body Text Char"/>
    <w:basedOn w:val="DefaultParagraphFont"/>
    <w:link w:val="BodyText"/>
    <w:uiPriority w:val="1"/>
    <w:rsid w:val="002729D8"/>
    <w:rPr>
      <w:rFonts w:ascii="Carlito" w:eastAsia="Carlito" w:hAnsi="Carlito" w:cs="Carlito"/>
      <w:sz w:val="22"/>
      <w:szCs w:val="22"/>
      <w:lang w:val="en-US" w:eastAsia="en-US"/>
    </w:rPr>
  </w:style>
  <w:style w:type="paragraph" w:customStyle="1" w:styleId="Default">
    <w:name w:val="Default"/>
    <w:rsid w:val="00AB78B1"/>
    <w:pPr>
      <w:autoSpaceDE w:val="0"/>
      <w:autoSpaceDN w:val="0"/>
      <w:adjustRightInd w:val="0"/>
    </w:pPr>
    <w:rPr>
      <w:rFonts w:ascii="Times New Roman" w:eastAsia="Calibri" w:hAnsi="Times New Roman" w:cs="Times New Roman"/>
      <w:color w:val="000000"/>
      <w:sz w:val="24"/>
      <w:szCs w:val="24"/>
      <w:lang w:eastAsia="en-US"/>
    </w:rPr>
  </w:style>
  <w:style w:type="character" w:customStyle="1" w:styleId="UnresolvedMention2">
    <w:name w:val="Unresolved Mention2"/>
    <w:basedOn w:val="DefaultParagraphFont"/>
    <w:uiPriority w:val="99"/>
    <w:semiHidden/>
    <w:unhideWhenUsed/>
    <w:rsid w:val="00F45FE0"/>
    <w:rPr>
      <w:color w:val="605E5C"/>
      <w:shd w:val="clear" w:color="auto" w:fill="E1DFDD"/>
    </w:rPr>
  </w:style>
  <w:style w:type="character" w:customStyle="1" w:styleId="NoSpacingChar">
    <w:name w:val="No Spacing Char"/>
    <w:basedOn w:val="DefaultParagraphFont"/>
    <w:link w:val="NoSpacing"/>
    <w:uiPriority w:val="1"/>
    <w:rsid w:val="00177D75"/>
    <w:rPr>
      <w:sz w:val="22"/>
      <w:szCs w:val="22"/>
      <w:lang w:val="en-US" w:eastAsia="en-US"/>
    </w:rPr>
  </w:style>
  <w:style w:type="table" w:styleId="TableGrid">
    <w:name w:val="Table Grid"/>
    <w:basedOn w:val="TableNormal"/>
    <w:rsid w:val="00EF4F5B"/>
    <w:rPr>
      <w:rFonts w:ascii="Times New Roman" w:eastAsia="Times New Roman" w:hAnsi="Times New Roman" w:cs="Times New Roman"/>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80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dee99b9f65b30afcda2e5154cab058dc134f4b0419514c4847440321091b5b58120b150a18485e5d0a435601514841481f0f2b561358191b195115495d0c00584e4209430247460c590858184508105042445b0c0f054e4108120211474a411b02154e49405d58380c4f0343421b0015061953444f530e18705c4458440321091b5b58100d140213445e59094356014a4857034b4a550f584d1400180a12434a106&amp;docType=doc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QsjtjkzCktF0/9x7q/YuCkB85A==">AMUW2mVU+mZZfJHUHfnD6LjB2G7d3XvFwJtZCNbOJGmAkDlAI8BM9WDSa4kJkWNas7WESWuE3V4wNSWndhVC9ecTFo+2/WEmhPbJ0GXXMHP31cHK+RnxjGg=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1852</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Bhanu</dc:creator>
  <cp:lastModifiedBy>Sirisha Panduga (People Prime)</cp:lastModifiedBy>
  <cp:revision>12</cp:revision>
  <dcterms:created xsi:type="dcterms:W3CDTF">2025-12-01T14:13:00Z</dcterms:created>
  <dcterms:modified xsi:type="dcterms:W3CDTF">2026-07-14T06:40:00Z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C3DAA27587674D00AC67A65D2B682AEC_13</vt:lpwstr>
  </property>
  <property fmtid="{D5CDD505-2E9C-101B-9397-08002B2CF9AE}" pid="3" name="KSOProductBuildVer">
    <vt:lpwstr>1033-12.2.0.21931</vt:lpwstr>
  </property>
  <property fmtid="{D5CDD505-2E9C-101B-9397-08002B2CF9AE}" pid="4" name="MSIP_Label_f42aa342-8706-4288-bd11-ebb85995028c_ActionId">
    <vt:lpwstr>875bb194-6aa1-489d-9882-ae8fadd291bb</vt:lpwstr>
  </property>
  <property fmtid="{D5CDD505-2E9C-101B-9397-08002B2CF9AE}" pid="5" name="MSIP_Label_f42aa342-8706-4288-bd11-ebb85995028c_Application">
    <vt:lpwstr>Microsoft Azure Information Protection</vt:lpwstr>
  </property>
  <property fmtid="{D5CDD505-2E9C-101B-9397-08002B2CF9AE}" pid="6" name="MSIP_Label_f42aa342-8706-4288-bd11-ebb85995028c_Enabled">
    <vt:lpwstr>True</vt:lpwstr>
  </property>
  <property fmtid="{D5CDD505-2E9C-101B-9397-08002B2CF9AE}" pid="7" name="MSIP_Label_f42aa342-8706-4288-bd11-ebb85995028c_Extended_MSFT_Method">
    <vt:lpwstr>Automatic</vt:lpwstr>
  </property>
  <property fmtid="{D5CDD505-2E9C-101B-9397-08002B2CF9AE}" pid="8" name="MSIP_Label_f42aa342-8706-4288-bd11-ebb85995028c_Name">
    <vt:lpwstr>General</vt:lpwstr>
  </property>
  <property fmtid="{D5CDD505-2E9C-101B-9397-08002B2CF9AE}" pid="9" name="MSIP_Label_f42aa342-8706-4288-bd11-ebb85995028c_Owner">
    <vt:lpwstr>v-chpuli@microsoft.com</vt:lpwstr>
  </property>
  <property fmtid="{D5CDD505-2E9C-101B-9397-08002B2CF9AE}" pid="10" name="MSIP_Label_f42aa342-8706-4288-bd11-ebb85995028c_SetDate">
    <vt:lpwstr>2019-04-25T06:45:41.9773786Z</vt:lpwstr>
  </property>
  <property fmtid="{D5CDD505-2E9C-101B-9397-08002B2CF9AE}" pid="11" name="MSIP_Label_f42aa342-8706-4288-bd11-ebb85995028c_SiteId">
    <vt:lpwstr>72f988bf-86f1-41af-91ab-2d7cd011db47</vt:lpwstr>
  </property>
  <property fmtid="{D5CDD505-2E9C-101B-9397-08002B2CF9AE}" pid="12" name="Sensitivity">
    <vt:lpwstr>General</vt:lpwstr>
  </property>
</Properties>
</file>