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BodyText"/>
        <w:spacing w:before="103" w:line="211" w:lineRule="auto"/>
        <w:ind w:left="3461"/>
        <w:outlineLvl w:val="0"/>
        <w:rPr>
          <w:sz w:val="51"/>
          <w:szCs w:val="51"/>
        </w:rPr>
      </w:pPr>
      <w:r>
        <w:rPr>
          <w:color w:val="1F4E79"/>
          <w:spacing w:val="-7"/>
          <w:sz w:val="51"/>
          <w:szCs w:val="51"/>
        </w:rPr>
        <w:t>Shreya Singh</w:t>
      </w:r>
    </w:p>
    <w:p>
      <w:pPr>
        <w:pStyle w:val="BodyText"/>
        <w:spacing w:before="76" w:line="228" w:lineRule="auto"/>
        <w:ind w:left="1929"/>
        <w:rPr>
          <w:sz w:val="18"/>
          <w:szCs w:val="18"/>
        </w:rPr>
      </w:pPr>
      <w:r>
        <w:rPr>
          <w:color w:val="555555"/>
          <w:sz w:val="18"/>
          <w:szCs w:val="18"/>
        </w:rPr>
        <w:t>shreyassingh</w:t>
      </w:r>
      <w:r>
        <w:rPr>
          <w:color w:val="555555"/>
          <w:spacing w:val="3"/>
          <w:sz w:val="18"/>
          <w:szCs w:val="18"/>
        </w:rPr>
        <w:t>534@</w:t>
      </w:r>
      <w:r>
        <w:rPr>
          <w:color w:val="555555"/>
          <w:sz w:val="18"/>
          <w:szCs w:val="18"/>
        </w:rPr>
        <w:t>gmail</w:t>
      </w:r>
      <w:r>
        <w:rPr>
          <w:color w:val="555555"/>
          <w:spacing w:val="3"/>
          <w:sz w:val="18"/>
          <w:szCs w:val="18"/>
        </w:rPr>
        <w:t>.</w:t>
      </w:r>
      <w:r>
        <w:rPr>
          <w:color w:val="555555"/>
          <w:sz w:val="18"/>
          <w:szCs w:val="18"/>
        </w:rPr>
        <w:t>com</w:t>
      </w:r>
      <w:r>
        <w:rPr>
          <w:color w:val="555555"/>
          <w:spacing w:val="3"/>
          <w:sz w:val="18"/>
          <w:szCs w:val="18"/>
        </w:rPr>
        <w:t xml:space="preserve">  |  +91 9569307372  |  </w:t>
      </w:r>
      <w:r>
        <w:rPr>
          <w:color w:val="555555"/>
          <w:sz w:val="18"/>
          <w:szCs w:val="18"/>
        </w:rPr>
        <w:t>Bangalore</w:t>
      </w:r>
      <w:r>
        <w:rPr>
          <w:color w:val="555555"/>
          <w:spacing w:val="2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Karnataka</w:t>
      </w:r>
    </w:p>
    <w:p>
      <w:pPr>
        <w:pStyle w:val="BodyText"/>
        <w:spacing w:before="241" w:line="207" w:lineRule="auto"/>
        <w:ind w:left="47"/>
        <w:rPr>
          <w:sz w:val="26"/>
          <w:szCs w:val="26"/>
        </w:rPr>
      </w:pPr>
      <w:r>
        <w:rPr>
          <w:color w:val="1F4E79"/>
          <w:spacing w:val="-12"/>
          <w:sz w:val="26"/>
          <w:szCs w:val="26"/>
        </w:rPr>
        <w:t>PROFESSIONAL SUMMARY</w:t>
      </w:r>
    </w:p>
    <w:p>
      <w:pPr>
        <w:spacing w:line="17" w:lineRule="exact"/>
      </w:pPr>
    </w:p>
    <w:tbl>
      <w:tblPr>
        <w:tblStyle w:val="TableNormal"/>
        <w:tblW w:w="989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897"/>
      </w:tblGrid>
      <w:tr>
        <w:tblPrEx>
          <w:tblW w:w="9897" w:type="dxa"/>
          <w:tblInd w:w="0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</w:tblPrEx>
        <w:trPr>
          <w:trHeight w:val="1524"/>
        </w:trPr>
        <w:tc>
          <w:tcPr>
            <w:tcW w:w="9897" w:type="dxa"/>
            <w:tcBorders>
              <w:top w:val="single" w:sz="6" w:space="0" w:color="1F4E79"/>
              <w:bottom w:val="single" w:sz="6" w:space="0" w:color="1F4E79"/>
            </w:tcBorders>
            <w:vAlign w:val="top"/>
          </w:tcPr>
          <w:p>
            <w:pPr>
              <w:pStyle w:val="TableText"/>
              <w:spacing w:before="105" w:line="234" w:lineRule="auto"/>
              <w:ind w:left="36" w:right="27" w:firstLine="6"/>
              <w:jc w:val="both"/>
            </w:pPr>
            <w:r>
              <w:rPr>
                <w:color w:val="222222"/>
                <w:spacing w:val="-2"/>
              </w:rPr>
              <w:t>Results-driven  Technical  Support  &amp;  Software  Engineer  with  4+  years  of  experience  across  VoIP/telepho</w:t>
            </w:r>
            <w:r>
              <w:rPr>
                <w:color w:val="222222"/>
                <w:spacing w:val="-3"/>
              </w:rPr>
              <w:t>ny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  <w:spacing w:val="-2"/>
              </w:rPr>
              <w:t>platforms</w:t>
            </w:r>
            <w:r>
              <w:rPr>
                <w:color w:val="222222"/>
                <w:spacing w:val="38"/>
              </w:rPr>
              <w:t xml:space="preserve"> </w:t>
            </w:r>
            <w:r>
              <w:rPr>
                <w:color w:val="222222"/>
                <w:spacing w:val="-2"/>
              </w:rPr>
              <w:t>and</w:t>
            </w:r>
            <w:r>
              <w:rPr>
                <w:color w:val="222222"/>
                <w:spacing w:val="36"/>
                <w:w w:val="101"/>
              </w:rPr>
              <w:t xml:space="preserve"> </w:t>
            </w:r>
            <w:r>
              <w:rPr>
                <w:color w:val="222222"/>
                <w:spacing w:val="-2"/>
              </w:rPr>
              <w:t>enterprise</w:t>
            </w:r>
            <w:r>
              <w:rPr>
                <w:color w:val="222222"/>
                <w:spacing w:val="32"/>
              </w:rPr>
              <w:t xml:space="preserve"> </w:t>
            </w:r>
            <w:r>
              <w:rPr>
                <w:color w:val="222222"/>
                <w:spacing w:val="-2"/>
              </w:rPr>
              <w:t>wealth</w:t>
            </w:r>
            <w:r>
              <w:rPr>
                <w:color w:val="222222"/>
                <w:spacing w:val="41"/>
                <w:w w:val="101"/>
              </w:rPr>
              <w:t xml:space="preserve"> </w:t>
            </w:r>
            <w:r>
              <w:rPr>
                <w:color w:val="222222"/>
                <w:spacing w:val="-2"/>
              </w:rPr>
              <w:t>manageme</w:t>
            </w:r>
            <w:r>
              <w:rPr>
                <w:color w:val="222222"/>
                <w:spacing w:val="-3"/>
              </w:rPr>
              <w:t>nt</w:t>
            </w:r>
            <w:r>
              <w:rPr>
                <w:color w:val="222222"/>
                <w:spacing w:val="37"/>
                <w:w w:val="101"/>
              </w:rPr>
              <w:t xml:space="preserve"> </w:t>
            </w:r>
            <w:r>
              <w:rPr>
                <w:color w:val="222222"/>
                <w:spacing w:val="-3"/>
              </w:rPr>
              <w:t>systems.</w:t>
            </w:r>
            <w:r>
              <w:rPr>
                <w:color w:val="222222"/>
                <w:spacing w:val="43"/>
              </w:rPr>
              <w:t xml:space="preserve"> </w:t>
            </w:r>
            <w:r>
              <w:rPr>
                <w:color w:val="222222"/>
                <w:spacing w:val="-3"/>
              </w:rPr>
              <w:t>Proven</w:t>
            </w:r>
            <w:r>
              <w:rPr>
                <w:color w:val="222222"/>
                <w:spacing w:val="33"/>
              </w:rPr>
              <w:t xml:space="preserve"> </w:t>
            </w:r>
            <w:r>
              <w:rPr>
                <w:color w:val="222222"/>
                <w:spacing w:val="-3"/>
              </w:rPr>
              <w:t>track</w:t>
            </w:r>
            <w:r>
              <w:rPr>
                <w:color w:val="222222"/>
                <w:spacing w:val="42"/>
              </w:rPr>
              <w:t xml:space="preserve"> </w:t>
            </w:r>
            <w:r>
              <w:rPr>
                <w:color w:val="222222"/>
                <w:spacing w:val="-3"/>
              </w:rPr>
              <w:t>record</w:t>
            </w:r>
            <w:r>
              <w:rPr>
                <w:color w:val="222222"/>
                <w:spacing w:val="41"/>
              </w:rPr>
              <w:t xml:space="preserve"> </w:t>
            </w:r>
            <w:r>
              <w:rPr>
                <w:color w:val="222222"/>
                <w:spacing w:val="-3"/>
              </w:rPr>
              <w:t>in</w:t>
            </w:r>
            <w:r>
              <w:rPr>
                <w:color w:val="222222"/>
                <w:spacing w:val="35"/>
                <w:w w:val="101"/>
              </w:rPr>
              <w:t xml:space="preserve"> </w:t>
            </w:r>
            <w:r>
              <w:rPr>
                <w:color w:val="222222"/>
                <w:spacing w:val="-3"/>
              </w:rPr>
              <w:t>debugging</w:t>
            </w:r>
            <w:r>
              <w:rPr>
                <w:color w:val="222222"/>
                <w:spacing w:val="36"/>
              </w:rPr>
              <w:t xml:space="preserve"> </w:t>
            </w:r>
            <w:r>
              <w:rPr>
                <w:color w:val="222222"/>
                <w:spacing w:val="-3"/>
              </w:rPr>
              <w:t>complex</w:t>
            </w:r>
            <w:r>
              <w:rPr>
                <w:color w:val="222222"/>
                <w:spacing w:val="36"/>
                <w:w w:val="101"/>
              </w:rPr>
              <w:t xml:space="preserve"> </w:t>
            </w:r>
            <w:r>
              <w:rPr>
                <w:color w:val="222222"/>
                <w:spacing w:val="-3"/>
              </w:rPr>
              <w:t>call</w:t>
            </w:r>
            <w:r>
              <w:rPr>
                <w:color w:val="222222"/>
                <w:spacing w:val="33"/>
              </w:rPr>
              <w:t xml:space="preserve"> </w:t>
            </w:r>
            <w:r>
              <w:rPr>
                <w:color w:val="222222"/>
                <w:spacing w:val="-3"/>
              </w:rPr>
              <w:t>flows,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  <w:spacing w:val="-3"/>
              </w:rPr>
              <w:t>automating</w:t>
            </w:r>
            <w:r>
              <w:rPr>
                <w:color w:val="222222"/>
                <w:spacing w:val="27"/>
                <w:w w:val="101"/>
              </w:rPr>
              <w:t xml:space="preserve"> </w:t>
            </w:r>
            <w:r>
              <w:rPr>
                <w:color w:val="222222"/>
                <w:spacing w:val="-3"/>
              </w:rPr>
              <w:t>monitoring</w:t>
            </w:r>
            <w:r>
              <w:rPr>
                <w:color w:val="222222"/>
                <w:spacing w:val="29"/>
              </w:rPr>
              <w:t xml:space="preserve"> </w:t>
            </w:r>
            <w:r>
              <w:rPr>
                <w:color w:val="222222"/>
                <w:spacing w:val="-3"/>
              </w:rPr>
              <w:t>pipelines,</w:t>
            </w:r>
            <w:r>
              <w:rPr>
                <w:color w:val="222222"/>
                <w:spacing w:val="23"/>
                <w:w w:val="101"/>
              </w:rPr>
              <w:t xml:space="preserve"> </w:t>
            </w:r>
            <w:r>
              <w:rPr>
                <w:color w:val="222222"/>
                <w:spacing w:val="-3"/>
              </w:rPr>
              <w:t>and</w:t>
            </w:r>
            <w:r>
              <w:rPr>
                <w:color w:val="222222"/>
                <w:spacing w:val="22"/>
                <w:w w:val="101"/>
              </w:rPr>
              <w:t xml:space="preserve"> </w:t>
            </w:r>
            <w:r>
              <w:rPr>
                <w:color w:val="222222"/>
                <w:spacing w:val="-3"/>
              </w:rPr>
              <w:t>delivering</w:t>
            </w:r>
            <w:r>
              <w:rPr>
                <w:color w:val="222222"/>
                <w:spacing w:val="19"/>
              </w:rPr>
              <w:t xml:space="preserve"> </w:t>
            </w:r>
            <w:r>
              <w:rPr>
                <w:color w:val="222222"/>
                <w:spacing w:val="-3"/>
              </w:rPr>
              <w:t>tailored</w:t>
            </w:r>
            <w:r>
              <w:rPr>
                <w:color w:val="222222"/>
                <w:spacing w:val="22"/>
              </w:rPr>
              <w:t xml:space="preserve"> </w:t>
            </w:r>
            <w:r>
              <w:rPr>
                <w:color w:val="222222"/>
                <w:spacing w:val="-3"/>
              </w:rPr>
              <w:t>client</w:t>
            </w:r>
            <w:r>
              <w:rPr>
                <w:color w:val="222222"/>
                <w:spacing w:val="23"/>
              </w:rPr>
              <w:t xml:space="preserve"> </w:t>
            </w:r>
            <w:r>
              <w:rPr>
                <w:color w:val="222222"/>
                <w:spacing w:val="-3"/>
              </w:rPr>
              <w:t>solutions</w:t>
            </w:r>
            <w:r>
              <w:rPr>
                <w:color w:val="222222"/>
                <w:spacing w:val="23"/>
              </w:rPr>
              <w:t xml:space="preserve"> </w:t>
            </w:r>
            <w:r>
              <w:rPr>
                <w:color w:val="222222"/>
                <w:spacing w:val="-3"/>
              </w:rPr>
              <w:t>onshore</w:t>
            </w:r>
            <w:r>
              <w:rPr>
                <w:color w:val="222222"/>
                <w:spacing w:val="22"/>
                <w:w w:val="101"/>
              </w:rPr>
              <w:t xml:space="preserve"> </w:t>
            </w:r>
            <w:r>
              <w:rPr>
                <w:color w:val="222222"/>
                <w:spacing w:val="-3"/>
              </w:rPr>
              <w:t>and</w:t>
            </w:r>
            <w:r>
              <w:rPr>
                <w:color w:val="222222"/>
                <w:spacing w:val="22"/>
                <w:w w:val="101"/>
              </w:rPr>
              <w:t xml:space="preserve"> </w:t>
            </w:r>
            <w:r>
              <w:rPr>
                <w:color w:val="222222"/>
                <w:spacing w:val="-3"/>
              </w:rPr>
              <w:t>offshore.</w:t>
            </w:r>
            <w:r>
              <w:rPr>
                <w:color w:val="222222"/>
                <w:spacing w:val="19"/>
                <w:w w:val="101"/>
              </w:rPr>
              <w:t xml:space="preserve"> </w:t>
            </w:r>
            <w:r>
              <w:rPr>
                <w:color w:val="222222"/>
                <w:spacing w:val="-3"/>
              </w:rPr>
              <w:t>Adept</w:t>
            </w:r>
            <w:r>
              <w:rPr>
                <w:color w:val="222222"/>
                <w:spacing w:val="24"/>
              </w:rPr>
              <w:t xml:space="preserve"> </w:t>
            </w:r>
            <w:r>
              <w:rPr>
                <w:color w:val="222222"/>
                <w:spacing w:val="-3"/>
              </w:rPr>
              <w:t>at</w:t>
            </w:r>
            <w:r>
              <w:rPr>
                <w:color w:val="222222"/>
                <w:spacing w:val="27"/>
                <w:w w:val="101"/>
              </w:rPr>
              <w:t xml:space="preserve"> </w:t>
            </w:r>
            <w:r>
              <w:rPr>
                <w:color w:val="222222"/>
                <w:spacing w:val="-3"/>
              </w:rPr>
              <w:t>bridg</w:t>
            </w:r>
            <w:r>
              <w:rPr>
                <w:color w:val="222222"/>
                <w:spacing w:val="-4"/>
              </w:rPr>
              <w:t>ing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  <w:spacing w:val="-2"/>
              </w:rPr>
              <w:t xml:space="preserve">engineering and client teams </w:t>
            </w:r>
            <w:r>
              <w:rPr>
                <w:color w:val="222222"/>
                <w:spacing w:val="-3"/>
              </w:rPr>
              <w:t>to drive rapid, high-impact resolutions.</w:t>
            </w:r>
          </w:p>
          <w:p>
            <w:pPr>
              <w:pStyle w:val="TableText"/>
              <w:spacing w:before="241" w:line="207" w:lineRule="auto"/>
              <w:ind w:left="47"/>
              <w:rPr>
                <w:sz w:val="26"/>
                <w:szCs w:val="26"/>
              </w:rPr>
            </w:pPr>
            <w:r>
              <w:rPr>
                <w:color w:val="1F4E79"/>
                <w:spacing w:val="-17"/>
                <w:sz w:val="26"/>
                <w:szCs w:val="26"/>
              </w:rPr>
              <w:t>EXPERIENCE</w:t>
            </w:r>
          </w:p>
        </w:tc>
      </w:tr>
      <w:tr>
        <w:tblPrEx>
          <w:tblW w:w="9897" w:type="dxa"/>
          <w:tblInd w:w="0" w:type="dxa"/>
          <w:tblLayout w:type="fixed"/>
        </w:tblPrEx>
        <w:trPr>
          <w:trHeight w:val="9366"/>
        </w:trPr>
        <w:tc>
          <w:tcPr>
            <w:tcW w:w="9897" w:type="dxa"/>
            <w:tcBorders>
              <w:top w:val="single" w:sz="6" w:space="0" w:color="1F4E79"/>
              <w:bottom w:val="single" w:sz="6" w:space="0" w:color="1F4E79"/>
            </w:tcBorders>
            <w:vAlign w:val="top"/>
          </w:tcPr>
          <w:p>
            <w:pPr>
              <w:pStyle w:val="TableText"/>
              <w:spacing w:before="191" w:line="207" w:lineRule="auto"/>
              <w:ind w:left="32"/>
              <w:rPr>
                <w:sz w:val="22"/>
                <w:szCs w:val="22"/>
              </w:rPr>
            </w:pPr>
            <w:r>
              <w:rPr>
                <w:color w:val="222222"/>
                <w:spacing w:val="-4"/>
                <w:sz w:val="22"/>
                <w:szCs w:val="22"/>
              </w:rPr>
              <w:t>Technical Server Reliability Engineer – L2</w:t>
            </w:r>
          </w:p>
          <w:p>
            <w:pPr>
              <w:pStyle w:val="TableText"/>
              <w:spacing w:before="68" w:line="212" w:lineRule="auto"/>
              <w:ind w:left="41"/>
            </w:pPr>
            <w:r>
              <w:rPr>
                <w:i/>
                <w:iCs/>
                <w:color w:val="555555"/>
              </w:rPr>
              <w:t>Exotel</w:t>
            </w:r>
            <w:r>
              <w:rPr>
                <w:i/>
                <w:iCs/>
                <w:color w:val="555555"/>
                <w:spacing w:val="-44"/>
              </w:rPr>
              <w:t xml:space="preserve"> </w:t>
            </w:r>
            <w:r>
              <w:rPr>
                <w:i/>
                <w:iCs/>
                <w:color w:val="555555"/>
              </w:rPr>
              <w:t>TechcomPvt</w:t>
            </w:r>
            <w:r>
              <w:rPr>
                <w:i/>
                <w:iCs/>
                <w:color w:val="555555"/>
                <w:spacing w:val="-33"/>
              </w:rPr>
              <w:t xml:space="preserve"> </w:t>
            </w:r>
            <w:r>
              <w:rPr>
                <w:i/>
                <w:iCs/>
                <w:color w:val="555555"/>
              </w:rPr>
              <w:t>Ltd</w:t>
            </w:r>
            <w:r>
              <w:rPr>
                <w:i/>
                <w:iCs/>
                <w:color w:val="555555"/>
                <w:spacing w:val="-19"/>
              </w:rPr>
              <w:t xml:space="preserve"> </w:t>
            </w:r>
            <w:r>
              <w:rPr>
                <w:i/>
                <w:iCs/>
                <w:color w:val="555555"/>
                <w:spacing w:val="5"/>
              </w:rPr>
              <w:t>•</w:t>
            </w:r>
            <w:r>
              <w:rPr>
                <w:i/>
                <w:iCs/>
                <w:color w:val="555555"/>
                <w:spacing w:val="-35"/>
              </w:rPr>
              <w:t xml:space="preserve"> </w:t>
            </w:r>
            <w:r>
              <w:rPr>
                <w:i/>
                <w:iCs/>
                <w:color w:val="555555"/>
              </w:rPr>
              <w:t>Bangalore</w:t>
            </w:r>
            <w:r>
              <w:rPr>
                <w:i/>
                <w:iCs/>
                <w:color w:val="555555"/>
                <w:spacing w:val="5"/>
              </w:rPr>
              <w:t xml:space="preserve">, </w:t>
            </w:r>
            <w:r>
              <w:rPr>
                <w:i/>
                <w:iCs/>
                <w:color w:val="555555"/>
              </w:rPr>
              <w:t>KA</w:t>
            </w:r>
            <w:r>
              <w:rPr>
                <w:i/>
                <w:iCs/>
                <w:color w:val="555555"/>
                <w:spacing w:val="5"/>
              </w:rPr>
              <w:t xml:space="preserve">                                    </w:t>
            </w:r>
            <w:r>
              <w:rPr>
                <w:i/>
                <w:iCs/>
                <w:color w:val="555555"/>
                <w:spacing w:val="4"/>
              </w:rPr>
              <w:t xml:space="preserve">                                    </w:t>
            </w:r>
            <w:r>
              <w:rPr>
                <w:i/>
                <w:iCs/>
                <w:color w:val="555555"/>
              </w:rPr>
              <w:t>Apr</w:t>
            </w:r>
            <w:r>
              <w:rPr>
                <w:i/>
                <w:iCs/>
                <w:color w:val="555555"/>
                <w:spacing w:val="4"/>
              </w:rPr>
              <w:t>2025</w:t>
            </w:r>
            <w:r>
              <w:rPr>
                <w:i/>
                <w:iCs/>
                <w:color w:val="555555"/>
                <w:spacing w:val="-28"/>
              </w:rPr>
              <w:t xml:space="preserve"> </w:t>
            </w:r>
            <w:r>
              <w:rPr>
                <w:i/>
                <w:iCs/>
                <w:color w:val="555555"/>
                <w:spacing w:val="4"/>
              </w:rPr>
              <w:t>–</w:t>
            </w:r>
            <w:r>
              <w:rPr>
                <w:i/>
                <w:iCs/>
                <w:color w:val="555555"/>
                <w:spacing w:val="-12"/>
              </w:rPr>
              <w:t xml:space="preserve"> </w:t>
            </w:r>
            <w:r>
              <w:rPr>
                <w:i/>
                <w:iCs/>
                <w:color w:val="555555"/>
              </w:rPr>
              <w:t>Present</w:t>
            </w:r>
          </w:p>
          <w:p>
            <w:pPr>
              <w:pStyle w:val="TableText"/>
              <w:spacing w:before="87" w:line="211" w:lineRule="auto"/>
              <w:ind w:left="302"/>
            </w:pPr>
            <w:r>
              <w:rPr>
                <w:spacing w:val="-2"/>
              </w:rPr>
              <w:t>•</w:t>
            </w:r>
            <w:r>
              <w:rPr>
                <w:spacing w:val="16"/>
              </w:rPr>
              <w:t xml:space="preserve">   </w:t>
            </w:r>
            <w:r>
              <w:rPr>
                <w:color w:val="222222"/>
                <w:spacing w:val="-2"/>
              </w:rPr>
              <w:t>Developed deep expertise in Exotel voi</w:t>
            </w:r>
            <w:r>
              <w:rPr>
                <w:color w:val="222222"/>
                <w:spacing w:val="-3"/>
              </w:rPr>
              <w:t>ce products — Voicebot, uni/bidirectional streaming,</w:t>
            </w:r>
          </w:p>
          <w:p>
            <w:pPr>
              <w:pStyle w:val="TableText"/>
              <w:spacing w:before="29" w:line="246" w:lineRule="auto"/>
              <w:ind w:left="575" w:right="723" w:hanging="3"/>
            </w:pPr>
            <w:r>
              <w:rPr>
                <w:color w:val="222222"/>
                <w:spacing w:val="-3"/>
              </w:rPr>
              <w:t>VOIP/SIP/telephony flows, Legs Platform, and Native Calls — enabling faster triage a</w:t>
            </w:r>
            <w:r>
              <w:rPr>
                <w:color w:val="222222"/>
                <w:spacing w:val="-4"/>
              </w:rPr>
              <w:t>nd resolution of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  <w:spacing w:val="-4"/>
              </w:rPr>
              <w:t>escalated issues.</w:t>
            </w:r>
          </w:p>
          <w:p>
            <w:pPr>
              <w:pStyle w:val="TableText"/>
              <w:spacing w:before="38" w:line="221" w:lineRule="auto"/>
              <w:ind w:left="582" w:right="43" w:hanging="280"/>
            </w:pPr>
            <w:r>
              <w:rPr>
                <w:spacing w:val="-3"/>
              </w:rPr>
              <w:t xml:space="preserve">•    </w:t>
            </w:r>
            <w:r>
              <w:rPr>
                <w:color w:val="222222"/>
                <w:spacing w:val="-3"/>
              </w:rPr>
              <w:t>Debugged and resolved complex call flo</w:t>
            </w:r>
            <w:r>
              <w:rPr>
                <w:color w:val="222222"/>
                <w:spacing w:val="-4"/>
              </w:rPr>
              <w:t>w, streaming, and telephony incidents by leveraging AMI, SIP,</w:t>
            </w:r>
            <w:r>
              <w:rPr>
                <w:color w:val="222222"/>
                <w:spacing w:val="8"/>
              </w:rPr>
              <w:t xml:space="preserve"> </w:t>
            </w:r>
            <w:r>
              <w:rPr>
                <w:color w:val="222222"/>
                <w:spacing w:val="-4"/>
              </w:rPr>
              <w:t>PCAP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  <w:spacing w:val="-3"/>
              </w:rPr>
              <w:t>logs, and architectural service-level insights, reducing average r</w:t>
            </w:r>
            <w:r>
              <w:rPr>
                <w:color w:val="222222"/>
                <w:spacing w:val="-4"/>
              </w:rPr>
              <w:t>esolution time for P1 issues.</w:t>
            </w:r>
          </w:p>
          <w:p>
            <w:pPr>
              <w:pStyle w:val="TableText"/>
              <w:spacing w:before="64" w:line="228" w:lineRule="auto"/>
              <w:ind w:left="576" w:right="726" w:hanging="274"/>
            </w:pPr>
            <w:r>
              <w:rPr>
                <w:spacing w:val="-2"/>
              </w:rPr>
              <w:t>•</w:t>
            </w:r>
            <w:r>
              <w:rPr>
                <w:spacing w:val="16"/>
                <w:w w:val="101"/>
              </w:rPr>
              <w:t xml:space="preserve">   </w:t>
            </w:r>
            <w:r>
              <w:rPr>
                <w:color w:val="222222"/>
                <w:spacing w:val="-2"/>
              </w:rPr>
              <w:t>Automated 5+ repetitive monitoring and troubleshooting workflows using Python and shell scripting;</w:t>
            </w:r>
            <w:r>
              <w:rPr>
                <w:color w:val="222222"/>
                <w:spacing w:val="1"/>
              </w:rPr>
              <w:t xml:space="preserve"> </w:t>
            </w:r>
            <w:r>
              <w:rPr>
                <w:color w:val="222222"/>
                <w:spacing w:val="-1"/>
              </w:rPr>
              <w:t>scheduled via cron and Jenkins, significant</w:t>
            </w:r>
            <w:r>
              <w:rPr>
                <w:color w:val="222222"/>
                <w:spacing w:val="-2"/>
              </w:rPr>
              <w:t>ly cutting manual effort peron-call shift.</w:t>
            </w:r>
          </w:p>
          <w:p>
            <w:pPr>
              <w:pStyle w:val="TableText"/>
              <w:spacing w:before="64" w:line="228" w:lineRule="auto"/>
              <w:ind w:left="575" w:right="53" w:hanging="273"/>
            </w:pPr>
            <w:r>
              <w:rPr>
                <w:spacing w:val="-3"/>
              </w:rPr>
              <w:t xml:space="preserve">•    </w:t>
            </w:r>
            <w:r>
              <w:rPr>
                <w:color w:val="222222"/>
                <w:spacing w:val="-3"/>
              </w:rPr>
              <w:t>Delivered the Automated Enablement for SIP Trunking &amp; Streaming project, enabling new customers to self-</w:t>
            </w:r>
            <w:r>
              <w:rPr>
                <w:color w:val="222222"/>
                <w:spacing w:val="14"/>
              </w:rPr>
              <w:t xml:space="preserve"> </w:t>
            </w:r>
            <w:r>
              <w:rPr>
                <w:color w:val="222222"/>
                <w:spacing w:val="-3"/>
              </w:rPr>
              <w:t>onboard for SIP Trunkin</w:t>
            </w:r>
            <w:r>
              <w:rPr>
                <w:color w:val="222222"/>
                <w:spacing w:val="-4"/>
              </w:rPr>
              <w:t>g, Voicebot, and IP–PSTN Intermix without CSM/Support intervention.</w:t>
            </w:r>
          </w:p>
          <w:p>
            <w:pPr>
              <w:pStyle w:val="TableText"/>
              <w:spacing w:before="67" w:line="226" w:lineRule="auto"/>
              <w:ind w:left="575" w:right="359" w:hanging="273"/>
            </w:pPr>
            <w:r>
              <w:rPr>
                <w:spacing w:val="-3"/>
              </w:rPr>
              <w:t>•</w:t>
            </w:r>
            <w:r>
              <w:rPr>
                <w:spacing w:val="14"/>
                <w:w w:val="101"/>
              </w:rPr>
              <w:t xml:space="preserve">   </w:t>
            </w:r>
            <w:r>
              <w:rPr>
                <w:color w:val="222222"/>
                <w:spacing w:val="-3"/>
              </w:rPr>
              <w:t>Created SOPs and debugging guides; mentored L1 engin</w:t>
            </w:r>
            <w:r>
              <w:rPr>
                <w:color w:val="222222"/>
                <w:spacing w:val="-4"/>
              </w:rPr>
              <w:t>eers in troubleshooting techniques and handled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  <w:spacing w:val="-2"/>
              </w:rPr>
              <w:t>critical escalation</w:t>
            </w:r>
            <w:r>
              <w:rPr>
                <w:color w:val="222222"/>
                <w:spacing w:val="-3"/>
              </w:rPr>
              <w:t>s in collaboration with the engineering team.</w:t>
            </w:r>
          </w:p>
          <w:p>
            <w:pPr>
              <w:pStyle w:val="TableText"/>
              <w:spacing w:before="195" w:line="207" w:lineRule="auto"/>
              <w:ind w:left="32"/>
              <w:rPr>
                <w:sz w:val="22"/>
                <w:szCs w:val="22"/>
              </w:rPr>
            </w:pPr>
            <w:r>
              <w:rPr>
                <w:color w:val="222222"/>
                <w:spacing w:val="-1"/>
                <w:sz w:val="22"/>
                <w:szCs w:val="22"/>
              </w:rPr>
              <w:t>Associate Software Engineer</w:t>
            </w:r>
          </w:p>
          <w:p>
            <w:pPr>
              <w:pStyle w:val="TableText"/>
              <w:spacing w:before="68" w:line="212" w:lineRule="auto"/>
              <w:ind w:left="29"/>
            </w:pPr>
            <w:r>
              <w:rPr>
                <w:i/>
                <w:iCs/>
                <w:color w:val="555555"/>
              </w:rPr>
              <w:t>Temenos</w:t>
            </w:r>
            <w:r>
              <w:rPr>
                <w:i/>
                <w:iCs/>
                <w:color w:val="555555"/>
                <w:spacing w:val="-32"/>
              </w:rPr>
              <w:t xml:space="preserve"> </w:t>
            </w:r>
            <w:r>
              <w:rPr>
                <w:i/>
                <w:iCs/>
                <w:color w:val="555555"/>
              </w:rPr>
              <w:t>India</w:t>
            </w:r>
            <w:r>
              <w:rPr>
                <w:i/>
                <w:iCs/>
                <w:color w:val="555555"/>
                <w:spacing w:val="-32"/>
              </w:rPr>
              <w:t xml:space="preserve"> </w:t>
            </w:r>
            <w:r>
              <w:rPr>
                <w:i/>
                <w:iCs/>
                <w:color w:val="555555"/>
              </w:rPr>
              <w:t>Pvt</w:t>
            </w:r>
            <w:r>
              <w:rPr>
                <w:i/>
                <w:iCs/>
                <w:color w:val="555555"/>
                <w:spacing w:val="-33"/>
              </w:rPr>
              <w:t xml:space="preserve"> </w:t>
            </w:r>
            <w:r>
              <w:rPr>
                <w:i/>
                <w:iCs/>
                <w:color w:val="555555"/>
              </w:rPr>
              <w:t>Ltd</w:t>
            </w:r>
            <w:r>
              <w:rPr>
                <w:i/>
                <w:iCs/>
                <w:color w:val="555555"/>
                <w:spacing w:val="-20"/>
              </w:rPr>
              <w:t xml:space="preserve"> </w:t>
            </w:r>
            <w:r>
              <w:rPr>
                <w:i/>
                <w:iCs/>
                <w:color w:val="555555"/>
                <w:spacing w:val="5"/>
              </w:rPr>
              <w:t>•</w:t>
            </w:r>
            <w:r>
              <w:rPr>
                <w:i/>
                <w:iCs/>
                <w:color w:val="555555"/>
                <w:spacing w:val="-34"/>
              </w:rPr>
              <w:t xml:space="preserve"> </w:t>
            </w:r>
            <w:r>
              <w:rPr>
                <w:i/>
                <w:iCs/>
                <w:color w:val="555555"/>
              </w:rPr>
              <w:t>Bangalore</w:t>
            </w:r>
            <w:r>
              <w:rPr>
                <w:i/>
                <w:iCs/>
                <w:color w:val="555555"/>
                <w:spacing w:val="5"/>
              </w:rPr>
              <w:t xml:space="preserve">, </w:t>
            </w:r>
            <w:r>
              <w:rPr>
                <w:i/>
                <w:iCs/>
                <w:color w:val="555555"/>
              </w:rPr>
              <w:t>KA</w:t>
            </w:r>
            <w:r>
              <w:rPr>
                <w:i/>
                <w:iCs/>
                <w:color w:val="555555"/>
                <w:spacing w:val="5"/>
              </w:rPr>
              <w:t xml:space="preserve">                                                                   </w:t>
            </w:r>
            <w:r>
              <w:rPr>
                <w:i/>
                <w:iCs/>
                <w:color w:val="555555"/>
                <w:spacing w:val="4"/>
              </w:rPr>
              <w:t xml:space="preserve">    </w:t>
            </w:r>
            <w:r>
              <w:rPr>
                <w:i/>
                <w:iCs/>
                <w:color w:val="555555"/>
              </w:rPr>
              <w:t>Oct</w:t>
            </w:r>
            <w:r>
              <w:rPr>
                <w:i/>
                <w:iCs/>
                <w:color w:val="555555"/>
                <w:spacing w:val="4"/>
              </w:rPr>
              <w:t>2022</w:t>
            </w:r>
            <w:r>
              <w:rPr>
                <w:i/>
                <w:iCs/>
                <w:color w:val="555555"/>
                <w:spacing w:val="-29"/>
              </w:rPr>
              <w:t xml:space="preserve"> </w:t>
            </w:r>
            <w:r>
              <w:rPr>
                <w:i/>
                <w:iCs/>
                <w:color w:val="555555"/>
                <w:spacing w:val="4"/>
              </w:rPr>
              <w:t>–</w:t>
            </w:r>
            <w:r>
              <w:rPr>
                <w:i/>
                <w:iCs/>
                <w:color w:val="555555"/>
                <w:spacing w:val="-12"/>
              </w:rPr>
              <w:t xml:space="preserve"> </w:t>
            </w:r>
            <w:r>
              <w:rPr>
                <w:i/>
                <w:iCs/>
                <w:color w:val="555555"/>
              </w:rPr>
              <w:t>Mar</w:t>
            </w:r>
            <w:r>
              <w:rPr>
                <w:i/>
                <w:iCs/>
                <w:color w:val="555555"/>
                <w:spacing w:val="4"/>
              </w:rPr>
              <w:t>2025</w:t>
            </w:r>
          </w:p>
          <w:p>
            <w:pPr>
              <w:pStyle w:val="TableText"/>
              <w:spacing w:before="87" w:line="226" w:lineRule="auto"/>
              <w:ind w:left="576" w:right="109" w:hanging="274"/>
            </w:pPr>
            <w:r>
              <w:rPr>
                <w:spacing w:val="-2"/>
              </w:rPr>
              <w:t>•</w:t>
            </w:r>
            <w:r>
              <w:rPr>
                <w:spacing w:val="13"/>
              </w:rPr>
              <w:t xml:space="preserve">   </w:t>
            </w:r>
            <w:r>
              <w:rPr>
                <w:color w:val="222222"/>
                <w:spacing w:val="-2"/>
              </w:rPr>
              <w:t>Served as onshore engineer for Eurob</w:t>
            </w:r>
            <w:r>
              <w:rPr>
                <w:color w:val="222222"/>
                <w:spacing w:val="-3"/>
              </w:rPr>
              <w:t>ank Cyprus</w:t>
            </w:r>
            <w:r>
              <w:rPr>
                <w:color w:val="222222"/>
                <w:spacing w:val="14"/>
              </w:rPr>
              <w:t xml:space="preserve"> </w:t>
            </w:r>
            <w:r>
              <w:rPr>
                <w:color w:val="222222"/>
                <w:spacing w:val="-3"/>
              </w:rPr>
              <w:t>(Cyprus, Europe), providing first-level production support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  <w:spacing w:val="-3"/>
              </w:rPr>
              <w:t xml:space="preserve">across TA, WSC, TTI, and GWP modules, maintaining system uptime </w:t>
            </w:r>
            <w:r>
              <w:rPr>
                <w:color w:val="222222"/>
                <w:spacing w:val="-4"/>
              </w:rPr>
              <w:t>and clientSLA compliance.</w:t>
            </w:r>
          </w:p>
          <w:p>
            <w:pPr>
              <w:pStyle w:val="TableText"/>
              <w:spacing w:before="68" w:line="227" w:lineRule="auto"/>
              <w:ind w:left="581" w:right="582" w:hanging="279"/>
            </w:pPr>
            <w:r>
              <w:rPr>
                <w:spacing w:val="-2"/>
              </w:rPr>
              <w:t>•</w:t>
            </w:r>
            <w:r>
              <w:rPr>
                <w:spacing w:val="16"/>
              </w:rPr>
              <w:t xml:space="preserve">   </w:t>
            </w:r>
            <w:r>
              <w:rPr>
                <w:color w:val="222222"/>
                <w:spacing w:val="-2"/>
              </w:rPr>
              <w:t>Rewrote end-of-month statement generation tool using shell scripting (T-Star Bravo Award), reducing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  <w:spacing w:val="-2"/>
              </w:rPr>
              <w:t>runtime from 16 hours to 7 hours — a 56% performance i</w:t>
            </w:r>
            <w:r>
              <w:rPr>
                <w:color w:val="222222"/>
                <w:spacing w:val="-3"/>
              </w:rPr>
              <w:t>mprovement that earned direct client</w:t>
            </w:r>
          </w:p>
          <w:p>
            <w:pPr>
              <w:pStyle w:val="TableText"/>
              <w:spacing w:before="36" w:line="242" w:lineRule="auto"/>
              <w:ind w:left="576"/>
            </w:pPr>
            <w:r>
              <w:rPr>
                <w:color w:val="222222"/>
                <w:spacing w:val="-2"/>
              </w:rPr>
              <w:t>commendation.</w:t>
            </w:r>
          </w:p>
          <w:p>
            <w:pPr>
              <w:pStyle w:val="TableText"/>
              <w:spacing w:before="28" w:line="226" w:lineRule="auto"/>
              <w:ind w:left="579" w:right="698" w:hanging="277"/>
            </w:pPr>
            <w:r>
              <w:rPr>
                <w:spacing w:val="-2"/>
              </w:rPr>
              <w:t xml:space="preserve">•    </w:t>
            </w:r>
            <w:r>
              <w:rPr>
                <w:color w:val="222222"/>
                <w:spacing w:val="-2"/>
              </w:rPr>
              <w:t xml:space="preserve">Developed and debugged </w:t>
            </w:r>
            <w:r>
              <w:rPr>
                <w:color w:val="222222"/>
                <w:spacing w:val="-3"/>
              </w:rPr>
              <w:t>client-specific statement reports and TTI flows for Banco Itau (Suisse) SA,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  <w:spacing w:val="-3"/>
              </w:rPr>
              <w:t>including Formats, Screens, OData integration, and Mozaik stat</w:t>
            </w:r>
            <w:r>
              <w:rPr>
                <w:color w:val="222222"/>
                <w:spacing w:val="-4"/>
              </w:rPr>
              <w:t>ement generation.</w:t>
            </w:r>
          </w:p>
          <w:p>
            <w:pPr>
              <w:pStyle w:val="TableText"/>
              <w:spacing w:before="64" w:line="228" w:lineRule="auto"/>
              <w:ind w:left="581" w:right="357" w:hanging="279"/>
            </w:pPr>
            <w:r>
              <w:rPr>
                <w:spacing w:val="-2"/>
              </w:rPr>
              <w:t xml:space="preserve">•    </w:t>
            </w:r>
            <w:r>
              <w:rPr>
                <w:color w:val="222222"/>
                <w:spacing w:val="-2"/>
              </w:rPr>
              <w:t>Designed User-Defined (UD) fields</w:t>
            </w:r>
            <w:r>
              <w:rPr>
                <w:color w:val="222222"/>
                <w:spacing w:val="-3"/>
              </w:rPr>
              <w:t>, formats, and screens in WealthSuite Triple A+ to meet specific client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  <w:spacing w:val="-2"/>
              </w:rPr>
              <w:t>portfolio requirements; utilized WTX for subscriptio</w:t>
            </w:r>
            <w:r>
              <w:rPr>
                <w:color w:val="222222"/>
                <w:spacing w:val="-3"/>
              </w:rPr>
              <w:t>n event mapping.</w:t>
            </w:r>
          </w:p>
          <w:p>
            <w:pPr>
              <w:pStyle w:val="TableText"/>
              <w:spacing w:before="77" w:line="221" w:lineRule="auto"/>
              <w:ind w:left="575" w:right="343" w:hanging="273"/>
            </w:pPr>
            <w:r>
              <w:rPr>
                <w:spacing w:val="-2"/>
              </w:rPr>
              <w:t>•</w:t>
            </w:r>
            <w:r>
              <w:rPr>
                <w:spacing w:val="16"/>
              </w:rPr>
              <w:t xml:space="preserve">   </w:t>
            </w:r>
            <w:r>
              <w:rPr>
                <w:color w:val="222222"/>
                <w:spacing w:val="-2"/>
              </w:rPr>
              <w:t>Managed full deployment lifecycle — package creation, document</w:t>
            </w:r>
            <w:r>
              <w:rPr>
                <w:color w:val="222222"/>
                <w:spacing w:val="-3"/>
              </w:rPr>
              <w:t>ation, UAT coordination — for multiple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  <w:spacing w:val="-2"/>
              </w:rPr>
              <w:t>client releases, ensuring zero-defect go-liv</w:t>
            </w:r>
            <w:r>
              <w:rPr>
                <w:color w:val="222222"/>
                <w:spacing w:val="-3"/>
              </w:rPr>
              <w:t>es.</w:t>
            </w:r>
          </w:p>
          <w:p>
            <w:pPr>
              <w:pStyle w:val="TableText"/>
              <w:spacing w:before="78" w:line="201" w:lineRule="auto"/>
              <w:jc w:val="right"/>
            </w:pPr>
            <w:r>
              <w:rPr>
                <w:spacing w:val="-3"/>
              </w:rPr>
              <w:t>•</w:t>
            </w:r>
            <w:r>
              <w:rPr>
                <w:spacing w:val="12"/>
              </w:rPr>
              <w:t xml:space="preserve">   </w:t>
            </w:r>
            <w:r>
              <w:rPr>
                <w:color w:val="222222"/>
                <w:spacing w:val="-3"/>
              </w:rPr>
              <w:t xml:space="preserve">Worked with MySQL, Oracle, and Sybase databases for data investigation, query optimization, and </w:t>
            </w:r>
            <w:r>
              <w:rPr>
                <w:color w:val="222222"/>
                <w:spacing w:val="-4"/>
              </w:rPr>
              <w:t>reporting.</w:t>
            </w:r>
          </w:p>
          <w:p>
            <w:pPr>
              <w:pStyle w:val="TableText"/>
              <w:spacing w:before="195" w:line="207" w:lineRule="auto"/>
              <w:ind w:left="35"/>
              <w:rPr>
                <w:sz w:val="22"/>
                <w:szCs w:val="22"/>
              </w:rPr>
            </w:pPr>
            <w:r>
              <w:rPr>
                <w:color w:val="222222"/>
                <w:spacing w:val="-2"/>
                <w:sz w:val="22"/>
                <w:szCs w:val="22"/>
              </w:rPr>
              <w:t>Software Engineer Intern</w:t>
            </w:r>
          </w:p>
          <w:p>
            <w:pPr>
              <w:pStyle w:val="TableText"/>
              <w:spacing w:before="68" w:line="212" w:lineRule="auto"/>
              <w:ind w:left="29"/>
            </w:pPr>
            <w:r>
              <w:rPr>
                <w:i/>
                <w:iCs/>
                <w:color w:val="555555"/>
              </w:rPr>
              <w:t>Temenos</w:t>
            </w:r>
            <w:r>
              <w:rPr>
                <w:i/>
                <w:iCs/>
                <w:color w:val="555555"/>
                <w:spacing w:val="-32"/>
              </w:rPr>
              <w:t xml:space="preserve"> </w:t>
            </w:r>
            <w:r>
              <w:rPr>
                <w:i/>
                <w:iCs/>
                <w:color w:val="555555"/>
              </w:rPr>
              <w:t>India</w:t>
            </w:r>
            <w:r>
              <w:rPr>
                <w:i/>
                <w:iCs/>
                <w:color w:val="555555"/>
                <w:spacing w:val="-32"/>
              </w:rPr>
              <w:t xml:space="preserve"> </w:t>
            </w:r>
            <w:r>
              <w:rPr>
                <w:i/>
                <w:iCs/>
                <w:color w:val="555555"/>
              </w:rPr>
              <w:t>Pvt</w:t>
            </w:r>
            <w:r>
              <w:rPr>
                <w:i/>
                <w:iCs/>
                <w:color w:val="555555"/>
                <w:spacing w:val="-32"/>
              </w:rPr>
              <w:t xml:space="preserve"> </w:t>
            </w:r>
            <w:r>
              <w:rPr>
                <w:i/>
                <w:iCs/>
                <w:color w:val="555555"/>
              </w:rPr>
              <w:t>Ltd</w:t>
            </w:r>
            <w:r>
              <w:rPr>
                <w:i/>
                <w:iCs/>
                <w:color w:val="555555"/>
                <w:spacing w:val="-20"/>
              </w:rPr>
              <w:t xml:space="preserve"> </w:t>
            </w:r>
            <w:r>
              <w:rPr>
                <w:i/>
                <w:iCs/>
                <w:color w:val="555555"/>
                <w:spacing w:val="4"/>
              </w:rPr>
              <w:t>•</w:t>
            </w:r>
            <w:r>
              <w:rPr>
                <w:i/>
                <w:iCs/>
                <w:color w:val="555555"/>
                <w:spacing w:val="-34"/>
              </w:rPr>
              <w:t xml:space="preserve"> </w:t>
            </w:r>
            <w:r>
              <w:rPr>
                <w:i/>
                <w:iCs/>
                <w:color w:val="555555"/>
              </w:rPr>
              <w:t>Bangalore</w:t>
            </w:r>
            <w:r>
              <w:rPr>
                <w:i/>
                <w:iCs/>
                <w:color w:val="555555"/>
                <w:spacing w:val="4"/>
              </w:rPr>
              <w:t xml:space="preserve">, </w:t>
            </w:r>
            <w:r>
              <w:rPr>
                <w:i/>
                <w:iCs/>
                <w:color w:val="555555"/>
              </w:rPr>
              <w:t>KA</w:t>
            </w:r>
            <w:r>
              <w:rPr>
                <w:i/>
                <w:iCs/>
                <w:color w:val="555555"/>
                <w:spacing w:val="4"/>
              </w:rPr>
              <w:t xml:space="preserve">                                                          </w:t>
            </w:r>
            <w:r>
              <w:rPr>
                <w:i/>
                <w:iCs/>
                <w:color w:val="555555"/>
                <w:spacing w:val="3"/>
              </w:rPr>
              <w:t xml:space="preserve">              </w:t>
            </w:r>
            <w:r>
              <w:rPr>
                <w:i/>
                <w:iCs/>
                <w:color w:val="555555"/>
              </w:rPr>
              <w:t>Feb</w:t>
            </w:r>
            <w:r>
              <w:rPr>
                <w:i/>
                <w:iCs/>
                <w:color w:val="555555"/>
                <w:spacing w:val="3"/>
              </w:rPr>
              <w:t>2022</w:t>
            </w:r>
            <w:r>
              <w:rPr>
                <w:i/>
                <w:iCs/>
                <w:color w:val="555555"/>
                <w:spacing w:val="-29"/>
              </w:rPr>
              <w:t xml:space="preserve"> </w:t>
            </w:r>
            <w:r>
              <w:rPr>
                <w:i/>
                <w:iCs/>
                <w:color w:val="555555"/>
                <w:spacing w:val="3"/>
              </w:rPr>
              <w:t>–</w:t>
            </w:r>
            <w:r>
              <w:rPr>
                <w:i/>
                <w:iCs/>
                <w:color w:val="555555"/>
                <w:spacing w:val="-21"/>
              </w:rPr>
              <w:t xml:space="preserve"> </w:t>
            </w:r>
            <w:r>
              <w:rPr>
                <w:i/>
                <w:iCs/>
                <w:color w:val="555555"/>
              </w:rPr>
              <w:t>Sep</w:t>
            </w:r>
            <w:r>
              <w:rPr>
                <w:i/>
                <w:iCs/>
                <w:color w:val="555555"/>
                <w:spacing w:val="3"/>
              </w:rPr>
              <w:t>2022</w:t>
            </w:r>
          </w:p>
          <w:p>
            <w:pPr>
              <w:pStyle w:val="TableText"/>
              <w:spacing w:before="97" w:line="221" w:lineRule="auto"/>
              <w:ind w:left="582" w:right="254" w:hanging="280"/>
            </w:pPr>
            <w:r>
              <w:rPr>
                <w:spacing w:val="-2"/>
              </w:rPr>
              <w:t>•</w:t>
            </w:r>
            <w:r>
              <w:rPr>
                <w:spacing w:val="16"/>
              </w:rPr>
              <w:t xml:space="preserve">   </w:t>
            </w:r>
            <w:r>
              <w:rPr>
                <w:color w:val="222222"/>
                <w:spacing w:val="-2"/>
              </w:rPr>
              <w:t>Contributed toTemenos Infinity Wealth Product as a Java developer, implementing orchestration logic for</w:t>
            </w:r>
            <w:r>
              <w:rPr>
                <w:color w:val="222222"/>
                <w:spacing w:val="1"/>
              </w:rPr>
              <w:t xml:space="preserve"> </w:t>
            </w:r>
            <w:r>
              <w:rPr>
                <w:color w:val="222222"/>
                <w:spacing w:val="-3"/>
              </w:rPr>
              <w:t>looping and mandatory parameter validation.</w:t>
            </w:r>
          </w:p>
          <w:p>
            <w:pPr>
              <w:pStyle w:val="TableText"/>
              <w:spacing w:before="77" w:line="242" w:lineRule="auto"/>
              <w:ind w:left="576" w:right="179" w:hanging="274"/>
            </w:pPr>
            <w:r>
              <w:rPr>
                <w:spacing w:val="-3"/>
              </w:rPr>
              <w:t xml:space="preserve">•    </w:t>
            </w:r>
            <w:r>
              <w:rPr>
                <w:color w:val="222222"/>
                <w:spacing w:val="-3"/>
              </w:rPr>
              <w:t>Delivered code ch</w:t>
            </w:r>
            <w:r>
              <w:rPr>
                <w:color w:val="222222"/>
                <w:spacing w:val="-4"/>
              </w:rPr>
              <w:t>anges in Eclipse and Fabric to manage Health</w:t>
            </w:r>
            <w:r>
              <w:rPr>
                <w:color w:val="222222"/>
                <w:spacing w:val="2"/>
              </w:rPr>
              <w:t xml:space="preserve"> </w:t>
            </w:r>
            <w:r>
              <w:rPr>
                <w:color w:val="222222"/>
                <w:spacing w:val="-4"/>
              </w:rPr>
              <w:t>Check,</w:t>
            </w:r>
            <w:r>
              <w:rPr>
                <w:color w:val="222222"/>
                <w:spacing w:val="7"/>
              </w:rPr>
              <w:t xml:space="preserve"> </w:t>
            </w:r>
            <w:r>
              <w:rPr>
                <w:color w:val="222222"/>
                <w:spacing w:val="-4"/>
              </w:rPr>
              <w:t>Investment</w:t>
            </w:r>
            <w:r>
              <w:rPr>
                <w:color w:val="222222"/>
                <w:spacing w:val="6"/>
              </w:rPr>
              <w:t xml:space="preserve"> </w:t>
            </w:r>
            <w:r>
              <w:rPr>
                <w:color w:val="222222"/>
                <w:spacing w:val="-4"/>
              </w:rPr>
              <w:t>Proposal,</w:t>
            </w:r>
            <w:r>
              <w:rPr>
                <w:color w:val="222222"/>
                <w:spacing w:val="2"/>
              </w:rPr>
              <w:t xml:space="preserve"> </w:t>
            </w:r>
            <w:r>
              <w:rPr>
                <w:color w:val="222222"/>
                <w:spacing w:val="-4"/>
              </w:rPr>
              <w:t>and Strategy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  <w:spacing w:val="-1"/>
              </w:rPr>
              <w:t>service flows.</w:t>
            </w:r>
          </w:p>
          <w:p>
            <w:pPr>
              <w:pStyle w:val="TableText"/>
              <w:spacing w:before="202" w:line="207" w:lineRule="auto"/>
              <w:ind w:left="36"/>
              <w:rPr>
                <w:sz w:val="26"/>
                <w:szCs w:val="26"/>
              </w:rPr>
            </w:pPr>
            <w:r>
              <w:rPr>
                <w:color w:val="1F4E79"/>
                <w:spacing w:val="-14"/>
                <w:sz w:val="26"/>
                <w:szCs w:val="26"/>
              </w:rPr>
              <w:t>SKILLS</w:t>
            </w:r>
          </w:p>
        </w:tc>
      </w:tr>
    </w:tbl>
    <w:p>
      <w:pPr>
        <w:pStyle w:val="BodyText"/>
        <w:spacing w:before="106" w:line="215" w:lineRule="auto"/>
        <w:ind w:left="43"/>
      </w:pPr>
      <w:r>
        <w:rPr>
          <w:color w:val="222222"/>
          <w:spacing w:val="-4"/>
        </w:rPr>
        <w:t xml:space="preserve">Programming: </w:t>
      </w:r>
      <w:r>
        <w:rPr>
          <w:color w:val="555555"/>
          <w:spacing w:val="-4"/>
        </w:rPr>
        <w:t>Python, J</w:t>
      </w:r>
      <w:r>
        <w:rPr>
          <w:color w:val="555555"/>
          <w:spacing w:val="-5"/>
        </w:rPr>
        <w:t>ava, Shell Scripting, SQL, HTML, XML</w:t>
      </w:r>
    </w:p>
    <w:p>
      <w:pPr>
        <w:pStyle w:val="BodyText"/>
        <w:spacing w:before="74" w:line="218" w:lineRule="auto"/>
        <w:ind w:left="38"/>
      </w:pPr>
      <w:r>
        <w:rPr>
          <w:color w:val="222222"/>
          <w:spacing w:val="-3"/>
        </w:rPr>
        <w:t xml:space="preserve">Cloud &amp; DevOps: </w:t>
      </w:r>
      <w:r>
        <w:rPr>
          <w:color w:val="555555"/>
          <w:spacing w:val="-3"/>
        </w:rPr>
        <w:t>AWS, Jenkins, cron, Bitb</w:t>
      </w:r>
      <w:r>
        <w:rPr>
          <w:color w:val="555555"/>
          <w:spacing w:val="-4"/>
        </w:rPr>
        <w:t>ucket</w:t>
      </w:r>
    </w:p>
    <w:p>
      <w:pPr>
        <w:pStyle w:val="BodyText"/>
        <w:spacing w:before="71" w:line="257" w:lineRule="auto"/>
        <w:ind w:left="30" w:right="1843" w:firstLine="12"/>
      </w:pPr>
      <w:r>
        <w:rPr>
          <w:color w:val="222222"/>
          <w:spacing w:val="-5"/>
        </w:rPr>
        <w:t xml:space="preserve">Networking &amp; VoIP: </w:t>
      </w:r>
      <w:r>
        <w:rPr>
          <w:color w:val="555555"/>
          <w:spacing w:val="-5"/>
        </w:rPr>
        <w:t>SIP, RTP, T</w:t>
      </w:r>
      <w:r>
        <w:rPr>
          <w:color w:val="555555"/>
          <w:spacing w:val="-6"/>
        </w:rPr>
        <w:t>CP/IP, DNS, NAT, VoIP architecture, Wireshark, PCAP</w:t>
      </w:r>
      <w:r>
        <w:rPr>
          <w:color w:val="555555"/>
        </w:rPr>
        <w:t xml:space="preserve"> </w:t>
      </w:r>
      <w:r>
        <w:rPr>
          <w:color w:val="555555"/>
          <w:spacing w:val="-6"/>
        </w:rPr>
        <w:t>analysis</w:t>
      </w:r>
      <w:r>
        <w:rPr>
          <w:color w:val="555555"/>
        </w:rPr>
        <w:t xml:space="preserve"> </w:t>
      </w:r>
      <w:r>
        <w:rPr>
          <w:color w:val="222222"/>
          <w:spacing w:val="-4"/>
        </w:rPr>
        <w:t xml:space="preserve">Voicebot &amp; Telephony: </w:t>
      </w:r>
      <w:r>
        <w:rPr>
          <w:color w:val="555555"/>
          <w:spacing w:val="-4"/>
        </w:rPr>
        <w:t>IVR design, call flows, DTMF, STT/TTS, SIP trunking, AMI, E</w:t>
      </w:r>
      <w:r>
        <w:rPr>
          <w:color w:val="555555"/>
          <w:spacing w:val="-5"/>
        </w:rPr>
        <w:t>xotelAPIs</w:t>
      </w:r>
    </w:p>
    <w:p>
      <w:pPr>
        <w:pStyle w:val="BodyText"/>
        <w:spacing w:before="68" w:line="215" w:lineRule="auto"/>
        <w:ind w:left="43"/>
      </w:pPr>
      <w:r>
        <w:rPr>
          <w:color w:val="222222"/>
          <w:spacing w:val="-5"/>
        </w:rPr>
        <w:t xml:space="preserve">Databases: </w:t>
      </w:r>
      <w:r>
        <w:rPr>
          <w:color w:val="555555"/>
          <w:spacing w:val="-5"/>
        </w:rPr>
        <w:t>Oracle, Sybase, MySQL, SQL Developer</w:t>
      </w:r>
    </w:p>
    <w:p>
      <w:pPr>
        <w:spacing w:line="215" w:lineRule="auto"/>
        <w:sectPr>
          <w:pgSz w:w="12240" w:h="15840"/>
          <w:pgMar w:top="986" w:right="1171" w:bottom="0" w:left="1170" w:header="0" w:footer="0" w:gutter="0"/>
          <w:cols w:space="708"/>
        </w:sectPr>
      </w:pPr>
    </w:p>
    <w:p>
      <w:pPr>
        <w:pStyle w:val="BodyText"/>
        <w:spacing w:before="41" w:line="215" w:lineRule="auto"/>
        <w:ind w:left="38"/>
      </w:pPr>
      <w:r>
        <w:rPr>
          <w:color w:val="222222"/>
          <w:spacing w:val="-2"/>
        </w:rPr>
        <w:t xml:space="preserve">Operating Systems: </w:t>
      </w:r>
      <w:r>
        <w:rPr>
          <w:color w:val="555555"/>
          <w:spacing w:val="-2"/>
        </w:rPr>
        <w:t>Linux (pri</w:t>
      </w:r>
      <w:r>
        <w:rPr>
          <w:color w:val="555555"/>
          <w:spacing w:val="-3"/>
        </w:rPr>
        <w:t>mary), Windows</w:t>
      </w:r>
    </w:p>
    <w:p>
      <w:pPr>
        <w:pStyle w:val="BodyText"/>
        <w:spacing w:before="73" w:line="218" w:lineRule="auto"/>
        <w:ind w:left="32"/>
      </w:pPr>
      <w:r>
        <w:rPr>
          <w:color w:val="222222"/>
          <w:spacing w:val="-5"/>
        </w:rPr>
        <w:t xml:space="preserve">Tools: </w:t>
      </w:r>
      <w:r>
        <w:rPr>
          <w:color w:val="555555"/>
          <w:spacing w:val="-5"/>
        </w:rPr>
        <w:t>IBMWTX Extender, Eclipse, JIRA,</w:t>
      </w:r>
      <w:r>
        <w:rPr>
          <w:color w:val="555555"/>
          <w:spacing w:val="21"/>
          <w:w w:val="101"/>
        </w:rPr>
        <w:t xml:space="preserve"> </w:t>
      </w:r>
      <w:r>
        <w:rPr>
          <w:color w:val="555555"/>
          <w:spacing w:val="-5"/>
        </w:rPr>
        <w:t>Fabric</w:t>
      </w:r>
    </w:p>
    <w:p>
      <w:pPr>
        <w:pStyle w:val="BodyText"/>
        <w:spacing w:before="71" w:line="215" w:lineRule="auto"/>
        <w:ind w:left="34"/>
      </w:pPr>
      <w:r>
        <w:rPr>
          <w:color w:val="222222"/>
          <w:spacing w:val="-3"/>
        </w:rPr>
        <w:t xml:space="preserve">Soft Skills: </w:t>
      </w:r>
      <w:r>
        <w:rPr>
          <w:color w:val="555555"/>
          <w:spacing w:val="-3"/>
        </w:rPr>
        <w:t>Client-facing support, Root Cause Analysis, Technical Documentation, Mentoring</w:t>
      </w:r>
    </w:p>
    <w:p>
      <w:pPr>
        <w:pStyle w:val="BodyText"/>
        <w:spacing w:before="241" w:line="207" w:lineRule="auto"/>
        <w:ind w:left="33"/>
        <w:rPr>
          <w:sz w:val="26"/>
          <w:szCs w:val="26"/>
        </w:rPr>
      </w:pPr>
      <w:r>
        <w:rPr>
          <w:color w:val="1F4E79"/>
          <w:spacing w:val="-8"/>
          <w:sz w:val="26"/>
          <w:szCs w:val="26"/>
        </w:rPr>
        <w:t>ACCOMPLISHMENTS</w:t>
      </w:r>
    </w:p>
    <w:p>
      <w:pPr>
        <w:spacing w:line="17" w:lineRule="exact"/>
      </w:pPr>
    </w:p>
    <w:tbl>
      <w:tblPr>
        <w:tblStyle w:val="TableNormal"/>
        <w:tblW w:w="991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912"/>
      </w:tblGrid>
      <w:tr>
        <w:tblPrEx>
          <w:tblW w:w="9912" w:type="dxa"/>
          <w:tblInd w:w="0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</w:tblPrEx>
        <w:trPr>
          <w:trHeight w:val="2262"/>
        </w:trPr>
        <w:tc>
          <w:tcPr>
            <w:tcW w:w="9912" w:type="dxa"/>
            <w:tcBorders>
              <w:top w:val="single" w:sz="6" w:space="0" w:color="1F4E79"/>
              <w:bottom w:val="single" w:sz="6" w:space="0" w:color="1F4E79"/>
            </w:tcBorders>
            <w:vAlign w:val="top"/>
          </w:tcPr>
          <w:p>
            <w:pPr>
              <w:pStyle w:val="TableText"/>
              <w:spacing w:before="154" w:line="238" w:lineRule="exact"/>
              <w:ind w:left="43"/>
            </w:pPr>
            <w:r>
              <w:rPr>
                <w:color w:val="222222"/>
                <w:spacing w:val="-1"/>
              </w:rPr>
              <w:t>Medallion of Honor Award — Exotel Te</w:t>
            </w:r>
            <w:r>
              <w:rPr>
                <w:color w:val="222222"/>
                <w:spacing w:val="-2"/>
              </w:rPr>
              <w:t>chcom</w:t>
            </w:r>
          </w:p>
          <w:p>
            <w:pPr>
              <w:pStyle w:val="TableText"/>
              <w:spacing w:before="58" w:line="220" w:lineRule="auto"/>
              <w:ind w:left="36" w:right="9" w:firstLine="6"/>
            </w:pPr>
            <w:r>
              <w:rPr>
                <w:color w:val="222222"/>
                <w:spacing w:val="-2"/>
              </w:rPr>
              <w:t>Recognized  for</w:t>
            </w:r>
            <w:r>
              <w:rPr>
                <w:color w:val="222222"/>
                <w:spacing w:val="12"/>
              </w:rPr>
              <w:t xml:space="preserve">  </w:t>
            </w:r>
            <w:r>
              <w:rPr>
                <w:color w:val="222222"/>
                <w:spacing w:val="-2"/>
              </w:rPr>
              <w:t>rapidl</w:t>
            </w:r>
            <w:r>
              <w:rPr>
                <w:color w:val="222222"/>
                <w:spacing w:val="-3"/>
              </w:rPr>
              <w:t>y</w:t>
            </w:r>
            <w:r>
              <w:rPr>
                <w:color w:val="222222"/>
                <w:spacing w:val="12"/>
              </w:rPr>
              <w:t xml:space="preserve">  </w:t>
            </w:r>
            <w:r>
              <w:rPr>
                <w:color w:val="222222"/>
                <w:spacing w:val="-3"/>
              </w:rPr>
              <w:t>mastering  the   Legs</w:t>
            </w:r>
            <w:r>
              <w:rPr>
                <w:color w:val="222222"/>
                <w:spacing w:val="13"/>
              </w:rPr>
              <w:t xml:space="preserve">  </w:t>
            </w:r>
            <w:r>
              <w:rPr>
                <w:color w:val="222222"/>
                <w:spacing w:val="-3"/>
              </w:rPr>
              <w:t>platform,  stabilizing   multiple</w:t>
            </w:r>
            <w:r>
              <w:rPr>
                <w:color w:val="222222"/>
                <w:spacing w:val="13"/>
              </w:rPr>
              <w:t xml:space="preserve">  </w:t>
            </w:r>
            <w:r>
              <w:rPr>
                <w:color w:val="222222"/>
                <w:spacing w:val="-3"/>
              </w:rPr>
              <w:t>products,  and</w:t>
            </w:r>
            <w:r>
              <w:rPr>
                <w:color w:val="222222"/>
                <w:spacing w:val="9"/>
              </w:rPr>
              <w:t xml:space="preserve">  </w:t>
            </w:r>
            <w:r>
              <w:rPr>
                <w:color w:val="222222"/>
                <w:spacing w:val="-3"/>
              </w:rPr>
              <w:t>consistently</w:t>
            </w:r>
            <w:r>
              <w:rPr>
                <w:color w:val="222222"/>
                <w:spacing w:val="7"/>
              </w:rPr>
              <w:t xml:space="preserve">  </w:t>
            </w:r>
            <w:r>
              <w:rPr>
                <w:color w:val="222222"/>
                <w:spacing w:val="-3"/>
              </w:rPr>
              <w:t>taking</w:t>
            </w:r>
            <w:r>
              <w:rPr>
                <w:color w:val="222222"/>
                <w:spacing w:val="1"/>
              </w:rPr>
              <w:t xml:space="preserve"> </w:t>
            </w:r>
            <w:r>
              <w:rPr>
                <w:color w:val="222222"/>
                <w:spacing w:val="-2"/>
              </w:rPr>
              <w:t>ownership of critical escalations beyond shift hours, setting a high bar for debugging and cross-team colla</w:t>
            </w:r>
            <w:r>
              <w:rPr>
                <w:color w:val="222222"/>
                <w:spacing w:val="-3"/>
              </w:rPr>
              <w:t>boration.</w:t>
            </w:r>
          </w:p>
          <w:p>
            <w:pPr>
              <w:pStyle w:val="TableText"/>
              <w:spacing w:before="151" w:line="238" w:lineRule="exact"/>
              <w:ind w:left="32"/>
            </w:pPr>
            <w:r>
              <w:rPr>
                <w:color w:val="222222"/>
                <w:spacing w:val="-2"/>
              </w:rPr>
              <w:t>T-Star Bravo Award — Temenos India</w:t>
            </w:r>
          </w:p>
          <w:p>
            <w:pPr>
              <w:pStyle w:val="TableText"/>
              <w:spacing w:before="43" w:line="228" w:lineRule="auto"/>
              <w:ind w:left="38" w:right="43" w:firstLine="4"/>
            </w:pPr>
            <w:r>
              <w:rPr>
                <w:color w:val="222222"/>
                <w:spacing w:val="-3"/>
              </w:rPr>
              <w:t>Redesigned end-of-month statement generation tool via shell scripting, reducing runtime</w:t>
            </w:r>
            <w:r>
              <w:rPr>
                <w:color w:val="222222"/>
                <w:spacing w:val="9"/>
              </w:rPr>
              <w:t xml:space="preserve"> </w:t>
            </w:r>
            <w:r>
              <w:rPr>
                <w:color w:val="222222"/>
                <w:spacing w:val="-3"/>
              </w:rPr>
              <w:t>by</w:t>
            </w:r>
            <w:r>
              <w:rPr>
                <w:color w:val="222222"/>
                <w:spacing w:val="7"/>
              </w:rPr>
              <w:t xml:space="preserve"> </w:t>
            </w:r>
            <w:r>
              <w:rPr>
                <w:color w:val="222222"/>
                <w:spacing w:val="-3"/>
              </w:rPr>
              <w:t>56%</w:t>
            </w:r>
            <w:r>
              <w:rPr>
                <w:color w:val="222222"/>
                <w:spacing w:val="14"/>
              </w:rPr>
              <w:t xml:space="preserve"> </w:t>
            </w:r>
            <w:r>
              <w:rPr>
                <w:color w:val="222222"/>
                <w:spacing w:val="-3"/>
              </w:rPr>
              <w:t>(16</w:t>
            </w:r>
            <w:r>
              <w:rPr>
                <w:color w:val="222222"/>
                <w:spacing w:val="8"/>
              </w:rPr>
              <w:t xml:space="preserve"> </w:t>
            </w:r>
            <w:r>
              <w:rPr>
                <w:color w:val="222222"/>
                <w:spacing w:val="-3"/>
              </w:rPr>
              <w:t>hrs</w:t>
            </w:r>
            <w:r>
              <w:rPr>
                <w:color w:val="222222"/>
                <w:spacing w:val="15"/>
              </w:rPr>
              <w:t xml:space="preserve"> </w:t>
            </w:r>
            <w:r>
              <w:rPr>
                <w:color w:val="222222"/>
                <w:spacing w:val="-3"/>
              </w:rPr>
              <w:t>→</w:t>
            </w:r>
            <w:r>
              <w:rPr>
                <w:color w:val="222222"/>
                <w:spacing w:val="1"/>
              </w:rPr>
              <w:t xml:space="preserve"> </w:t>
            </w:r>
            <w:r>
              <w:rPr>
                <w:color w:val="222222"/>
                <w:spacing w:val="-4"/>
              </w:rPr>
              <w:t>7</w:t>
            </w:r>
            <w:r>
              <w:rPr>
                <w:color w:val="222222"/>
                <w:spacing w:val="8"/>
              </w:rPr>
              <w:t xml:space="preserve"> </w:t>
            </w:r>
            <w:r>
              <w:rPr>
                <w:color w:val="222222"/>
                <w:spacing w:val="-4"/>
              </w:rPr>
              <w:t>hrs).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  <w:spacing w:val="-2"/>
              </w:rPr>
              <w:t xml:space="preserve">Change was praised directly by the client and deployed to </w:t>
            </w:r>
            <w:r>
              <w:rPr>
                <w:color w:val="222222"/>
                <w:spacing w:val="-3"/>
              </w:rPr>
              <w:t>production.</w:t>
            </w:r>
          </w:p>
          <w:p>
            <w:pPr>
              <w:pStyle w:val="TableText"/>
              <w:spacing w:before="241" w:line="207" w:lineRule="auto"/>
              <w:ind w:left="47"/>
              <w:rPr>
                <w:sz w:val="26"/>
                <w:szCs w:val="26"/>
              </w:rPr>
            </w:pPr>
            <w:r>
              <w:rPr>
                <w:color w:val="1F4E79"/>
                <w:spacing w:val="-12"/>
                <w:sz w:val="26"/>
                <w:szCs w:val="26"/>
              </w:rPr>
              <w:t>PROJECTS</w:t>
            </w:r>
          </w:p>
        </w:tc>
      </w:tr>
      <w:tr>
        <w:tblPrEx>
          <w:tblW w:w="9912" w:type="dxa"/>
          <w:tblInd w:w="0" w:type="dxa"/>
          <w:tblLayout w:type="fixed"/>
        </w:tblPrEx>
        <w:trPr>
          <w:trHeight w:val="1164"/>
        </w:trPr>
        <w:tc>
          <w:tcPr>
            <w:tcW w:w="9912" w:type="dxa"/>
            <w:tcBorders>
              <w:top w:val="single" w:sz="6" w:space="0" w:color="1F4E79"/>
            </w:tcBorders>
            <w:vAlign w:val="top"/>
          </w:tcPr>
          <w:p>
            <w:pPr>
              <w:pStyle w:val="TableText"/>
              <w:spacing w:before="143" w:line="215" w:lineRule="auto"/>
              <w:ind w:left="35"/>
            </w:pPr>
            <w:r>
              <w:rPr>
                <w:color w:val="222222"/>
                <w:spacing w:val="-3"/>
              </w:rPr>
              <w:t>1. Automated Enablement for SIP Trunking &amp; Stream</w:t>
            </w:r>
            <w:r>
              <w:rPr>
                <w:color w:val="222222"/>
                <w:spacing w:val="-4"/>
              </w:rPr>
              <w:t>ing</w:t>
            </w:r>
            <w:r>
              <w:rPr>
                <w:color w:val="222222"/>
                <w:spacing w:val="14"/>
              </w:rPr>
              <w:t xml:space="preserve"> </w:t>
            </w:r>
            <w:r>
              <w:rPr>
                <w:color w:val="222222"/>
                <w:spacing w:val="-4"/>
              </w:rPr>
              <w:t>(GA) — Exotel</w:t>
            </w:r>
          </w:p>
          <w:p>
            <w:pPr>
              <w:pStyle w:val="TableText"/>
              <w:spacing w:before="97" w:line="227" w:lineRule="auto"/>
              <w:ind w:left="32" w:right="42" w:firstLine="10"/>
              <w:jc w:val="both"/>
            </w:pPr>
            <w:r>
              <w:rPr>
                <w:color w:val="222222"/>
                <w:spacing w:val="-2"/>
              </w:rPr>
              <w:t>Designed and delivered a self</w:t>
            </w:r>
            <w:r>
              <w:rPr>
                <w:color w:val="222222"/>
                <w:spacing w:val="-3"/>
              </w:rPr>
              <w:t>-serve onboarding flow enabling new customers to activate SIP Trunking, Streaming,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  <w:spacing w:val="-4"/>
              </w:rPr>
              <w:t>Voicebot  Applet,  Stream</w:t>
            </w:r>
            <w:r>
              <w:rPr>
                <w:color w:val="222222"/>
                <w:spacing w:val="12"/>
              </w:rPr>
              <w:t xml:space="preserve">  </w:t>
            </w:r>
            <w:r>
              <w:rPr>
                <w:color w:val="222222"/>
                <w:spacing w:val="-4"/>
              </w:rPr>
              <w:t>Applet,</w:t>
            </w:r>
            <w:r>
              <w:rPr>
                <w:color w:val="222222"/>
                <w:spacing w:val="8"/>
              </w:rPr>
              <w:t xml:space="preserve">  </w:t>
            </w:r>
            <w:r>
              <w:rPr>
                <w:color w:val="222222"/>
                <w:spacing w:val="-4"/>
              </w:rPr>
              <w:t>and   IP–PSTN  Intermix</w:t>
            </w:r>
            <w:r>
              <w:rPr>
                <w:color w:val="222222"/>
                <w:spacing w:val="11"/>
              </w:rPr>
              <w:t xml:space="preserve">  </w:t>
            </w:r>
            <w:r>
              <w:rPr>
                <w:color w:val="222222"/>
                <w:spacing w:val="-4"/>
              </w:rPr>
              <w:t>independently  —</w:t>
            </w:r>
            <w:r>
              <w:rPr>
                <w:color w:val="222222"/>
                <w:spacing w:val="7"/>
              </w:rPr>
              <w:t xml:space="preserve">  </w:t>
            </w:r>
            <w:r>
              <w:rPr>
                <w:color w:val="222222"/>
                <w:spacing w:val="-4"/>
              </w:rPr>
              <w:t>eliminating</w:t>
            </w:r>
            <w:r>
              <w:rPr>
                <w:color w:val="222222"/>
                <w:spacing w:val="6"/>
              </w:rPr>
              <w:t xml:space="preserve">  </w:t>
            </w:r>
            <w:r>
              <w:rPr>
                <w:color w:val="222222"/>
                <w:spacing w:val="-4"/>
              </w:rPr>
              <w:t>the</w:t>
            </w:r>
            <w:r>
              <w:rPr>
                <w:color w:val="222222"/>
                <w:spacing w:val="11"/>
              </w:rPr>
              <w:t xml:space="preserve">  </w:t>
            </w:r>
            <w:r>
              <w:rPr>
                <w:color w:val="222222"/>
                <w:spacing w:val="-4"/>
              </w:rPr>
              <w:t>need</w:t>
            </w:r>
            <w:r>
              <w:rPr>
                <w:color w:val="222222"/>
                <w:spacing w:val="6"/>
              </w:rPr>
              <w:t xml:space="preserve">  </w:t>
            </w:r>
            <w:r>
              <w:rPr>
                <w:color w:val="222222"/>
                <w:spacing w:val="-4"/>
              </w:rPr>
              <w:t>for   manual</w:t>
            </w:r>
            <w:r>
              <w:rPr>
                <w:color w:val="222222"/>
                <w:spacing w:val="1"/>
              </w:rPr>
              <w:t xml:space="preserve"> </w:t>
            </w:r>
            <w:r>
              <w:rPr>
                <w:color w:val="222222"/>
                <w:spacing w:val="-2"/>
              </w:rPr>
              <w:t>CSM/Support intervention and reducing onboarding friction significantly.</w:t>
            </w:r>
          </w:p>
        </w:tc>
      </w:tr>
      <w:tr>
        <w:tblPrEx>
          <w:tblW w:w="9912" w:type="dxa"/>
          <w:tblInd w:w="0" w:type="dxa"/>
          <w:tblLayout w:type="fixed"/>
        </w:tblPrEx>
        <w:trPr>
          <w:trHeight w:val="2159"/>
        </w:trPr>
        <w:tc>
          <w:tcPr>
            <w:tcW w:w="9912" w:type="dxa"/>
            <w:vAlign w:val="top"/>
          </w:tcPr>
          <w:p>
            <w:pPr>
              <w:pStyle w:val="TableText"/>
              <w:spacing w:before="79" w:line="259" w:lineRule="auto"/>
              <w:ind w:left="43" w:right="3585" w:hanging="5"/>
            </w:pPr>
            <w:r>
              <w:rPr>
                <w:color w:val="222222"/>
                <w:spacing w:val="-2"/>
              </w:rPr>
              <w:t>2. Eurobank Cyprus Ltd – Onshore Client Engage</w:t>
            </w:r>
            <w:r>
              <w:rPr>
                <w:color w:val="222222"/>
                <w:spacing w:val="-3"/>
              </w:rPr>
              <w:t>ment</w:t>
            </w:r>
            <w:r>
              <w:rPr>
                <w:color w:val="222222"/>
                <w:spacing w:val="13"/>
              </w:rPr>
              <w:t xml:space="preserve"> </w:t>
            </w:r>
            <w:r>
              <w:rPr>
                <w:color w:val="222222"/>
                <w:spacing w:val="-3"/>
              </w:rPr>
              <w:t>(Cyprus, Europe)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  <w:spacing w:val="-3"/>
              </w:rPr>
              <w:t>Role: Product Analysis, Mainten</w:t>
            </w:r>
            <w:r>
              <w:rPr>
                <w:color w:val="222222"/>
                <w:spacing w:val="-4"/>
              </w:rPr>
              <w:t>ance &amp; Customer Support</w:t>
            </w:r>
          </w:p>
          <w:p>
            <w:pPr>
              <w:pStyle w:val="TableText"/>
              <w:spacing w:before="97" w:line="221" w:lineRule="auto"/>
              <w:ind w:left="575" w:right="431" w:hanging="273"/>
            </w:pPr>
            <w:r>
              <w:rPr>
                <w:spacing w:val="-3"/>
              </w:rPr>
              <w:t xml:space="preserve">•    </w:t>
            </w:r>
            <w:r>
              <w:rPr>
                <w:color w:val="222222"/>
                <w:spacing w:val="-3"/>
              </w:rPr>
              <w:t>Provided first-level production support for the Wealth Product across TA, WSC, TTI, and GWP modules,</w:t>
            </w:r>
            <w:r>
              <w:rPr>
                <w:color w:val="222222"/>
                <w:spacing w:val="6"/>
              </w:rPr>
              <w:t xml:space="preserve"> </w:t>
            </w:r>
            <w:r>
              <w:rPr>
                <w:color w:val="222222"/>
                <w:spacing w:val="-3"/>
              </w:rPr>
              <w:t>ensuring system uptime and SLA compliance.</w:t>
            </w:r>
          </w:p>
          <w:p>
            <w:pPr>
              <w:pStyle w:val="TableText"/>
              <w:spacing w:before="67" w:line="226" w:lineRule="auto"/>
              <w:ind w:left="572" w:right="608" w:hanging="270"/>
            </w:pPr>
            <w:r>
              <w:rPr>
                <w:spacing w:val="-2"/>
              </w:rPr>
              <w:t>•</w:t>
            </w:r>
            <w:r>
              <w:rPr>
                <w:spacing w:val="14"/>
                <w:w w:val="101"/>
              </w:rPr>
              <w:t xml:space="preserve">   </w:t>
            </w:r>
            <w:r>
              <w:rPr>
                <w:color w:val="222222"/>
                <w:spacing w:val="-2"/>
              </w:rPr>
              <w:t>Collaborated on-site with the bank's team to triage and resolve critical/blocker i</w:t>
            </w:r>
            <w:r>
              <w:rPr>
                <w:color w:val="222222"/>
                <w:spacing w:val="-3"/>
              </w:rPr>
              <w:t>ssues within stipulated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  <w:spacing w:val="-3"/>
              </w:rPr>
              <w:t>timelines, minimising disruption to banking operations.</w:t>
            </w:r>
          </w:p>
          <w:p>
            <w:pPr>
              <w:pStyle w:val="TableText"/>
              <w:spacing w:before="77" w:line="221" w:lineRule="auto"/>
              <w:ind w:left="581" w:right="322" w:hanging="279"/>
            </w:pPr>
            <w:r>
              <w:rPr>
                <w:spacing w:val="-1"/>
              </w:rPr>
              <w:t>•</w:t>
            </w:r>
            <w:r>
              <w:rPr>
                <w:spacing w:val="14"/>
                <w:w w:val="101"/>
              </w:rPr>
              <w:t xml:space="preserve">   </w:t>
            </w:r>
            <w:r>
              <w:rPr>
                <w:color w:val="222222"/>
                <w:spacing w:val="-1"/>
              </w:rPr>
              <w:t>Created deployment packages and end-to</w:t>
            </w:r>
            <w:r>
              <w:rPr>
                <w:color w:val="222222"/>
                <w:spacing w:val="-2"/>
              </w:rPr>
              <w:t>-end documentation covering procedures, configurations, and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  <w:spacing w:val="-2"/>
              </w:rPr>
              <w:t>user guides for smooth r</w:t>
            </w:r>
            <w:r>
              <w:rPr>
                <w:color w:val="222222"/>
                <w:spacing w:val="-3"/>
              </w:rPr>
              <w:t>elease cycles.</w:t>
            </w:r>
          </w:p>
        </w:tc>
      </w:tr>
      <w:tr>
        <w:tblPrEx>
          <w:tblW w:w="9912" w:type="dxa"/>
          <w:tblInd w:w="0" w:type="dxa"/>
          <w:tblLayout w:type="fixed"/>
        </w:tblPrEx>
        <w:trPr>
          <w:trHeight w:val="2388"/>
        </w:trPr>
        <w:tc>
          <w:tcPr>
            <w:tcW w:w="9912" w:type="dxa"/>
            <w:tcBorders>
              <w:bottom w:val="single" w:sz="6" w:space="0" w:color="1F4E79"/>
            </w:tcBorders>
            <w:vAlign w:val="top"/>
          </w:tcPr>
          <w:p>
            <w:pPr>
              <w:pStyle w:val="TableText"/>
              <w:spacing w:before="83" w:line="260" w:lineRule="auto"/>
              <w:ind w:left="43" w:right="5466" w:hanging="8"/>
            </w:pPr>
            <w:r>
              <w:rPr>
                <w:color w:val="222222"/>
                <w:spacing w:val="-2"/>
              </w:rPr>
              <w:t>3. Banco Itau</w:t>
            </w:r>
            <w:r>
              <w:rPr>
                <w:color w:val="222222"/>
                <w:spacing w:val="13"/>
              </w:rPr>
              <w:t xml:space="preserve"> </w:t>
            </w:r>
            <w:r>
              <w:rPr>
                <w:color w:val="222222"/>
                <w:spacing w:val="-2"/>
              </w:rPr>
              <w:t>(Suisse) S</w:t>
            </w:r>
            <w:r>
              <w:rPr>
                <w:color w:val="222222"/>
                <w:spacing w:val="-3"/>
              </w:rPr>
              <w:t>A – Offshore Development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  <w:spacing w:val="-3"/>
              </w:rPr>
              <w:t>Role: Non-Core Maintenance &amp; Develo</w:t>
            </w:r>
            <w:r>
              <w:rPr>
                <w:color w:val="222222"/>
                <w:spacing w:val="-4"/>
              </w:rPr>
              <w:t>pment</w:t>
            </w:r>
          </w:p>
          <w:p>
            <w:pPr>
              <w:pStyle w:val="TableText"/>
              <w:spacing w:before="95" w:line="221" w:lineRule="auto"/>
              <w:ind w:left="579" w:right="311" w:hanging="277"/>
            </w:pPr>
            <w:r>
              <w:rPr>
                <w:spacing w:val="-3"/>
              </w:rPr>
              <w:t>•</w:t>
            </w:r>
            <w:r>
              <w:rPr>
                <w:spacing w:val="19"/>
              </w:rPr>
              <w:t xml:space="preserve">   </w:t>
            </w:r>
            <w:r>
              <w:rPr>
                <w:color w:val="222222"/>
                <w:spacing w:val="-3"/>
              </w:rPr>
              <w:t>Gathered and translated client business requirements into iterative technical changes, ensuring seamless</w:t>
            </w:r>
            <w:r>
              <w:rPr>
                <w:color w:val="222222"/>
                <w:spacing w:val="1"/>
              </w:rPr>
              <w:t xml:space="preserve"> </w:t>
            </w:r>
            <w:r>
              <w:rPr>
                <w:color w:val="222222"/>
                <w:spacing w:val="-2"/>
              </w:rPr>
              <w:t xml:space="preserve">integration with existing </w:t>
            </w:r>
            <w:r>
              <w:rPr>
                <w:color w:val="222222"/>
                <w:spacing w:val="-3"/>
              </w:rPr>
              <w:t>systems.</w:t>
            </w:r>
          </w:p>
          <w:p>
            <w:pPr>
              <w:pStyle w:val="TableText"/>
              <w:spacing w:before="67" w:line="226" w:lineRule="auto"/>
              <w:ind w:left="581" w:hanging="279"/>
            </w:pPr>
            <w:r>
              <w:rPr>
                <w:spacing w:val="-3"/>
              </w:rPr>
              <w:t xml:space="preserve">•    </w:t>
            </w:r>
            <w:r>
              <w:rPr>
                <w:color w:val="222222"/>
                <w:spacing w:val="-3"/>
              </w:rPr>
              <w:t>Designed and developed TTI flows, Formats, Screens, OData integrations, and</w:t>
            </w:r>
            <w:r>
              <w:rPr>
                <w:color w:val="222222"/>
                <w:spacing w:val="-4"/>
              </w:rPr>
              <w:t xml:space="preserve"> Mozaik statement generation;</w:t>
            </w:r>
            <w:r>
              <w:rPr>
                <w:color w:val="222222"/>
              </w:rPr>
              <w:t xml:space="preserve"> </w:t>
            </w:r>
            <w:r>
              <w:rPr>
                <w:color w:val="222222"/>
                <w:spacing w:val="-2"/>
              </w:rPr>
              <w:t>performed bug fixes across the stack.</w:t>
            </w:r>
          </w:p>
          <w:p>
            <w:pPr>
              <w:pStyle w:val="TableText"/>
              <w:spacing w:before="77" w:line="201" w:lineRule="auto"/>
              <w:ind w:left="302"/>
            </w:pPr>
            <w:r>
              <w:rPr>
                <w:spacing w:val="-1"/>
              </w:rPr>
              <w:t>•</w:t>
            </w:r>
            <w:r>
              <w:rPr>
                <w:spacing w:val="16"/>
              </w:rPr>
              <w:t xml:space="preserve">   </w:t>
            </w:r>
            <w:r>
              <w:rPr>
                <w:color w:val="222222"/>
                <w:spacing w:val="-1"/>
              </w:rPr>
              <w:t>Managed full package creation and de</w:t>
            </w:r>
            <w:r>
              <w:rPr>
                <w:color w:val="222222"/>
                <w:spacing w:val="-2"/>
              </w:rPr>
              <w:t>ployment documentation from end-to-end.</w:t>
            </w:r>
          </w:p>
          <w:p>
            <w:pPr>
              <w:pStyle w:val="TableText"/>
              <w:spacing w:before="242" w:line="207" w:lineRule="auto"/>
              <w:ind w:left="47"/>
              <w:rPr>
                <w:sz w:val="26"/>
                <w:szCs w:val="26"/>
              </w:rPr>
            </w:pPr>
            <w:r>
              <w:rPr>
                <w:color w:val="1F4E79"/>
                <w:spacing w:val="-10"/>
                <w:sz w:val="26"/>
                <w:szCs w:val="26"/>
              </w:rPr>
              <w:t>EDUCATION</w:t>
            </w:r>
          </w:p>
        </w:tc>
      </w:tr>
    </w:tbl>
    <w:p>
      <w:pPr>
        <w:pStyle w:val="BodyText"/>
        <w:spacing w:before="155" w:line="217" w:lineRule="auto"/>
        <w:ind w:left="43"/>
      </w:pPr>
      <w:r>
        <w:rPr>
          <w:color w:val="222222"/>
          <w:spacing w:val="7"/>
        </w:rPr>
        <w:t>B.</w:t>
      </w:r>
      <w:r>
        <w:rPr>
          <w:color w:val="222222"/>
        </w:rPr>
        <w:t>Tech</w:t>
      </w:r>
      <w:r>
        <w:rPr>
          <w:color w:val="222222"/>
          <w:spacing w:val="7"/>
        </w:rPr>
        <w:t xml:space="preserve"> – </w:t>
      </w:r>
      <w:r>
        <w:rPr>
          <w:color w:val="222222"/>
        </w:rPr>
        <w:t>Electrical</w:t>
      </w:r>
      <w:r>
        <w:rPr>
          <w:color w:val="222222"/>
          <w:spacing w:val="7"/>
        </w:rPr>
        <w:t xml:space="preserve"> &amp; </w:t>
      </w:r>
      <w:r>
        <w:rPr>
          <w:color w:val="222222"/>
        </w:rPr>
        <w:t>Electronics</w:t>
      </w:r>
      <w:r>
        <w:rPr>
          <w:color w:val="222222"/>
          <w:spacing w:val="7"/>
        </w:rPr>
        <w:t xml:space="preserve"> </w:t>
      </w:r>
      <w:r>
        <w:rPr>
          <w:color w:val="222222"/>
        </w:rPr>
        <w:t>Engineering</w:t>
      </w:r>
    </w:p>
    <w:p>
      <w:pPr>
        <w:pStyle w:val="BodyText"/>
        <w:spacing w:before="83" w:line="216" w:lineRule="auto"/>
        <w:ind w:left="38"/>
      </w:pPr>
      <w:r>
        <w:rPr>
          <w:color w:val="222222"/>
          <w:spacing w:val="-4"/>
        </w:rPr>
        <w:t>Galgotias College of Engineering and T</w:t>
      </w:r>
      <w:r>
        <w:rPr>
          <w:color w:val="222222"/>
          <w:spacing w:val="-5"/>
        </w:rPr>
        <w:t>echnology, Greater Noida, UP</w:t>
      </w:r>
      <w:r>
        <w:rPr>
          <w:color w:val="222222"/>
          <w:spacing w:val="1"/>
        </w:rPr>
        <w:t xml:space="preserve">  </w:t>
      </w:r>
      <w:r>
        <w:rPr>
          <w:color w:val="222222"/>
          <w:spacing w:val="-5"/>
        </w:rPr>
        <w:t>|  Graduated Jul</w:t>
      </w:r>
      <w:r>
        <w:rPr>
          <w:color w:val="222222"/>
          <w:spacing w:val="3"/>
        </w:rPr>
        <w:t xml:space="preserve"> </w:t>
      </w:r>
      <w:r>
        <w:rPr>
          <w:color w:val="222222"/>
          <w:spacing w:val="-5"/>
        </w:rPr>
        <w:t>2022</w:t>
      </w:r>
      <w:r>
        <w:rPr>
          <w:color w:val="222222"/>
          <w:spacing w:val="1"/>
        </w:rPr>
        <w:t xml:space="preserve">  </w:t>
      </w:r>
      <w:r>
        <w:rPr>
          <w:color w:val="222222"/>
          <w:spacing w:val="-5"/>
        </w:rPr>
        <w:t>|  CGPA:</w:t>
      </w:r>
      <w:r>
        <w:rPr>
          <w:color w:val="222222"/>
          <w:spacing w:val="4"/>
        </w:rPr>
        <w:t xml:space="preserve"> </w:t>
      </w:r>
      <w:r>
        <w:rPr>
          <w:color w:val="222222"/>
          <w:spacing w:val="-5"/>
        </w:rPr>
        <w:t>8.47</w:t>
      </w:r>
      <w:r>
        <w:rPr>
          <w:color w:val="222222"/>
          <w:spacing w:val="3"/>
        </w:rPr>
        <w:t xml:space="preserve"> </w:t>
      </w:r>
      <w:r>
        <w:rPr>
          <w:color w:val="222222"/>
          <w:spacing w:val="-5"/>
        </w:rPr>
        <w:t>/</w:t>
      </w:r>
      <w:r>
        <w:rPr>
          <w:color w:val="222222"/>
        </w:rPr>
        <w:t xml:space="preserve"> </w:t>
      </w:r>
      <w:r>
        <w:rPr>
          <w:color w:val="222222"/>
          <w:spacing w:val="-5"/>
        </w:rPr>
        <w:t>10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985" w:right="1156" w:bottom="0" w:left="117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4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spaceForUL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0"/>
      <w:szCs w:val="20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Arial" w:eastAsia="Arial" w:hAnsi="Arial" w:cs="Arial"/>
      <w:sz w:val="20"/>
      <w:szCs w:val="20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658e132dc4c319443dd62e9dbd83911b134f4b0419514c4847440321091b5b58120b150b18405a550b435601514841481f0f2b561358191b195115495d0c00584e4209430247460c590858184508105042445b0c0f054e4108120211474a411b02154e49405d58380c4f0343421b0015061953444f530e18705c4458440321091b5b58110e140610465d5b0b4356014a4857034b4a550f594d130a100b13454a106&amp;docType=docx" TargetMode="Externa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2026-05-07T01:18:31Z</vt:filetime>
  </property>
  <property fmtid="{D5CDD505-2E9C-101B-9397-08002B2CF9AE}" pid="3" name="CRO">
    <vt:lpwstr>wqlLaW5nc29mdCBQREYgdG8gV1BTIDEwMA</vt:lpwstr>
  </property>
</Properties>
</file>