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98" w:after="0"/>
        <w:rPr/>
      </w:pPr>
      <w:r>
        <w:rPr>
          <w:color w:val="365F91"/>
        </w:rPr>
        <w:t>Sudhakar</w:t>
      </w:r>
      <w:r>
        <w:rPr>
          <w:color w:val="365F91"/>
          <w:spacing w:val="-14"/>
        </w:rPr>
        <w:t>Reddy</w:t>
      </w:r>
      <w:r>
        <w:rPr>
          <w:color w:val="365F91"/>
          <w:spacing w:val="-2"/>
        </w:rPr>
        <w:t>Nandireddy</w:t>
      </w:r>
    </w:p>
    <w:p>
      <w:pPr>
        <w:pStyle w:val="Normal"/>
        <w:spacing w:before="65" w:after="0"/>
        <w:ind w:left="0" w:right="0" w:hanging="0"/>
        <w:jc w:val="left"/>
        <w:rPr>
          <w:sz w:val="28"/>
        </w:rPr>
      </w:pPr>
      <w:r>
        <w:rPr>
          <w:sz w:val="28"/>
        </w:rPr>
        <w:t>Data</w:t>
      </w:r>
      <w:r>
        <w:rPr>
          <w:spacing w:val="-2"/>
          <w:sz w:val="28"/>
        </w:rPr>
        <w:t>Analyst</w:t>
      </w:r>
    </w:p>
    <w:p>
      <w:pPr>
        <w:pStyle w:val="TextBody"/>
        <w:tabs>
          <w:tab w:val="left" w:pos="2881" w:leader="none"/>
          <w:tab w:val="left" w:pos="5042" w:leader="none"/>
        </w:tabs>
        <w:spacing w:before="257" w:after="0"/>
        <w:rPr/>
      </w:pPr>
      <w:r>
        <w:rPr>
          <w:spacing w:val="-2"/>
        </w:rPr>
        <w:t>Hyderabad,Bengaluru.</w:t>
      </w:r>
      <w:r>
        <w:rPr/>
        <w:tab/>
      </w:r>
      <w:r>
        <w:rPr>
          <w:spacing w:val="-4"/>
        </w:rPr>
        <w:t>+91-</w:t>
      </w:r>
      <w:r>
        <w:rPr>
          <w:spacing w:val="-2"/>
        </w:rPr>
        <w:t>8555092582</w:t>
      </w:r>
      <w:r>
        <w:rPr/>
        <w:tab/>
      </w:r>
      <w:hyperlink r:id="rId2">
        <w:r>
          <w:rPr>
            <w:rStyle w:val="ListLabel10"/>
            <w:spacing w:val="-2"/>
          </w:rPr>
          <w:t>nandireddysudhakarreddy@gmail.com</w:t>
        </w:r>
      </w:hyperlink>
    </w:p>
    <w:p>
      <w:pPr>
        <w:pStyle w:val="Heading2"/>
        <w:spacing w:before="231" w:after="0"/>
        <w:rPr/>
      </w:pPr>
      <w:bookmarkStart w:id="0" w:name="Professional_Summary"/>
      <w:bookmarkEnd w:id="0"/>
      <w:r>
        <w:rPr>
          <w:color w:val="4F81BB"/>
          <w:spacing w:val="-4"/>
        </w:rPr>
        <w:t>Professional</w:t>
      </w:r>
      <w:r>
        <w:rPr>
          <w:color w:val="4F81BB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62" w:after="0"/>
        <w:ind w:left="0" w:right="171" w:hanging="0"/>
        <w:jc w:val="left"/>
        <w:rPr>
          <w:sz w:val="22"/>
        </w:rPr>
      </w:pPr>
      <w:r>
        <w:rPr>
          <w:sz w:val="22"/>
        </w:rPr>
        <w:t>Results-driven</w:t>
      </w:r>
      <w:r>
        <w:rPr>
          <w:spacing w:val="-8"/>
          <w:sz w:val="22"/>
        </w:rPr>
        <w:t>DataAnalyst</w:t>
      </w:r>
      <w:r>
        <w:rPr>
          <w:spacing w:val="-9"/>
          <w:sz w:val="22"/>
        </w:rPr>
        <w:t>with</w:t>
      </w:r>
      <w:r>
        <w:rPr>
          <w:spacing w:val="-8"/>
          <w:sz w:val="22"/>
        </w:rPr>
        <w:t>over</w:t>
      </w:r>
      <w:r>
        <w:rPr>
          <w:spacing w:val="-8"/>
          <w:sz w:val="22"/>
        </w:rPr>
        <w:t>5</w:t>
      </w:r>
      <w:r>
        <w:rPr>
          <w:spacing w:val="-10"/>
          <w:sz w:val="22"/>
        </w:rPr>
        <w:t>years</w:t>
      </w:r>
      <w:r>
        <w:rPr>
          <w:spacing w:val="-7"/>
          <w:sz w:val="22"/>
        </w:rPr>
        <w:t>of</w:t>
      </w:r>
      <w:r>
        <w:rPr>
          <w:spacing w:val="-3"/>
          <w:sz w:val="22"/>
        </w:rPr>
        <w:t>experience</w:t>
      </w:r>
      <w:r>
        <w:rPr>
          <w:spacing w:val="-7"/>
          <w:sz w:val="22"/>
        </w:rPr>
        <w:t>in</w:t>
      </w:r>
      <w:r>
        <w:rPr>
          <w:spacing w:val="-9"/>
          <w:sz w:val="22"/>
        </w:rPr>
        <w:t>deriving</w:t>
      </w:r>
      <w:r>
        <w:rPr>
          <w:spacing w:val="-1"/>
          <w:sz w:val="22"/>
        </w:rPr>
        <w:t>actionable</w:t>
      </w:r>
      <w:r>
        <w:rPr>
          <w:spacing w:val="-6"/>
          <w:sz w:val="22"/>
        </w:rPr>
        <w:t>insights</w:t>
      </w:r>
      <w:r>
        <w:rPr>
          <w:spacing w:val="-7"/>
          <w:sz w:val="22"/>
        </w:rPr>
        <w:t>and supporting data-driven decision-making processes. Proven ability to collaborate with cross-functional teams to optimize data collection and ensure compliance with privacy regulations.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8" w:after="0"/>
        <w:ind w:left="0" w:right="794" w:hanging="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1"/>
          <w:sz w:val="22"/>
        </w:rPr>
        <w:t>in</w:t>
      </w:r>
      <w:r>
        <w:rPr>
          <w:spacing w:val="-10"/>
          <w:sz w:val="22"/>
        </w:rPr>
        <w:t>crafting</w:t>
      </w:r>
      <w:r>
        <w:rPr>
          <w:spacing w:val="-7"/>
          <w:sz w:val="22"/>
        </w:rPr>
        <w:t>complexSQL</w:t>
      </w:r>
      <w:r>
        <w:rPr>
          <w:spacing w:val="-11"/>
          <w:sz w:val="22"/>
        </w:rPr>
        <w:t>code</w:t>
      </w:r>
      <w:r>
        <w:rPr>
          <w:spacing w:val="-8"/>
          <w:sz w:val="22"/>
        </w:rPr>
        <w:t>and</w:t>
      </w:r>
      <w:r>
        <w:rPr>
          <w:spacing w:val="-5"/>
          <w:sz w:val="22"/>
        </w:rPr>
        <w:t>automating</w:t>
      </w:r>
      <w:r>
        <w:rPr>
          <w:spacing w:val="-7"/>
          <w:sz w:val="22"/>
        </w:rPr>
        <w:t>processes</w:t>
      </w:r>
      <w:r>
        <w:rPr>
          <w:spacing w:val="-9"/>
          <w:sz w:val="22"/>
        </w:rPr>
        <w:t>to</w:t>
      </w:r>
      <w:r>
        <w:rPr>
          <w:spacing w:val="-5"/>
          <w:sz w:val="22"/>
        </w:rPr>
        <w:t>efficiently</w:t>
      </w:r>
      <w:r>
        <w:rPr>
          <w:spacing w:val="-7"/>
          <w:sz w:val="22"/>
        </w:rPr>
        <w:t>source, transform, and analyze data from diverse structured and unstructured sources.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6" w:before="12" w:after="0"/>
        <w:ind w:left="0" w:right="131" w:hanging="0"/>
        <w:jc w:val="left"/>
        <w:rPr>
          <w:sz w:val="22"/>
        </w:rPr>
      </w:pPr>
      <w:r>
        <w:rPr>
          <w:sz w:val="22"/>
        </w:rPr>
        <w:t>Expertise in leveraging industry-standard data analytics platforms such as Tableau and MS Excel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translate complex</w:t>
      </w:r>
      <w:r>
        <w:rPr>
          <w:spacing w:val="-4"/>
          <w:sz w:val="22"/>
        </w:rPr>
        <w:t>datasets</w:t>
      </w:r>
      <w:r>
        <w:rPr>
          <w:spacing w:val="-3"/>
          <w:sz w:val="22"/>
        </w:rPr>
        <w:t>into</w:t>
      </w:r>
      <w:r>
        <w:rPr>
          <w:spacing w:val="-5"/>
          <w:sz w:val="22"/>
        </w:rPr>
        <w:t>clear,</w:t>
      </w:r>
      <w:r>
        <w:rPr>
          <w:spacing w:val="-3"/>
          <w:sz w:val="22"/>
        </w:rPr>
        <w:t>actionable</w:t>
      </w:r>
      <w:r>
        <w:rPr>
          <w:spacing w:val="-4"/>
          <w:sz w:val="22"/>
        </w:rPr>
        <w:t>insightsforstrategic</w:t>
      </w:r>
      <w:r>
        <w:rPr>
          <w:spacing w:val="-6"/>
          <w:sz w:val="22"/>
        </w:rPr>
        <w:t>decision-making.</w:t>
      </w:r>
    </w:p>
    <w:p>
      <w:pPr>
        <w:pStyle w:val="Heading2"/>
        <w:rPr/>
      </w:pPr>
      <w:bookmarkStart w:id="1" w:name="Skills"/>
      <w:bookmarkEnd w:id="1"/>
      <w:r>
        <w:rPr>
          <w:color w:val="4F81BB"/>
          <w:spacing w:val="-2"/>
        </w:rPr>
        <w:t>Skills</w:t>
      </w:r>
    </w:p>
    <w:p>
      <w:pPr>
        <w:pStyle w:val="TextBody"/>
        <w:spacing w:lineRule="auto" w:line="271" w:before="52" w:after="0"/>
        <w:rPr/>
      </w:pPr>
      <w:r>
        <w:rPr/>
        <w:t>Data</w:t>
      </w:r>
      <w:r>
        <w:rPr>
          <w:spacing w:val="-9"/>
        </w:rPr>
        <w:t>Analysis:</w:t>
      </w:r>
      <w:r>
        <w:rPr>
          <w:spacing w:val="-10"/>
        </w:rPr>
        <w:t>SQL&amp;</w:t>
      </w:r>
      <w:r>
        <w:rPr>
          <w:spacing w:val="-11"/>
        </w:rPr>
        <w:t>MySQL,</w:t>
      </w:r>
      <w:r>
        <w:rPr>
          <w:spacing w:val="-6"/>
        </w:rPr>
        <w:t>Snowflake</w:t>
      </w:r>
      <w:r>
        <w:rPr>
          <w:spacing w:val="-8"/>
        </w:rPr>
        <w:t>Database,</w:t>
      </w:r>
      <w:r>
        <w:rPr>
          <w:spacing w:val="-11"/>
        </w:rPr>
        <w:t>Python,Tableau,</w:t>
      </w:r>
      <w:r>
        <w:rPr>
          <w:spacing w:val="-6"/>
        </w:rPr>
        <w:t>Report</w:t>
      </w:r>
      <w:r>
        <w:rPr>
          <w:spacing w:val="-10"/>
        </w:rPr>
        <w:t>and</w:t>
      </w:r>
      <w:r>
        <w:rPr>
          <w:spacing w:val="-5"/>
        </w:rPr>
        <w:t>Dashboard Development, Microsoft Excel, Google Big Query</w:t>
      </w:r>
    </w:p>
    <w:p>
      <w:pPr>
        <w:pStyle w:val="TextBody"/>
        <w:spacing w:lineRule="auto" w:line="271" w:before="12" w:after="0"/>
        <w:rPr/>
      </w:pPr>
      <w:r>
        <w:rPr/>
        <w:t>Business</w:t>
      </w:r>
      <w:r>
        <w:rPr>
          <w:spacing w:val="-9"/>
        </w:rPr>
        <w:t>Analysis:</w:t>
      </w:r>
      <w:r>
        <w:rPr>
          <w:spacing w:val="-10"/>
        </w:rPr>
        <w:t>Requirements</w:t>
      </w:r>
      <w:r>
        <w:rPr>
          <w:spacing w:val="-9"/>
        </w:rPr>
        <w:t>Gathering,</w:t>
      </w:r>
      <w:r>
        <w:rPr>
          <w:spacing w:val="-11"/>
        </w:rPr>
        <w:t>Process</w:t>
      </w:r>
      <w:r>
        <w:rPr>
          <w:spacing w:val="-9"/>
        </w:rPr>
        <w:t>Mapping,</w:t>
      </w:r>
      <w:r>
        <w:rPr>
          <w:spacing w:val="-11"/>
        </w:rPr>
        <w:t>Stakeholder</w:t>
      </w:r>
      <w:r>
        <w:rPr>
          <w:spacing w:val="-9"/>
        </w:rPr>
        <w:t>Management,</w:t>
      </w:r>
      <w:r>
        <w:rPr>
          <w:spacing w:val="-11"/>
        </w:rPr>
        <w:t>Agile Methodology, Product Management</w:t>
      </w:r>
    </w:p>
    <w:p>
      <w:pPr>
        <w:pStyle w:val="TextBody"/>
        <w:spacing w:before="8" w:after="0"/>
        <w:rPr/>
      </w:pPr>
      <w:r>
        <w:rPr/>
        <w:t>Technical</w:t>
      </w:r>
      <w:r>
        <w:rPr>
          <w:spacing w:val="-13"/>
        </w:rPr>
        <w:t>Skills:</w:t>
      </w:r>
      <w:r>
        <w:rPr>
          <w:spacing w:val="-12"/>
        </w:rPr>
        <w:t>SQL,</w:t>
      </w:r>
      <w:r>
        <w:rPr>
          <w:spacing w:val="-14"/>
        </w:rPr>
        <w:t>Python,</w:t>
      </w:r>
      <w:r>
        <w:rPr>
          <w:spacing w:val="-13"/>
        </w:rPr>
        <w:t>Data</w:t>
      </w:r>
      <w:r>
        <w:rPr>
          <w:spacing w:val="-11"/>
        </w:rPr>
        <w:t>Visualization,</w:t>
      </w:r>
      <w:r>
        <w:rPr>
          <w:spacing w:val="-13"/>
        </w:rPr>
        <w:t>Data</w:t>
      </w:r>
      <w:r>
        <w:rPr>
          <w:spacing w:val="-2"/>
        </w:rPr>
        <w:t>Management,</w:t>
      </w:r>
      <w:r>
        <w:rPr>
          <w:spacing w:val="-13"/>
        </w:rPr>
        <w:t>JIRA,</w:t>
      </w:r>
      <w:r>
        <w:rPr>
          <w:spacing w:val="-2"/>
        </w:rPr>
        <w:t>JAAS.</w:t>
      </w:r>
    </w:p>
    <w:p>
      <w:pPr>
        <w:pStyle w:val="Heading2"/>
        <w:spacing w:before="226" w:after="0"/>
        <w:rPr/>
      </w:pPr>
      <w:bookmarkStart w:id="2" w:name="Relevant_Work_Experience"/>
      <w:bookmarkEnd w:id="2"/>
      <w:r>
        <w:rPr>
          <w:color w:val="4F81BB"/>
          <w:spacing w:val="-2"/>
        </w:rPr>
        <w:t>RelevantWorkExperience</w:t>
      </w:r>
    </w:p>
    <w:p>
      <w:pPr>
        <w:pStyle w:val="Heading3"/>
        <w:rPr/>
      </w:pPr>
      <w:bookmarkStart w:id="3" w:name="EA_Sports_(Manpower_Group)"/>
      <w:bookmarkEnd w:id="3"/>
      <w:r>
        <w:rPr>
          <w:color w:val="4F81BB"/>
        </w:rPr>
        <w:t>EA</w:t>
      </w:r>
      <w:r>
        <w:rPr>
          <w:color w:val="4F81BB"/>
          <w:spacing w:val="-9"/>
        </w:rPr>
        <w:t>Sports</w:t>
      </w:r>
      <w:r>
        <w:rPr>
          <w:color w:val="4F81BB"/>
          <w:spacing w:val="-10"/>
        </w:rPr>
        <w:t>(Manpower</w:t>
      </w:r>
      <w:r>
        <w:rPr>
          <w:color w:val="4F81BB"/>
          <w:spacing w:val="-2"/>
        </w:rPr>
        <w:t>Group)</w:t>
      </w:r>
    </w:p>
    <w:p>
      <w:pPr>
        <w:pStyle w:val="Normal"/>
        <w:tabs>
          <w:tab w:val="left" w:pos="6482" w:leader="none"/>
        </w:tabs>
        <w:spacing w:before="39" w:after="0"/>
        <w:ind w:left="0" w:right="0" w:hanging="0"/>
        <w:jc w:val="left"/>
        <w:rPr>
          <w:sz w:val="22"/>
        </w:rPr>
      </w:pPr>
      <w:r>
        <w:rPr>
          <w:b/>
          <w:color w:val="4F81BB"/>
          <w:sz w:val="22"/>
        </w:rPr>
        <w:t>Projects</w:t>
      </w:r>
      <w:r>
        <w:rPr>
          <w:b/>
          <w:color w:val="4F81BB"/>
          <w:spacing w:val="-12"/>
          <w:sz w:val="22"/>
        </w:rPr>
        <w:t>–</w:t>
      </w:r>
      <w:r>
        <w:rPr>
          <w:b/>
          <w:color w:val="4F81BB"/>
          <w:spacing w:val="-10"/>
          <w:sz w:val="22"/>
        </w:rPr>
        <w:t>ApexLegends,</w:t>
      </w:r>
      <w:r>
        <w:rPr>
          <w:b/>
          <w:color w:val="4F81BB"/>
          <w:spacing w:val="-8"/>
          <w:sz w:val="22"/>
        </w:rPr>
        <w:t>Sims</w:t>
      </w:r>
      <w:r>
        <w:rPr>
          <w:b/>
          <w:color w:val="4F81BB"/>
          <w:spacing w:val="-6"/>
          <w:sz w:val="22"/>
        </w:rPr>
        <w:t>4,</w:t>
      </w:r>
      <w:r>
        <w:rPr>
          <w:b/>
          <w:color w:val="4F81BB"/>
          <w:spacing w:val="-5"/>
          <w:sz w:val="22"/>
        </w:rPr>
        <w:t>FC.</w:t>
      </w:r>
      <w:r>
        <w:rPr>
          <w:b/>
          <w:color w:val="4F81BB"/>
          <w:sz w:val="22"/>
        </w:rPr>
        <w:tab/>
      </w:r>
      <w:r>
        <w:rPr>
          <w:sz w:val="22"/>
        </w:rPr>
        <w:t>April</w:t>
      </w:r>
      <w:r>
        <w:rPr>
          <w:spacing w:val="-8"/>
          <w:sz w:val="22"/>
        </w:rPr>
        <w:t>2021</w:t>
      </w:r>
      <w:r>
        <w:rPr>
          <w:spacing w:val="-11"/>
          <w:sz w:val="22"/>
        </w:rPr>
        <w:t>–</w:t>
      </w:r>
      <w:r>
        <w:rPr>
          <w:spacing w:val="-9"/>
          <w:sz w:val="22"/>
        </w:rPr>
        <w:t>Feb</w:t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240" w:after="0"/>
        <w:ind w:left="115" w:right="0" w:hanging="115"/>
        <w:jc w:val="left"/>
        <w:rPr>
          <w:sz w:val="22"/>
        </w:rPr>
      </w:pPr>
      <w:r>
        <w:rPr>
          <w:sz w:val="22"/>
        </w:rPr>
        <w:t>Detail-oriented</w:t>
      </w:r>
      <w:r>
        <w:rPr>
          <w:spacing w:val="-15"/>
          <w:sz w:val="22"/>
        </w:rPr>
        <w:t>mindset</w:t>
      </w:r>
      <w:r>
        <w:rPr>
          <w:spacing w:val="-12"/>
          <w:sz w:val="22"/>
        </w:rPr>
        <w:t>with</w:t>
      </w:r>
      <w:r>
        <w:rPr>
          <w:spacing w:val="-13"/>
          <w:sz w:val="22"/>
        </w:rPr>
        <w:t>a</w:t>
      </w:r>
      <w:r>
        <w:rPr>
          <w:spacing w:val="-11"/>
          <w:sz w:val="22"/>
        </w:rPr>
        <w:t>passion</w:t>
      </w:r>
      <w:r>
        <w:rPr>
          <w:spacing w:val="-12"/>
          <w:sz w:val="22"/>
        </w:rPr>
        <w:t>for</w:t>
      </w:r>
      <w:r>
        <w:rPr>
          <w:spacing w:val="-10"/>
          <w:sz w:val="22"/>
        </w:rPr>
        <w:t>uncovering</w:t>
      </w:r>
      <w:r>
        <w:rPr>
          <w:spacing w:val="-9"/>
          <w:sz w:val="22"/>
        </w:rPr>
        <w:t>insights</w:t>
      </w:r>
      <w:r>
        <w:rPr>
          <w:spacing w:val="-10"/>
          <w:sz w:val="22"/>
        </w:rPr>
        <w:t>and</w:t>
      </w:r>
      <w:r>
        <w:rPr>
          <w:spacing w:val="-12"/>
          <w:sz w:val="22"/>
        </w:rPr>
        <w:t>solving</w:t>
      </w:r>
      <w:r>
        <w:rPr>
          <w:spacing w:val="-8"/>
          <w:sz w:val="22"/>
        </w:rPr>
        <w:t>complex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44" w:after="0"/>
        <w:ind w:left="0" w:right="142" w:hanging="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7"/>
          <w:sz w:val="22"/>
        </w:rPr>
        <w:t>with</w:t>
      </w:r>
      <w:r>
        <w:rPr>
          <w:spacing w:val="-8"/>
          <w:sz w:val="22"/>
        </w:rPr>
        <w:t>cross-functional</w:t>
      </w:r>
      <w:r>
        <w:rPr>
          <w:spacing w:val="-2"/>
          <w:sz w:val="22"/>
        </w:rPr>
        <w:t>teams</w:t>
      </w:r>
      <w:r>
        <w:rPr>
          <w:spacing w:val="-8"/>
          <w:sz w:val="22"/>
        </w:rPr>
        <w:t>to</w:t>
      </w:r>
      <w:r>
        <w:rPr>
          <w:spacing w:val="-5"/>
          <w:sz w:val="22"/>
        </w:rPr>
        <w:t>align</w:t>
      </w:r>
      <w:r>
        <w:rPr>
          <w:spacing w:val="-8"/>
          <w:sz w:val="22"/>
        </w:rPr>
        <w:t>on</w:t>
      </w:r>
      <w:r>
        <w:rPr>
          <w:spacing w:val="-9"/>
          <w:sz w:val="22"/>
        </w:rPr>
        <w:t>product</w:t>
      </w:r>
      <w:r>
        <w:rPr>
          <w:spacing w:val="-10"/>
          <w:sz w:val="22"/>
        </w:rPr>
        <w:t>goals,ensuring</w:t>
      </w:r>
      <w:r>
        <w:rPr>
          <w:spacing w:val="-2"/>
          <w:sz w:val="22"/>
        </w:rPr>
        <w:t>timely</w:t>
      </w:r>
      <w:r>
        <w:rPr>
          <w:spacing w:val="-6"/>
          <w:sz w:val="22"/>
        </w:rPr>
        <w:t>deliveryof key objectives and helped in business growth.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6" w:before="2" w:after="0"/>
        <w:ind w:left="0" w:right="103" w:hanging="0"/>
        <w:jc w:val="left"/>
        <w:rPr>
          <w:sz w:val="22"/>
        </w:rPr>
      </w:pPr>
      <w:r>
        <w:rPr>
          <w:sz w:val="22"/>
        </w:rPr>
        <w:t>Reported</w:t>
      </w:r>
      <w:r>
        <w:rPr>
          <w:spacing w:val="-8"/>
          <w:sz w:val="22"/>
        </w:rPr>
        <w:t>on</w:t>
      </w:r>
      <w:r>
        <w:rPr>
          <w:spacing w:val="-9"/>
          <w:sz w:val="22"/>
        </w:rPr>
        <w:t>strategicandoperational</w:t>
      </w:r>
      <w:r>
        <w:rPr>
          <w:spacing w:val="-5"/>
          <w:sz w:val="22"/>
        </w:rPr>
        <w:t>metrics,</w:t>
      </w:r>
      <w:r>
        <w:rPr>
          <w:spacing w:val="-9"/>
          <w:sz w:val="22"/>
        </w:rPr>
        <w:t>presenting</w:t>
      </w:r>
      <w:r>
        <w:rPr>
          <w:spacing w:val="-6"/>
          <w:sz w:val="22"/>
        </w:rPr>
        <w:t>actionable</w:t>
      </w:r>
      <w:r>
        <w:rPr>
          <w:spacing w:val="-7"/>
          <w:sz w:val="22"/>
        </w:rPr>
        <w:t>findingsto</w:t>
      </w:r>
      <w:r>
        <w:rPr>
          <w:spacing w:val="-9"/>
          <w:sz w:val="22"/>
        </w:rPr>
        <w:t>management, which led increase in revenue.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1" w:after="0"/>
        <w:ind w:left="0" w:right="68" w:hanging="0"/>
        <w:jc w:val="left"/>
        <w:rPr>
          <w:sz w:val="22"/>
        </w:rPr>
      </w:pPr>
      <w:r>
        <w:rPr>
          <w:sz w:val="22"/>
        </w:rPr>
        <w:t>Crafted</w:t>
      </w:r>
      <w:r>
        <w:rPr>
          <w:spacing w:val="-9"/>
          <w:sz w:val="22"/>
        </w:rPr>
        <w:t>andmanaged</w:t>
      </w:r>
      <w:r>
        <w:rPr>
          <w:spacing w:val="-8"/>
          <w:sz w:val="22"/>
        </w:rPr>
        <w:t>visually</w:t>
      </w:r>
      <w:r>
        <w:rPr>
          <w:spacing w:val="-7"/>
          <w:sz w:val="22"/>
        </w:rPr>
        <w:t>appealing</w:t>
      </w:r>
      <w:r>
        <w:rPr>
          <w:spacing w:val="-3"/>
          <w:sz w:val="22"/>
        </w:rPr>
        <w:t>and</w:t>
      </w:r>
      <w:r>
        <w:rPr>
          <w:spacing w:val="-9"/>
          <w:sz w:val="22"/>
        </w:rPr>
        <w:t>interactable</w:t>
      </w:r>
      <w:r>
        <w:rPr>
          <w:spacing w:val="-3"/>
          <w:sz w:val="22"/>
        </w:rPr>
        <w:t>project</w:t>
      </w:r>
      <w:r>
        <w:rPr>
          <w:spacing w:val="-10"/>
          <w:sz w:val="22"/>
        </w:rPr>
        <w:t>visuals</w:t>
      </w:r>
      <w:r>
        <w:rPr>
          <w:spacing w:val="-8"/>
          <w:sz w:val="22"/>
        </w:rPr>
        <w:t>using</w:t>
      </w:r>
      <w:r>
        <w:rPr>
          <w:spacing w:val="-2"/>
          <w:sz w:val="22"/>
        </w:rPr>
        <w:t>Tableau</w:t>
      </w:r>
      <w:r>
        <w:rPr>
          <w:spacing w:val="-9"/>
          <w:sz w:val="22"/>
        </w:rPr>
        <w:t>andJIRA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3" w:after="0"/>
        <w:ind w:left="0" w:right="566" w:hanging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andmaintainedTableau</w:t>
      </w:r>
      <w:r>
        <w:rPr>
          <w:spacing w:val="-8"/>
          <w:sz w:val="22"/>
        </w:rPr>
        <w:t>dashboardsto</w:t>
      </w:r>
      <w:r>
        <w:rPr>
          <w:spacing w:val="-10"/>
          <w:sz w:val="22"/>
        </w:rPr>
        <w:t>visualize</w:t>
      </w:r>
      <w:r>
        <w:rPr>
          <w:spacing w:val="-7"/>
          <w:sz w:val="22"/>
        </w:rPr>
        <w:t>and</w:t>
      </w:r>
      <w:r>
        <w:rPr>
          <w:spacing w:val="-10"/>
          <w:sz w:val="22"/>
        </w:rPr>
        <w:t>compare</w:t>
      </w:r>
      <w:r>
        <w:rPr>
          <w:spacing w:val="-8"/>
          <w:sz w:val="22"/>
        </w:rPr>
        <w:t>forecasted</w:t>
      </w:r>
      <w:r>
        <w:rPr>
          <w:spacing w:val="-9"/>
          <w:sz w:val="22"/>
        </w:rPr>
        <w:t>bugs against actual bugs, ensuring accurate tracking and analysis.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6" w:before="3" w:after="0"/>
        <w:ind w:left="0" w:right="665" w:hanging="0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9"/>
          <w:sz w:val="22"/>
        </w:rPr>
        <w:t>QVhours</w:t>
      </w:r>
      <w:r>
        <w:rPr>
          <w:spacing w:val="-6"/>
          <w:sz w:val="22"/>
        </w:rPr>
        <w:t>coverage</w:t>
      </w:r>
      <w:r>
        <w:rPr>
          <w:spacing w:val="-8"/>
          <w:sz w:val="22"/>
        </w:rPr>
        <w:t>and</w:t>
      </w:r>
      <w:r>
        <w:rPr>
          <w:spacing w:val="-10"/>
          <w:sz w:val="22"/>
        </w:rPr>
        <w:t>console</w:t>
      </w:r>
      <w:r>
        <w:rPr>
          <w:spacing w:val="-8"/>
          <w:sz w:val="22"/>
        </w:rPr>
        <w:t>coverageto</w:t>
      </w:r>
      <w:r>
        <w:rPr>
          <w:spacing w:val="-6"/>
          <w:sz w:val="22"/>
        </w:rPr>
        <w:t>optimize</w:t>
      </w:r>
      <w:r>
        <w:rPr>
          <w:spacing w:val="-7"/>
          <w:sz w:val="22"/>
        </w:rPr>
        <w:t>resource</w:t>
      </w:r>
      <w:r>
        <w:rPr>
          <w:spacing w:val="-8"/>
          <w:sz w:val="22"/>
        </w:rPr>
        <w:t>allocation</w:t>
      </w:r>
      <w:r>
        <w:rPr>
          <w:spacing w:val="-9"/>
          <w:sz w:val="22"/>
        </w:rPr>
        <w:t>and improve operational efficiency.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1" w:after="0"/>
        <w:ind w:left="115" w:right="0" w:hanging="115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5"/>
          <w:sz w:val="22"/>
        </w:rPr>
        <w:t>in</w:t>
      </w:r>
      <w:r>
        <w:rPr>
          <w:spacing w:val="-12"/>
          <w:sz w:val="22"/>
        </w:rPr>
        <w:t>writing</w:t>
      </w:r>
      <w:r>
        <w:rPr>
          <w:spacing w:val="-7"/>
          <w:sz w:val="22"/>
        </w:rPr>
        <w:t>SQL</w:t>
      </w:r>
      <w:r>
        <w:rPr>
          <w:spacing w:val="-11"/>
          <w:sz w:val="22"/>
        </w:rPr>
        <w:t>queries</w:t>
      </w:r>
      <w:r>
        <w:rPr>
          <w:spacing w:val="-8"/>
          <w:sz w:val="22"/>
        </w:rPr>
        <w:t>to</w:t>
      </w:r>
      <w:r>
        <w:rPr>
          <w:spacing w:val="-10"/>
          <w:sz w:val="22"/>
        </w:rPr>
        <w:t>retrieve</w:t>
      </w:r>
      <w:r>
        <w:rPr>
          <w:spacing w:val="-8"/>
          <w:sz w:val="22"/>
        </w:rPr>
        <w:t>and</w:t>
      </w:r>
      <w:r>
        <w:rPr>
          <w:spacing w:val="-10"/>
          <w:sz w:val="22"/>
        </w:rPr>
        <w:t>summarize</w:t>
      </w:r>
      <w:r>
        <w:rPr>
          <w:spacing w:val="-8"/>
          <w:sz w:val="22"/>
        </w:rPr>
        <w:t>data</w:t>
      </w:r>
      <w:r>
        <w:rPr>
          <w:spacing w:val="-9"/>
          <w:sz w:val="22"/>
        </w:rPr>
        <w:t>from</w:t>
      </w:r>
      <w:r>
        <w:rPr>
          <w:spacing w:val="-8"/>
          <w:sz w:val="22"/>
        </w:rPr>
        <w:t>provided</w:t>
      </w:r>
      <w:r>
        <w:rPr>
          <w:spacing w:val="-2"/>
          <w:sz w:val="22"/>
        </w:rPr>
        <w:t>datasets.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8" w:after="0"/>
        <w:ind w:left="115" w:right="0" w:hanging="115"/>
        <w:jc w:val="left"/>
        <w:rPr>
          <w:sz w:val="22"/>
        </w:rPr>
      </w:pPr>
      <w:r>
        <w:rPr>
          <w:sz w:val="22"/>
        </w:rPr>
        <w:t>Practical</w:t>
      </w:r>
      <w:r>
        <w:rPr>
          <w:spacing w:val="-15"/>
          <w:sz w:val="22"/>
        </w:rPr>
        <w:t>experience</w:t>
      </w:r>
      <w:r>
        <w:rPr>
          <w:spacing w:val="-10"/>
          <w:sz w:val="22"/>
        </w:rPr>
        <w:t>in</w:t>
      </w:r>
      <w:r>
        <w:rPr>
          <w:spacing w:val="-12"/>
          <w:sz w:val="22"/>
        </w:rPr>
        <w:t>using</w:t>
      </w:r>
      <w:r>
        <w:rPr>
          <w:spacing w:val="-5"/>
          <w:sz w:val="22"/>
        </w:rPr>
        <w:t>Snowflake</w:t>
      </w:r>
      <w:r>
        <w:rPr>
          <w:spacing w:val="-10"/>
          <w:sz w:val="22"/>
        </w:rPr>
        <w:t>Databasefor</w:t>
      </w:r>
      <w:r>
        <w:rPr>
          <w:spacing w:val="-6"/>
          <w:sz w:val="22"/>
        </w:rPr>
        <w:t>data</w:t>
      </w:r>
      <w:r>
        <w:rPr>
          <w:spacing w:val="-11"/>
          <w:sz w:val="22"/>
        </w:rPr>
        <w:t>management</w:t>
      </w:r>
      <w:r>
        <w:rPr>
          <w:spacing w:val="-13"/>
          <w:sz w:val="22"/>
        </w:rPr>
        <w:t>and</w:t>
      </w:r>
      <w:r>
        <w:rPr>
          <w:spacing w:val="-2"/>
          <w:sz w:val="22"/>
        </w:rPr>
        <w:t>retrieval.</w:t>
      </w:r>
    </w:p>
    <w:p>
      <w:pPr>
        <w:sectPr>
          <w:type w:val="nextPage"/>
          <w:pgSz w:w="12240" w:h="15840"/>
          <w:pgMar w:left="1800" w:right="1800" w:header="0" w:top="182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27" w:after="0"/>
        <w:ind w:left="0" w:right="319" w:hanging="0"/>
        <w:jc w:val="left"/>
        <w:rPr>
          <w:sz w:val="22"/>
        </w:rPr>
      </w:pPr>
      <w:r>
        <w:rPr>
          <w:sz w:val="22"/>
        </w:rPr>
        <w:t>Extracted</w:t>
      </w:r>
      <w:r>
        <w:rPr>
          <w:spacing w:val="-6"/>
          <w:sz w:val="22"/>
        </w:rPr>
        <w:t>telemetry</w:t>
      </w:r>
      <w:r>
        <w:rPr>
          <w:spacing w:val="-8"/>
          <w:sz w:val="22"/>
        </w:rPr>
        <w:t>data</w:t>
      </w:r>
      <w:r>
        <w:rPr>
          <w:spacing w:val="-10"/>
          <w:sz w:val="22"/>
        </w:rPr>
        <w:t>to</w:t>
      </w:r>
      <w:r>
        <w:rPr>
          <w:spacing w:val="-3"/>
          <w:sz w:val="22"/>
        </w:rPr>
        <w:t>create</w:t>
      </w:r>
      <w:r>
        <w:rPr>
          <w:spacing w:val="-6"/>
          <w:sz w:val="22"/>
        </w:rPr>
        <w:t>comprehensive</w:t>
      </w:r>
      <w:r>
        <w:rPr>
          <w:spacing w:val="-7"/>
          <w:sz w:val="22"/>
        </w:rPr>
        <w:t>dashboards,</w:t>
      </w:r>
      <w:r>
        <w:rPr>
          <w:spacing w:val="-12"/>
          <w:sz w:val="22"/>
        </w:rPr>
        <w:t>visualize</w:t>
      </w:r>
      <w:r>
        <w:rPr>
          <w:spacing w:val="-8"/>
          <w:sz w:val="22"/>
        </w:rPr>
        <w:t>player</w:t>
      </w:r>
      <w:r>
        <w:rPr>
          <w:spacing w:val="-10"/>
          <w:sz w:val="22"/>
        </w:rPr>
        <w:t>engagement and purchase behaviors. These insights helped drive strategic decisions and optimize player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3" w:after="0"/>
        <w:ind w:left="0" w:right="1413" w:hanging="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10"/>
          <w:sz w:val="22"/>
        </w:rPr>
        <w:t>data</w:t>
      </w:r>
      <w:r>
        <w:rPr>
          <w:spacing w:val="-11"/>
          <w:sz w:val="22"/>
        </w:rPr>
        <w:t>collectionprocesses</w:t>
      </w:r>
      <w:r>
        <w:rPr>
          <w:spacing w:val="-10"/>
          <w:sz w:val="22"/>
        </w:rPr>
        <w:t>and</w:t>
      </w:r>
      <w:r>
        <w:rPr>
          <w:spacing w:val="-12"/>
          <w:sz w:val="22"/>
        </w:rPr>
        <w:t>ensured</w:t>
      </w:r>
      <w:r>
        <w:rPr>
          <w:spacing w:val="-11"/>
          <w:sz w:val="22"/>
        </w:rPr>
        <w:t>data</w:t>
      </w:r>
      <w:r>
        <w:rPr>
          <w:spacing w:val="-6"/>
          <w:sz w:val="22"/>
        </w:rPr>
        <w:t>accuracy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drive</w:t>
      </w:r>
      <w:r>
        <w:rPr>
          <w:spacing w:val="-10"/>
          <w:sz w:val="22"/>
        </w:rPr>
        <w:t>product</w:t>
      </w:r>
      <w:r>
        <w:rPr>
          <w:spacing w:val="-2"/>
          <w:sz w:val="22"/>
        </w:rPr>
        <w:t>enhancements.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7" w:after="0"/>
        <w:ind w:left="0" w:right="621" w:hanging="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and</w:t>
      </w:r>
      <w:r>
        <w:rPr>
          <w:spacing w:val="-10"/>
          <w:sz w:val="22"/>
        </w:rPr>
        <w:t>customized</w:t>
      </w:r>
      <w:r>
        <w:rPr>
          <w:spacing w:val="-8"/>
          <w:sz w:val="22"/>
        </w:rPr>
        <w:t>PivotTables</w:t>
      </w:r>
      <w:r>
        <w:rPr>
          <w:spacing w:val="-7"/>
          <w:sz w:val="22"/>
        </w:rPr>
        <w:t>to</w:t>
      </w:r>
      <w:r>
        <w:rPr>
          <w:spacing w:val="-5"/>
          <w:sz w:val="22"/>
        </w:rPr>
        <w:t>summarize</w:t>
      </w:r>
      <w:r>
        <w:rPr>
          <w:spacing w:val="-8"/>
          <w:sz w:val="22"/>
        </w:rPr>
        <w:t>largedatasets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extractmeaningful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exact" w:line="266" w:before="0" w:after="0"/>
        <w:ind w:left="115" w:right="0" w:hanging="11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15"/>
          <w:sz w:val="22"/>
        </w:rPr>
        <w:t>Power</w:t>
      </w:r>
      <w:r>
        <w:rPr>
          <w:spacing w:val="-11"/>
          <w:sz w:val="22"/>
        </w:rPr>
        <w:t>Query</w:t>
      </w:r>
      <w:r>
        <w:rPr>
          <w:spacing w:val="-10"/>
          <w:sz w:val="22"/>
        </w:rPr>
        <w:t>to</w:t>
      </w:r>
      <w:r>
        <w:rPr>
          <w:spacing w:val="-11"/>
          <w:sz w:val="22"/>
        </w:rPr>
        <w:t>importdata</w:t>
      </w:r>
      <w:r>
        <w:rPr>
          <w:spacing w:val="-10"/>
          <w:sz w:val="22"/>
        </w:rPr>
        <w:t>from</w:t>
      </w:r>
      <w:r>
        <w:rPr>
          <w:spacing w:val="-9"/>
          <w:sz w:val="22"/>
        </w:rPr>
        <w:t>varioussources</w:t>
      </w:r>
      <w:r>
        <w:rPr>
          <w:spacing w:val="-10"/>
          <w:sz w:val="22"/>
        </w:rPr>
        <w:t>andtransform</w:t>
      </w:r>
      <w:r>
        <w:rPr>
          <w:spacing w:val="-8"/>
          <w:sz w:val="22"/>
        </w:rPr>
        <w:t>it</w:t>
      </w:r>
      <w:r>
        <w:rPr>
          <w:spacing w:val="-7"/>
          <w:sz w:val="22"/>
        </w:rPr>
        <w:t>for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53" w:after="0"/>
        <w:ind w:left="0" w:right="521" w:hanging="0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-8"/>
          <w:sz w:val="22"/>
        </w:rPr>
        <w:t>expertisein</w:t>
      </w:r>
      <w:r>
        <w:rPr>
          <w:spacing w:val="-10"/>
          <w:sz w:val="22"/>
        </w:rPr>
        <w:t>Python</w:t>
      </w:r>
      <w:r>
        <w:rPr>
          <w:spacing w:val="-9"/>
          <w:sz w:val="22"/>
        </w:rPr>
        <w:t>coding</w:t>
      </w:r>
      <w:r>
        <w:rPr>
          <w:spacing w:val="-7"/>
          <w:sz w:val="22"/>
        </w:rPr>
        <w:t>for</w:t>
      </w:r>
      <w:r>
        <w:rPr>
          <w:spacing w:val="-4"/>
          <w:sz w:val="22"/>
        </w:rPr>
        <w:t>generating</w:t>
      </w:r>
      <w:r>
        <w:rPr>
          <w:spacing w:val="-7"/>
          <w:sz w:val="22"/>
        </w:rPr>
        <w:t>data</w:t>
      </w:r>
      <w:r>
        <w:rPr>
          <w:spacing w:val="-9"/>
          <w:sz w:val="22"/>
        </w:rPr>
        <w:t>visualizations</w:t>
      </w:r>
      <w:r>
        <w:rPr>
          <w:spacing w:val="-7"/>
          <w:sz w:val="22"/>
        </w:rPr>
        <w:t>usingrelevant</w:t>
      </w:r>
      <w:r>
        <w:rPr>
          <w:spacing w:val="-2"/>
          <w:sz w:val="22"/>
        </w:rPr>
        <w:t>libraries.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8" w:after="0"/>
        <w:ind w:left="0" w:right="324" w:hanging="0"/>
        <w:jc w:val="left"/>
        <w:rPr>
          <w:sz w:val="22"/>
        </w:rPr>
      </w:pPr>
      <w:r>
        <w:rPr>
          <w:sz w:val="22"/>
        </w:rPr>
        <w:t>Reported</w:t>
      </w:r>
      <w:r>
        <w:rPr>
          <w:spacing w:val="-9"/>
          <w:sz w:val="22"/>
        </w:rPr>
        <w:t>on</w:t>
      </w:r>
      <w:r>
        <w:rPr>
          <w:spacing w:val="-10"/>
          <w:sz w:val="22"/>
        </w:rPr>
        <w:t>strategicandoperational</w:t>
      </w:r>
      <w:r>
        <w:rPr>
          <w:spacing w:val="-6"/>
          <w:sz w:val="22"/>
        </w:rPr>
        <w:t>metrics,conducted</w:t>
      </w:r>
      <w:r>
        <w:rPr>
          <w:spacing w:val="-8"/>
          <w:sz w:val="22"/>
        </w:rPr>
        <w:t>comprehensive</w:t>
      </w:r>
      <w:r>
        <w:rPr>
          <w:spacing w:val="-7"/>
          <w:sz w:val="22"/>
        </w:rPr>
        <w:t>data</w:t>
      </w:r>
      <w:r>
        <w:rPr>
          <w:spacing w:val="-9"/>
          <w:sz w:val="22"/>
        </w:rPr>
        <w:t>analysis,</w:t>
      </w:r>
      <w:r>
        <w:rPr>
          <w:spacing w:val="-10"/>
          <w:sz w:val="22"/>
        </w:rPr>
        <w:t>and presented actionable findings to management.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7" w:after="0"/>
        <w:ind w:left="0" w:right="749" w:hanging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2"/>
          <w:sz w:val="22"/>
        </w:rPr>
        <w:t>and</w:t>
      </w:r>
      <w:r>
        <w:rPr>
          <w:spacing w:val="-10"/>
          <w:sz w:val="22"/>
        </w:rPr>
        <w:t>maintainedreports,</w:t>
      </w:r>
      <w:r>
        <w:rPr>
          <w:spacing w:val="-13"/>
          <w:sz w:val="22"/>
        </w:rPr>
        <w:t>dashboards,</w:t>
      </w:r>
      <w:r>
        <w:rPr>
          <w:spacing w:val="-11"/>
          <w:sz w:val="22"/>
        </w:rPr>
        <w:t>and</w:t>
      </w:r>
      <w:r>
        <w:rPr>
          <w:spacing w:val="-1"/>
          <w:sz w:val="22"/>
        </w:rPr>
        <w:t>visualizations</w:t>
      </w:r>
      <w:r>
        <w:rPr>
          <w:spacing w:val="-8"/>
          <w:sz w:val="22"/>
        </w:rPr>
        <w:t>to</w:t>
      </w:r>
      <w:r>
        <w:rPr>
          <w:spacing w:val="-11"/>
          <w:sz w:val="22"/>
        </w:rPr>
        <w:t>communicate</w:t>
      </w:r>
      <w:r>
        <w:rPr>
          <w:spacing w:val="-8"/>
          <w:sz w:val="22"/>
        </w:rPr>
        <w:t>key findings to stakeholders.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" w:after="0"/>
        <w:ind w:left="115" w:right="0" w:hanging="115"/>
        <w:jc w:val="left"/>
        <w:rPr>
          <w:sz w:val="22"/>
        </w:rPr>
      </w:pPr>
      <w:r>
        <w:rPr>
          <w:sz w:val="22"/>
        </w:rPr>
        <w:t>Established</w:t>
      </w:r>
      <w:r>
        <w:rPr>
          <w:spacing w:val="-15"/>
          <w:sz w:val="22"/>
        </w:rPr>
        <w:t>key</w:t>
      </w:r>
      <w:r>
        <w:rPr>
          <w:spacing w:val="-12"/>
          <w:sz w:val="22"/>
        </w:rPr>
        <w:t>performance</w:t>
      </w:r>
      <w:r>
        <w:rPr>
          <w:spacing w:val="-13"/>
          <w:sz w:val="22"/>
        </w:rPr>
        <w:t>indicators</w:t>
      </w:r>
      <w:r>
        <w:rPr>
          <w:spacing w:val="-12"/>
          <w:sz w:val="22"/>
        </w:rPr>
        <w:t>tomeasurethe</w:t>
      </w:r>
      <w:r>
        <w:rPr>
          <w:spacing w:val="-11"/>
          <w:sz w:val="22"/>
        </w:rPr>
        <w:t>effectivenessof</w:t>
      </w:r>
      <w:r>
        <w:rPr>
          <w:spacing w:val="-12"/>
          <w:sz w:val="22"/>
        </w:rPr>
        <w:t>business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8" w:after="0"/>
        <w:ind w:left="115" w:right="0" w:hanging="115"/>
        <w:jc w:val="left"/>
        <w:rPr>
          <w:sz w:val="22"/>
        </w:rPr>
      </w:pPr>
      <w:r>
        <w:rPr>
          <w:sz w:val="22"/>
        </w:rPr>
        <w:t>Crafted</w:t>
      </w:r>
      <w:r>
        <w:rPr>
          <w:spacing w:val="-15"/>
          <w:sz w:val="22"/>
        </w:rPr>
        <w:t>Data</w:t>
      </w:r>
      <w:r>
        <w:rPr>
          <w:spacing w:val="-12"/>
          <w:sz w:val="22"/>
        </w:rPr>
        <w:t>quality</w:t>
      </w:r>
      <w:r>
        <w:rPr>
          <w:spacing w:val="-9"/>
          <w:sz w:val="22"/>
        </w:rPr>
        <w:t>reports</w:t>
      </w:r>
      <w:r>
        <w:rPr>
          <w:spacing w:val="-5"/>
          <w:sz w:val="22"/>
        </w:rPr>
        <w:t>to</w:t>
      </w:r>
      <w:r>
        <w:rPr>
          <w:spacing w:val="-7"/>
          <w:sz w:val="22"/>
        </w:rPr>
        <w:t>check</w:t>
      </w:r>
      <w:r>
        <w:rPr>
          <w:spacing w:val="-9"/>
          <w:sz w:val="22"/>
        </w:rPr>
        <w:t>for</w:t>
      </w:r>
      <w:r>
        <w:rPr>
          <w:spacing w:val="-6"/>
          <w:sz w:val="22"/>
        </w:rPr>
        <w:t>any</w:t>
      </w:r>
      <w:r>
        <w:rPr>
          <w:spacing w:val="-9"/>
          <w:sz w:val="22"/>
        </w:rPr>
        <w:t>data</w:t>
      </w:r>
      <w:r>
        <w:rPr>
          <w:spacing w:val="-6"/>
          <w:sz w:val="22"/>
        </w:rPr>
        <w:t>discrepancies</w:t>
      </w:r>
      <w:r>
        <w:rPr>
          <w:spacing w:val="-9"/>
          <w:sz w:val="22"/>
        </w:rPr>
        <w:t>and</w:t>
      </w:r>
      <w:r>
        <w:rPr>
          <w:spacing w:val="-11"/>
          <w:sz w:val="22"/>
        </w:rPr>
        <w:t>fix</w:t>
      </w:r>
      <w:r>
        <w:rPr>
          <w:spacing w:val="-2"/>
          <w:sz w:val="22"/>
        </w:rPr>
        <w:t>them.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9" w:after="0"/>
        <w:ind w:left="115" w:right="0" w:hanging="115"/>
        <w:jc w:val="left"/>
        <w:rPr>
          <w:sz w:val="22"/>
        </w:rPr>
      </w:pPr>
      <w:r>
        <w:rPr>
          <w:sz w:val="22"/>
        </w:rPr>
        <w:t>Stayed</w:t>
      </w:r>
      <w:r>
        <w:rPr>
          <w:spacing w:val="-13"/>
          <w:sz w:val="22"/>
        </w:rPr>
        <w:t>updated</w:t>
      </w:r>
      <w:r>
        <w:rPr>
          <w:spacing w:val="-5"/>
          <w:sz w:val="22"/>
        </w:rPr>
        <w:t>on</w:t>
      </w:r>
      <w:r>
        <w:rPr>
          <w:spacing w:val="-10"/>
          <w:sz w:val="22"/>
        </w:rPr>
        <w:t>industry</w:t>
      </w:r>
      <w:r>
        <w:rPr>
          <w:spacing w:val="-4"/>
          <w:sz w:val="22"/>
        </w:rPr>
        <w:t>trends</w:t>
      </w:r>
      <w:r>
        <w:rPr>
          <w:spacing w:val="-9"/>
          <w:sz w:val="22"/>
        </w:rPr>
        <w:t>and</w:t>
      </w:r>
      <w:r>
        <w:rPr>
          <w:spacing w:val="-11"/>
          <w:sz w:val="22"/>
        </w:rPr>
        <w:t>best</w:t>
      </w:r>
      <w:r>
        <w:rPr>
          <w:spacing w:val="-10"/>
          <w:sz w:val="22"/>
        </w:rPr>
        <w:t>practices</w:t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data</w:t>
      </w:r>
      <w:r>
        <w:rPr>
          <w:spacing w:val="-9"/>
          <w:sz w:val="22"/>
        </w:rPr>
        <w:t>analysisand</w:t>
      </w:r>
      <w:r>
        <w:rPr>
          <w:spacing w:val="-2"/>
          <w:sz w:val="22"/>
        </w:rPr>
        <w:t>privacy.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44" w:after="0"/>
        <w:ind w:left="0" w:right="608" w:hanging="0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10"/>
          <w:sz w:val="22"/>
        </w:rPr>
        <w:t>communication</w:t>
      </w:r>
      <w:r>
        <w:rPr>
          <w:spacing w:val="-7"/>
          <w:sz w:val="22"/>
        </w:rPr>
        <w:t>and</w:t>
      </w:r>
      <w:r>
        <w:rPr>
          <w:spacing w:val="-8"/>
          <w:sz w:val="22"/>
        </w:rPr>
        <w:t>collaborationskills,</w:t>
      </w:r>
      <w:r>
        <w:rPr>
          <w:spacing w:val="-10"/>
          <w:sz w:val="22"/>
        </w:rPr>
        <w:t>with</w:t>
      </w:r>
      <w:r>
        <w:rPr>
          <w:spacing w:val="-9"/>
          <w:sz w:val="22"/>
        </w:rPr>
        <w:t>the</w:t>
      </w:r>
      <w:r>
        <w:rPr>
          <w:spacing w:val="-7"/>
          <w:sz w:val="22"/>
        </w:rPr>
        <w:t>ability</w:t>
      </w:r>
      <w:r>
        <w:rPr>
          <w:spacing w:val="-6"/>
          <w:sz w:val="22"/>
        </w:rPr>
        <w:t>to</w:t>
      </w:r>
      <w:r>
        <w:rPr>
          <w:spacing w:val="-9"/>
          <w:sz w:val="22"/>
        </w:rPr>
        <w:t>work</w:t>
      </w:r>
      <w:r>
        <w:rPr>
          <w:spacing w:val="-2"/>
          <w:sz w:val="22"/>
        </w:rPr>
        <w:t>effectively</w:t>
      </w:r>
      <w:r>
        <w:rPr>
          <w:spacing w:val="-7"/>
          <w:sz w:val="22"/>
        </w:rPr>
        <w:t>with cross-functional teams.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" w:after="0"/>
        <w:ind w:left="115" w:right="0" w:hanging="115"/>
        <w:jc w:val="left"/>
        <w:rPr>
          <w:sz w:val="22"/>
        </w:rPr>
      </w:pPr>
      <w:r>
        <w:rPr>
          <w:sz w:val="22"/>
        </w:rPr>
        <w:t>Ability</w:t>
      </w:r>
      <w:r>
        <w:rPr>
          <w:spacing w:val="-11"/>
          <w:sz w:val="22"/>
        </w:rPr>
        <w:t>towork</w:t>
      </w:r>
      <w:r>
        <w:rPr>
          <w:spacing w:val="-9"/>
          <w:sz w:val="22"/>
        </w:rPr>
        <w:t>independently</w:t>
      </w:r>
      <w:r>
        <w:rPr>
          <w:spacing w:val="-8"/>
          <w:sz w:val="22"/>
        </w:rPr>
        <w:t>and</w:t>
      </w:r>
      <w:r>
        <w:rPr>
          <w:spacing w:val="-10"/>
          <w:sz w:val="22"/>
        </w:rPr>
        <w:t>manage</w:t>
      </w:r>
      <w:r>
        <w:rPr>
          <w:spacing w:val="-13"/>
          <w:sz w:val="22"/>
        </w:rPr>
        <w:t>multiple</w:t>
      </w:r>
      <w:r>
        <w:rPr>
          <w:spacing w:val="-8"/>
          <w:sz w:val="22"/>
        </w:rPr>
        <w:t>tasks</w:t>
      </w:r>
      <w:r>
        <w:rPr>
          <w:spacing w:val="-9"/>
          <w:sz w:val="22"/>
        </w:rPr>
        <w:t>in</w:t>
      </w:r>
      <w:r>
        <w:rPr>
          <w:spacing w:val="-10"/>
          <w:sz w:val="22"/>
        </w:rPr>
        <w:t>aremote</w:t>
      </w:r>
      <w:r>
        <w:rPr>
          <w:spacing w:val="-9"/>
          <w:sz w:val="22"/>
        </w:rPr>
        <w:t>work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43" w:after="0"/>
        <w:ind w:left="115" w:right="0" w:hanging="115"/>
        <w:jc w:val="left"/>
        <w:rPr>
          <w:sz w:val="22"/>
        </w:rPr>
      </w:pPr>
      <w:r>
        <w:rPr>
          <w:sz w:val="22"/>
        </w:rPr>
        <w:t>Extracted</w:t>
      </w:r>
      <w:r>
        <w:rPr>
          <w:spacing w:val="-7"/>
          <w:sz w:val="22"/>
        </w:rPr>
        <w:t>Telemetrydata</w:t>
      </w:r>
      <w:r>
        <w:rPr>
          <w:spacing w:val="-10"/>
          <w:sz w:val="22"/>
        </w:rPr>
        <w:t>daily</w:t>
      </w:r>
      <w:r>
        <w:rPr>
          <w:spacing w:val="-7"/>
          <w:sz w:val="22"/>
        </w:rPr>
        <w:t>to</w:t>
      </w:r>
      <w:r>
        <w:rPr>
          <w:spacing w:val="-10"/>
          <w:sz w:val="22"/>
        </w:rPr>
        <w:t>check</w:t>
      </w:r>
      <w:r>
        <w:rPr>
          <w:spacing w:val="-9"/>
          <w:sz w:val="22"/>
        </w:rPr>
        <w:t>for</w:t>
      </w:r>
      <w:r>
        <w:rPr>
          <w:spacing w:val="-4"/>
          <w:sz w:val="22"/>
        </w:rPr>
        <w:t>players'</w:t>
      </w:r>
      <w:r>
        <w:rPr>
          <w:spacing w:val="-10"/>
          <w:sz w:val="22"/>
        </w:rPr>
        <w:t>data</w:t>
      </w:r>
      <w:r>
        <w:rPr>
          <w:spacing w:val="-9"/>
          <w:sz w:val="22"/>
        </w:rPr>
        <w:t>entry</w:t>
      </w:r>
      <w:r>
        <w:rPr>
          <w:spacing w:val="-8"/>
          <w:sz w:val="22"/>
        </w:rPr>
        <w:t>related</w:t>
      </w:r>
      <w:r>
        <w:rPr>
          <w:spacing w:val="-10"/>
          <w:sz w:val="22"/>
        </w:rPr>
        <w:t>to</w:t>
      </w:r>
      <w:r>
        <w:rPr>
          <w:spacing w:val="-2"/>
          <w:sz w:val="22"/>
        </w:rPr>
        <w:t>purchases.</w:t>
      </w:r>
    </w:p>
    <w:p>
      <w:pPr>
        <w:pStyle w:val="Normal"/>
        <w:tabs>
          <w:tab w:val="left" w:pos="5762" w:leader="none"/>
        </w:tabs>
        <w:spacing w:before="240" w:after="0"/>
        <w:ind w:left="0" w:right="0" w:hanging="0"/>
        <w:jc w:val="left"/>
        <w:rPr>
          <w:sz w:val="22"/>
        </w:rPr>
      </w:pPr>
      <w:r>
        <w:rPr>
          <w:b/>
          <w:color w:val="4F81BB"/>
          <w:spacing w:val="-2"/>
          <w:sz w:val="22"/>
        </w:rPr>
        <w:t>TeamLeaseServices</w:t>
      </w:r>
      <w:r>
        <w:rPr>
          <w:b/>
          <w:color w:val="4F81BB"/>
          <w:sz w:val="22"/>
        </w:rPr>
        <w:tab/>
      </w:r>
      <w:r>
        <w:rPr>
          <w:sz w:val="22"/>
        </w:rPr>
        <w:t>July</w:t>
      </w:r>
      <w:r>
        <w:rPr>
          <w:spacing w:val="-8"/>
          <w:sz w:val="22"/>
        </w:rPr>
        <w:t>2020</w:t>
      </w:r>
      <w:r>
        <w:rPr>
          <w:spacing w:val="-10"/>
          <w:sz w:val="22"/>
        </w:rPr>
        <w:t>–</w:t>
      </w:r>
      <w:r>
        <w:rPr>
          <w:spacing w:val="-8"/>
          <w:sz w:val="22"/>
        </w:rPr>
        <w:t>Mar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6" w:before="39" w:after="0"/>
        <w:ind w:left="0" w:right="569" w:hanging="0"/>
        <w:jc w:val="left"/>
        <w:rPr>
          <w:sz w:val="22"/>
        </w:rPr>
      </w:pPr>
      <w:r>
        <w:rPr>
          <w:sz w:val="22"/>
        </w:rPr>
        <w:t>Gathered</w:t>
      </w:r>
      <w:r>
        <w:rPr>
          <w:spacing w:val="-11"/>
          <w:sz w:val="22"/>
        </w:rPr>
        <w:t>knowledge</w:t>
      </w:r>
      <w:r>
        <w:rPr>
          <w:spacing w:val="-10"/>
          <w:sz w:val="22"/>
        </w:rPr>
        <w:t>about</w:t>
      </w:r>
      <w:r>
        <w:rPr>
          <w:spacing w:val="-13"/>
          <w:sz w:val="22"/>
        </w:rPr>
        <w:t>application</w:t>
      </w:r>
      <w:r>
        <w:rPr>
          <w:spacing w:val="-9"/>
          <w:sz w:val="22"/>
        </w:rPr>
        <w:t>domain</w:t>
      </w:r>
      <w:r>
        <w:rPr>
          <w:spacing w:val="-11"/>
          <w:sz w:val="22"/>
        </w:rPr>
        <w:t>through</w:t>
      </w:r>
      <w:r>
        <w:rPr>
          <w:spacing w:val="-12"/>
          <w:sz w:val="22"/>
        </w:rPr>
        <w:t>reading</w:t>
      </w:r>
      <w:r>
        <w:rPr>
          <w:spacing w:val="-8"/>
          <w:sz w:val="22"/>
        </w:rPr>
        <w:t>technicaldocuments</w:t>
      </w:r>
      <w:r>
        <w:rPr>
          <w:spacing w:val="-11"/>
          <w:sz w:val="22"/>
        </w:rPr>
        <w:t>and</w:t>
      </w:r>
      <w:r>
        <w:rPr>
          <w:spacing w:val="-2"/>
          <w:sz w:val="22"/>
        </w:rPr>
        <w:t>manuals.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1" w:before="1" w:after="0"/>
        <w:ind w:left="0" w:right="406" w:hanging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andmaintainedtest</w:t>
      </w:r>
      <w:r>
        <w:rPr>
          <w:spacing w:val="-10"/>
          <w:sz w:val="22"/>
        </w:rPr>
        <w:t>plans,</w:t>
      </w:r>
      <w:r>
        <w:rPr>
          <w:spacing w:val="-11"/>
          <w:sz w:val="22"/>
        </w:rPr>
        <w:t>test</w:t>
      </w:r>
      <w:r>
        <w:rPr>
          <w:spacing w:val="-6"/>
          <w:sz w:val="22"/>
        </w:rPr>
        <w:t>scenarios,and</w:t>
      </w:r>
      <w:r>
        <w:rPr>
          <w:spacing w:val="-10"/>
          <w:sz w:val="22"/>
        </w:rPr>
        <w:t>test</w:t>
      </w:r>
      <w:r>
        <w:rPr>
          <w:spacing w:val="-5"/>
          <w:sz w:val="22"/>
        </w:rPr>
        <w:t>cases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ensure the</w:t>
      </w:r>
      <w:r>
        <w:rPr>
          <w:spacing w:val="-8"/>
          <w:sz w:val="22"/>
        </w:rPr>
        <w:t>quality</w:t>
      </w:r>
      <w:r>
        <w:rPr>
          <w:spacing w:val="-7"/>
          <w:sz w:val="22"/>
        </w:rPr>
        <w:t>of software products.</w:t>
      </w:r>
    </w:p>
    <w:p>
      <w:pPr>
        <w:pStyle w:val="Heading2"/>
        <w:rPr/>
      </w:pPr>
      <w:bookmarkStart w:id="4" w:name="External_Projects%3A"/>
      <w:bookmarkEnd w:id="4"/>
      <w:r>
        <w:rPr>
          <w:color w:val="4F81BB"/>
          <w:spacing w:val="-2"/>
        </w:rPr>
        <w:t>ExternalProjects:</w:t>
      </w:r>
    </w:p>
    <w:p>
      <w:pPr>
        <w:pStyle w:val="Heading3"/>
        <w:rPr/>
      </w:pPr>
      <w:bookmarkStart w:id="5" w:name="Target_Retail_Store"/>
      <w:bookmarkEnd w:id="5"/>
      <w:r>
        <w:rPr>
          <w:color w:val="4F81BB"/>
        </w:rPr>
        <w:t>Target</w:t>
      </w:r>
      <w:r>
        <w:rPr>
          <w:color w:val="4F81BB"/>
          <w:spacing w:val="-10"/>
        </w:rPr>
        <w:t>Retail</w:t>
      </w:r>
      <w:r>
        <w:rPr>
          <w:color w:val="4F81BB"/>
          <w:spacing w:val="-4"/>
        </w:rPr>
        <w:t>Store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76" w:before="39" w:after="0"/>
        <w:ind w:left="0" w:right="670" w:hanging="0"/>
        <w:jc w:val="left"/>
        <w:rPr>
          <w:sz w:val="22"/>
        </w:rPr>
      </w:pPr>
      <w:r>
        <w:rPr>
          <w:sz w:val="22"/>
        </w:rPr>
        <w:t>Predicted</w:t>
      </w:r>
      <w:r>
        <w:rPr>
          <w:spacing w:val="-8"/>
          <w:sz w:val="22"/>
        </w:rPr>
        <w:t>demands</w:t>
      </w:r>
      <w:r>
        <w:rPr>
          <w:spacing w:val="-7"/>
          <w:sz w:val="22"/>
        </w:rPr>
        <w:t>for</w:t>
      </w:r>
      <w:r>
        <w:rPr>
          <w:spacing w:val="-8"/>
          <w:sz w:val="22"/>
        </w:rPr>
        <w:t>each</w:t>
      </w:r>
      <w:r>
        <w:rPr>
          <w:spacing w:val="-4"/>
          <w:sz w:val="22"/>
        </w:rPr>
        <w:t>item</w:t>
      </w:r>
      <w:r>
        <w:rPr>
          <w:spacing w:val="-1"/>
          <w:sz w:val="22"/>
        </w:rPr>
        <w:t>on</w:t>
      </w:r>
      <w:r>
        <w:rPr>
          <w:spacing w:val="-4"/>
          <w:sz w:val="22"/>
        </w:rPr>
        <w:t>a</w:t>
      </w:r>
      <w:r>
        <w:rPr>
          <w:spacing w:val="-3"/>
          <w:sz w:val="22"/>
        </w:rPr>
        <w:t>weekly</w:t>
      </w:r>
      <w:r>
        <w:rPr>
          <w:spacing w:val="-6"/>
          <w:sz w:val="22"/>
        </w:rPr>
        <w:t>basis</w:t>
      </w:r>
      <w:r>
        <w:rPr>
          <w:spacing w:val="-8"/>
          <w:sz w:val="22"/>
        </w:rPr>
        <w:t>to</w:t>
      </w:r>
      <w:r>
        <w:rPr>
          <w:spacing w:val="-4"/>
          <w:sz w:val="22"/>
        </w:rPr>
        <w:t>set</w:t>
      </w:r>
      <w:r>
        <w:rPr>
          <w:spacing w:val="-9"/>
          <w:sz w:val="22"/>
        </w:rPr>
        <w:t>optimized</w:t>
      </w:r>
      <w:r>
        <w:rPr>
          <w:spacing w:val="-7"/>
          <w:sz w:val="22"/>
        </w:rPr>
        <w:t>pricesfor</w:t>
      </w:r>
      <w:r>
        <w:rPr>
          <w:spacing w:val="-8"/>
          <w:sz w:val="22"/>
        </w:rPr>
        <w:t>items</w:t>
      </w:r>
      <w:r>
        <w:rPr>
          <w:spacing w:val="-7"/>
          <w:sz w:val="22"/>
        </w:rPr>
        <w:t>and provided discounts on slow-moving goods to maximize sales.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1" w:after="0"/>
        <w:ind w:left="115" w:right="0" w:hanging="115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15"/>
          <w:sz w:val="22"/>
        </w:rPr>
        <w:t>SQL</w:t>
      </w:r>
      <w:r>
        <w:rPr>
          <w:spacing w:val="-12"/>
          <w:sz w:val="22"/>
        </w:rPr>
        <w:t>to</w:t>
      </w:r>
      <w:r>
        <w:rPr>
          <w:spacing w:val="-13"/>
          <w:sz w:val="22"/>
        </w:rPr>
        <w:t>analyze</w:t>
      </w:r>
      <w:r>
        <w:rPr>
          <w:spacing w:val="-10"/>
          <w:sz w:val="22"/>
        </w:rPr>
        <w:t>historical</w:t>
      </w:r>
      <w:r>
        <w:rPr>
          <w:spacing w:val="-7"/>
          <w:sz w:val="22"/>
        </w:rPr>
        <w:t>sales</w:t>
      </w:r>
      <w:r>
        <w:rPr>
          <w:spacing w:val="-11"/>
          <w:sz w:val="22"/>
        </w:rPr>
        <w:t>data</w:t>
      </w:r>
      <w:r>
        <w:rPr>
          <w:spacing w:val="-6"/>
          <w:sz w:val="22"/>
        </w:rPr>
        <w:t>identified</w:t>
      </w:r>
      <w:r>
        <w:rPr>
          <w:spacing w:val="-9"/>
          <w:sz w:val="22"/>
        </w:rPr>
        <w:t>high-sales</w:t>
      </w:r>
      <w:r>
        <w:rPr>
          <w:spacing w:val="-2"/>
          <w:sz w:val="22"/>
        </w:rPr>
        <w:t>regions.</w:t>
      </w:r>
    </w:p>
    <w:p>
      <w:pPr>
        <w:pStyle w:val="ListParagraph"/>
        <w:numPr>
          <w:ilvl w:val="0"/>
          <w:numId w:val="1"/>
        </w:numPr>
        <w:tabs>
          <w:tab w:val="left" w:pos="115" w:leader="none"/>
        </w:tabs>
        <w:spacing w:lineRule="auto" w:line="240" w:before="34" w:after="0"/>
        <w:ind w:left="115" w:right="0" w:hanging="115"/>
        <w:jc w:val="left"/>
        <w:rPr>
          <w:sz w:val="22"/>
        </w:rPr>
      </w:pPr>
      <w:r>
        <w:rPr>
          <w:spacing w:val="-2"/>
          <w:sz w:val="22"/>
        </w:rPr>
        <w:t>Investigatedtime-of-daypatterns forpredictiveinsights.</w:t>
      </w:r>
    </w:p>
    <w:p>
      <w:pPr>
        <w:pStyle w:val="Heading2"/>
        <w:spacing w:before="231" w:after="0"/>
        <w:rPr/>
      </w:pPr>
      <w:bookmarkStart w:id="6" w:name="Education"/>
      <w:bookmarkEnd w:id="6"/>
      <w:r>
        <w:rPr>
          <w:color w:val="4F81BB"/>
          <w:spacing w:val="-2"/>
        </w:rPr>
        <w:t>Education</w:t>
      </w:r>
    </w:p>
    <w:p>
      <w:pPr>
        <w:pStyle w:val="TextBody"/>
        <w:spacing w:before="57" w:after="0"/>
        <w:rPr/>
      </w:pPr>
      <w:r>
        <w:rPr>
          <w:spacing w:val="-2"/>
        </w:rPr>
        <w:t>SCALER</w:t>
      </w:r>
    </w:p>
    <w:p>
      <w:pPr>
        <w:pStyle w:val="TextBody"/>
        <w:tabs>
          <w:tab w:val="left" w:pos="7208" w:leader="none"/>
        </w:tabs>
        <w:spacing w:before="44" w:after="0"/>
        <w:rPr/>
      </w:pPr>
      <w:r>
        <w:rPr/>
        <w:t>Specialization</w:t>
      </w:r>
      <w:r>
        <w:rPr>
          <w:spacing w:val="-13"/>
        </w:rPr>
        <w:t>in</w:t>
      </w:r>
      <w:r>
        <w:rPr>
          <w:spacing w:val="-12"/>
        </w:rPr>
        <w:t>DataScience</w:t>
      </w:r>
      <w:r>
        <w:rPr>
          <w:spacing w:val="-11"/>
        </w:rPr>
        <w:t>andMachine</w:t>
      </w:r>
      <w:r>
        <w:rPr>
          <w:spacing w:val="-2"/>
        </w:rPr>
        <w:t>Learning</w:t>
      </w:r>
      <w:r>
        <w:rPr/>
        <w:tab/>
        <w:t>June</w:t>
      </w:r>
      <w:r>
        <w:rPr>
          <w:spacing w:val="-7"/>
        </w:rPr>
        <w:t>-</w:t>
      </w:r>
      <w:r>
        <w:rPr>
          <w:spacing w:val="-4"/>
        </w:rPr>
        <w:t>2022</w:t>
      </w:r>
    </w:p>
    <w:p>
      <w:pPr>
        <w:pStyle w:val="TextBody"/>
        <w:spacing w:before="77" w:after="0"/>
        <w:rPr/>
      </w:pPr>
      <w:r>
        <w:rPr/>
      </w:r>
    </w:p>
    <w:p>
      <w:pPr>
        <w:pStyle w:val="TextBody"/>
        <w:spacing w:before="0" w:after="0"/>
        <w:rPr/>
      </w:pPr>
      <w:r>
        <w:rPr/>
        <w:t>B</w:t>
      </w:r>
      <w:r>
        <w:rPr>
          <w:spacing w:val="-10"/>
        </w:rPr>
        <w:t>Vishnu</w:t>
      </w:r>
      <w:r>
        <w:rPr>
          <w:spacing w:val="-11"/>
        </w:rPr>
        <w:t>RajuInstitute</w:t>
      </w:r>
      <w:r>
        <w:rPr>
          <w:spacing w:val="-8"/>
        </w:rPr>
        <w:t>of</w:t>
      </w:r>
      <w:r>
        <w:rPr>
          <w:spacing w:val="-2"/>
        </w:rPr>
        <w:t>Technology</w:t>
      </w:r>
    </w:p>
    <w:p>
      <w:pPr>
        <w:pStyle w:val="TextBody"/>
        <w:tabs>
          <w:tab w:val="left" w:pos="7208" w:leader="none"/>
        </w:tabs>
        <w:spacing w:before="43" w:after="0"/>
        <w:rPr/>
      </w:pPr>
      <w:r>
        <w:rPr/>
        <w:t>Bachelor</w:t>
      </w:r>
      <w:r>
        <w:rPr>
          <w:spacing w:val="-11"/>
        </w:rPr>
        <w:t>of</w:t>
      </w:r>
      <w:r>
        <w:rPr>
          <w:spacing w:val="-10"/>
        </w:rPr>
        <w:t>Technology</w:t>
      </w:r>
      <w:r>
        <w:rPr>
          <w:spacing w:val="-8"/>
        </w:rPr>
        <w:t>–</w:t>
      </w:r>
      <w:r>
        <w:rPr>
          <w:spacing w:val="-10"/>
        </w:rPr>
        <w:t>Chemical</w:t>
      </w:r>
      <w:r>
        <w:rPr>
          <w:spacing w:val="-2"/>
        </w:rPr>
        <w:t>Engineering</w:t>
      </w:r>
      <w:r>
        <w:rPr/>
        <w:tab/>
        <w:t>May</w:t>
      </w:r>
      <w:r>
        <w:rPr>
          <w:spacing w:val="-10"/>
        </w:rPr>
        <w:t>-</w:t>
      </w:r>
      <w:r>
        <w:rPr>
          <w:spacing w:val="-4"/>
        </w:rPr>
        <w:t>2018</w:t>
      </w:r>
    </w:p>
    <w:sectPr>
      <w:type w:val="nextPage"/>
      <w:pgSz w:w="12240" w:h="15840"/>
      <w:pgMar w:left="1800" w:right="1800" w:header="0" w:top="14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ind w:left="0" w:hanging="116"/>
      </w:pPr>
      <w:rPr>
        <w:rFonts w:ascii="Calibri" w:hAnsi="Calibri" w:cs="Calibri" w:hint="default"/>
        <w:sz w:val="22"/>
        <w:spacing w:val="0"/>
        <w:i w:val="false"/>
        <w:b w:val="false"/>
        <w:szCs w:val="22"/>
        <w:iCs w:val="false"/>
        <w:bCs w:val="false"/>
        <w:w w:val="100"/>
        <w:rFonts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4" w:hanging="11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728" w:hanging="11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592" w:hanging="11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3456" w:hanging="11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4320" w:hanging="11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184" w:hanging="11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6048" w:hanging="11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6912" w:hanging="11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8" w:after="0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90" w:after="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58" w:after="0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Calibri" w:cs="Calibri"/>
      <w:b w:val="false"/>
      <w:bCs w:val="false"/>
      <w:i w:val="false"/>
      <w:iCs w:val="false"/>
      <w:spacing w:val="0"/>
      <w:w w:val="100"/>
      <w:sz w:val="22"/>
      <w:szCs w:val="22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spacing w:val="-2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" w:after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" w:after="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ndireddysudhakarreddy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2</Pages>
  <Words>197</Words>
  <Characters>3693</Characters>
  <CharactersWithSpaces>3809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2026-07-06T11:51:39Z</dcterms:created>
  <dc:creator>python-docx</dc:creator>
  <dc:description/>
  <dc:language>en-IN</dc:language>
  <cp:lastModifiedBy/>
  <dcterms:modified xsi:type="dcterms:W3CDTF">2026-07-06T17:22:14Z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2026-04-07T00:00:00Z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0d5c33827e905c29dee818e4ee2881e9134f4b0419514c4847440321091b5b58120b140614485e5908435601514841481f0f2b561358191b195115495d0c00584e4209430247460c590858184508105042445b0c0f054e4108120211474a411b02154e49405d58380c4f0343421b0015061953444f530e18705c4458440321091b5b58120d19021148585c0a4356014a4857034b4a550f594a1401140717494a106</vt:lpwstr>
  </property>
</Properties>
</file>