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98CB6" w14:textId="77777777" w:rsidR="0051364F" w:rsidRDefault="00000000">
      <w:pPr>
        <w:pStyle w:val="Heading1"/>
      </w:pPr>
      <w:r>
        <w:t>TANUSHRE</w:t>
      </w:r>
      <w:r>
        <w:rPr>
          <w:spacing w:val="-10"/>
        </w:rPr>
        <w:t xml:space="preserve"> B</w:t>
      </w:r>
    </w:p>
    <w:p w14:paraId="5717FCB4" w14:textId="5A434E68" w:rsidR="0051364F" w:rsidRDefault="00000000">
      <w:pPr>
        <w:spacing w:before="274" w:line="276" w:lineRule="auto"/>
        <w:ind w:left="1434" w:right="1797"/>
        <w:jc w:val="center"/>
        <w:rPr>
          <w:sz w:val="20"/>
        </w:rPr>
      </w:pPr>
      <w:r>
        <w:rPr>
          <w:sz w:val="20"/>
        </w:rPr>
        <w:t>Product</w:t>
      </w:r>
      <w:r>
        <w:rPr>
          <w:spacing w:val="-8"/>
          <w:sz w:val="20"/>
        </w:rPr>
        <w:t xml:space="preserve"> </w:t>
      </w:r>
      <w:r>
        <w:rPr>
          <w:sz w:val="20"/>
        </w:rPr>
        <w:t>Technical</w:t>
      </w:r>
      <w:r>
        <w:rPr>
          <w:spacing w:val="-9"/>
          <w:sz w:val="20"/>
        </w:rPr>
        <w:t xml:space="preserve"> </w:t>
      </w:r>
      <w:r>
        <w:rPr>
          <w:sz w:val="20"/>
        </w:rPr>
        <w:t>Engineer</w:t>
      </w:r>
      <w:r>
        <w:rPr>
          <w:spacing w:val="-4"/>
          <w:sz w:val="20"/>
        </w:rPr>
        <w:t xml:space="preserve"> </w:t>
      </w:r>
      <w:r>
        <w:rPr>
          <w:sz w:val="20"/>
        </w:rPr>
        <w:t>|</w:t>
      </w:r>
      <w:r>
        <w:rPr>
          <w:spacing w:val="-8"/>
          <w:sz w:val="20"/>
        </w:rPr>
        <w:t xml:space="preserve"> </w:t>
      </w:r>
      <w:r>
        <w:rPr>
          <w:sz w:val="20"/>
        </w:rPr>
        <w:t>Automotive</w:t>
      </w:r>
      <w:r>
        <w:rPr>
          <w:spacing w:val="-6"/>
          <w:sz w:val="20"/>
        </w:rPr>
        <w:t xml:space="preserve"> </w:t>
      </w:r>
      <w:r>
        <w:rPr>
          <w:sz w:val="20"/>
        </w:rPr>
        <w:t>System</w:t>
      </w:r>
      <w:r>
        <w:rPr>
          <w:spacing w:val="-8"/>
          <w:sz w:val="20"/>
        </w:rPr>
        <w:t xml:space="preserve"> </w:t>
      </w:r>
      <w:r>
        <w:rPr>
          <w:sz w:val="20"/>
        </w:rPr>
        <w:t xml:space="preserve">Engineering Email: </w:t>
      </w:r>
      <w:hyperlink r:id="rId5" w:history="1">
        <w:r w:rsidR="00D31F72" w:rsidRPr="00B21FCD">
          <w:rPr>
            <w:rStyle w:val="Hyperlink"/>
            <w:sz w:val="20"/>
          </w:rPr>
          <w:t>tanutrichy@outlook.com</w:t>
        </w:r>
      </w:hyperlink>
      <w:r>
        <w:rPr>
          <w:sz w:val="20"/>
        </w:rPr>
        <w:t xml:space="preserve"> | Phone: +91 9486060630 LinkedIn: linkedin.com/in/tanushre-b-62470513b</w:t>
      </w:r>
    </w:p>
    <w:p w14:paraId="4E467662" w14:textId="77777777" w:rsidR="0051364F" w:rsidRDefault="0051364F">
      <w:pPr>
        <w:pStyle w:val="BodyText"/>
        <w:spacing w:before="237"/>
        <w:ind w:left="0" w:firstLine="0"/>
        <w:rPr>
          <w:sz w:val="20"/>
        </w:rPr>
      </w:pPr>
    </w:p>
    <w:p w14:paraId="00386426" w14:textId="77777777" w:rsidR="0051364F" w:rsidRDefault="00000000">
      <w:pPr>
        <w:pStyle w:val="Heading2"/>
      </w:pPr>
      <w:r>
        <w:rPr>
          <w:color w:val="365F91"/>
        </w:rPr>
        <w:t>PROFESSIONAL</w:t>
      </w:r>
      <w:r>
        <w:rPr>
          <w:color w:val="365F91"/>
          <w:spacing w:val="-13"/>
        </w:rPr>
        <w:t xml:space="preserve"> </w:t>
      </w:r>
      <w:r>
        <w:rPr>
          <w:color w:val="365F91"/>
          <w:spacing w:val="-2"/>
        </w:rPr>
        <w:t>SUMMARY</w:t>
      </w:r>
    </w:p>
    <w:p w14:paraId="0E66B16B" w14:textId="77777777" w:rsidR="0051364F" w:rsidRDefault="00000000">
      <w:pPr>
        <w:pStyle w:val="BodyText"/>
        <w:spacing w:before="51" w:line="276" w:lineRule="auto"/>
        <w:ind w:left="0" w:right="356" w:firstLine="0"/>
        <w:jc w:val="both"/>
      </w:pPr>
      <w:r>
        <w:t>Product Technical Engineer with 5+ years of experience in automotive electronics, E/E architecture, ECU integration, and system engineering for OEM vehicle programs. Experienced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requirements</w:t>
      </w:r>
      <w:r>
        <w:rPr>
          <w:spacing w:val="-14"/>
        </w:rPr>
        <w:t xml:space="preserve"> </w:t>
      </w:r>
      <w:r>
        <w:t>analysis,</w:t>
      </w:r>
      <w:r>
        <w:rPr>
          <w:spacing w:val="-14"/>
        </w:rPr>
        <w:t xml:space="preserve"> </w:t>
      </w:r>
      <w:r>
        <w:t>high-level</w:t>
      </w:r>
      <w:r>
        <w:rPr>
          <w:spacing w:val="-15"/>
        </w:rPr>
        <w:t xml:space="preserve"> </w:t>
      </w:r>
      <w:r>
        <w:t>architecture</w:t>
      </w:r>
      <w:r>
        <w:rPr>
          <w:spacing w:val="-15"/>
        </w:rPr>
        <w:t xml:space="preserve"> </w:t>
      </w:r>
      <w:r>
        <w:t>definition,</w:t>
      </w:r>
      <w:r>
        <w:rPr>
          <w:spacing w:val="-14"/>
        </w:rPr>
        <w:t xml:space="preserve"> </w:t>
      </w:r>
      <w:r>
        <w:t>technical</w:t>
      </w:r>
      <w:r>
        <w:rPr>
          <w:spacing w:val="-14"/>
        </w:rPr>
        <w:t xml:space="preserve"> </w:t>
      </w:r>
      <w:r>
        <w:t>reviews, cross-functional coordination, and RFQ support activities. Strong expertise in CAN, LIN, Ethernet communication, schematic development, validation, and product lifecycle management from concept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SOP.</w:t>
      </w:r>
      <w:r>
        <w:rPr>
          <w:spacing w:val="-1"/>
        </w:rPr>
        <w:t xml:space="preserve"> </w:t>
      </w:r>
      <w:r>
        <w:t>Proven</w:t>
      </w:r>
      <w:r>
        <w:rPr>
          <w:spacing w:val="-2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 collaborate with customers, support complex projects, drive technical solutions, and contribute to continuous process improvement within automotive domains.</w:t>
      </w:r>
    </w:p>
    <w:p w14:paraId="14B0FE69" w14:textId="77777777" w:rsidR="0051364F" w:rsidRDefault="0051364F">
      <w:pPr>
        <w:pStyle w:val="BodyText"/>
        <w:spacing w:before="215"/>
        <w:ind w:left="0" w:firstLine="0"/>
      </w:pPr>
    </w:p>
    <w:p w14:paraId="651CCE40" w14:textId="77777777" w:rsidR="0051364F" w:rsidRDefault="00000000">
      <w:pPr>
        <w:pStyle w:val="Heading2"/>
        <w:spacing w:before="1"/>
      </w:pPr>
      <w:r>
        <w:rPr>
          <w:color w:val="365F91"/>
        </w:rPr>
        <w:t>CORE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COMPETENCIES</w:t>
      </w:r>
    </w:p>
    <w:p w14:paraId="1D2163EC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6"/>
        <w:rPr>
          <w:rFonts w:ascii="Symbol" w:hAnsi="Symbol"/>
          <w:sz w:val="21"/>
        </w:rPr>
      </w:pPr>
      <w:r>
        <w:rPr>
          <w:sz w:val="21"/>
        </w:rPr>
        <w:t>Automotive</w:t>
      </w:r>
      <w:r>
        <w:rPr>
          <w:spacing w:val="-9"/>
          <w:sz w:val="21"/>
        </w:rPr>
        <w:t xml:space="preserve"> </w:t>
      </w:r>
      <w:r>
        <w:rPr>
          <w:sz w:val="21"/>
        </w:rPr>
        <w:t>System</w:t>
      </w:r>
      <w:r>
        <w:rPr>
          <w:spacing w:val="-6"/>
          <w:sz w:val="21"/>
        </w:rPr>
        <w:t xml:space="preserve"> </w:t>
      </w:r>
      <w:r>
        <w:rPr>
          <w:sz w:val="21"/>
        </w:rPr>
        <w:t>Engineering</w:t>
      </w:r>
      <w:r>
        <w:rPr>
          <w:spacing w:val="-5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E/E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Architecture</w:t>
      </w:r>
    </w:p>
    <w:p w14:paraId="2503054A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Requirements</w:t>
      </w:r>
      <w:r>
        <w:rPr>
          <w:spacing w:val="-7"/>
          <w:sz w:val="21"/>
        </w:rPr>
        <w:t xml:space="preserve"> </w:t>
      </w:r>
      <w:r>
        <w:rPr>
          <w:sz w:val="21"/>
        </w:rPr>
        <w:t>Analysis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8"/>
          <w:sz w:val="21"/>
        </w:rPr>
        <w:t xml:space="preserve"> </w:t>
      </w:r>
      <w:r>
        <w:rPr>
          <w:sz w:val="21"/>
        </w:rPr>
        <w:t>Traceability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7FEEB654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rPr>
          <w:rFonts w:ascii="Symbol" w:hAnsi="Symbol"/>
          <w:sz w:val="21"/>
        </w:rPr>
      </w:pPr>
      <w:r>
        <w:rPr>
          <w:sz w:val="21"/>
        </w:rPr>
        <w:t>Alternate</w:t>
      </w:r>
      <w:r>
        <w:rPr>
          <w:spacing w:val="-8"/>
          <w:sz w:val="21"/>
        </w:rPr>
        <w:t xml:space="preserve"> </w:t>
      </w:r>
      <w:r>
        <w:rPr>
          <w:sz w:val="21"/>
        </w:rPr>
        <w:t>Component</w:t>
      </w:r>
      <w:r>
        <w:rPr>
          <w:spacing w:val="-8"/>
          <w:sz w:val="21"/>
        </w:rPr>
        <w:t xml:space="preserve"> </w:t>
      </w:r>
      <w:r>
        <w:rPr>
          <w:sz w:val="21"/>
        </w:rPr>
        <w:t>Evaluation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9"/>
          <w:sz w:val="21"/>
        </w:rPr>
        <w:t xml:space="preserve"> </w:t>
      </w:r>
      <w:r>
        <w:rPr>
          <w:sz w:val="21"/>
        </w:rPr>
        <w:t>Multi-</w:t>
      </w:r>
      <w:r>
        <w:rPr>
          <w:spacing w:val="-2"/>
          <w:sz w:val="21"/>
        </w:rPr>
        <w:t>sourcing</w:t>
      </w:r>
    </w:p>
    <w:p w14:paraId="03D5BB8A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PPAP</w:t>
      </w:r>
      <w:r>
        <w:rPr>
          <w:spacing w:val="-5"/>
          <w:sz w:val="21"/>
        </w:rPr>
        <w:t xml:space="preserve"> </w:t>
      </w:r>
      <w:r>
        <w:rPr>
          <w:sz w:val="21"/>
        </w:rPr>
        <w:t>Support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Reliability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Review</w:t>
      </w:r>
    </w:p>
    <w:p w14:paraId="39885CE6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Product</w:t>
      </w:r>
      <w:r>
        <w:rPr>
          <w:spacing w:val="-8"/>
          <w:sz w:val="21"/>
        </w:rPr>
        <w:t xml:space="preserve"> </w:t>
      </w:r>
      <w:r>
        <w:rPr>
          <w:sz w:val="21"/>
        </w:rPr>
        <w:t>&amp;</w:t>
      </w:r>
      <w:r>
        <w:rPr>
          <w:spacing w:val="-7"/>
          <w:sz w:val="21"/>
        </w:rPr>
        <w:t xml:space="preserve"> </w:t>
      </w:r>
      <w:r>
        <w:rPr>
          <w:sz w:val="21"/>
        </w:rPr>
        <w:t>Component-Level</w:t>
      </w:r>
      <w:r>
        <w:rPr>
          <w:spacing w:val="-4"/>
          <w:sz w:val="21"/>
        </w:rPr>
        <w:t xml:space="preserve"> </w:t>
      </w:r>
      <w:r>
        <w:rPr>
          <w:sz w:val="21"/>
        </w:rPr>
        <w:t>Failure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3F60AD22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2"/>
        <w:rPr>
          <w:rFonts w:ascii="Symbol" w:hAnsi="Symbol"/>
          <w:sz w:val="21"/>
        </w:rPr>
      </w:pPr>
      <w:r>
        <w:rPr>
          <w:sz w:val="21"/>
        </w:rPr>
        <w:t>BOM</w:t>
      </w:r>
      <w:r>
        <w:rPr>
          <w:spacing w:val="-5"/>
          <w:sz w:val="21"/>
        </w:rPr>
        <w:t xml:space="preserve"> </w:t>
      </w:r>
      <w:r>
        <w:rPr>
          <w:sz w:val="21"/>
        </w:rPr>
        <w:t>Risk,</w:t>
      </w:r>
      <w:r>
        <w:rPr>
          <w:spacing w:val="-5"/>
          <w:sz w:val="21"/>
        </w:rPr>
        <w:t xml:space="preserve"> </w:t>
      </w:r>
      <w:r>
        <w:rPr>
          <w:sz w:val="21"/>
        </w:rPr>
        <w:t>Cost</w:t>
      </w:r>
      <w:r>
        <w:rPr>
          <w:spacing w:val="-4"/>
          <w:sz w:val="21"/>
        </w:rPr>
        <w:t xml:space="preserve"> </w:t>
      </w:r>
      <w:r>
        <w:rPr>
          <w:sz w:val="21"/>
        </w:rPr>
        <w:t>&amp;</w:t>
      </w:r>
      <w:r>
        <w:rPr>
          <w:spacing w:val="-5"/>
          <w:sz w:val="21"/>
        </w:rPr>
        <w:t xml:space="preserve"> </w:t>
      </w:r>
      <w:r>
        <w:rPr>
          <w:sz w:val="21"/>
        </w:rPr>
        <w:t>Lifecycle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Analysis</w:t>
      </w:r>
    </w:p>
    <w:p w14:paraId="7ADED96C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VAVE</w:t>
      </w:r>
      <w:r>
        <w:rPr>
          <w:spacing w:val="-6"/>
          <w:sz w:val="21"/>
        </w:rPr>
        <w:t xml:space="preserve"> </w:t>
      </w:r>
      <w:r>
        <w:rPr>
          <w:sz w:val="21"/>
        </w:rPr>
        <w:t>&amp;</w:t>
      </w:r>
      <w:r>
        <w:rPr>
          <w:spacing w:val="-4"/>
          <w:sz w:val="21"/>
        </w:rPr>
        <w:t xml:space="preserve"> </w:t>
      </w:r>
      <w:r>
        <w:rPr>
          <w:sz w:val="21"/>
        </w:rPr>
        <w:t>Cost</w:t>
      </w:r>
      <w:r>
        <w:rPr>
          <w:spacing w:val="-6"/>
          <w:sz w:val="21"/>
        </w:rPr>
        <w:t xml:space="preserve"> </w:t>
      </w:r>
      <w:r>
        <w:rPr>
          <w:sz w:val="21"/>
        </w:rPr>
        <w:t>Optimization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Initiatives</w:t>
      </w:r>
    </w:p>
    <w:p w14:paraId="52480FE6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Semiconductor</w:t>
      </w:r>
      <w:r>
        <w:rPr>
          <w:spacing w:val="-9"/>
          <w:sz w:val="21"/>
        </w:rPr>
        <w:t xml:space="preserve"> </w:t>
      </w:r>
      <w:r>
        <w:rPr>
          <w:sz w:val="21"/>
        </w:rPr>
        <w:t>Component</w:t>
      </w:r>
      <w:r>
        <w:rPr>
          <w:spacing w:val="-9"/>
          <w:sz w:val="21"/>
        </w:rPr>
        <w:t xml:space="preserve"> </w:t>
      </w:r>
      <w:r>
        <w:rPr>
          <w:sz w:val="21"/>
        </w:rPr>
        <w:t>Interaction</w:t>
      </w:r>
      <w:r>
        <w:rPr>
          <w:spacing w:val="-11"/>
          <w:sz w:val="21"/>
        </w:rPr>
        <w:t xml:space="preserve"> </w:t>
      </w:r>
      <w:r>
        <w:rPr>
          <w:sz w:val="21"/>
        </w:rPr>
        <w:t>&amp;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Selection</w:t>
      </w:r>
    </w:p>
    <w:p w14:paraId="3196DA93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ECU</w:t>
      </w:r>
      <w:r>
        <w:rPr>
          <w:spacing w:val="-8"/>
          <w:sz w:val="21"/>
        </w:rPr>
        <w:t xml:space="preserve"> </w:t>
      </w:r>
      <w:r>
        <w:rPr>
          <w:sz w:val="21"/>
        </w:rPr>
        <w:t>Integration</w:t>
      </w:r>
      <w:r>
        <w:rPr>
          <w:spacing w:val="-7"/>
          <w:sz w:val="21"/>
        </w:rPr>
        <w:t xml:space="preserve"> </w:t>
      </w:r>
      <w:r>
        <w:rPr>
          <w:sz w:val="21"/>
        </w:rPr>
        <w:t>&amp;</w:t>
      </w:r>
      <w:r>
        <w:rPr>
          <w:spacing w:val="-8"/>
          <w:sz w:val="21"/>
        </w:rPr>
        <w:t xml:space="preserve"> </w:t>
      </w:r>
      <w:r>
        <w:rPr>
          <w:sz w:val="21"/>
        </w:rPr>
        <w:t>Validation</w:t>
      </w:r>
      <w:r>
        <w:rPr>
          <w:spacing w:val="-5"/>
          <w:sz w:val="21"/>
        </w:rPr>
        <w:t xml:space="preserve"> </w:t>
      </w:r>
      <w:r>
        <w:rPr>
          <w:sz w:val="21"/>
        </w:rPr>
        <w:t>(CAN,</w:t>
      </w:r>
      <w:r>
        <w:rPr>
          <w:spacing w:val="-6"/>
          <w:sz w:val="21"/>
        </w:rPr>
        <w:t xml:space="preserve"> </w:t>
      </w:r>
      <w:r>
        <w:rPr>
          <w:sz w:val="21"/>
        </w:rPr>
        <w:t>LIN,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Ethernet)</w:t>
      </w:r>
    </w:p>
    <w:p w14:paraId="034C0216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IATF</w:t>
      </w:r>
      <w:r>
        <w:rPr>
          <w:spacing w:val="-5"/>
          <w:sz w:val="21"/>
        </w:rPr>
        <w:t xml:space="preserve"> </w:t>
      </w:r>
      <w:r>
        <w:rPr>
          <w:sz w:val="21"/>
        </w:rPr>
        <w:t>16949</w:t>
      </w:r>
      <w:r>
        <w:rPr>
          <w:spacing w:val="-5"/>
          <w:sz w:val="21"/>
        </w:rPr>
        <w:t xml:space="preserve"> </w:t>
      </w:r>
      <w:r>
        <w:rPr>
          <w:sz w:val="21"/>
        </w:rPr>
        <w:t>/</w:t>
      </w:r>
      <w:r>
        <w:rPr>
          <w:spacing w:val="-5"/>
          <w:sz w:val="21"/>
        </w:rPr>
        <w:t xml:space="preserve"> </w:t>
      </w:r>
      <w:r>
        <w:rPr>
          <w:sz w:val="21"/>
        </w:rPr>
        <w:t>Automotive</w:t>
      </w:r>
      <w:r>
        <w:rPr>
          <w:spacing w:val="-5"/>
          <w:sz w:val="21"/>
        </w:rPr>
        <w:t xml:space="preserve"> </w:t>
      </w:r>
      <w:r>
        <w:rPr>
          <w:sz w:val="21"/>
        </w:rPr>
        <w:t>Quality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Processes</w:t>
      </w:r>
    </w:p>
    <w:p w14:paraId="15F8C0D0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rPr>
          <w:rFonts w:ascii="Symbol" w:hAnsi="Symbol"/>
          <w:sz w:val="21"/>
        </w:rPr>
      </w:pPr>
      <w:r>
        <w:rPr>
          <w:sz w:val="21"/>
        </w:rPr>
        <w:t>Cross-functional</w:t>
      </w:r>
      <w:r>
        <w:rPr>
          <w:spacing w:val="-11"/>
          <w:sz w:val="21"/>
        </w:rPr>
        <w:t xml:space="preserve"> </w:t>
      </w:r>
      <w:r>
        <w:rPr>
          <w:sz w:val="21"/>
        </w:rPr>
        <w:t>Program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Management</w:t>
      </w:r>
    </w:p>
    <w:p w14:paraId="0309B599" w14:textId="77777777" w:rsidR="0051364F" w:rsidRDefault="0051364F">
      <w:pPr>
        <w:pStyle w:val="BodyText"/>
        <w:spacing w:before="224"/>
        <w:ind w:left="0" w:firstLine="0"/>
        <w:rPr>
          <w:sz w:val="21"/>
        </w:rPr>
      </w:pPr>
    </w:p>
    <w:p w14:paraId="26886462" w14:textId="77777777" w:rsidR="0051364F" w:rsidRDefault="00000000">
      <w:pPr>
        <w:pStyle w:val="Heading2"/>
      </w:pPr>
      <w:r>
        <w:rPr>
          <w:color w:val="365F91"/>
        </w:rPr>
        <w:t>PROFESSIONAL</w:t>
      </w:r>
      <w:r>
        <w:rPr>
          <w:color w:val="365F91"/>
          <w:spacing w:val="-13"/>
        </w:rPr>
        <w:t xml:space="preserve"> </w:t>
      </w:r>
      <w:r>
        <w:rPr>
          <w:color w:val="365F91"/>
          <w:spacing w:val="-2"/>
        </w:rPr>
        <w:t>EXPERIENCE</w:t>
      </w:r>
    </w:p>
    <w:p w14:paraId="597FC71D" w14:textId="77777777" w:rsidR="0051364F" w:rsidRDefault="00000000">
      <w:pPr>
        <w:spacing w:before="48" w:line="278" w:lineRule="auto"/>
      </w:pPr>
      <w:r>
        <w:rPr>
          <w:b/>
        </w:rPr>
        <w:t>Capgemini</w:t>
      </w:r>
      <w:r>
        <w:rPr>
          <w:b/>
          <w:spacing w:val="-4"/>
        </w:rPr>
        <w:t xml:space="preserve"> </w:t>
      </w:r>
      <w:r>
        <w:rPr>
          <w:b/>
        </w:rPr>
        <w:t>Technology</w:t>
      </w:r>
      <w:r>
        <w:rPr>
          <w:b/>
          <w:spacing w:val="-4"/>
        </w:rPr>
        <w:t xml:space="preserve"> </w:t>
      </w:r>
      <w:r>
        <w:rPr>
          <w:b/>
        </w:rPr>
        <w:t>Services</w:t>
      </w:r>
      <w:r>
        <w:rPr>
          <w:b/>
          <w:spacing w:val="-5"/>
        </w:rPr>
        <w:t xml:space="preserve"> </w:t>
      </w:r>
      <w:r>
        <w:rPr>
          <w:b/>
        </w:rPr>
        <w:t>India</w:t>
      </w:r>
      <w:r>
        <w:rPr>
          <w:b/>
          <w:spacing w:val="-7"/>
        </w:rPr>
        <w:t xml:space="preserve"> </w:t>
      </w:r>
      <w:r>
        <w:rPr>
          <w:b/>
        </w:rPr>
        <w:t>Ltd</w:t>
      </w:r>
      <w:r>
        <w:rPr>
          <w:b/>
          <w:spacing w:val="-3"/>
        </w:rPr>
        <w:t xml:space="preserve"> </w:t>
      </w:r>
      <w:r>
        <w:t>(Client:</w:t>
      </w:r>
      <w:r>
        <w:rPr>
          <w:spacing w:val="-2"/>
        </w:rPr>
        <w:t xml:space="preserve"> </w:t>
      </w:r>
      <w:r>
        <w:t>Renault</w:t>
      </w:r>
      <w:r>
        <w:rPr>
          <w:spacing w:val="-4"/>
        </w:rPr>
        <w:t xml:space="preserve"> </w:t>
      </w:r>
      <w:r>
        <w:t>Nissan</w:t>
      </w:r>
      <w:r>
        <w:rPr>
          <w:spacing w:val="-7"/>
        </w:rPr>
        <w:t xml:space="preserve"> </w:t>
      </w:r>
      <w:r>
        <w:t>Technology</w:t>
      </w:r>
      <w:r>
        <w:rPr>
          <w:spacing w:val="-3"/>
        </w:rPr>
        <w:t xml:space="preserve"> </w:t>
      </w:r>
      <w:r>
        <w:t>&amp; Business Centre India)</w:t>
      </w:r>
    </w:p>
    <w:p w14:paraId="16068745" w14:textId="77777777" w:rsidR="0051364F" w:rsidRDefault="00000000">
      <w:pPr>
        <w:spacing w:line="264" w:lineRule="exact"/>
        <w:jc w:val="both"/>
        <w:rPr>
          <w:sz w:val="23"/>
        </w:rPr>
      </w:pPr>
      <w:r>
        <w:rPr>
          <w:spacing w:val="-4"/>
          <w:sz w:val="23"/>
        </w:rPr>
        <w:t>Professional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I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–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Product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Development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Engineer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|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Oct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2022</w:t>
      </w:r>
      <w:r>
        <w:rPr>
          <w:spacing w:val="-7"/>
          <w:sz w:val="23"/>
        </w:rPr>
        <w:t xml:space="preserve"> </w:t>
      </w:r>
      <w:r>
        <w:rPr>
          <w:spacing w:val="-4"/>
          <w:sz w:val="23"/>
        </w:rPr>
        <w:t>–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Present</w:t>
      </w:r>
    </w:p>
    <w:p w14:paraId="13800C7B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8" w:line="273" w:lineRule="auto"/>
        <w:ind w:right="786"/>
        <w:rPr>
          <w:rFonts w:ascii="Symbol" w:hAnsi="Symbol"/>
        </w:rPr>
      </w:pPr>
      <w:r>
        <w:t>Coordinated</w:t>
      </w:r>
      <w:r>
        <w:rPr>
          <w:spacing w:val="-7"/>
        </w:rPr>
        <w:t xml:space="preserve"> </w:t>
      </w:r>
      <w:r>
        <w:t>E/E</w:t>
      </w:r>
      <w:r>
        <w:rPr>
          <w:spacing w:val="-6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activities</w:t>
      </w:r>
      <w:r>
        <w:rPr>
          <w:spacing w:val="-5"/>
        </w:rPr>
        <w:t xml:space="preserve"> </w:t>
      </w:r>
      <w:r>
        <w:t>across</w:t>
      </w:r>
      <w:r>
        <w:rPr>
          <w:spacing w:val="-7"/>
        </w:rPr>
        <w:t xml:space="preserve"> </w:t>
      </w:r>
      <w:r>
        <w:t>RFQ,</w:t>
      </w:r>
      <w:r>
        <w:rPr>
          <w:spacing w:val="-3"/>
        </w:rPr>
        <w:t xml:space="preserve"> </w:t>
      </w:r>
      <w:r>
        <w:t>development,</w:t>
      </w:r>
      <w:r>
        <w:rPr>
          <w:spacing w:val="-3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and plant trial phases for multiple vehicle programs</w:t>
      </w:r>
    </w:p>
    <w:p w14:paraId="326B76D1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273" w:lineRule="auto"/>
        <w:ind w:right="749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rPr>
          <w:b/>
        </w:rPr>
        <w:t>circuit</w:t>
      </w:r>
      <w:r>
        <w:rPr>
          <w:b/>
          <w:spacing w:val="-4"/>
        </w:rPr>
        <w:t xml:space="preserve"> </w:t>
      </w:r>
      <w:r>
        <w:rPr>
          <w:b/>
        </w:rPr>
        <w:t>schematics</w:t>
      </w:r>
      <w:r>
        <w:rPr>
          <w:b/>
          <w:spacing w:val="-5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architectural</w:t>
      </w:r>
      <w:r>
        <w:rPr>
          <w:b/>
          <w:spacing w:val="-4"/>
        </w:rPr>
        <w:t xml:space="preserve"> </w:t>
      </w:r>
      <w:r>
        <w:rPr>
          <w:b/>
        </w:rPr>
        <w:t>block</w:t>
      </w:r>
      <w:r>
        <w:rPr>
          <w:b/>
          <w:spacing w:val="-7"/>
        </w:rPr>
        <w:t xml:space="preserve"> </w:t>
      </w:r>
      <w:r>
        <w:rPr>
          <w:b/>
        </w:rPr>
        <w:t xml:space="preserve">diagrams </w:t>
      </w:r>
      <w:r>
        <w:t>for</w:t>
      </w:r>
      <w:r>
        <w:rPr>
          <w:spacing w:val="-9"/>
        </w:rPr>
        <w:t xml:space="preserve"> </w:t>
      </w:r>
      <w:r>
        <w:t>cluster, body, and battery ECU systems</w:t>
      </w:r>
    </w:p>
    <w:p w14:paraId="5FBA093D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73" w:lineRule="auto"/>
        <w:ind w:right="1255"/>
        <w:rPr>
          <w:rFonts w:ascii="Symbol" w:hAnsi="Symbol"/>
        </w:rPr>
      </w:pPr>
      <w:r>
        <w:t>Performed</w:t>
      </w:r>
      <w:r>
        <w:rPr>
          <w:spacing w:val="-4"/>
        </w:rPr>
        <w:t xml:space="preserve"> </w:t>
      </w:r>
      <w:r>
        <w:t>component-level</w:t>
      </w:r>
      <w:r>
        <w:rPr>
          <w:spacing w:val="-6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supported</w:t>
      </w:r>
      <w:r>
        <w:rPr>
          <w:spacing w:val="-5"/>
        </w:rPr>
        <w:t xml:space="preserve"> </w:t>
      </w:r>
      <w:r>
        <w:t>failure</w:t>
      </w:r>
      <w:r>
        <w:rPr>
          <w:spacing w:val="-7"/>
        </w:rPr>
        <w:t xml:space="preserve"> </w:t>
      </w:r>
      <w:r>
        <w:t>investigations</w:t>
      </w:r>
      <w:r>
        <w:rPr>
          <w:spacing w:val="-5"/>
        </w:rPr>
        <w:t xml:space="preserve"> </w:t>
      </w:r>
      <w:r>
        <w:t>for electrical/electronic systems</w:t>
      </w:r>
    </w:p>
    <w:p w14:paraId="7F0156C7" w14:textId="77777777" w:rsidR="0051364F" w:rsidRDefault="0051364F">
      <w:pPr>
        <w:pStyle w:val="ListParagraph"/>
        <w:spacing w:line="273" w:lineRule="auto"/>
        <w:rPr>
          <w:rFonts w:ascii="Symbol" w:hAnsi="Symbol"/>
        </w:rPr>
        <w:sectPr w:rsidR="0051364F">
          <w:type w:val="continuous"/>
          <w:pgSz w:w="12240" w:h="15840"/>
          <w:pgMar w:top="1360" w:right="1440" w:bottom="280" w:left="1800" w:header="720" w:footer="720" w:gutter="0"/>
          <w:cols w:space="720"/>
        </w:sectPr>
      </w:pPr>
    </w:p>
    <w:p w14:paraId="716B0687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80" w:line="273" w:lineRule="auto"/>
        <w:ind w:right="571"/>
        <w:rPr>
          <w:rFonts w:ascii="Symbol" w:hAnsi="Symbol"/>
        </w:rPr>
      </w:pPr>
      <w:r>
        <w:lastRenderedPageBreak/>
        <w:t>Evaluated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recommended</w:t>
      </w:r>
      <w:r>
        <w:rPr>
          <w:spacing w:val="-4"/>
        </w:rPr>
        <w:t xml:space="preserve"> </w:t>
      </w:r>
      <w:r>
        <w:t>alternate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robustness,</w:t>
      </w:r>
      <w:r>
        <w:rPr>
          <w:spacing w:val="-4"/>
        </w:rPr>
        <w:t xml:space="preserve"> </w:t>
      </w:r>
      <w:r>
        <w:t>lifecycle risk mitigation, and supply continuity</w:t>
      </w:r>
    </w:p>
    <w:p w14:paraId="31E65B29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 w:line="273" w:lineRule="auto"/>
        <w:ind w:right="861"/>
        <w:rPr>
          <w:rFonts w:ascii="Symbol" w:hAnsi="Symbol"/>
        </w:rPr>
      </w:pPr>
      <w:r>
        <w:t>Contributed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BOM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(cost,</w:t>
      </w:r>
      <w:r>
        <w:rPr>
          <w:spacing w:val="-5"/>
        </w:rPr>
        <w:t xml:space="preserve"> </w:t>
      </w:r>
      <w:r>
        <w:t>risk,</w:t>
      </w:r>
      <w:r>
        <w:rPr>
          <w:spacing w:val="-5"/>
        </w:rPr>
        <w:t xml:space="preserve"> </w:t>
      </w:r>
      <w:r>
        <w:t>lifecycle,</w:t>
      </w:r>
      <w:r>
        <w:rPr>
          <w:spacing w:val="-5"/>
        </w:rPr>
        <w:t xml:space="preserve"> </w:t>
      </w:r>
      <w:r>
        <w:t>sourcing</w:t>
      </w:r>
      <w:r>
        <w:rPr>
          <w:spacing w:val="-2"/>
        </w:rPr>
        <w:t xml:space="preserve"> </w:t>
      </w:r>
      <w:r>
        <w:t>feasibility)</w:t>
      </w:r>
      <w:r>
        <w:rPr>
          <w:spacing w:val="-6"/>
        </w:rPr>
        <w:t xml:space="preserve"> </w:t>
      </w:r>
      <w:r>
        <w:t>supporting design and sourcing decisions</w:t>
      </w:r>
    </w:p>
    <w:p w14:paraId="6D43FFF2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rPr>
          <w:rFonts w:ascii="Symbol" w:hAnsi="Symbol"/>
        </w:rPr>
      </w:pPr>
      <w:r>
        <w:t>Worked</w:t>
      </w:r>
      <w:r>
        <w:rPr>
          <w:spacing w:val="-7"/>
        </w:rPr>
        <w:t xml:space="preserve"> </w:t>
      </w:r>
      <w:r>
        <w:t>closely</w:t>
      </w:r>
      <w:r>
        <w:rPr>
          <w:spacing w:val="-7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(design,</w:t>
      </w:r>
      <w:r>
        <w:rPr>
          <w:spacing w:val="-4"/>
        </w:rPr>
        <w:t xml:space="preserve"> </w:t>
      </w:r>
      <w:r>
        <w:t>validation,</w:t>
      </w:r>
      <w:r>
        <w:rPr>
          <w:spacing w:val="-3"/>
        </w:rPr>
        <w:t xml:space="preserve"> </w:t>
      </w:r>
      <w:r>
        <w:t>sourcing)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rPr>
          <w:spacing w:val="-2"/>
        </w:rPr>
        <w:t>support</w:t>
      </w:r>
    </w:p>
    <w:p w14:paraId="64BECEC3" w14:textId="77777777" w:rsidR="0051364F" w:rsidRDefault="00000000">
      <w:pPr>
        <w:pStyle w:val="Heading3"/>
        <w:ind w:left="360"/>
      </w:pPr>
      <w:r>
        <w:t>PPAP-related</w:t>
      </w:r>
      <w:r>
        <w:rPr>
          <w:spacing w:val="-9"/>
        </w:rPr>
        <w:t xml:space="preserve"> </w:t>
      </w:r>
      <w:r>
        <w:t>technical</w:t>
      </w:r>
      <w:r>
        <w:rPr>
          <w:spacing w:val="-6"/>
        </w:rPr>
        <w:t xml:space="preserve"> </w:t>
      </w:r>
      <w:r>
        <w:t>inputs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rPr>
          <w:spacing w:val="-2"/>
        </w:rPr>
        <w:t>considerations</w:t>
      </w:r>
    </w:p>
    <w:p w14:paraId="070F05C1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8" w:line="271" w:lineRule="auto"/>
        <w:ind w:right="505"/>
        <w:rPr>
          <w:rFonts w:ascii="Symbol" w:hAnsi="Symbol"/>
        </w:rPr>
      </w:pPr>
      <w:r>
        <w:t>Contributed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process</w:t>
      </w:r>
      <w:r>
        <w:rPr>
          <w:spacing w:val="-5"/>
        </w:rPr>
        <w:t xml:space="preserve"> </w:t>
      </w:r>
      <w:r>
        <w:t>improvements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(AI-based</w:t>
      </w:r>
      <w:r>
        <w:rPr>
          <w:spacing w:val="-4"/>
        </w:rPr>
        <w:t xml:space="preserve"> </w:t>
      </w:r>
      <w:r>
        <w:t>schematic</w:t>
      </w:r>
      <w:r>
        <w:rPr>
          <w:spacing w:val="-6"/>
        </w:rPr>
        <w:t xml:space="preserve"> </w:t>
      </w:r>
      <w:r>
        <w:t>tracking and BOM traceability tools)</w:t>
      </w:r>
    </w:p>
    <w:p w14:paraId="665C7AB4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 w:line="273" w:lineRule="auto"/>
        <w:ind w:right="652"/>
        <w:rPr>
          <w:rFonts w:ascii="Symbol" w:hAnsi="Symbol"/>
        </w:rPr>
      </w:pPr>
      <w:r>
        <w:t>Ensured</w:t>
      </w:r>
      <w:r>
        <w:rPr>
          <w:spacing w:val="-5"/>
        </w:rPr>
        <w:t xml:space="preserve"> </w:t>
      </w:r>
      <w:r>
        <w:t>compliance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automotive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standards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structured</w:t>
      </w:r>
      <w:r>
        <w:rPr>
          <w:spacing w:val="-5"/>
        </w:rPr>
        <w:t xml:space="preserve"> </w:t>
      </w:r>
      <w:r>
        <w:t xml:space="preserve">engineering </w:t>
      </w:r>
      <w:r>
        <w:rPr>
          <w:spacing w:val="-2"/>
        </w:rPr>
        <w:t>processes</w:t>
      </w:r>
    </w:p>
    <w:p w14:paraId="04DC3112" w14:textId="77777777" w:rsidR="0051364F" w:rsidRDefault="00000000">
      <w:pPr>
        <w:pStyle w:val="Heading3"/>
        <w:spacing w:before="203"/>
      </w:pPr>
      <w:r>
        <w:t>Turbo</w:t>
      </w:r>
      <w:r>
        <w:rPr>
          <w:spacing w:val="-6"/>
        </w:rPr>
        <w:t xml:space="preserve"> </w:t>
      </w:r>
      <w:r>
        <w:t>Energy</w:t>
      </w:r>
      <w:r>
        <w:rPr>
          <w:spacing w:val="-5"/>
        </w:rPr>
        <w:t xml:space="preserve"> </w:t>
      </w:r>
      <w:r>
        <w:t>Private</w:t>
      </w:r>
      <w:r>
        <w:rPr>
          <w:spacing w:val="-7"/>
        </w:rPr>
        <w:t xml:space="preserve"> </w:t>
      </w:r>
      <w:r>
        <w:t>Limited</w:t>
      </w:r>
      <w:r>
        <w:rPr>
          <w:spacing w:val="-3"/>
        </w:rPr>
        <w:t xml:space="preserve"> </w:t>
      </w:r>
      <w:r>
        <w:t>(TVS</w:t>
      </w:r>
      <w:r>
        <w:rPr>
          <w:spacing w:val="-6"/>
        </w:rPr>
        <w:t xml:space="preserve"> </w:t>
      </w:r>
      <w:r>
        <w:rPr>
          <w:spacing w:val="-2"/>
        </w:rPr>
        <w:t>Group)</w:t>
      </w:r>
    </w:p>
    <w:p w14:paraId="0E5345AD" w14:textId="77777777" w:rsidR="0051364F" w:rsidRDefault="00000000">
      <w:pPr>
        <w:spacing w:before="29"/>
        <w:rPr>
          <w:sz w:val="23"/>
        </w:rPr>
      </w:pPr>
      <w:r>
        <w:rPr>
          <w:spacing w:val="-4"/>
          <w:sz w:val="23"/>
        </w:rPr>
        <w:t>Engineer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–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Project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Management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|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Mar</w:t>
      </w:r>
      <w:r>
        <w:rPr>
          <w:spacing w:val="-10"/>
          <w:sz w:val="23"/>
        </w:rPr>
        <w:t xml:space="preserve"> </w:t>
      </w:r>
      <w:r>
        <w:rPr>
          <w:spacing w:val="-4"/>
          <w:sz w:val="23"/>
        </w:rPr>
        <w:t>2021</w:t>
      </w:r>
      <w:r>
        <w:rPr>
          <w:spacing w:val="-8"/>
          <w:sz w:val="23"/>
        </w:rPr>
        <w:t xml:space="preserve"> </w:t>
      </w:r>
      <w:r>
        <w:rPr>
          <w:spacing w:val="-4"/>
          <w:sz w:val="23"/>
        </w:rPr>
        <w:t>–</w:t>
      </w:r>
      <w:r>
        <w:rPr>
          <w:spacing w:val="-12"/>
          <w:sz w:val="23"/>
        </w:rPr>
        <w:t xml:space="preserve"> </w:t>
      </w:r>
      <w:r>
        <w:rPr>
          <w:spacing w:val="-4"/>
          <w:sz w:val="23"/>
        </w:rPr>
        <w:t>Oct</w:t>
      </w:r>
      <w:r>
        <w:rPr>
          <w:spacing w:val="-9"/>
          <w:sz w:val="23"/>
        </w:rPr>
        <w:t xml:space="preserve"> </w:t>
      </w:r>
      <w:r>
        <w:rPr>
          <w:spacing w:val="-4"/>
          <w:sz w:val="23"/>
        </w:rPr>
        <w:t>2022</w:t>
      </w:r>
    </w:p>
    <w:p w14:paraId="2BA4B1ED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38" w:line="271" w:lineRule="auto"/>
        <w:ind w:right="579"/>
        <w:rPr>
          <w:rFonts w:ascii="Symbol" w:hAnsi="Symbol"/>
        </w:rPr>
      </w:pPr>
      <w:r>
        <w:t>Coordinated</w:t>
      </w:r>
      <w:r>
        <w:rPr>
          <w:spacing w:val="-5"/>
        </w:rPr>
        <w:t xml:space="preserve"> </w:t>
      </w:r>
      <w:r>
        <w:t>cross-functional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across</w:t>
      </w:r>
      <w:r>
        <w:rPr>
          <w:spacing w:val="-5"/>
        </w:rPr>
        <w:t xml:space="preserve"> </w:t>
      </w:r>
      <w:r>
        <w:t>design,</w:t>
      </w:r>
      <w:r>
        <w:rPr>
          <w:spacing w:val="-4"/>
        </w:rPr>
        <w:t xml:space="preserve"> </w:t>
      </w:r>
      <w:r>
        <w:t>sourcing,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manufacturing</w:t>
      </w:r>
      <w:r>
        <w:rPr>
          <w:spacing w:val="-4"/>
        </w:rPr>
        <w:t xml:space="preserve"> </w:t>
      </w:r>
      <w:r>
        <w:t>for product delivery</w:t>
      </w:r>
    </w:p>
    <w:p w14:paraId="684A8DCA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/>
        <w:rPr>
          <w:rFonts w:ascii="Symbol" w:hAnsi="Symbol"/>
        </w:rPr>
      </w:pPr>
      <w:r>
        <w:t>Supported</w:t>
      </w:r>
      <w:r>
        <w:rPr>
          <w:spacing w:val="-9"/>
        </w:rPr>
        <w:t xml:space="preserve"> </w:t>
      </w:r>
      <w:r>
        <w:t>component</w:t>
      </w:r>
      <w:r>
        <w:rPr>
          <w:spacing w:val="-6"/>
        </w:rPr>
        <w:t xml:space="preserve"> </w:t>
      </w:r>
      <w:r>
        <w:t>selection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technical</w:t>
      </w:r>
      <w:r>
        <w:rPr>
          <w:spacing w:val="-7"/>
        </w:rPr>
        <w:t xml:space="preserve"> </w:t>
      </w:r>
      <w:r>
        <w:t>feasibility</w:t>
      </w:r>
      <w:r>
        <w:rPr>
          <w:spacing w:val="-9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rPr>
          <w:spacing w:val="-2"/>
        </w:rPr>
        <w:t>development</w:t>
      </w:r>
    </w:p>
    <w:p w14:paraId="0F2E5D2C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6"/>
        <w:rPr>
          <w:rFonts w:ascii="Symbol" w:hAnsi="Symbol"/>
        </w:rPr>
      </w:pPr>
      <w:r>
        <w:t>Assisted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cost</w:t>
      </w:r>
      <w:r>
        <w:rPr>
          <w:spacing w:val="-4"/>
        </w:rPr>
        <w:t xml:space="preserve"> </w:t>
      </w:r>
      <w:r>
        <w:t>optimization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supplier</w:t>
      </w:r>
      <w:r>
        <w:rPr>
          <w:spacing w:val="-5"/>
        </w:rPr>
        <w:t xml:space="preserve"> </w:t>
      </w:r>
      <w:r>
        <w:t>evaluation</w:t>
      </w:r>
      <w:r>
        <w:rPr>
          <w:spacing w:val="-5"/>
        </w:rPr>
        <w:t xml:space="preserve"> </w:t>
      </w:r>
      <w:r>
        <w:rPr>
          <w:spacing w:val="-2"/>
        </w:rPr>
        <w:t>activities</w:t>
      </w:r>
    </w:p>
    <w:p w14:paraId="00B90BD9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7"/>
        <w:rPr>
          <w:rFonts w:ascii="Symbol" w:hAnsi="Symbol"/>
        </w:rPr>
      </w:pPr>
      <w:r>
        <w:t>Conducted</w:t>
      </w:r>
      <w:r>
        <w:rPr>
          <w:spacing w:val="-6"/>
        </w:rPr>
        <w:t xml:space="preserve"> </w:t>
      </w:r>
      <w:r>
        <w:t>market</w:t>
      </w:r>
      <w:r>
        <w:rPr>
          <w:spacing w:val="-7"/>
        </w:rPr>
        <w:t xml:space="preserve"> </w:t>
      </w:r>
      <w:r>
        <w:t>benchmarking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competitor</w:t>
      </w:r>
      <w:r>
        <w:rPr>
          <w:spacing w:val="-9"/>
        </w:rPr>
        <w:t xml:space="preserve"> </w:t>
      </w:r>
      <w:r>
        <w:t>component</w:t>
      </w:r>
      <w:r>
        <w:rPr>
          <w:spacing w:val="-4"/>
        </w:rPr>
        <w:t xml:space="preserve"> </w:t>
      </w:r>
      <w:r>
        <w:rPr>
          <w:spacing w:val="-2"/>
        </w:rPr>
        <w:t>analysis</w:t>
      </w:r>
    </w:p>
    <w:p w14:paraId="56083369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rPr>
          <w:rFonts w:ascii="Symbol" w:hAnsi="Symbol"/>
        </w:rPr>
      </w:pPr>
      <w:r>
        <w:t>Contributed</w:t>
      </w:r>
      <w:r>
        <w:rPr>
          <w:spacing w:val="-10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actuator</w:t>
      </w:r>
      <w:r>
        <w:rPr>
          <w:spacing w:val="-5"/>
        </w:rPr>
        <w:t xml:space="preserve"> </w:t>
      </w:r>
      <w:r>
        <w:t>system</w:t>
      </w:r>
      <w:r>
        <w:rPr>
          <w:spacing w:val="-6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reliability</w:t>
      </w:r>
      <w:r>
        <w:rPr>
          <w:spacing w:val="-4"/>
        </w:rPr>
        <w:t xml:space="preserve"> </w:t>
      </w:r>
      <w:r>
        <w:t>improvement</w:t>
      </w:r>
      <w:r>
        <w:rPr>
          <w:spacing w:val="-4"/>
        </w:rPr>
        <w:t xml:space="preserve"> </w:t>
      </w:r>
      <w:r>
        <w:rPr>
          <w:spacing w:val="-2"/>
        </w:rPr>
        <w:t>initiatives</w:t>
      </w:r>
    </w:p>
    <w:p w14:paraId="13A92A1A" w14:textId="77777777" w:rsidR="0051364F" w:rsidRDefault="0051364F">
      <w:pPr>
        <w:pStyle w:val="BodyText"/>
        <w:spacing w:before="253"/>
        <w:ind w:left="0" w:firstLine="0"/>
      </w:pPr>
    </w:p>
    <w:p w14:paraId="5BC0D60D" w14:textId="77777777" w:rsidR="0051364F" w:rsidRDefault="00000000">
      <w:pPr>
        <w:pStyle w:val="Heading2"/>
        <w:spacing w:before="1"/>
      </w:pPr>
      <w:r>
        <w:rPr>
          <w:color w:val="365F91"/>
          <w:spacing w:val="-2"/>
        </w:rPr>
        <w:t>PROJECTS</w:t>
      </w:r>
    </w:p>
    <w:p w14:paraId="0FE089D1" w14:textId="77777777" w:rsidR="0051364F" w:rsidRDefault="00000000">
      <w:pPr>
        <w:pStyle w:val="Heading3"/>
        <w:spacing w:before="48"/>
      </w:pPr>
      <w:r>
        <w:t>Renault</w:t>
      </w:r>
      <w:r>
        <w:rPr>
          <w:spacing w:val="-5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Duster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ECU</w:t>
      </w:r>
      <w:r>
        <w:rPr>
          <w:spacing w:val="-3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Electrical</w:t>
      </w:r>
      <w:r>
        <w:rPr>
          <w:spacing w:val="-3"/>
        </w:rPr>
        <w:t xml:space="preserve"> </w:t>
      </w:r>
      <w:r>
        <w:rPr>
          <w:spacing w:val="-2"/>
        </w:rPr>
        <w:t>Architecture</w:t>
      </w:r>
    </w:p>
    <w:p w14:paraId="3413C947" w14:textId="77777777" w:rsidR="0051364F" w:rsidRDefault="0051364F">
      <w:pPr>
        <w:pStyle w:val="BodyText"/>
        <w:ind w:left="0" w:firstLine="0"/>
        <w:rPr>
          <w:b/>
        </w:rPr>
      </w:pPr>
    </w:p>
    <w:p w14:paraId="761D8507" w14:textId="77777777" w:rsidR="0051364F" w:rsidRDefault="0051364F">
      <w:pPr>
        <w:pStyle w:val="BodyText"/>
        <w:spacing w:before="13"/>
        <w:ind w:left="0" w:firstLine="0"/>
        <w:rPr>
          <w:b/>
        </w:rPr>
      </w:pPr>
    </w:p>
    <w:p w14:paraId="65854E62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273" w:lineRule="auto"/>
        <w:ind w:right="941"/>
        <w:rPr>
          <w:rFonts w:ascii="Symbol" w:hAnsi="Symbol"/>
        </w:rPr>
      </w:pPr>
      <w:r>
        <w:t>Developed</w:t>
      </w:r>
      <w:r>
        <w:rPr>
          <w:spacing w:val="-4"/>
        </w:rPr>
        <w:t xml:space="preserve"> </w:t>
      </w:r>
      <w:r>
        <w:t>schematic</w:t>
      </w:r>
      <w:r>
        <w:rPr>
          <w:spacing w:val="-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EBOM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instrument</w:t>
      </w:r>
      <w:r>
        <w:rPr>
          <w:spacing w:val="-3"/>
        </w:rPr>
        <w:t xml:space="preserve"> </w:t>
      </w:r>
      <w:r>
        <w:t>cluster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battery </w:t>
      </w:r>
      <w:r>
        <w:rPr>
          <w:spacing w:val="-2"/>
        </w:rPr>
        <w:t>systems</w:t>
      </w:r>
    </w:p>
    <w:p w14:paraId="461CF4B8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2"/>
        <w:rPr>
          <w:rFonts w:ascii="Symbol" w:hAnsi="Symbol"/>
        </w:rPr>
      </w:pPr>
      <w:r>
        <w:t>Supported</w:t>
      </w:r>
      <w:r>
        <w:rPr>
          <w:spacing w:val="-9"/>
        </w:rPr>
        <w:t xml:space="preserve"> </w:t>
      </w:r>
      <w:r>
        <w:t>component</w:t>
      </w:r>
      <w:r>
        <w:rPr>
          <w:spacing w:val="-5"/>
        </w:rPr>
        <w:t xml:space="preserve"> </w:t>
      </w:r>
      <w:r>
        <w:t>selection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t>integration</w:t>
      </w:r>
      <w:r>
        <w:rPr>
          <w:spacing w:val="-6"/>
        </w:rPr>
        <w:t xml:space="preserve"> </w:t>
      </w:r>
      <w:r>
        <w:rPr>
          <w:spacing w:val="-2"/>
        </w:rPr>
        <w:t>activities</w:t>
      </w:r>
    </w:p>
    <w:p w14:paraId="5FE51EFE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9"/>
        <w:rPr>
          <w:rFonts w:ascii="Symbol" w:hAnsi="Symbol"/>
        </w:rPr>
      </w:pPr>
      <w:r>
        <w:t>Participated</w:t>
      </w:r>
      <w:r>
        <w:rPr>
          <w:spacing w:val="-6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validation</w:t>
      </w:r>
      <w:r>
        <w:rPr>
          <w:spacing w:val="-6"/>
        </w:rPr>
        <w:t xml:space="preserve"> </w:t>
      </w:r>
      <w:r>
        <w:t>support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reviews</w:t>
      </w:r>
      <w:r>
        <w:rPr>
          <w:spacing w:val="-6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OEM</w:t>
      </w:r>
      <w:r>
        <w:rPr>
          <w:spacing w:val="-6"/>
        </w:rPr>
        <w:t xml:space="preserve"> </w:t>
      </w:r>
      <w:r>
        <w:rPr>
          <w:spacing w:val="-2"/>
        </w:rPr>
        <w:t>standards</w:t>
      </w:r>
    </w:p>
    <w:p w14:paraId="73E2E28B" w14:textId="77777777" w:rsidR="0051364F" w:rsidRDefault="00000000">
      <w:pPr>
        <w:pStyle w:val="Heading3"/>
        <w:spacing w:before="238"/>
      </w:pPr>
      <w:r>
        <w:t>AI-Based</w:t>
      </w:r>
      <w:r>
        <w:rPr>
          <w:spacing w:val="-6"/>
        </w:rPr>
        <w:t xml:space="preserve"> </w:t>
      </w:r>
      <w:r>
        <w:t>Schematic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BOM</w:t>
      </w:r>
      <w:r>
        <w:rPr>
          <w:spacing w:val="-7"/>
        </w:rPr>
        <w:t xml:space="preserve"> </w:t>
      </w:r>
      <w:r>
        <w:t>Automation</w:t>
      </w:r>
      <w:r>
        <w:rPr>
          <w:spacing w:val="-4"/>
        </w:rPr>
        <w:t xml:space="preserve"> Tool</w:t>
      </w:r>
    </w:p>
    <w:p w14:paraId="6219DA64" w14:textId="77777777" w:rsidR="0051364F" w:rsidRDefault="0051364F">
      <w:pPr>
        <w:pStyle w:val="BodyText"/>
        <w:ind w:left="0" w:firstLine="0"/>
        <w:rPr>
          <w:b/>
        </w:rPr>
      </w:pPr>
    </w:p>
    <w:p w14:paraId="14DC1DC0" w14:textId="77777777" w:rsidR="0051364F" w:rsidRDefault="0051364F">
      <w:pPr>
        <w:pStyle w:val="BodyText"/>
        <w:spacing w:before="13"/>
        <w:ind w:left="0" w:firstLine="0"/>
        <w:rPr>
          <w:b/>
        </w:rPr>
      </w:pPr>
    </w:p>
    <w:p w14:paraId="5B6E060C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t>tool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schematic</w:t>
      </w:r>
      <w:r>
        <w:rPr>
          <w:spacing w:val="-4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tracking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EBOM</w:t>
      </w:r>
      <w:r>
        <w:rPr>
          <w:spacing w:val="-4"/>
        </w:rPr>
        <w:t xml:space="preserve"> </w:t>
      </w:r>
      <w:r>
        <w:rPr>
          <w:spacing w:val="-2"/>
        </w:rPr>
        <w:t>traceability</w:t>
      </w:r>
    </w:p>
    <w:p w14:paraId="26EAD626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5"/>
        <w:rPr>
          <w:rFonts w:ascii="Symbol" w:hAnsi="Symbol"/>
        </w:rPr>
      </w:pPr>
      <w:r>
        <w:t>Improved</w:t>
      </w:r>
      <w:r>
        <w:rPr>
          <w:spacing w:val="-6"/>
        </w:rPr>
        <w:t xml:space="preserve"> </w:t>
      </w:r>
      <w:r>
        <w:t>engineering</w:t>
      </w:r>
      <w:r>
        <w:rPr>
          <w:spacing w:val="-5"/>
        </w:rPr>
        <w:t xml:space="preserve"> </w:t>
      </w:r>
      <w:r>
        <w:t>efficiency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reduced</w:t>
      </w:r>
      <w:r>
        <w:rPr>
          <w:spacing w:val="-5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documentation</w:t>
      </w:r>
      <w:r>
        <w:rPr>
          <w:spacing w:val="-5"/>
        </w:rPr>
        <w:t xml:space="preserve"> </w:t>
      </w:r>
      <w:r>
        <w:rPr>
          <w:spacing w:val="-2"/>
        </w:rPr>
        <w:t>errors</w:t>
      </w:r>
    </w:p>
    <w:p w14:paraId="1A2636D7" w14:textId="77777777" w:rsidR="0051364F" w:rsidRDefault="0051364F">
      <w:pPr>
        <w:pStyle w:val="BodyText"/>
        <w:spacing w:before="253"/>
        <w:ind w:left="0" w:firstLine="0"/>
      </w:pPr>
    </w:p>
    <w:p w14:paraId="47129113" w14:textId="77777777" w:rsidR="0051364F" w:rsidRDefault="00000000">
      <w:pPr>
        <w:pStyle w:val="Heading2"/>
        <w:spacing w:before="1"/>
      </w:pPr>
      <w:r>
        <w:rPr>
          <w:color w:val="365F91"/>
          <w:spacing w:val="-2"/>
        </w:rPr>
        <w:t>EDUCATION</w:t>
      </w:r>
    </w:p>
    <w:p w14:paraId="2E545DDF" w14:textId="77777777" w:rsidR="0051364F" w:rsidRDefault="00000000">
      <w:pPr>
        <w:spacing w:before="51" w:line="276" w:lineRule="auto"/>
      </w:pPr>
      <w:r>
        <w:rPr>
          <w:b/>
        </w:rPr>
        <w:t>B.E</w:t>
      </w:r>
      <w:r>
        <w:rPr>
          <w:b/>
          <w:spacing w:val="-4"/>
        </w:rPr>
        <w:t xml:space="preserve"> </w:t>
      </w:r>
      <w:r>
        <w:rPr>
          <w:b/>
        </w:rPr>
        <w:t>–</w:t>
      </w:r>
      <w:r>
        <w:rPr>
          <w:b/>
          <w:spacing w:val="-5"/>
        </w:rPr>
        <w:t xml:space="preserve"> </w:t>
      </w:r>
      <w:r>
        <w:rPr>
          <w:b/>
        </w:rPr>
        <w:t>Electronics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5"/>
        </w:rPr>
        <w:t xml:space="preserve"> </w:t>
      </w:r>
      <w:r>
        <w:rPr>
          <w:b/>
        </w:rPr>
        <w:t>Communication</w:t>
      </w:r>
      <w:r>
        <w:rPr>
          <w:b/>
          <w:spacing w:val="-5"/>
        </w:rPr>
        <w:t xml:space="preserve"> </w:t>
      </w:r>
      <w:r>
        <w:rPr>
          <w:b/>
        </w:rPr>
        <w:t xml:space="preserve">Engineering </w:t>
      </w:r>
      <w:r>
        <w:t>|</w:t>
      </w:r>
      <w:r>
        <w:rPr>
          <w:spacing w:val="-6"/>
        </w:rPr>
        <w:t xml:space="preserve"> </w:t>
      </w:r>
      <w:r>
        <w:t>K</w:t>
      </w:r>
      <w:r>
        <w:rPr>
          <w:spacing w:val="-3"/>
        </w:rPr>
        <w:t xml:space="preserve"> </w:t>
      </w:r>
      <w:r>
        <w:t>Ramakrishna</w:t>
      </w:r>
      <w:r>
        <w:rPr>
          <w:spacing w:val="-4"/>
        </w:rPr>
        <w:t xml:space="preserve"> </w:t>
      </w:r>
      <w:r>
        <w:t>College</w:t>
      </w:r>
      <w:r>
        <w:rPr>
          <w:spacing w:val="-3"/>
        </w:rPr>
        <w:t xml:space="preserve"> </w:t>
      </w:r>
      <w:r>
        <w:t>of Engineering, Trichy | 2020 | 75.5%</w:t>
      </w:r>
    </w:p>
    <w:p w14:paraId="75A1F0ED" w14:textId="77777777" w:rsidR="0051364F" w:rsidRDefault="0051364F">
      <w:pPr>
        <w:spacing w:line="276" w:lineRule="auto"/>
        <w:sectPr w:rsidR="0051364F">
          <w:pgSz w:w="12240" w:h="15840"/>
          <w:pgMar w:top="1360" w:right="1440" w:bottom="280" w:left="1800" w:header="720" w:footer="720" w:gutter="0"/>
          <w:cols w:space="720"/>
        </w:sectPr>
      </w:pPr>
    </w:p>
    <w:p w14:paraId="60A4A7C9" w14:textId="77777777" w:rsidR="0051364F" w:rsidRDefault="00000000">
      <w:pPr>
        <w:pStyle w:val="Heading2"/>
        <w:spacing w:before="81"/>
      </w:pPr>
      <w:r>
        <w:rPr>
          <w:color w:val="365F91"/>
        </w:rPr>
        <w:lastRenderedPageBreak/>
        <w:t>TOOLS</w:t>
      </w:r>
      <w:r>
        <w:rPr>
          <w:color w:val="365F91"/>
          <w:spacing w:val="-3"/>
        </w:rPr>
        <w:t xml:space="preserve"> </w:t>
      </w:r>
      <w:r>
        <w:rPr>
          <w:color w:val="365F91"/>
        </w:rPr>
        <w:t>&amp;</w:t>
      </w:r>
      <w:r>
        <w:rPr>
          <w:color w:val="365F91"/>
          <w:spacing w:val="-2"/>
        </w:rPr>
        <w:t xml:space="preserve"> TECHNOLOGIES</w:t>
      </w:r>
    </w:p>
    <w:p w14:paraId="27C5B53E" w14:textId="77777777" w:rsidR="0051364F" w:rsidRDefault="00000000">
      <w:pPr>
        <w:pStyle w:val="BodyText"/>
        <w:spacing w:before="51" w:line="276" w:lineRule="auto"/>
        <w:ind w:left="0" w:right="13" w:firstLine="0"/>
      </w:pPr>
      <w:r>
        <w:t>Capital</w:t>
      </w:r>
      <w:r>
        <w:rPr>
          <w:spacing w:val="-2"/>
        </w:rPr>
        <w:t xml:space="preserve"> </w:t>
      </w:r>
      <w:r>
        <w:t>Harness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Capital</w:t>
      </w:r>
      <w:r>
        <w:rPr>
          <w:spacing w:val="-4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L-Cable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MATLAB</w:t>
      </w:r>
      <w:r>
        <w:rPr>
          <w:spacing w:val="-2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Jira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proofErr w:type="spellStart"/>
      <w:r>
        <w:t>Carelec</w:t>
      </w:r>
      <w:proofErr w:type="spellEnd"/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|</w:t>
      </w:r>
      <w:r>
        <w:rPr>
          <w:spacing w:val="-2"/>
        </w:rPr>
        <w:t xml:space="preserve"> </w:t>
      </w:r>
      <w:r>
        <w:t>Tableau</w:t>
      </w:r>
      <w:r>
        <w:rPr>
          <w:spacing w:val="-3"/>
        </w:rPr>
        <w:t xml:space="preserve"> </w:t>
      </w:r>
      <w:r>
        <w:t>| Power BI | Office 365</w:t>
      </w:r>
    </w:p>
    <w:p w14:paraId="66C6E297" w14:textId="77777777" w:rsidR="0051364F" w:rsidRDefault="0051364F">
      <w:pPr>
        <w:pStyle w:val="BodyText"/>
        <w:spacing w:before="215"/>
        <w:ind w:left="0" w:firstLine="0"/>
      </w:pPr>
    </w:p>
    <w:p w14:paraId="76EF973D" w14:textId="77777777" w:rsidR="0051364F" w:rsidRDefault="00000000">
      <w:pPr>
        <w:pStyle w:val="Heading2"/>
      </w:pPr>
      <w:r>
        <w:rPr>
          <w:color w:val="365F91"/>
          <w:spacing w:val="-2"/>
        </w:rPr>
        <w:t>CERTIFICATIONS</w:t>
      </w:r>
    </w:p>
    <w:p w14:paraId="6089FDF0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48"/>
        <w:rPr>
          <w:rFonts w:ascii="Symbol" w:hAnsi="Symbol"/>
        </w:rPr>
      </w:pPr>
      <w:r>
        <w:t>Business</w:t>
      </w:r>
      <w:r>
        <w:rPr>
          <w:spacing w:val="-8"/>
        </w:rPr>
        <w:t xml:space="preserve"> </w:t>
      </w:r>
      <w:r>
        <w:t>English</w:t>
      </w:r>
      <w:r>
        <w:rPr>
          <w:spacing w:val="-7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t>Cambridge</w:t>
      </w:r>
      <w:r>
        <w:rPr>
          <w:spacing w:val="-5"/>
        </w:rPr>
        <w:t xml:space="preserve"> </w:t>
      </w:r>
      <w:r>
        <w:rPr>
          <w:spacing w:val="-2"/>
        </w:rPr>
        <w:t>University</w:t>
      </w:r>
    </w:p>
    <w:p w14:paraId="28DFC6EA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7"/>
        <w:rPr>
          <w:rFonts w:ascii="Symbol" w:hAnsi="Symbol"/>
        </w:rPr>
      </w:pPr>
      <w:r>
        <w:t>Digital</w:t>
      </w:r>
      <w:r>
        <w:rPr>
          <w:spacing w:val="-4"/>
        </w:rPr>
        <w:t xml:space="preserve"> </w:t>
      </w:r>
      <w:r>
        <w:t>Image</w:t>
      </w:r>
      <w:r>
        <w:rPr>
          <w:spacing w:val="-4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rPr>
          <w:spacing w:val="-4"/>
        </w:rPr>
        <w:t>NPTEL</w:t>
      </w:r>
    </w:p>
    <w:p w14:paraId="2BDED9F9" w14:textId="77777777" w:rsidR="0051364F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8"/>
        <w:rPr>
          <w:rFonts w:ascii="Symbol" w:hAnsi="Symbol"/>
        </w:rPr>
      </w:pPr>
      <w:r>
        <w:t>Internet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Things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rPr>
          <w:spacing w:val="-2"/>
        </w:rPr>
        <w:t>NPTEL</w:t>
      </w:r>
    </w:p>
    <w:p w14:paraId="1F5CEC91" w14:textId="77777777" w:rsidR="0051364F" w:rsidRDefault="0051364F">
      <w:pPr>
        <w:pStyle w:val="BodyText"/>
        <w:spacing w:before="254"/>
        <w:ind w:left="0" w:firstLine="0"/>
      </w:pPr>
    </w:p>
    <w:p w14:paraId="4AEC389D" w14:textId="77777777" w:rsidR="0051364F" w:rsidRDefault="00000000">
      <w:pPr>
        <w:pStyle w:val="Heading2"/>
      </w:pPr>
      <w:r>
        <w:rPr>
          <w:color w:val="365F91"/>
          <w:spacing w:val="-2"/>
        </w:rPr>
        <w:t>LANGUAGES</w:t>
      </w:r>
    </w:p>
    <w:p w14:paraId="6344B2E1" w14:textId="77777777" w:rsidR="0051364F" w:rsidRDefault="00000000">
      <w:pPr>
        <w:pStyle w:val="BodyText"/>
        <w:spacing w:before="48"/>
        <w:ind w:left="0" w:firstLine="0"/>
      </w:pPr>
      <w:r>
        <w:t>English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Tamil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Malayalam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t>Japanese</w:t>
      </w:r>
      <w:r>
        <w:rPr>
          <w:spacing w:val="-3"/>
        </w:rPr>
        <w:t xml:space="preserve"> </w:t>
      </w:r>
      <w:r>
        <w:t>(N5)</w:t>
      </w:r>
      <w:r>
        <w:rPr>
          <w:spacing w:val="-3"/>
        </w:rPr>
        <w:t xml:space="preserve"> </w:t>
      </w:r>
      <w:r>
        <w:t>|</w:t>
      </w:r>
      <w:r>
        <w:rPr>
          <w:spacing w:val="-1"/>
        </w:rPr>
        <w:t xml:space="preserve"> </w:t>
      </w:r>
      <w:r>
        <w:rPr>
          <w:spacing w:val="-2"/>
        </w:rPr>
        <w:t>French</w:t>
      </w:r>
    </w:p>
    <w:sectPr w:rsidR="0051364F">
      <w:pgSz w:w="12240" w:h="15840"/>
      <w:pgMar w:top="1360" w:right="144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0F5C56"/>
    <w:multiLevelType w:val="hybridMultilevel"/>
    <w:tmpl w:val="2938B8C6"/>
    <w:lvl w:ilvl="0" w:tplc="FC74A20C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59AB4D8">
      <w:numFmt w:val="bullet"/>
      <w:lvlText w:val="•"/>
      <w:lvlJc w:val="left"/>
      <w:pPr>
        <w:ind w:left="1224" w:hanging="360"/>
      </w:pPr>
      <w:rPr>
        <w:rFonts w:hint="default"/>
        <w:lang w:val="en-US" w:eastAsia="en-US" w:bidi="ar-SA"/>
      </w:rPr>
    </w:lvl>
    <w:lvl w:ilvl="2" w:tplc="76FAEEF6">
      <w:numFmt w:val="bullet"/>
      <w:lvlText w:val="•"/>
      <w:lvlJc w:val="left"/>
      <w:pPr>
        <w:ind w:left="2088" w:hanging="360"/>
      </w:pPr>
      <w:rPr>
        <w:rFonts w:hint="default"/>
        <w:lang w:val="en-US" w:eastAsia="en-US" w:bidi="ar-SA"/>
      </w:rPr>
    </w:lvl>
    <w:lvl w:ilvl="3" w:tplc="D6CE3CA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4" w:tplc="5DB8D6B8">
      <w:numFmt w:val="bullet"/>
      <w:lvlText w:val="•"/>
      <w:lvlJc w:val="left"/>
      <w:pPr>
        <w:ind w:left="3816" w:hanging="360"/>
      </w:pPr>
      <w:rPr>
        <w:rFonts w:hint="default"/>
        <w:lang w:val="en-US" w:eastAsia="en-US" w:bidi="ar-SA"/>
      </w:rPr>
    </w:lvl>
    <w:lvl w:ilvl="5" w:tplc="D040DC14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 w:tplc="944EF008">
      <w:numFmt w:val="bullet"/>
      <w:lvlText w:val="•"/>
      <w:lvlJc w:val="left"/>
      <w:pPr>
        <w:ind w:left="5544" w:hanging="360"/>
      </w:pPr>
      <w:rPr>
        <w:rFonts w:hint="default"/>
        <w:lang w:val="en-US" w:eastAsia="en-US" w:bidi="ar-SA"/>
      </w:rPr>
    </w:lvl>
    <w:lvl w:ilvl="7" w:tplc="EBCA5406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8" w:tplc="E2184E5A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</w:abstractNum>
  <w:num w:numId="1" w16cid:durableId="373966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4F"/>
    <w:rsid w:val="0051364F"/>
    <w:rsid w:val="006904FD"/>
    <w:rsid w:val="00D31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C7C1"/>
  <w15:docId w15:val="{60E2D385-45F2-405B-9D13-3AF70C1A8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1"/>
      <w:ind w:left="1440" w:right="1797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39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60" w:hanging="360"/>
    </w:pPr>
  </w:style>
  <w:style w:type="paragraph" w:styleId="ListParagraph">
    <w:name w:val="List Paragraph"/>
    <w:basedOn w:val="Normal"/>
    <w:uiPriority w:val="1"/>
    <w:qFormat/>
    <w:pPr>
      <w:spacing w:before="43"/>
      <w:ind w:left="3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31F7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nutrichy@outl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580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Kerthiga  (People Prime)</cp:lastModifiedBy>
  <cp:revision>2</cp:revision>
  <dcterms:created xsi:type="dcterms:W3CDTF">2026-07-11T07:29:00Z</dcterms:created>
  <dcterms:modified xsi:type="dcterms:W3CDTF">2026-07-11T07:29:00Z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2026-05-29T00:00:00Z</vt:filetime>
  </property>
  <property fmtid="{D5CDD505-2E9C-101B-9397-08002B2CF9AE}" pid="4" name="Creator">
    <vt:lpwstr>Aspose Ltd.</vt:lpwstr>
  </property>
  <property fmtid="{D5CDD505-2E9C-101B-9397-08002B2CF9AE}" pid="5" name="LastSaved">
    <vt:filetime>2026-07-11T00:00:00Z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645ac4eebc0c7fea93f271677612d5a0134f4b0419514c4847440321091b5b58120b140410435e5a01435601514841481f0f2b561358191b195115495d0c00584e4209430247460c590858184508105042445b0c0f054e4108120211474a411b02154e49405d58380c4f0343421b0015061953444f530e18705c4458440321091b5b58120e160b16445f5d0c4356014a4857034b4a550f58491501120418434a106</vt:lpwstr>
  </property>
</Properties>
</file>