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8A728" w14:textId="77777777" w:rsidR="002D6D90" w:rsidRDefault="00000000" w:rsidP="00283949">
      <w:pPr>
        <w:pStyle w:val="Heading1"/>
      </w:pPr>
      <w:r w:rsidRPr="00283949">
        <w:t>Trinayana Borgohain</w:t>
      </w:r>
    </w:p>
    <w:p w14:paraId="7C50BD2B" w14:textId="77777777" w:rsidR="00352691" w:rsidRPr="00352691" w:rsidRDefault="00352691" w:rsidP="00352691">
      <w:pPr>
        <w:spacing w:after="0"/>
        <w:rPr>
          <w:rFonts w:asciiTheme="majorHAnsi" w:hAnsiTheme="majorHAnsi" w:cstheme="majorHAnsi"/>
        </w:rPr>
      </w:pPr>
      <w:r w:rsidRPr="00352691">
        <w:rPr>
          <w:rFonts w:asciiTheme="majorHAnsi" w:hAnsiTheme="majorHAnsi" w:cstheme="majorHAnsi"/>
        </w:rPr>
        <w:t>Content Operations Manager &amp; Business Analyst</w:t>
      </w:r>
    </w:p>
    <w:p w14:paraId="058D4B3C" w14:textId="4627B4D2" w:rsidR="00283949" w:rsidRPr="00352691" w:rsidRDefault="00000000" w:rsidP="00352691">
      <w:pPr>
        <w:spacing w:after="0"/>
        <w:rPr>
          <w:rFonts w:asciiTheme="majorHAnsi" w:hAnsiTheme="majorHAnsi" w:cstheme="majorHAnsi"/>
        </w:rPr>
      </w:pPr>
      <w:r w:rsidRPr="00352691">
        <w:rPr>
          <w:rFonts w:asciiTheme="majorHAnsi" w:hAnsiTheme="majorHAnsi" w:cstheme="majorHAnsi"/>
        </w:rPr>
        <w:t xml:space="preserve">Bangalore, India | 9706275701| trinborgohain@gmail.com </w:t>
      </w:r>
    </w:p>
    <w:p w14:paraId="0436F2B2" w14:textId="77777777" w:rsidR="00B824B3" w:rsidRDefault="00000000" w:rsidP="00B824B3">
      <w:pPr>
        <w:pStyle w:val="Heading2"/>
        <w:rPr>
          <w:sz w:val="22"/>
          <w:szCs w:val="22"/>
        </w:rPr>
      </w:pPr>
      <w:r w:rsidRPr="00EC005B">
        <w:rPr>
          <w:sz w:val="22"/>
          <w:szCs w:val="22"/>
        </w:rPr>
        <w:t>Profile</w:t>
      </w:r>
    </w:p>
    <w:p w14:paraId="7CB123A6" w14:textId="77777777" w:rsidR="00352691" w:rsidRDefault="00352691" w:rsidP="007C3780">
      <w:pPr>
        <w:pStyle w:val="Heading2"/>
        <w:rPr>
          <w:rFonts w:eastAsiaTheme="minorEastAsia" w:cstheme="majorHAnsi"/>
          <w:b w:val="0"/>
          <w:bCs w:val="0"/>
          <w:color w:val="auto"/>
          <w:sz w:val="22"/>
          <w:szCs w:val="22"/>
        </w:rPr>
      </w:pPr>
      <w:r w:rsidRPr="00352691">
        <w:rPr>
          <w:rFonts w:eastAsiaTheme="minorEastAsia" w:cstheme="majorHAnsi"/>
          <w:b w:val="0"/>
          <w:bCs w:val="0"/>
          <w:color w:val="auto"/>
          <w:sz w:val="22"/>
          <w:szCs w:val="22"/>
        </w:rPr>
        <w:t>Content Operations, Digital Marketing, and Business Analysis professional with 8+ years of experience managing website content, campaign execution, and creative workflows in high-volume e-commerce environments. Experienced in gathering and translating marketing and brand requirements into actionable content and functional specifications, ensuring alignment between business needs and technical execution. Proven ability to collaborate with cross-functional teams including design, marketing, product, and engineering to deliver high-quality digital assets and campaign content. Skilled in CMS, digital asset management, content quality assurance, UAT validation, and stakeholder management to support seamless campaign launches and consistent brand messaging across digital platforms.</w:t>
      </w:r>
    </w:p>
    <w:p w14:paraId="3F4C39E0" w14:textId="4C8A9CE0" w:rsidR="00881975" w:rsidRPr="007C3780" w:rsidRDefault="00357894" w:rsidP="007C3780">
      <w:pPr>
        <w:pStyle w:val="Heading2"/>
        <w:rPr>
          <w:sz w:val="22"/>
          <w:szCs w:val="22"/>
        </w:rPr>
      </w:pPr>
      <w:r w:rsidRPr="00EC005B">
        <w:rPr>
          <w:sz w:val="22"/>
          <w:szCs w:val="22"/>
        </w:rPr>
        <w:t>Core Skills</w:t>
      </w:r>
    </w:p>
    <w:p w14:paraId="766CCA90" w14:textId="77777777" w:rsidR="00092B3B" w:rsidRPr="00092B3B" w:rsidRDefault="00092B3B">
      <w:pPr>
        <w:pStyle w:val="Heading2"/>
        <w:numPr>
          <w:ilvl w:val="0"/>
          <w:numId w:val="12"/>
        </w:numPr>
        <w:spacing w:before="0"/>
        <w:rPr>
          <w:rFonts w:eastAsiaTheme="minorEastAsia" w:cstheme="majorHAnsi"/>
          <w:b w:val="0"/>
          <w:bCs w:val="0"/>
          <w:color w:val="auto"/>
          <w:sz w:val="20"/>
          <w:szCs w:val="20"/>
        </w:rPr>
      </w:pPr>
      <w:r w:rsidRPr="00092B3B">
        <w:rPr>
          <w:rFonts w:eastAsiaTheme="minorEastAsia" w:cstheme="majorHAnsi"/>
          <w:b w:val="0"/>
          <w:bCs w:val="0"/>
          <w:color w:val="auto"/>
          <w:sz w:val="20"/>
          <w:szCs w:val="20"/>
        </w:rPr>
        <w:t>Content Calendar Planning &amp; Campaign Execution</w:t>
      </w:r>
    </w:p>
    <w:p w14:paraId="46A3E103" w14:textId="77777777" w:rsidR="00092B3B" w:rsidRPr="00092B3B" w:rsidRDefault="00092B3B">
      <w:pPr>
        <w:pStyle w:val="Heading2"/>
        <w:numPr>
          <w:ilvl w:val="0"/>
          <w:numId w:val="12"/>
        </w:numPr>
        <w:spacing w:before="0"/>
        <w:rPr>
          <w:rFonts w:eastAsiaTheme="minorEastAsia" w:cstheme="majorHAnsi"/>
          <w:b w:val="0"/>
          <w:bCs w:val="0"/>
          <w:color w:val="auto"/>
          <w:sz w:val="20"/>
          <w:szCs w:val="20"/>
        </w:rPr>
      </w:pPr>
      <w:r w:rsidRPr="00092B3B">
        <w:rPr>
          <w:rFonts w:eastAsiaTheme="minorEastAsia" w:cstheme="majorHAnsi"/>
          <w:b w:val="0"/>
          <w:bCs w:val="0"/>
          <w:color w:val="auto"/>
          <w:sz w:val="20"/>
          <w:szCs w:val="20"/>
        </w:rPr>
        <w:t>Creative Operations &amp; Marketing Workflow Management</w:t>
      </w:r>
    </w:p>
    <w:p w14:paraId="17FBFCBF" w14:textId="77777777" w:rsidR="00092B3B" w:rsidRPr="00092B3B" w:rsidRDefault="00092B3B">
      <w:pPr>
        <w:pStyle w:val="Heading2"/>
        <w:numPr>
          <w:ilvl w:val="0"/>
          <w:numId w:val="12"/>
        </w:numPr>
        <w:spacing w:before="0"/>
        <w:rPr>
          <w:rFonts w:eastAsiaTheme="minorEastAsia" w:cstheme="majorHAnsi"/>
          <w:b w:val="0"/>
          <w:bCs w:val="0"/>
          <w:color w:val="auto"/>
          <w:sz w:val="20"/>
          <w:szCs w:val="20"/>
        </w:rPr>
      </w:pPr>
      <w:r w:rsidRPr="00092B3B">
        <w:rPr>
          <w:rFonts w:eastAsiaTheme="minorEastAsia" w:cstheme="majorHAnsi"/>
          <w:b w:val="0"/>
          <w:bCs w:val="0"/>
          <w:color w:val="auto"/>
          <w:sz w:val="20"/>
          <w:szCs w:val="20"/>
        </w:rPr>
        <w:t>Performance Marketing Content Support</w:t>
      </w:r>
    </w:p>
    <w:p w14:paraId="391BD7E5" w14:textId="77777777" w:rsidR="00092B3B" w:rsidRPr="00092B3B" w:rsidRDefault="00092B3B">
      <w:pPr>
        <w:pStyle w:val="Heading2"/>
        <w:numPr>
          <w:ilvl w:val="0"/>
          <w:numId w:val="12"/>
        </w:numPr>
        <w:spacing w:before="0"/>
        <w:rPr>
          <w:rFonts w:eastAsiaTheme="minorEastAsia" w:cstheme="majorHAnsi"/>
          <w:b w:val="0"/>
          <w:bCs w:val="0"/>
          <w:color w:val="auto"/>
          <w:sz w:val="20"/>
          <w:szCs w:val="20"/>
        </w:rPr>
      </w:pPr>
      <w:r w:rsidRPr="00092B3B">
        <w:rPr>
          <w:rFonts w:eastAsiaTheme="minorEastAsia" w:cstheme="majorHAnsi"/>
          <w:b w:val="0"/>
          <w:bCs w:val="0"/>
          <w:color w:val="auto"/>
          <w:sz w:val="20"/>
          <w:szCs w:val="20"/>
        </w:rPr>
        <w:t>Creative Brief Translation &amp; Requirement Documentation</w:t>
      </w:r>
    </w:p>
    <w:p w14:paraId="7C3641FB" w14:textId="77777777" w:rsidR="00092B3B" w:rsidRPr="00092B3B" w:rsidRDefault="00092B3B">
      <w:pPr>
        <w:pStyle w:val="Heading2"/>
        <w:numPr>
          <w:ilvl w:val="0"/>
          <w:numId w:val="12"/>
        </w:numPr>
        <w:spacing w:before="0"/>
        <w:rPr>
          <w:rFonts w:eastAsiaTheme="minorEastAsia" w:cstheme="majorHAnsi"/>
          <w:b w:val="0"/>
          <w:bCs w:val="0"/>
          <w:color w:val="auto"/>
          <w:sz w:val="20"/>
          <w:szCs w:val="20"/>
        </w:rPr>
      </w:pPr>
      <w:r w:rsidRPr="00092B3B">
        <w:rPr>
          <w:rFonts w:eastAsiaTheme="minorEastAsia" w:cstheme="majorHAnsi"/>
          <w:b w:val="0"/>
          <w:bCs w:val="0"/>
          <w:color w:val="auto"/>
          <w:sz w:val="20"/>
          <w:szCs w:val="20"/>
        </w:rPr>
        <w:t>Cross-Functional Collaboration (Design, Marketing, Product, Engineering)</w:t>
      </w:r>
    </w:p>
    <w:p w14:paraId="488E3990" w14:textId="77777777" w:rsidR="00092B3B" w:rsidRPr="00092B3B" w:rsidRDefault="00092B3B">
      <w:pPr>
        <w:pStyle w:val="Heading2"/>
        <w:numPr>
          <w:ilvl w:val="0"/>
          <w:numId w:val="12"/>
        </w:numPr>
        <w:spacing w:before="0"/>
        <w:rPr>
          <w:rFonts w:eastAsiaTheme="minorEastAsia" w:cstheme="majorHAnsi"/>
          <w:b w:val="0"/>
          <w:bCs w:val="0"/>
          <w:color w:val="auto"/>
          <w:sz w:val="20"/>
          <w:szCs w:val="20"/>
        </w:rPr>
      </w:pPr>
      <w:r w:rsidRPr="00092B3B">
        <w:rPr>
          <w:rFonts w:eastAsiaTheme="minorEastAsia" w:cstheme="majorHAnsi"/>
          <w:b w:val="0"/>
          <w:bCs w:val="0"/>
          <w:color w:val="auto"/>
          <w:sz w:val="20"/>
          <w:szCs w:val="20"/>
        </w:rPr>
        <w:t>Digital Asset Management (DAM) &amp; Creative Asset Library Management</w:t>
      </w:r>
    </w:p>
    <w:p w14:paraId="26D47C0A" w14:textId="77777777" w:rsidR="00DB5D33" w:rsidRDefault="00DB5D33">
      <w:pPr>
        <w:pStyle w:val="Heading2"/>
        <w:numPr>
          <w:ilvl w:val="0"/>
          <w:numId w:val="12"/>
        </w:numPr>
        <w:spacing w:before="0"/>
        <w:rPr>
          <w:rFonts w:eastAsiaTheme="minorEastAsia" w:cstheme="majorHAnsi"/>
          <w:b w:val="0"/>
          <w:bCs w:val="0"/>
          <w:color w:val="auto"/>
          <w:sz w:val="20"/>
          <w:szCs w:val="20"/>
        </w:rPr>
      </w:pPr>
      <w:r w:rsidRPr="00DB5D33">
        <w:rPr>
          <w:rFonts w:eastAsiaTheme="minorEastAsia" w:cstheme="majorHAnsi"/>
          <w:b w:val="0"/>
          <w:bCs w:val="0"/>
          <w:color w:val="auto"/>
          <w:sz w:val="20"/>
          <w:szCs w:val="20"/>
        </w:rPr>
        <w:t>Content Management Systems (CMS – Adobe Experience Manager (AEM)) &amp; Website Content Publishing</w:t>
      </w:r>
    </w:p>
    <w:p w14:paraId="1071EECF" w14:textId="3D66ABAA" w:rsidR="00092B3B" w:rsidRPr="00092B3B" w:rsidRDefault="00092B3B">
      <w:pPr>
        <w:pStyle w:val="Heading2"/>
        <w:numPr>
          <w:ilvl w:val="0"/>
          <w:numId w:val="12"/>
        </w:numPr>
        <w:spacing w:before="0"/>
        <w:rPr>
          <w:rFonts w:eastAsiaTheme="minorEastAsia" w:cstheme="majorHAnsi"/>
          <w:b w:val="0"/>
          <w:bCs w:val="0"/>
          <w:color w:val="auto"/>
          <w:sz w:val="20"/>
          <w:szCs w:val="20"/>
        </w:rPr>
      </w:pPr>
      <w:r w:rsidRPr="00092B3B">
        <w:rPr>
          <w:rFonts w:eastAsiaTheme="minorEastAsia" w:cstheme="majorHAnsi"/>
          <w:b w:val="0"/>
          <w:bCs w:val="0"/>
          <w:color w:val="auto"/>
          <w:sz w:val="20"/>
          <w:szCs w:val="20"/>
        </w:rPr>
        <w:t>Product Information Management (PIM)</w:t>
      </w:r>
    </w:p>
    <w:p w14:paraId="7DE3454D" w14:textId="77777777" w:rsidR="00092B3B" w:rsidRPr="00092B3B" w:rsidRDefault="00092B3B">
      <w:pPr>
        <w:pStyle w:val="Heading2"/>
        <w:numPr>
          <w:ilvl w:val="0"/>
          <w:numId w:val="12"/>
        </w:numPr>
        <w:spacing w:before="0"/>
        <w:rPr>
          <w:rFonts w:eastAsiaTheme="minorEastAsia" w:cstheme="majorHAnsi"/>
          <w:b w:val="0"/>
          <w:bCs w:val="0"/>
          <w:color w:val="auto"/>
          <w:sz w:val="20"/>
          <w:szCs w:val="20"/>
        </w:rPr>
      </w:pPr>
      <w:r w:rsidRPr="00092B3B">
        <w:rPr>
          <w:rFonts w:eastAsiaTheme="minorEastAsia" w:cstheme="majorHAnsi"/>
          <w:b w:val="0"/>
          <w:bCs w:val="0"/>
          <w:color w:val="auto"/>
          <w:sz w:val="20"/>
          <w:szCs w:val="20"/>
        </w:rPr>
        <w:t>Content Quality Assurance (QA) &amp; Validation</w:t>
      </w:r>
    </w:p>
    <w:p w14:paraId="31CDD6B0" w14:textId="77777777" w:rsidR="00092B3B" w:rsidRPr="00092B3B" w:rsidRDefault="00092B3B">
      <w:pPr>
        <w:pStyle w:val="Heading2"/>
        <w:numPr>
          <w:ilvl w:val="0"/>
          <w:numId w:val="12"/>
        </w:numPr>
        <w:spacing w:before="0"/>
        <w:rPr>
          <w:rFonts w:eastAsiaTheme="minorEastAsia" w:cstheme="majorHAnsi"/>
          <w:b w:val="0"/>
          <w:bCs w:val="0"/>
          <w:color w:val="auto"/>
          <w:sz w:val="20"/>
          <w:szCs w:val="20"/>
        </w:rPr>
      </w:pPr>
      <w:r w:rsidRPr="00092B3B">
        <w:rPr>
          <w:rFonts w:eastAsiaTheme="minorEastAsia" w:cstheme="majorHAnsi"/>
          <w:b w:val="0"/>
          <w:bCs w:val="0"/>
          <w:color w:val="auto"/>
          <w:sz w:val="20"/>
          <w:szCs w:val="20"/>
        </w:rPr>
        <w:t>Campaign Launch &amp; Promotional Content Execution</w:t>
      </w:r>
    </w:p>
    <w:p w14:paraId="04731660" w14:textId="77777777" w:rsidR="00092B3B" w:rsidRPr="00092B3B" w:rsidRDefault="00092B3B">
      <w:pPr>
        <w:pStyle w:val="Heading2"/>
        <w:numPr>
          <w:ilvl w:val="0"/>
          <w:numId w:val="12"/>
        </w:numPr>
        <w:spacing w:before="0"/>
        <w:rPr>
          <w:rFonts w:eastAsiaTheme="minorEastAsia" w:cstheme="majorHAnsi"/>
          <w:b w:val="0"/>
          <w:bCs w:val="0"/>
          <w:color w:val="auto"/>
          <w:sz w:val="20"/>
          <w:szCs w:val="20"/>
        </w:rPr>
      </w:pPr>
      <w:r w:rsidRPr="00092B3B">
        <w:rPr>
          <w:rFonts w:eastAsiaTheme="minorEastAsia" w:cstheme="majorHAnsi"/>
          <w:b w:val="0"/>
          <w:bCs w:val="0"/>
          <w:color w:val="auto"/>
          <w:sz w:val="20"/>
          <w:szCs w:val="20"/>
        </w:rPr>
        <w:t>Functional Testing, Regression Testing &amp; UAT</w:t>
      </w:r>
    </w:p>
    <w:p w14:paraId="4E2E24E9" w14:textId="77777777" w:rsidR="00092B3B" w:rsidRPr="00092B3B" w:rsidRDefault="00092B3B">
      <w:pPr>
        <w:pStyle w:val="Heading2"/>
        <w:numPr>
          <w:ilvl w:val="0"/>
          <w:numId w:val="12"/>
        </w:numPr>
        <w:spacing w:before="0"/>
        <w:rPr>
          <w:rFonts w:eastAsiaTheme="minorEastAsia" w:cstheme="majorHAnsi"/>
          <w:b w:val="0"/>
          <w:bCs w:val="0"/>
          <w:color w:val="auto"/>
          <w:sz w:val="20"/>
          <w:szCs w:val="20"/>
        </w:rPr>
      </w:pPr>
      <w:r w:rsidRPr="00092B3B">
        <w:rPr>
          <w:rFonts w:eastAsiaTheme="minorEastAsia" w:cstheme="majorHAnsi"/>
          <w:b w:val="0"/>
          <w:bCs w:val="0"/>
          <w:color w:val="auto"/>
          <w:sz w:val="20"/>
          <w:szCs w:val="20"/>
        </w:rPr>
        <w:t>Defect Tracking &amp; Issue Management (Jira / Ticketing Tools)</w:t>
      </w:r>
    </w:p>
    <w:p w14:paraId="60F8635F" w14:textId="77777777" w:rsidR="00092B3B" w:rsidRPr="00092B3B" w:rsidRDefault="00092B3B">
      <w:pPr>
        <w:pStyle w:val="Heading2"/>
        <w:numPr>
          <w:ilvl w:val="0"/>
          <w:numId w:val="12"/>
        </w:numPr>
        <w:spacing w:before="0"/>
        <w:rPr>
          <w:rFonts w:eastAsiaTheme="minorEastAsia" w:cstheme="majorHAnsi"/>
          <w:b w:val="0"/>
          <w:bCs w:val="0"/>
          <w:color w:val="auto"/>
          <w:sz w:val="20"/>
          <w:szCs w:val="20"/>
        </w:rPr>
      </w:pPr>
      <w:r w:rsidRPr="00092B3B">
        <w:rPr>
          <w:rFonts w:eastAsiaTheme="minorEastAsia" w:cstheme="majorHAnsi"/>
          <w:b w:val="0"/>
          <w:bCs w:val="0"/>
          <w:color w:val="auto"/>
          <w:sz w:val="20"/>
          <w:szCs w:val="20"/>
        </w:rPr>
        <w:t>Microsoft Excel &amp; Data Analysis</w:t>
      </w:r>
    </w:p>
    <w:p w14:paraId="3AB97F86" w14:textId="446AA6A6" w:rsidR="00357894" w:rsidRPr="00EC005B" w:rsidRDefault="00000000" w:rsidP="00092B3B">
      <w:pPr>
        <w:pStyle w:val="Heading2"/>
        <w:rPr>
          <w:sz w:val="22"/>
          <w:szCs w:val="22"/>
        </w:rPr>
      </w:pPr>
      <w:r w:rsidRPr="00EC005B">
        <w:rPr>
          <w:sz w:val="22"/>
          <w:szCs w:val="22"/>
        </w:rPr>
        <w:t>Experience</w:t>
      </w:r>
    </w:p>
    <w:p w14:paraId="2D40E60A" w14:textId="1EDAB8C2" w:rsidR="002D6D90" w:rsidRPr="007C3780" w:rsidRDefault="00000000">
      <w:pPr>
        <w:rPr>
          <w:rFonts w:asciiTheme="majorHAnsi" w:hAnsiTheme="majorHAnsi" w:cstheme="majorHAnsi"/>
          <w:b/>
          <w:bCs/>
          <w:sz w:val="20"/>
          <w:szCs w:val="20"/>
        </w:rPr>
      </w:pPr>
      <w:r w:rsidRPr="00283949">
        <w:rPr>
          <w:rFonts w:asciiTheme="majorHAnsi" w:hAnsiTheme="majorHAnsi" w:cstheme="majorHAnsi"/>
          <w:b/>
          <w:bCs/>
          <w:sz w:val="20"/>
          <w:szCs w:val="20"/>
        </w:rPr>
        <w:t xml:space="preserve">Senior </w:t>
      </w:r>
      <w:r w:rsidRPr="007C3780">
        <w:rPr>
          <w:rFonts w:asciiTheme="majorHAnsi" w:hAnsiTheme="majorHAnsi" w:cstheme="majorHAnsi"/>
          <w:b/>
          <w:bCs/>
          <w:sz w:val="20"/>
          <w:szCs w:val="20"/>
        </w:rPr>
        <w:t xml:space="preserve">Manager </w:t>
      </w:r>
      <w:r w:rsidR="00C40EB6" w:rsidRPr="007C3780">
        <w:rPr>
          <w:rFonts w:asciiTheme="majorHAnsi" w:hAnsiTheme="majorHAnsi" w:cstheme="majorHAnsi"/>
          <w:b/>
          <w:bCs/>
          <w:sz w:val="20"/>
          <w:szCs w:val="20"/>
        </w:rPr>
        <w:t>-</w:t>
      </w:r>
      <w:r w:rsidRPr="007C3780">
        <w:rPr>
          <w:rFonts w:asciiTheme="majorHAnsi" w:hAnsiTheme="majorHAnsi" w:cstheme="majorHAnsi"/>
          <w:b/>
          <w:bCs/>
          <w:sz w:val="20"/>
          <w:szCs w:val="20"/>
        </w:rPr>
        <w:t xml:space="preserve"> Site Operations</w:t>
      </w:r>
      <w:r w:rsidR="00D614BC" w:rsidRPr="007C3780">
        <w:rPr>
          <w:rFonts w:asciiTheme="majorHAnsi" w:hAnsiTheme="majorHAnsi" w:cstheme="majorHAnsi"/>
          <w:b/>
          <w:bCs/>
          <w:sz w:val="20"/>
          <w:szCs w:val="20"/>
        </w:rPr>
        <w:t>- Marketing</w:t>
      </w:r>
      <w:r w:rsidR="00352691">
        <w:rPr>
          <w:rFonts w:asciiTheme="majorHAnsi" w:hAnsiTheme="majorHAnsi" w:cstheme="majorHAnsi"/>
          <w:b/>
          <w:bCs/>
          <w:sz w:val="20"/>
          <w:szCs w:val="20"/>
        </w:rPr>
        <w:t xml:space="preserve"> (Business Analyst)</w:t>
      </w:r>
      <w:r w:rsidRPr="007C3780">
        <w:rPr>
          <w:rFonts w:asciiTheme="majorHAnsi" w:hAnsiTheme="majorHAnsi" w:cstheme="majorHAnsi"/>
          <w:b/>
          <w:bCs/>
          <w:sz w:val="20"/>
          <w:szCs w:val="20"/>
        </w:rPr>
        <w:t xml:space="preserve"> | TATA DIGITAL (TATA NEU) | FEBRUARY 2025 </w:t>
      </w:r>
      <w:r w:rsidR="007C09D2">
        <w:rPr>
          <w:rFonts w:asciiTheme="majorHAnsi" w:hAnsiTheme="majorHAnsi" w:cstheme="majorHAnsi"/>
          <w:b/>
          <w:bCs/>
          <w:sz w:val="20"/>
          <w:szCs w:val="20"/>
        </w:rPr>
        <w:t>–</w:t>
      </w:r>
      <w:r w:rsidR="00C40EB6" w:rsidRPr="007C3780">
        <w:rPr>
          <w:rFonts w:asciiTheme="majorHAnsi" w:hAnsiTheme="majorHAnsi" w:cstheme="majorHAnsi"/>
          <w:b/>
          <w:bCs/>
          <w:sz w:val="20"/>
          <w:szCs w:val="20"/>
        </w:rPr>
        <w:t xml:space="preserve"> </w:t>
      </w:r>
      <w:r w:rsidR="007C09D2">
        <w:rPr>
          <w:rFonts w:asciiTheme="majorHAnsi" w:hAnsiTheme="majorHAnsi" w:cstheme="majorHAnsi"/>
          <w:b/>
          <w:bCs/>
          <w:sz w:val="20"/>
          <w:szCs w:val="20"/>
        </w:rPr>
        <w:t>MARCH 2026</w:t>
      </w:r>
    </w:p>
    <w:p w14:paraId="10A6D3D6" w14:textId="1CE0A6B6" w:rsidR="00150C15" w:rsidRPr="00150C15" w:rsidRDefault="00150C15">
      <w:pPr>
        <w:pStyle w:val="ListParagraph"/>
        <w:numPr>
          <w:ilvl w:val="0"/>
          <w:numId w:val="9"/>
        </w:numPr>
        <w:rPr>
          <w:rFonts w:asciiTheme="majorHAnsi" w:hAnsiTheme="majorHAnsi" w:cstheme="majorHAnsi"/>
          <w:sz w:val="20"/>
          <w:szCs w:val="20"/>
        </w:rPr>
      </w:pPr>
      <w:r w:rsidRPr="00150C15">
        <w:rPr>
          <w:rFonts w:asciiTheme="majorHAnsi" w:hAnsiTheme="majorHAnsi" w:cstheme="majorHAnsi"/>
          <w:sz w:val="20"/>
          <w:szCs w:val="20"/>
        </w:rPr>
        <w:t xml:space="preserve">Developed digital content strategies based on documented business requirements, contributing to a 19% increase in </w:t>
      </w:r>
      <w:r w:rsidR="00EE07B9">
        <w:rPr>
          <w:rFonts w:asciiTheme="majorHAnsi" w:hAnsiTheme="majorHAnsi" w:cstheme="majorHAnsi"/>
          <w:sz w:val="20"/>
          <w:szCs w:val="20"/>
        </w:rPr>
        <w:t>application</w:t>
      </w:r>
      <w:r w:rsidRPr="00150C15">
        <w:rPr>
          <w:rFonts w:asciiTheme="majorHAnsi" w:hAnsiTheme="majorHAnsi" w:cstheme="majorHAnsi"/>
          <w:sz w:val="20"/>
          <w:szCs w:val="20"/>
        </w:rPr>
        <w:t xml:space="preserve"> engagement.</w:t>
      </w:r>
    </w:p>
    <w:p w14:paraId="6B196339" w14:textId="77777777" w:rsidR="00150C15" w:rsidRDefault="00150C15">
      <w:pPr>
        <w:pStyle w:val="ListParagraph"/>
        <w:numPr>
          <w:ilvl w:val="0"/>
          <w:numId w:val="9"/>
        </w:numPr>
        <w:rPr>
          <w:rFonts w:asciiTheme="majorHAnsi" w:hAnsiTheme="majorHAnsi" w:cstheme="majorHAnsi"/>
          <w:sz w:val="20"/>
          <w:szCs w:val="20"/>
        </w:rPr>
      </w:pPr>
      <w:r w:rsidRPr="00150C15">
        <w:rPr>
          <w:rFonts w:asciiTheme="majorHAnsi" w:hAnsiTheme="majorHAnsi" w:cstheme="majorHAnsi"/>
          <w:sz w:val="20"/>
          <w:szCs w:val="20"/>
        </w:rPr>
        <w:t>Conducted market and competitor analysis to support requirement definition and inform brand and campaign positioning decisions.</w:t>
      </w:r>
    </w:p>
    <w:p w14:paraId="6C820597" w14:textId="4565ECB6" w:rsidR="00352691" w:rsidRPr="00150C15" w:rsidRDefault="00352691">
      <w:pPr>
        <w:pStyle w:val="ListParagraph"/>
        <w:numPr>
          <w:ilvl w:val="0"/>
          <w:numId w:val="9"/>
        </w:numPr>
        <w:rPr>
          <w:rFonts w:asciiTheme="majorHAnsi" w:hAnsiTheme="majorHAnsi" w:cstheme="majorHAnsi"/>
          <w:sz w:val="20"/>
          <w:szCs w:val="20"/>
        </w:rPr>
      </w:pPr>
      <w:r w:rsidRPr="00352691">
        <w:rPr>
          <w:rFonts w:asciiTheme="majorHAnsi" w:hAnsiTheme="majorHAnsi" w:cstheme="majorHAnsi"/>
          <w:sz w:val="20"/>
          <w:szCs w:val="20"/>
        </w:rPr>
        <w:t>Led UAT activities by designing test scenarios, coordinating with stakeholders, and validating deliverables to ensure alignment with business requirements and high-quality releases.</w:t>
      </w:r>
    </w:p>
    <w:p w14:paraId="48008189" w14:textId="77777777" w:rsidR="00150C15" w:rsidRPr="00150C15" w:rsidRDefault="00150C15">
      <w:pPr>
        <w:pStyle w:val="ListParagraph"/>
        <w:numPr>
          <w:ilvl w:val="0"/>
          <w:numId w:val="9"/>
        </w:numPr>
        <w:rPr>
          <w:rFonts w:asciiTheme="majorHAnsi" w:hAnsiTheme="majorHAnsi" w:cstheme="majorHAnsi"/>
          <w:sz w:val="20"/>
          <w:szCs w:val="20"/>
        </w:rPr>
      </w:pPr>
      <w:r w:rsidRPr="00150C15">
        <w:rPr>
          <w:rFonts w:asciiTheme="majorHAnsi" w:hAnsiTheme="majorHAnsi" w:cstheme="majorHAnsi"/>
          <w:sz w:val="20"/>
          <w:szCs w:val="20"/>
        </w:rPr>
        <w:lastRenderedPageBreak/>
        <w:t>Supported campaign ideation and execution by translating brand and marketing briefs into clear content and workflow requirements, improving message clarity and creative consistency.</w:t>
      </w:r>
    </w:p>
    <w:p w14:paraId="56763A1D" w14:textId="77777777" w:rsidR="00150C15" w:rsidRPr="00150C15" w:rsidRDefault="00150C15">
      <w:pPr>
        <w:pStyle w:val="ListParagraph"/>
        <w:numPr>
          <w:ilvl w:val="0"/>
          <w:numId w:val="9"/>
        </w:numPr>
        <w:rPr>
          <w:rFonts w:asciiTheme="majorHAnsi" w:hAnsiTheme="majorHAnsi" w:cstheme="majorHAnsi"/>
          <w:sz w:val="20"/>
          <w:szCs w:val="20"/>
        </w:rPr>
      </w:pPr>
      <w:r w:rsidRPr="00150C15">
        <w:rPr>
          <w:rFonts w:asciiTheme="majorHAnsi" w:hAnsiTheme="majorHAnsi" w:cstheme="majorHAnsi"/>
          <w:sz w:val="20"/>
          <w:szCs w:val="20"/>
        </w:rPr>
        <w:t>Managed content planning and execution for website campaigns, ensuring alignment with brand messaging and marketing objectives.</w:t>
      </w:r>
    </w:p>
    <w:p w14:paraId="10A0401B" w14:textId="77777777" w:rsidR="00150C15" w:rsidRPr="00150C15" w:rsidRDefault="00150C15">
      <w:pPr>
        <w:pStyle w:val="ListParagraph"/>
        <w:numPr>
          <w:ilvl w:val="0"/>
          <w:numId w:val="9"/>
        </w:numPr>
        <w:rPr>
          <w:rFonts w:asciiTheme="majorHAnsi" w:hAnsiTheme="majorHAnsi" w:cstheme="majorHAnsi"/>
          <w:sz w:val="20"/>
          <w:szCs w:val="20"/>
        </w:rPr>
      </w:pPr>
      <w:r w:rsidRPr="00150C15">
        <w:rPr>
          <w:rFonts w:asciiTheme="majorHAnsi" w:hAnsiTheme="majorHAnsi" w:cstheme="majorHAnsi"/>
          <w:sz w:val="20"/>
          <w:szCs w:val="20"/>
        </w:rPr>
        <w:t>Led end-to-end site operations for Tata Digital’s e-commerce platform (Tata Neu), managing workflows, digital assets, and platform configurations to ensure optimal performance, catalog accuracy, and user experience.</w:t>
      </w:r>
    </w:p>
    <w:p w14:paraId="17E679BE" w14:textId="77777777" w:rsidR="00352691" w:rsidRDefault="00352691">
      <w:pPr>
        <w:pStyle w:val="ListParagraph"/>
        <w:numPr>
          <w:ilvl w:val="0"/>
          <w:numId w:val="9"/>
        </w:numPr>
        <w:rPr>
          <w:rFonts w:asciiTheme="majorHAnsi" w:hAnsiTheme="majorHAnsi" w:cstheme="majorHAnsi"/>
          <w:sz w:val="20"/>
          <w:szCs w:val="20"/>
        </w:rPr>
      </w:pPr>
      <w:r w:rsidRPr="00352691">
        <w:rPr>
          <w:rFonts w:asciiTheme="majorHAnsi" w:hAnsiTheme="majorHAnsi" w:cstheme="majorHAnsi"/>
          <w:sz w:val="20"/>
          <w:szCs w:val="20"/>
        </w:rPr>
        <w:t>Worked closely with cross-functional teams including Product, Technology, and Marketing to streamline workflows, resolve dependencies, and ensure timely project delivery.</w:t>
      </w:r>
    </w:p>
    <w:p w14:paraId="0C17887C" w14:textId="5B6DA1D6" w:rsidR="00150C15" w:rsidRPr="00150C15" w:rsidRDefault="00150C15">
      <w:pPr>
        <w:pStyle w:val="ListParagraph"/>
        <w:numPr>
          <w:ilvl w:val="0"/>
          <w:numId w:val="9"/>
        </w:numPr>
        <w:rPr>
          <w:rFonts w:asciiTheme="majorHAnsi" w:hAnsiTheme="majorHAnsi" w:cstheme="majorHAnsi"/>
          <w:sz w:val="20"/>
          <w:szCs w:val="20"/>
        </w:rPr>
      </w:pPr>
      <w:r w:rsidRPr="00150C15">
        <w:rPr>
          <w:rFonts w:asciiTheme="majorHAnsi" w:hAnsiTheme="majorHAnsi" w:cstheme="majorHAnsi"/>
          <w:sz w:val="20"/>
          <w:szCs w:val="20"/>
        </w:rPr>
        <w:t>Maintained creative asset libraries and digital asset organization to ensure consistent usage of approved brand creatives across platforms.</w:t>
      </w:r>
    </w:p>
    <w:p w14:paraId="2E6CDC5D" w14:textId="04BEBE50" w:rsidR="00150C15" w:rsidRDefault="00150C15">
      <w:pPr>
        <w:pStyle w:val="ListParagraph"/>
        <w:numPr>
          <w:ilvl w:val="0"/>
          <w:numId w:val="9"/>
        </w:numPr>
        <w:rPr>
          <w:rFonts w:asciiTheme="majorHAnsi" w:hAnsiTheme="majorHAnsi" w:cstheme="majorHAnsi"/>
          <w:sz w:val="20"/>
          <w:szCs w:val="20"/>
        </w:rPr>
      </w:pPr>
      <w:r w:rsidRPr="00150C15">
        <w:rPr>
          <w:rFonts w:asciiTheme="majorHAnsi" w:hAnsiTheme="majorHAnsi" w:cstheme="majorHAnsi"/>
          <w:sz w:val="20"/>
          <w:szCs w:val="20"/>
        </w:rPr>
        <w:t>Worked closely with performance marketing and brand teams to support campaign launches, creative optimization, and content updates.</w:t>
      </w:r>
    </w:p>
    <w:p w14:paraId="284DE3A2" w14:textId="6865346B" w:rsidR="00352691" w:rsidRPr="00150C15" w:rsidRDefault="00352691">
      <w:pPr>
        <w:pStyle w:val="ListParagraph"/>
        <w:numPr>
          <w:ilvl w:val="0"/>
          <w:numId w:val="9"/>
        </w:numPr>
        <w:rPr>
          <w:rFonts w:asciiTheme="majorHAnsi" w:hAnsiTheme="majorHAnsi" w:cstheme="majorHAnsi"/>
          <w:sz w:val="20"/>
          <w:szCs w:val="20"/>
        </w:rPr>
      </w:pPr>
      <w:r w:rsidRPr="00352691">
        <w:rPr>
          <w:rFonts w:asciiTheme="majorHAnsi" w:hAnsiTheme="majorHAnsi" w:cstheme="majorHAnsi"/>
          <w:sz w:val="20"/>
          <w:szCs w:val="20"/>
        </w:rPr>
        <w:t>Actively participated in Agile/Scrum ceremonies (sprint planning, stand-ups, retrospectives) and managed tasks using JIRA, improving sprint visibility and tracking of deliverables.</w:t>
      </w:r>
    </w:p>
    <w:p w14:paraId="0F4373C9" w14:textId="6DD0621C" w:rsidR="002D6D90" w:rsidRPr="00283949" w:rsidRDefault="00000000" w:rsidP="00150C15">
      <w:pPr>
        <w:rPr>
          <w:rFonts w:asciiTheme="majorHAnsi" w:hAnsiTheme="majorHAnsi" w:cstheme="majorHAnsi"/>
          <w:b/>
          <w:bCs/>
          <w:sz w:val="20"/>
          <w:szCs w:val="20"/>
        </w:rPr>
      </w:pPr>
      <w:r w:rsidRPr="00283949">
        <w:rPr>
          <w:rFonts w:asciiTheme="majorHAnsi" w:hAnsiTheme="majorHAnsi" w:cstheme="majorHAnsi"/>
          <w:b/>
          <w:bCs/>
          <w:sz w:val="20"/>
          <w:szCs w:val="20"/>
        </w:rPr>
        <w:t xml:space="preserve">Deputy Manager </w:t>
      </w:r>
      <w:r w:rsidR="0077162A">
        <w:rPr>
          <w:rFonts w:asciiTheme="majorHAnsi" w:hAnsiTheme="majorHAnsi" w:cstheme="majorHAnsi"/>
          <w:b/>
          <w:bCs/>
          <w:sz w:val="20"/>
          <w:szCs w:val="20"/>
        </w:rPr>
        <w:t>-Content Tester</w:t>
      </w:r>
      <w:r w:rsidR="00352691">
        <w:rPr>
          <w:rFonts w:asciiTheme="majorHAnsi" w:hAnsiTheme="majorHAnsi" w:cstheme="majorHAnsi"/>
          <w:b/>
          <w:bCs/>
          <w:sz w:val="20"/>
          <w:szCs w:val="20"/>
        </w:rPr>
        <w:t xml:space="preserve"> (Business </w:t>
      </w:r>
      <w:proofErr w:type="gramStart"/>
      <w:r w:rsidR="00352691">
        <w:rPr>
          <w:rFonts w:asciiTheme="majorHAnsi" w:hAnsiTheme="majorHAnsi" w:cstheme="majorHAnsi"/>
          <w:b/>
          <w:bCs/>
          <w:sz w:val="20"/>
          <w:szCs w:val="20"/>
        </w:rPr>
        <w:t>Analyst)</w:t>
      </w:r>
      <w:r w:rsidRPr="00283949">
        <w:rPr>
          <w:rFonts w:asciiTheme="majorHAnsi" w:hAnsiTheme="majorHAnsi" w:cstheme="majorHAnsi"/>
          <w:b/>
          <w:bCs/>
          <w:sz w:val="20"/>
          <w:szCs w:val="20"/>
        </w:rPr>
        <w:t>|</w:t>
      </w:r>
      <w:proofErr w:type="gramEnd"/>
      <w:r w:rsidRPr="00283949">
        <w:rPr>
          <w:rFonts w:asciiTheme="majorHAnsi" w:hAnsiTheme="majorHAnsi" w:cstheme="majorHAnsi"/>
          <w:b/>
          <w:bCs/>
          <w:sz w:val="20"/>
          <w:szCs w:val="20"/>
        </w:rPr>
        <w:t xml:space="preserve"> AJIO, RELIANCE INDUSTRIES | APRIL 2022 </w:t>
      </w:r>
      <w:r w:rsidR="00C40EB6">
        <w:rPr>
          <w:rFonts w:asciiTheme="majorHAnsi" w:hAnsiTheme="majorHAnsi" w:cstheme="majorHAnsi"/>
          <w:b/>
          <w:bCs/>
          <w:sz w:val="20"/>
          <w:szCs w:val="20"/>
        </w:rPr>
        <w:t>-</w:t>
      </w:r>
      <w:r w:rsidRPr="00283949">
        <w:rPr>
          <w:rFonts w:asciiTheme="majorHAnsi" w:hAnsiTheme="majorHAnsi" w:cstheme="majorHAnsi"/>
          <w:b/>
          <w:bCs/>
          <w:sz w:val="20"/>
          <w:szCs w:val="20"/>
        </w:rPr>
        <w:t xml:space="preserve"> FEBRUARY 2025</w:t>
      </w:r>
    </w:p>
    <w:p w14:paraId="5F645CCA" w14:textId="2584867F" w:rsidR="00150C15" w:rsidRPr="00150C15" w:rsidRDefault="00150C15">
      <w:pPr>
        <w:pStyle w:val="ListParagraph"/>
        <w:numPr>
          <w:ilvl w:val="0"/>
          <w:numId w:val="10"/>
        </w:numPr>
        <w:rPr>
          <w:rFonts w:asciiTheme="majorHAnsi" w:hAnsiTheme="majorHAnsi" w:cstheme="majorHAnsi"/>
          <w:sz w:val="20"/>
          <w:szCs w:val="20"/>
        </w:rPr>
      </w:pPr>
      <w:r w:rsidRPr="00150C15">
        <w:rPr>
          <w:rFonts w:asciiTheme="majorHAnsi" w:hAnsiTheme="majorHAnsi" w:cstheme="majorHAnsi"/>
          <w:sz w:val="20"/>
          <w:szCs w:val="20"/>
        </w:rPr>
        <w:t>Managed AJIO and AJIO Luxe pages with high accuracy by validating content, assets, and workflows across platforms.</w:t>
      </w:r>
    </w:p>
    <w:p w14:paraId="2848ABAB" w14:textId="7A584AEA" w:rsidR="00150C15" w:rsidRDefault="00150C15">
      <w:pPr>
        <w:pStyle w:val="ListParagraph"/>
        <w:numPr>
          <w:ilvl w:val="0"/>
          <w:numId w:val="10"/>
        </w:numPr>
        <w:rPr>
          <w:rFonts w:asciiTheme="majorHAnsi" w:hAnsiTheme="majorHAnsi" w:cstheme="majorHAnsi"/>
          <w:sz w:val="20"/>
          <w:szCs w:val="20"/>
        </w:rPr>
      </w:pPr>
      <w:r w:rsidRPr="00150C15">
        <w:rPr>
          <w:rFonts w:asciiTheme="majorHAnsi" w:hAnsiTheme="majorHAnsi" w:cstheme="majorHAnsi"/>
          <w:sz w:val="20"/>
          <w:szCs w:val="20"/>
        </w:rPr>
        <w:t>Managed high-volume product content publishing and updates using CMS, PIM tools, and internal platforms, ensuring data accuracy and consistency at scale.</w:t>
      </w:r>
    </w:p>
    <w:p w14:paraId="0E257D0F" w14:textId="446DF9AA" w:rsidR="00352691" w:rsidRPr="00150C15" w:rsidRDefault="00352691">
      <w:pPr>
        <w:pStyle w:val="ListParagraph"/>
        <w:numPr>
          <w:ilvl w:val="0"/>
          <w:numId w:val="10"/>
        </w:numPr>
        <w:rPr>
          <w:rFonts w:asciiTheme="majorHAnsi" w:hAnsiTheme="majorHAnsi" w:cstheme="majorHAnsi"/>
          <w:sz w:val="20"/>
          <w:szCs w:val="20"/>
        </w:rPr>
      </w:pPr>
      <w:r w:rsidRPr="00352691">
        <w:rPr>
          <w:rFonts w:asciiTheme="majorHAnsi" w:hAnsiTheme="majorHAnsi" w:cstheme="majorHAnsi"/>
          <w:sz w:val="20"/>
          <w:szCs w:val="20"/>
        </w:rPr>
        <w:t>Gathered and analyzed business and marketing requirements by collaborating with stakeholders, translating them into clear functional specifications and user stories for development teams.</w:t>
      </w:r>
    </w:p>
    <w:p w14:paraId="06EE8362" w14:textId="77777777" w:rsidR="00150C15" w:rsidRPr="00150C15" w:rsidRDefault="00150C15">
      <w:pPr>
        <w:pStyle w:val="ListParagraph"/>
        <w:numPr>
          <w:ilvl w:val="0"/>
          <w:numId w:val="10"/>
        </w:numPr>
        <w:rPr>
          <w:rFonts w:asciiTheme="majorHAnsi" w:hAnsiTheme="majorHAnsi" w:cstheme="majorHAnsi"/>
          <w:sz w:val="20"/>
          <w:szCs w:val="20"/>
        </w:rPr>
      </w:pPr>
      <w:r w:rsidRPr="00150C15">
        <w:rPr>
          <w:rFonts w:asciiTheme="majorHAnsi" w:hAnsiTheme="majorHAnsi" w:cstheme="majorHAnsi"/>
          <w:sz w:val="20"/>
          <w:szCs w:val="20"/>
        </w:rPr>
        <w:t>Coordinated with designers, marketing teams, and campaign stakeholders to execute promotional creatives and campaign pages across digital platforms.</w:t>
      </w:r>
    </w:p>
    <w:p w14:paraId="07330C4A" w14:textId="77777777" w:rsidR="00150C15" w:rsidRPr="00150C15" w:rsidRDefault="00150C15">
      <w:pPr>
        <w:pStyle w:val="ListParagraph"/>
        <w:numPr>
          <w:ilvl w:val="0"/>
          <w:numId w:val="10"/>
        </w:numPr>
        <w:rPr>
          <w:rFonts w:asciiTheme="majorHAnsi" w:hAnsiTheme="majorHAnsi" w:cstheme="majorHAnsi"/>
          <w:sz w:val="20"/>
          <w:szCs w:val="20"/>
        </w:rPr>
      </w:pPr>
      <w:r w:rsidRPr="00150C15">
        <w:rPr>
          <w:rFonts w:asciiTheme="majorHAnsi" w:hAnsiTheme="majorHAnsi" w:cstheme="majorHAnsi"/>
          <w:sz w:val="20"/>
          <w:szCs w:val="20"/>
        </w:rPr>
        <w:t>Ensured creative asset validation, messaging accuracy, and brand consistency across product pages, brand stores, and campaign content.</w:t>
      </w:r>
    </w:p>
    <w:p w14:paraId="4C6B2383" w14:textId="77777777" w:rsidR="00150C15" w:rsidRPr="00150C15" w:rsidRDefault="00150C15">
      <w:pPr>
        <w:pStyle w:val="ListParagraph"/>
        <w:numPr>
          <w:ilvl w:val="0"/>
          <w:numId w:val="10"/>
        </w:numPr>
        <w:rPr>
          <w:rFonts w:asciiTheme="majorHAnsi" w:hAnsiTheme="majorHAnsi" w:cstheme="majorHAnsi"/>
          <w:sz w:val="20"/>
          <w:szCs w:val="20"/>
        </w:rPr>
      </w:pPr>
      <w:r w:rsidRPr="00150C15">
        <w:rPr>
          <w:rFonts w:asciiTheme="majorHAnsi" w:hAnsiTheme="majorHAnsi" w:cstheme="majorHAnsi"/>
          <w:sz w:val="20"/>
          <w:szCs w:val="20"/>
        </w:rPr>
        <w:t>Executed functional, regression, and user acceptance testing (UAT) for marketing operations and digital platforms, validating workflows, digital assets, and CMS configurations to ensure defect-free releases.</w:t>
      </w:r>
    </w:p>
    <w:p w14:paraId="453E2E02" w14:textId="77777777" w:rsidR="00150C15" w:rsidRPr="00150C15" w:rsidRDefault="00150C15">
      <w:pPr>
        <w:pStyle w:val="ListParagraph"/>
        <w:numPr>
          <w:ilvl w:val="0"/>
          <w:numId w:val="10"/>
        </w:numPr>
        <w:rPr>
          <w:rFonts w:asciiTheme="majorHAnsi" w:hAnsiTheme="majorHAnsi" w:cstheme="majorHAnsi"/>
          <w:sz w:val="20"/>
          <w:szCs w:val="20"/>
        </w:rPr>
      </w:pPr>
      <w:r w:rsidRPr="00150C15">
        <w:rPr>
          <w:rFonts w:asciiTheme="majorHAnsi" w:hAnsiTheme="majorHAnsi" w:cstheme="majorHAnsi"/>
          <w:sz w:val="20"/>
          <w:szCs w:val="20"/>
        </w:rPr>
        <w:t>Tested and validated new website features by developing test scenarios and executing UAT in collaboration with technology teams.</w:t>
      </w:r>
    </w:p>
    <w:p w14:paraId="7D77DF42" w14:textId="77777777" w:rsidR="00150C15" w:rsidRPr="00150C15" w:rsidRDefault="00150C15">
      <w:pPr>
        <w:pStyle w:val="ListParagraph"/>
        <w:numPr>
          <w:ilvl w:val="0"/>
          <w:numId w:val="10"/>
        </w:numPr>
        <w:rPr>
          <w:rFonts w:asciiTheme="majorHAnsi" w:hAnsiTheme="majorHAnsi" w:cstheme="majorHAnsi"/>
          <w:sz w:val="20"/>
          <w:szCs w:val="20"/>
        </w:rPr>
      </w:pPr>
      <w:r w:rsidRPr="00150C15">
        <w:rPr>
          <w:rFonts w:asciiTheme="majorHAnsi" w:hAnsiTheme="majorHAnsi" w:cstheme="majorHAnsi"/>
          <w:sz w:val="20"/>
          <w:szCs w:val="20"/>
        </w:rPr>
        <w:t>Worked closely with digital marketing and media teams to execute sales events, campaign launches, and daily website operations.</w:t>
      </w:r>
    </w:p>
    <w:p w14:paraId="7ABCF3B0" w14:textId="77777777" w:rsidR="00150C15" w:rsidRPr="00150C15" w:rsidRDefault="00150C15">
      <w:pPr>
        <w:pStyle w:val="ListParagraph"/>
        <w:numPr>
          <w:ilvl w:val="0"/>
          <w:numId w:val="10"/>
        </w:numPr>
        <w:rPr>
          <w:rFonts w:asciiTheme="majorHAnsi" w:hAnsiTheme="majorHAnsi" w:cstheme="majorHAnsi"/>
          <w:sz w:val="20"/>
          <w:szCs w:val="20"/>
        </w:rPr>
      </w:pPr>
      <w:r w:rsidRPr="00150C15">
        <w:rPr>
          <w:rFonts w:asciiTheme="majorHAnsi" w:hAnsiTheme="majorHAnsi" w:cstheme="majorHAnsi"/>
          <w:sz w:val="20"/>
          <w:szCs w:val="20"/>
        </w:rPr>
        <w:t>Created, tested, and validated CMS pages, ensuring workflow accuracy, asset integrity, and seamless functionality across platforms.</w:t>
      </w:r>
    </w:p>
    <w:p w14:paraId="75F4A954" w14:textId="77777777" w:rsidR="00150C15" w:rsidRPr="00150C15" w:rsidRDefault="00150C15">
      <w:pPr>
        <w:pStyle w:val="ListParagraph"/>
        <w:numPr>
          <w:ilvl w:val="0"/>
          <w:numId w:val="10"/>
        </w:numPr>
        <w:rPr>
          <w:rFonts w:asciiTheme="majorHAnsi" w:hAnsiTheme="majorHAnsi" w:cstheme="majorHAnsi"/>
          <w:sz w:val="20"/>
          <w:szCs w:val="20"/>
        </w:rPr>
      </w:pPr>
      <w:r w:rsidRPr="00150C15">
        <w:rPr>
          <w:rFonts w:asciiTheme="majorHAnsi" w:hAnsiTheme="majorHAnsi" w:cstheme="majorHAnsi"/>
          <w:sz w:val="20"/>
          <w:szCs w:val="20"/>
        </w:rPr>
        <w:t>Supported the Tira SIS creation and go-live on Ajio.com by validating configurations, testing workflows, and ensuring release readiness.</w:t>
      </w:r>
    </w:p>
    <w:p w14:paraId="01F19A30" w14:textId="682887F5" w:rsidR="002D6D90" w:rsidRPr="00332FEE" w:rsidRDefault="00000000" w:rsidP="00150C15">
      <w:pPr>
        <w:rPr>
          <w:rFonts w:asciiTheme="majorHAnsi" w:hAnsiTheme="majorHAnsi" w:cstheme="majorHAnsi"/>
          <w:b/>
          <w:bCs/>
          <w:sz w:val="20"/>
          <w:szCs w:val="20"/>
        </w:rPr>
      </w:pPr>
      <w:r w:rsidRPr="00332FEE">
        <w:rPr>
          <w:rFonts w:asciiTheme="majorHAnsi" w:hAnsiTheme="majorHAnsi" w:cstheme="majorHAnsi"/>
          <w:b/>
          <w:bCs/>
          <w:sz w:val="20"/>
          <w:szCs w:val="20"/>
        </w:rPr>
        <w:t xml:space="preserve">Officer </w:t>
      </w:r>
      <w:r w:rsidR="00C40EB6" w:rsidRPr="00332FEE">
        <w:rPr>
          <w:rFonts w:asciiTheme="majorHAnsi" w:hAnsiTheme="majorHAnsi" w:cstheme="majorHAnsi"/>
          <w:b/>
          <w:bCs/>
          <w:sz w:val="20"/>
          <w:szCs w:val="20"/>
        </w:rPr>
        <w:t>-</w:t>
      </w:r>
      <w:r w:rsidRPr="00332FEE">
        <w:rPr>
          <w:rFonts w:asciiTheme="majorHAnsi" w:hAnsiTheme="majorHAnsi" w:cstheme="majorHAnsi"/>
          <w:b/>
          <w:bCs/>
          <w:sz w:val="20"/>
          <w:szCs w:val="20"/>
        </w:rPr>
        <w:t xml:space="preserve"> Escalation Desk Supervisor | MYNTRA DESIGNS PVT. LTD. | APRIL 2019 </w:t>
      </w:r>
      <w:r w:rsidR="00C40EB6" w:rsidRPr="00332FEE">
        <w:rPr>
          <w:rFonts w:asciiTheme="majorHAnsi" w:hAnsiTheme="majorHAnsi" w:cstheme="majorHAnsi"/>
          <w:b/>
          <w:bCs/>
          <w:sz w:val="20"/>
          <w:szCs w:val="20"/>
        </w:rPr>
        <w:t>-</w:t>
      </w:r>
      <w:r w:rsidRPr="00332FEE">
        <w:rPr>
          <w:rFonts w:asciiTheme="majorHAnsi" w:hAnsiTheme="majorHAnsi" w:cstheme="majorHAnsi"/>
          <w:b/>
          <w:bCs/>
          <w:sz w:val="20"/>
          <w:szCs w:val="20"/>
        </w:rPr>
        <w:t xml:space="preserve"> APRIL 2022</w:t>
      </w:r>
    </w:p>
    <w:p w14:paraId="04F19F57" w14:textId="77777777" w:rsidR="00150C15" w:rsidRPr="00150C15" w:rsidRDefault="00150C15">
      <w:pPr>
        <w:pStyle w:val="ListParagraph"/>
        <w:numPr>
          <w:ilvl w:val="0"/>
          <w:numId w:val="11"/>
        </w:numPr>
        <w:rPr>
          <w:rFonts w:asciiTheme="majorHAnsi" w:hAnsiTheme="majorHAnsi" w:cstheme="majorHAnsi"/>
          <w:sz w:val="20"/>
          <w:szCs w:val="20"/>
        </w:rPr>
      </w:pPr>
      <w:r w:rsidRPr="00150C15">
        <w:rPr>
          <w:rFonts w:asciiTheme="majorHAnsi" w:hAnsiTheme="majorHAnsi" w:cstheme="majorHAnsi"/>
          <w:sz w:val="20"/>
          <w:szCs w:val="20"/>
        </w:rPr>
        <w:t>Worked as an escalation desk supervisor, handling complex customer concerns and coordinating with multiple stakeholders for resolution.</w:t>
      </w:r>
    </w:p>
    <w:p w14:paraId="447A83C1" w14:textId="77777777" w:rsidR="00150C15" w:rsidRPr="00150C15" w:rsidRDefault="00150C15">
      <w:pPr>
        <w:pStyle w:val="ListParagraph"/>
        <w:numPr>
          <w:ilvl w:val="0"/>
          <w:numId w:val="11"/>
        </w:numPr>
        <w:rPr>
          <w:rFonts w:asciiTheme="majorHAnsi" w:hAnsiTheme="majorHAnsi" w:cstheme="majorHAnsi"/>
          <w:sz w:val="20"/>
          <w:szCs w:val="20"/>
        </w:rPr>
      </w:pPr>
      <w:r w:rsidRPr="00150C15">
        <w:rPr>
          <w:rFonts w:asciiTheme="majorHAnsi" w:hAnsiTheme="majorHAnsi" w:cstheme="majorHAnsi"/>
          <w:sz w:val="20"/>
          <w:szCs w:val="20"/>
        </w:rPr>
        <w:t>Conducted governance audits for short calls (less than 60 seconds) to ensure no call avoidance.</w:t>
      </w:r>
    </w:p>
    <w:p w14:paraId="2B1D50F7" w14:textId="77777777" w:rsidR="00150C15" w:rsidRPr="00150C15" w:rsidRDefault="00150C15">
      <w:pPr>
        <w:pStyle w:val="ListParagraph"/>
        <w:numPr>
          <w:ilvl w:val="0"/>
          <w:numId w:val="11"/>
        </w:numPr>
        <w:rPr>
          <w:rFonts w:asciiTheme="majorHAnsi" w:hAnsiTheme="majorHAnsi" w:cstheme="majorHAnsi"/>
          <w:sz w:val="20"/>
          <w:szCs w:val="20"/>
        </w:rPr>
      </w:pPr>
      <w:r w:rsidRPr="00150C15">
        <w:rPr>
          <w:rFonts w:asciiTheme="majorHAnsi" w:hAnsiTheme="majorHAnsi" w:cstheme="majorHAnsi"/>
          <w:sz w:val="20"/>
          <w:szCs w:val="20"/>
        </w:rPr>
        <w:lastRenderedPageBreak/>
        <w:t>Led an internal quality improvement initiative by identifying key factors causing repeated customer interactions and submitting insights to stakeholders.</w:t>
      </w:r>
    </w:p>
    <w:p w14:paraId="1BC88BED" w14:textId="77777777" w:rsidR="00150C15" w:rsidRPr="00150C15" w:rsidRDefault="00150C15">
      <w:pPr>
        <w:pStyle w:val="ListParagraph"/>
        <w:numPr>
          <w:ilvl w:val="0"/>
          <w:numId w:val="11"/>
        </w:numPr>
        <w:rPr>
          <w:rFonts w:asciiTheme="majorHAnsi" w:hAnsiTheme="majorHAnsi" w:cstheme="majorHAnsi"/>
          <w:sz w:val="20"/>
          <w:szCs w:val="20"/>
        </w:rPr>
      </w:pPr>
      <w:r w:rsidRPr="00150C15">
        <w:rPr>
          <w:rFonts w:asciiTheme="majorHAnsi" w:hAnsiTheme="majorHAnsi" w:cstheme="majorHAnsi"/>
          <w:sz w:val="20"/>
          <w:szCs w:val="20"/>
        </w:rPr>
        <w:t>Improved team quality scores by 5% within 3 months through process improvements and performance monitoring.</w:t>
      </w:r>
    </w:p>
    <w:p w14:paraId="0AA9EF66" w14:textId="0F8C7DF3" w:rsidR="002D6D90" w:rsidRPr="00283949" w:rsidRDefault="00000000" w:rsidP="00150C15">
      <w:pPr>
        <w:rPr>
          <w:rFonts w:asciiTheme="majorHAnsi" w:hAnsiTheme="majorHAnsi" w:cstheme="majorHAnsi"/>
          <w:b/>
          <w:bCs/>
          <w:sz w:val="20"/>
          <w:szCs w:val="20"/>
        </w:rPr>
      </w:pPr>
      <w:r w:rsidRPr="00283949">
        <w:rPr>
          <w:rFonts w:asciiTheme="majorHAnsi" w:hAnsiTheme="majorHAnsi" w:cstheme="majorHAnsi"/>
          <w:b/>
          <w:bCs/>
          <w:sz w:val="20"/>
          <w:szCs w:val="20"/>
        </w:rPr>
        <w:t xml:space="preserve">Floor Supervisor </w:t>
      </w:r>
      <w:r w:rsidR="00C40EB6">
        <w:rPr>
          <w:rFonts w:asciiTheme="majorHAnsi" w:hAnsiTheme="majorHAnsi" w:cstheme="majorHAnsi"/>
          <w:b/>
          <w:bCs/>
          <w:sz w:val="20"/>
          <w:szCs w:val="20"/>
        </w:rPr>
        <w:t>-</w:t>
      </w:r>
      <w:r w:rsidRPr="00283949">
        <w:rPr>
          <w:rFonts w:asciiTheme="majorHAnsi" w:hAnsiTheme="majorHAnsi" w:cstheme="majorHAnsi"/>
          <w:b/>
          <w:bCs/>
          <w:sz w:val="20"/>
          <w:szCs w:val="20"/>
        </w:rPr>
        <w:t xml:space="preserve"> Email and Chat | BUNDL TECHNOLOGIES | SEPTEMBER 2017 </w:t>
      </w:r>
      <w:r w:rsidR="00C40EB6">
        <w:rPr>
          <w:rFonts w:asciiTheme="majorHAnsi" w:hAnsiTheme="majorHAnsi" w:cstheme="majorHAnsi"/>
          <w:b/>
          <w:bCs/>
          <w:sz w:val="20"/>
          <w:szCs w:val="20"/>
        </w:rPr>
        <w:t>-</w:t>
      </w:r>
      <w:r w:rsidRPr="00283949">
        <w:rPr>
          <w:rFonts w:asciiTheme="majorHAnsi" w:hAnsiTheme="majorHAnsi" w:cstheme="majorHAnsi"/>
          <w:b/>
          <w:bCs/>
          <w:sz w:val="20"/>
          <w:szCs w:val="20"/>
        </w:rPr>
        <w:t xml:space="preserve"> APRIL 2019</w:t>
      </w:r>
    </w:p>
    <w:p w14:paraId="3451D0E1" w14:textId="718DC0B4" w:rsidR="002D6D90" w:rsidRPr="00283949" w:rsidRDefault="00000000">
      <w:pPr>
        <w:pStyle w:val="ListParagraph"/>
        <w:numPr>
          <w:ilvl w:val="0"/>
          <w:numId w:val="7"/>
        </w:numPr>
        <w:rPr>
          <w:rFonts w:asciiTheme="majorHAnsi" w:hAnsiTheme="majorHAnsi" w:cstheme="majorHAnsi"/>
          <w:sz w:val="20"/>
          <w:szCs w:val="20"/>
        </w:rPr>
      </w:pPr>
      <w:r w:rsidRPr="00283949">
        <w:rPr>
          <w:rFonts w:asciiTheme="majorHAnsi" w:hAnsiTheme="majorHAnsi" w:cstheme="majorHAnsi"/>
          <w:sz w:val="20"/>
          <w:szCs w:val="20"/>
        </w:rPr>
        <w:t>Worked as a supervisor</w:t>
      </w:r>
      <w:r w:rsidR="00283949">
        <w:rPr>
          <w:rFonts w:asciiTheme="majorHAnsi" w:hAnsiTheme="majorHAnsi" w:cstheme="majorHAnsi"/>
          <w:sz w:val="20"/>
          <w:szCs w:val="20"/>
        </w:rPr>
        <w:t>,</w:t>
      </w:r>
      <w:r w:rsidRPr="00283949">
        <w:rPr>
          <w:rFonts w:asciiTheme="majorHAnsi" w:hAnsiTheme="majorHAnsi" w:cstheme="majorHAnsi"/>
          <w:sz w:val="20"/>
          <w:szCs w:val="20"/>
        </w:rPr>
        <w:t xml:space="preserve"> handling shrinkage reports, queue management, agent performance, and process updates.</w:t>
      </w:r>
    </w:p>
    <w:p w14:paraId="41C723C0" w14:textId="77777777" w:rsidR="002D6D90" w:rsidRPr="00283949" w:rsidRDefault="00000000">
      <w:pPr>
        <w:pStyle w:val="ListParagraph"/>
        <w:numPr>
          <w:ilvl w:val="0"/>
          <w:numId w:val="7"/>
        </w:numPr>
        <w:rPr>
          <w:rFonts w:asciiTheme="majorHAnsi" w:hAnsiTheme="majorHAnsi" w:cstheme="majorHAnsi"/>
          <w:sz w:val="20"/>
          <w:szCs w:val="20"/>
        </w:rPr>
      </w:pPr>
      <w:r w:rsidRPr="00283949">
        <w:rPr>
          <w:rFonts w:asciiTheme="majorHAnsi" w:hAnsiTheme="majorHAnsi" w:cstheme="majorHAnsi"/>
          <w:sz w:val="20"/>
          <w:szCs w:val="20"/>
        </w:rPr>
        <w:t>Maintained floor presence to support and guide team members.</w:t>
      </w:r>
    </w:p>
    <w:p w14:paraId="2DED995F" w14:textId="1D092259" w:rsidR="002D6D90" w:rsidRPr="00283949" w:rsidRDefault="00E1026B">
      <w:pPr>
        <w:rPr>
          <w:rFonts w:asciiTheme="majorHAnsi" w:hAnsiTheme="majorHAnsi" w:cstheme="majorHAnsi"/>
          <w:b/>
          <w:bCs/>
          <w:sz w:val="20"/>
          <w:szCs w:val="20"/>
        </w:rPr>
      </w:pPr>
      <w:r>
        <w:rPr>
          <w:rFonts w:asciiTheme="majorHAnsi" w:hAnsiTheme="majorHAnsi" w:cstheme="majorHAnsi"/>
          <w:b/>
          <w:bCs/>
          <w:sz w:val="20"/>
          <w:szCs w:val="20"/>
        </w:rPr>
        <w:t>Guest Lecturer</w:t>
      </w:r>
      <w:r w:rsidRPr="00283949">
        <w:rPr>
          <w:rFonts w:asciiTheme="majorHAnsi" w:hAnsiTheme="majorHAnsi" w:cstheme="majorHAnsi"/>
          <w:b/>
          <w:bCs/>
          <w:sz w:val="20"/>
          <w:szCs w:val="20"/>
        </w:rPr>
        <w:t xml:space="preserve"> | DIBRUGARH POLYTECHNIC, ASSAM | AUGUST 2012 </w:t>
      </w:r>
      <w:r w:rsidR="00B41B27">
        <w:rPr>
          <w:rFonts w:asciiTheme="majorHAnsi" w:hAnsiTheme="majorHAnsi" w:cstheme="majorHAnsi"/>
          <w:b/>
          <w:bCs/>
          <w:sz w:val="20"/>
          <w:szCs w:val="20"/>
        </w:rPr>
        <w:t>–</w:t>
      </w:r>
      <w:r w:rsidRPr="00283949">
        <w:rPr>
          <w:rFonts w:asciiTheme="majorHAnsi" w:hAnsiTheme="majorHAnsi" w:cstheme="majorHAnsi"/>
          <w:b/>
          <w:bCs/>
          <w:sz w:val="20"/>
          <w:szCs w:val="20"/>
        </w:rPr>
        <w:t xml:space="preserve"> </w:t>
      </w:r>
      <w:r w:rsidR="00B41B27">
        <w:rPr>
          <w:rFonts w:asciiTheme="majorHAnsi" w:hAnsiTheme="majorHAnsi" w:cstheme="majorHAnsi"/>
          <w:b/>
          <w:bCs/>
          <w:sz w:val="20"/>
          <w:szCs w:val="20"/>
        </w:rPr>
        <w:t xml:space="preserve">FEBRUARY </w:t>
      </w:r>
      <w:r w:rsidRPr="00283949">
        <w:rPr>
          <w:rFonts w:asciiTheme="majorHAnsi" w:hAnsiTheme="majorHAnsi" w:cstheme="majorHAnsi"/>
          <w:b/>
          <w:bCs/>
          <w:sz w:val="20"/>
          <w:szCs w:val="20"/>
        </w:rPr>
        <w:t>2017</w:t>
      </w:r>
    </w:p>
    <w:p w14:paraId="2511BE12" w14:textId="77777777" w:rsidR="002D6D90" w:rsidRPr="00283949" w:rsidRDefault="00000000">
      <w:pPr>
        <w:pStyle w:val="ListParagraph"/>
        <w:numPr>
          <w:ilvl w:val="0"/>
          <w:numId w:val="8"/>
        </w:numPr>
        <w:rPr>
          <w:rFonts w:asciiTheme="majorHAnsi" w:hAnsiTheme="majorHAnsi" w:cstheme="majorHAnsi"/>
          <w:sz w:val="20"/>
          <w:szCs w:val="20"/>
        </w:rPr>
      </w:pPr>
      <w:r w:rsidRPr="00283949">
        <w:rPr>
          <w:rFonts w:asciiTheme="majorHAnsi" w:hAnsiTheme="majorHAnsi" w:cstheme="majorHAnsi"/>
          <w:sz w:val="20"/>
          <w:szCs w:val="20"/>
        </w:rPr>
        <w:t>Prepared and delivered lectures for technical students on topics related to electrical engineering.</w:t>
      </w:r>
    </w:p>
    <w:p w14:paraId="4F58C6CA" w14:textId="2BE73B93" w:rsidR="00A577BC" w:rsidRDefault="00000000">
      <w:pPr>
        <w:pStyle w:val="ListParagraph"/>
        <w:numPr>
          <w:ilvl w:val="0"/>
          <w:numId w:val="8"/>
        </w:numPr>
        <w:rPr>
          <w:rFonts w:asciiTheme="majorHAnsi" w:hAnsiTheme="majorHAnsi" w:cstheme="majorHAnsi"/>
          <w:sz w:val="20"/>
          <w:szCs w:val="20"/>
        </w:rPr>
      </w:pPr>
      <w:r w:rsidRPr="00283949">
        <w:rPr>
          <w:rFonts w:asciiTheme="majorHAnsi" w:hAnsiTheme="majorHAnsi" w:cstheme="majorHAnsi"/>
          <w:sz w:val="20"/>
          <w:szCs w:val="20"/>
        </w:rPr>
        <w:t>Involved in the project “Community Development Through Polytechnics” by the Ministry of Human Resource Development.</w:t>
      </w:r>
    </w:p>
    <w:p w14:paraId="40931280" w14:textId="77777777" w:rsidR="000C34AE" w:rsidRPr="000C34AE" w:rsidRDefault="000C34AE" w:rsidP="000C34AE">
      <w:pPr>
        <w:pStyle w:val="Heading2"/>
        <w:rPr>
          <w:sz w:val="22"/>
          <w:szCs w:val="22"/>
        </w:rPr>
      </w:pPr>
      <w:r w:rsidRPr="000C34AE">
        <w:rPr>
          <w:sz w:val="22"/>
          <w:szCs w:val="22"/>
        </w:rPr>
        <w:t xml:space="preserve">Certification: </w:t>
      </w:r>
    </w:p>
    <w:p w14:paraId="65398B25" w14:textId="77777777" w:rsidR="000C34AE" w:rsidRPr="002036FC" w:rsidRDefault="000C34AE" w:rsidP="000C34AE">
      <w:pPr>
        <w:rPr>
          <w:rFonts w:asciiTheme="majorHAnsi" w:hAnsiTheme="majorHAnsi" w:cstheme="majorHAnsi"/>
          <w:b/>
          <w:bCs/>
          <w:sz w:val="20"/>
          <w:szCs w:val="20"/>
        </w:rPr>
      </w:pPr>
      <w:r w:rsidRPr="002036FC">
        <w:rPr>
          <w:rFonts w:asciiTheme="majorHAnsi" w:hAnsiTheme="majorHAnsi" w:cstheme="majorHAnsi"/>
          <w:b/>
          <w:bCs/>
          <w:sz w:val="20"/>
          <w:szCs w:val="20"/>
        </w:rPr>
        <w:t xml:space="preserve">Business Analysis &amp; Requirement Engineering (BACP – </w:t>
      </w:r>
      <w:proofErr w:type="spellStart"/>
      <w:r w:rsidRPr="002036FC">
        <w:rPr>
          <w:rFonts w:asciiTheme="majorHAnsi" w:hAnsiTheme="majorHAnsi" w:cstheme="majorHAnsi"/>
          <w:b/>
          <w:bCs/>
          <w:sz w:val="20"/>
          <w:szCs w:val="20"/>
        </w:rPr>
        <w:t>Imarticus</w:t>
      </w:r>
      <w:proofErr w:type="spellEnd"/>
      <w:r w:rsidRPr="002036FC">
        <w:rPr>
          <w:rFonts w:asciiTheme="majorHAnsi" w:hAnsiTheme="majorHAnsi" w:cstheme="majorHAnsi"/>
          <w:b/>
          <w:bCs/>
          <w:sz w:val="20"/>
          <w:szCs w:val="20"/>
        </w:rPr>
        <w:t xml:space="preserve"> Learning, 2016)</w:t>
      </w:r>
      <w:r w:rsidRPr="002036FC">
        <w:rPr>
          <w:rFonts w:asciiTheme="majorHAnsi" w:hAnsiTheme="majorHAnsi" w:cstheme="majorHAnsi"/>
          <w:sz w:val="20"/>
          <w:szCs w:val="20"/>
        </w:rPr>
        <w:br/>
        <w:t>Applied in translating business requirements into scalable solution designs, system integrations, and governance frameworks.</w:t>
      </w:r>
    </w:p>
    <w:p w14:paraId="47B7EA0D" w14:textId="759ADF1F" w:rsidR="003F586D" w:rsidRPr="00EC005B" w:rsidRDefault="00000000" w:rsidP="003F586D">
      <w:pPr>
        <w:pStyle w:val="Heading2"/>
        <w:rPr>
          <w:sz w:val="22"/>
          <w:szCs w:val="22"/>
        </w:rPr>
      </w:pPr>
      <w:r w:rsidRPr="00EC005B">
        <w:rPr>
          <w:sz w:val="22"/>
          <w:szCs w:val="22"/>
        </w:rPr>
        <w:t>Education</w:t>
      </w:r>
    </w:p>
    <w:p w14:paraId="1720F79A" w14:textId="380BE567" w:rsidR="002D6D90" w:rsidRPr="007D2547" w:rsidRDefault="00000000" w:rsidP="006D5626">
      <w:pPr>
        <w:spacing w:after="0" w:line="240" w:lineRule="auto"/>
        <w:rPr>
          <w:rFonts w:asciiTheme="majorHAnsi" w:hAnsiTheme="majorHAnsi" w:cstheme="majorHAnsi"/>
          <w:sz w:val="20"/>
          <w:szCs w:val="20"/>
        </w:rPr>
      </w:pPr>
      <w:r w:rsidRPr="00283949">
        <w:rPr>
          <w:rFonts w:asciiTheme="majorHAnsi" w:hAnsiTheme="majorHAnsi" w:cstheme="majorHAnsi"/>
          <w:sz w:val="20"/>
          <w:szCs w:val="20"/>
        </w:rPr>
        <w:t>B.E. (Electrical Engineering</w:t>
      </w:r>
      <w:r w:rsidR="004F7B1F">
        <w:rPr>
          <w:rFonts w:asciiTheme="majorHAnsi" w:hAnsiTheme="majorHAnsi" w:cstheme="majorHAnsi"/>
          <w:sz w:val="20"/>
          <w:szCs w:val="20"/>
        </w:rPr>
        <w:t>)-</w:t>
      </w:r>
      <w:r w:rsidRPr="00283949">
        <w:rPr>
          <w:rFonts w:asciiTheme="majorHAnsi" w:hAnsiTheme="majorHAnsi" w:cstheme="majorHAnsi"/>
          <w:sz w:val="20"/>
          <w:szCs w:val="20"/>
        </w:rPr>
        <w:t xml:space="preserve"> Dibrugarh University</w:t>
      </w:r>
    </w:p>
    <w:sectPr w:rsidR="002D6D90" w:rsidRPr="007D25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39B7B77"/>
    <w:multiLevelType w:val="hybridMultilevel"/>
    <w:tmpl w:val="B74ED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37372F"/>
    <w:multiLevelType w:val="hybridMultilevel"/>
    <w:tmpl w:val="73BA0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025245"/>
    <w:multiLevelType w:val="hybridMultilevel"/>
    <w:tmpl w:val="C53AF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D66FF6"/>
    <w:multiLevelType w:val="hybridMultilevel"/>
    <w:tmpl w:val="E7F4F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3B0FEA"/>
    <w:multiLevelType w:val="hybridMultilevel"/>
    <w:tmpl w:val="562A0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CD3706"/>
    <w:multiLevelType w:val="hybridMultilevel"/>
    <w:tmpl w:val="4B50B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8093480">
    <w:abstractNumId w:val="5"/>
  </w:num>
  <w:num w:numId="2" w16cid:durableId="255095478">
    <w:abstractNumId w:val="3"/>
  </w:num>
  <w:num w:numId="3" w16cid:durableId="1018310354">
    <w:abstractNumId w:val="2"/>
  </w:num>
  <w:num w:numId="4" w16cid:durableId="1128475398">
    <w:abstractNumId w:val="4"/>
  </w:num>
  <w:num w:numId="5" w16cid:durableId="2095472226">
    <w:abstractNumId w:val="1"/>
  </w:num>
  <w:num w:numId="6" w16cid:durableId="1648320256">
    <w:abstractNumId w:val="0"/>
  </w:num>
  <w:num w:numId="7" w16cid:durableId="1581406808">
    <w:abstractNumId w:val="10"/>
  </w:num>
  <w:num w:numId="8" w16cid:durableId="1338190993">
    <w:abstractNumId w:val="6"/>
  </w:num>
  <w:num w:numId="9" w16cid:durableId="340936805">
    <w:abstractNumId w:val="7"/>
  </w:num>
  <w:num w:numId="10" w16cid:durableId="962345287">
    <w:abstractNumId w:val="9"/>
  </w:num>
  <w:num w:numId="11" w16cid:durableId="930351978">
    <w:abstractNumId w:val="8"/>
  </w:num>
  <w:num w:numId="12" w16cid:durableId="1539900898">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A05"/>
    <w:rsid w:val="0006063C"/>
    <w:rsid w:val="00072153"/>
    <w:rsid w:val="00092B3B"/>
    <w:rsid w:val="000C34AE"/>
    <w:rsid w:val="000F2F76"/>
    <w:rsid w:val="00101751"/>
    <w:rsid w:val="0015074B"/>
    <w:rsid w:val="00150C15"/>
    <w:rsid w:val="001951EC"/>
    <w:rsid w:val="001A3D0C"/>
    <w:rsid w:val="001B0AF4"/>
    <w:rsid w:val="002036FC"/>
    <w:rsid w:val="00250594"/>
    <w:rsid w:val="00253C0F"/>
    <w:rsid w:val="00283949"/>
    <w:rsid w:val="0029639D"/>
    <w:rsid w:val="002A340A"/>
    <w:rsid w:val="002A6FDA"/>
    <w:rsid w:val="002C0374"/>
    <w:rsid w:val="002D6D90"/>
    <w:rsid w:val="002E603F"/>
    <w:rsid w:val="002E6563"/>
    <w:rsid w:val="00316AFA"/>
    <w:rsid w:val="00326F90"/>
    <w:rsid w:val="00332FEE"/>
    <w:rsid w:val="00352691"/>
    <w:rsid w:val="003550BE"/>
    <w:rsid w:val="00357894"/>
    <w:rsid w:val="0037601C"/>
    <w:rsid w:val="003C2605"/>
    <w:rsid w:val="003D27E3"/>
    <w:rsid w:val="003D5BC9"/>
    <w:rsid w:val="003F586D"/>
    <w:rsid w:val="00425203"/>
    <w:rsid w:val="00433C77"/>
    <w:rsid w:val="00446DCB"/>
    <w:rsid w:val="0047364A"/>
    <w:rsid w:val="00474828"/>
    <w:rsid w:val="004C6E14"/>
    <w:rsid w:val="004D37A4"/>
    <w:rsid w:val="004F7B1F"/>
    <w:rsid w:val="00531AAA"/>
    <w:rsid w:val="00547A8A"/>
    <w:rsid w:val="005D5BFE"/>
    <w:rsid w:val="00623F9C"/>
    <w:rsid w:val="00634DFC"/>
    <w:rsid w:val="00637F67"/>
    <w:rsid w:val="006B349C"/>
    <w:rsid w:val="006D352C"/>
    <w:rsid w:val="006D5626"/>
    <w:rsid w:val="006E0F29"/>
    <w:rsid w:val="006F2E20"/>
    <w:rsid w:val="007265D3"/>
    <w:rsid w:val="0077162A"/>
    <w:rsid w:val="007A099D"/>
    <w:rsid w:val="007A4825"/>
    <w:rsid w:val="007A72C4"/>
    <w:rsid w:val="007B66AC"/>
    <w:rsid w:val="007C09D2"/>
    <w:rsid w:val="007C3780"/>
    <w:rsid w:val="007C6E09"/>
    <w:rsid w:val="007D2547"/>
    <w:rsid w:val="007F1B6E"/>
    <w:rsid w:val="007F7901"/>
    <w:rsid w:val="00837222"/>
    <w:rsid w:val="00877281"/>
    <w:rsid w:val="00881975"/>
    <w:rsid w:val="00916335"/>
    <w:rsid w:val="00924A99"/>
    <w:rsid w:val="00926110"/>
    <w:rsid w:val="0098795F"/>
    <w:rsid w:val="00993432"/>
    <w:rsid w:val="009D5EFE"/>
    <w:rsid w:val="009F4303"/>
    <w:rsid w:val="00A10370"/>
    <w:rsid w:val="00A577BC"/>
    <w:rsid w:val="00A74389"/>
    <w:rsid w:val="00A81FBC"/>
    <w:rsid w:val="00AA0BD6"/>
    <w:rsid w:val="00AA1D8D"/>
    <w:rsid w:val="00AC5280"/>
    <w:rsid w:val="00AE5E64"/>
    <w:rsid w:val="00B05FCC"/>
    <w:rsid w:val="00B41B27"/>
    <w:rsid w:val="00B43A84"/>
    <w:rsid w:val="00B47730"/>
    <w:rsid w:val="00B8047E"/>
    <w:rsid w:val="00B824B3"/>
    <w:rsid w:val="00BA287C"/>
    <w:rsid w:val="00BD628E"/>
    <w:rsid w:val="00BE3D8F"/>
    <w:rsid w:val="00C40EB6"/>
    <w:rsid w:val="00C447E6"/>
    <w:rsid w:val="00C8528F"/>
    <w:rsid w:val="00CB0664"/>
    <w:rsid w:val="00CD28AF"/>
    <w:rsid w:val="00D614BC"/>
    <w:rsid w:val="00D62E37"/>
    <w:rsid w:val="00D75115"/>
    <w:rsid w:val="00DB5D33"/>
    <w:rsid w:val="00DD1FEC"/>
    <w:rsid w:val="00DD3A95"/>
    <w:rsid w:val="00DE141F"/>
    <w:rsid w:val="00E05BFD"/>
    <w:rsid w:val="00E1026B"/>
    <w:rsid w:val="00E40D6F"/>
    <w:rsid w:val="00E9375E"/>
    <w:rsid w:val="00EC005B"/>
    <w:rsid w:val="00EE07B9"/>
    <w:rsid w:val="00F2109D"/>
    <w:rsid w:val="00FB3005"/>
    <w:rsid w:val="00FB4A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410A95"/>
  <w14:defaultImageDpi w14:val="300"/>
  <w15:docId w15:val="{DD221E3D-8CA9-4D8E-B1A8-C15301D67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F2E2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6868</TotalTime>
  <Pages>3</Pages>
  <Words>946</Words>
  <Characters>5397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cp:lastModifiedBy>
  <cp:revision>63</cp:revision>
  <dcterms:created xsi:type="dcterms:W3CDTF">2026-01-05T10:01:00Z</dcterms:created>
  <dcterms:modified xsi:type="dcterms:W3CDTF">2026-05-29T04:13:00Z</dcterms:modified>
  <cp:category/>
</cp:coreProperties>
</file>