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877B0" w:rsidRPr="00196609" w:rsidP="00EE7F20" w14:paraId="28C5DBB5" w14:textId="77777777">
      <w:pPr>
        <w:pStyle w:val="Title"/>
        <w:jc w:val="both"/>
        <w:rPr>
          <w:b w:val="0"/>
          <w:bCs/>
        </w:rPr>
      </w:pPr>
    </w:p>
    <w:p w:rsidR="00F877B0" w:rsidRPr="00C92F1D" w:rsidP="000F4E4F" w14:paraId="498A7663" w14:textId="7CA762A8">
      <w:pPr>
        <w:pStyle w:val="Title"/>
        <w:jc w:val="both"/>
        <w:rPr>
          <w:rFonts w:asciiTheme="minorHAnsi" w:hAnsiTheme="minorHAnsi" w:cstheme="minorHAnsi"/>
          <w:sz w:val="40"/>
          <w:szCs w:val="40"/>
          <w:u w:val="none"/>
        </w:rPr>
      </w:pPr>
      <w:r>
        <w:rPr>
          <w:rFonts w:asciiTheme="minorHAnsi" w:hAnsiTheme="minorHAnsi" w:cstheme="minorHAnsi"/>
          <w:sz w:val="40"/>
          <w:szCs w:val="40"/>
          <w:u w:val="none"/>
        </w:rPr>
        <w:t xml:space="preserve">                                    </w:t>
      </w:r>
      <w:r w:rsidR="003318A5">
        <w:rPr>
          <w:rFonts w:asciiTheme="minorHAnsi" w:hAnsiTheme="minorHAnsi" w:cstheme="minorHAnsi"/>
          <w:sz w:val="40"/>
          <w:szCs w:val="40"/>
          <w:u w:val="none"/>
        </w:rPr>
        <w:t>TURAILA</w:t>
      </w:r>
      <w:r>
        <w:rPr>
          <w:rFonts w:asciiTheme="minorHAnsi" w:hAnsiTheme="minorHAnsi" w:cstheme="minorHAnsi"/>
          <w:sz w:val="40"/>
          <w:szCs w:val="40"/>
          <w:u w:val="none"/>
        </w:rPr>
        <w:t xml:space="preserve"> RAMYASRI</w:t>
      </w:r>
    </w:p>
    <w:p w:rsidR="00196609" w:rsidRPr="00196609" w:rsidP="00F877B0" w14:paraId="50BAFF68" w14:textId="77777777">
      <w:pPr>
        <w:pStyle w:val="Title"/>
        <w:rPr>
          <w:rFonts w:asciiTheme="minorHAnsi" w:hAnsiTheme="minorHAnsi" w:cstheme="minorHAnsi"/>
          <w:b w:val="0"/>
          <w:bCs/>
          <w:u w:val="none"/>
          <w:lang w:val="en-IN"/>
        </w:rPr>
      </w:pPr>
    </w:p>
    <w:p w:rsidR="00F877B0" w:rsidRPr="00C92F1D" w:rsidP="00196609" w14:paraId="5FEC8051" w14:textId="728D06A7">
      <w:pPr>
        <w:pStyle w:val="Title"/>
        <w:jc w:val="left"/>
        <w:rPr>
          <w:rFonts w:asciiTheme="minorHAnsi" w:hAnsiTheme="minorHAnsi" w:cstheme="minorHAnsi"/>
          <w:sz w:val="32"/>
          <w:szCs w:val="32"/>
          <w:u w:val="none"/>
        </w:rPr>
      </w:pPr>
      <w:r w:rsidRPr="00C92F1D">
        <w:rPr>
          <w:rFonts w:asciiTheme="minorHAnsi" w:hAnsiTheme="minorHAnsi" w:cstheme="minorHAnsi"/>
          <w:sz w:val="32"/>
          <w:szCs w:val="32"/>
          <w:u w:val="none"/>
        </w:rPr>
        <w:t>Mail:</w:t>
      </w:r>
      <w:r>
        <w:rPr>
          <w:rFonts w:asciiTheme="minorHAnsi" w:hAnsiTheme="minorHAnsi" w:cstheme="minorHAnsi"/>
          <w:sz w:val="32"/>
          <w:szCs w:val="32"/>
          <w:u w:val="none"/>
        </w:rPr>
        <w:t xml:space="preserve"> </w:t>
      </w:r>
      <w:r w:rsidR="0074628E">
        <w:rPr>
          <w:rFonts w:asciiTheme="minorHAnsi" w:hAnsiTheme="minorHAnsi" w:cstheme="minorHAnsi"/>
          <w:sz w:val="32"/>
          <w:szCs w:val="32"/>
          <w:u w:val="none"/>
        </w:rPr>
        <w:t>turailaramya12</w:t>
      </w:r>
      <w:r>
        <w:rPr>
          <w:rFonts w:asciiTheme="minorHAnsi" w:hAnsiTheme="minorHAnsi" w:cstheme="minorHAnsi"/>
          <w:sz w:val="32"/>
          <w:szCs w:val="32"/>
          <w:u w:val="none"/>
        </w:rPr>
        <w:t>@gmail.com</w:t>
      </w:r>
    </w:p>
    <w:p w:rsidR="0024182F" w:rsidRPr="00C92F1D" w:rsidP="00196609" w14:paraId="33599D8B" w14:textId="5EF63485">
      <w:pPr>
        <w:pStyle w:val="Title"/>
        <w:jc w:val="left"/>
        <w:rPr>
          <w:rFonts w:asciiTheme="minorHAnsi" w:hAnsiTheme="minorHAnsi" w:cstheme="minorHAnsi"/>
          <w:sz w:val="32"/>
          <w:szCs w:val="32"/>
          <w:u w:val="none"/>
          <w:lang w:val="en-IN"/>
        </w:rPr>
      </w:pPr>
      <w:r w:rsidRPr="00C92F1D">
        <w:rPr>
          <w:rFonts w:asciiTheme="minorHAnsi" w:hAnsiTheme="minorHAnsi" w:cstheme="minorHAnsi"/>
          <w:sz w:val="32"/>
          <w:szCs w:val="32"/>
          <w:u w:val="none"/>
        </w:rPr>
        <w:t>Mobile:  +</w:t>
      </w:r>
      <w:r w:rsidR="0074628E">
        <w:rPr>
          <w:rFonts w:asciiTheme="minorHAnsi" w:hAnsiTheme="minorHAnsi" w:cstheme="minorHAnsi"/>
          <w:sz w:val="32"/>
          <w:szCs w:val="32"/>
          <w:u w:val="none"/>
        </w:rPr>
        <w:t>91</w:t>
      </w:r>
      <w:r w:rsidR="004B50C1">
        <w:rPr>
          <w:rFonts w:asciiTheme="minorHAnsi" w:hAnsiTheme="minorHAnsi" w:cstheme="minorHAnsi"/>
          <w:sz w:val="32"/>
          <w:szCs w:val="32"/>
          <w:u w:val="none"/>
        </w:rPr>
        <w:t xml:space="preserve"> </w:t>
      </w:r>
      <w:r w:rsidRPr="004B50C1" w:rsidR="004B50C1">
        <w:rPr>
          <w:rFonts w:asciiTheme="minorHAnsi" w:hAnsiTheme="minorHAnsi" w:cstheme="minorHAnsi"/>
          <w:sz w:val="32"/>
          <w:szCs w:val="32"/>
          <w:u w:val="none"/>
        </w:rPr>
        <w:t>7013323908</w:t>
      </w:r>
    </w:p>
    <w:p w:rsidR="00196609" w:rsidRPr="00196609" w:rsidP="00196609" w14:paraId="311E6A8F" w14:textId="77777777">
      <w:pPr>
        <w:pStyle w:val="Title"/>
        <w:jc w:val="left"/>
        <w:rPr>
          <w:rFonts w:asciiTheme="minorHAnsi" w:hAnsiTheme="minorHAnsi" w:cstheme="minorHAnsi"/>
          <w:sz w:val="28"/>
          <w:szCs w:val="28"/>
          <w:u w:val="none"/>
          <w:lang w:val="en-IN"/>
        </w:rPr>
      </w:pPr>
    </w:p>
    <w:p w:rsidR="00F877B0" w:rsidRPr="00A349B1" w:rsidP="00F877B0" w14:paraId="1470854D" w14:textId="3C907F4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A349B1">
        <w:rPr>
          <w:rFonts w:ascii="Calibri" w:hAnsi="Calibri" w:cs="Calibri"/>
          <w:b/>
          <w:bCs/>
          <w:sz w:val="32"/>
          <w:szCs w:val="32"/>
        </w:rPr>
        <w:t xml:space="preserve">IDENTITY </w:t>
      </w:r>
      <w:r w:rsidRPr="00A349B1" w:rsidR="006161C3">
        <w:rPr>
          <w:rFonts w:ascii="Calibri" w:hAnsi="Calibri" w:cs="Calibri"/>
          <w:b/>
          <w:bCs/>
          <w:sz w:val="32"/>
          <w:szCs w:val="32"/>
        </w:rPr>
        <w:t xml:space="preserve">AND </w:t>
      </w:r>
      <w:r w:rsidRPr="00A349B1" w:rsidR="00A349B1">
        <w:rPr>
          <w:rFonts w:ascii="Calibri" w:hAnsi="Calibri" w:cs="Calibri"/>
          <w:b/>
          <w:bCs/>
          <w:sz w:val="32"/>
          <w:szCs w:val="32"/>
        </w:rPr>
        <w:t>AC</w:t>
      </w:r>
      <w:r w:rsidR="00642F0A">
        <w:rPr>
          <w:rFonts w:ascii="Calibri" w:hAnsi="Calibri" w:cs="Calibri"/>
          <w:b/>
          <w:bCs/>
          <w:sz w:val="32"/>
          <w:szCs w:val="32"/>
        </w:rPr>
        <w:t>C</w:t>
      </w:r>
      <w:r w:rsidRPr="00A349B1" w:rsidR="00A349B1">
        <w:rPr>
          <w:rFonts w:ascii="Calibri" w:hAnsi="Calibri" w:cs="Calibri"/>
          <w:b/>
          <w:bCs/>
          <w:sz w:val="32"/>
          <w:szCs w:val="32"/>
        </w:rPr>
        <w:t>ESS MANAGEMENT</w:t>
      </w:r>
      <w:r w:rsidR="00A349B1">
        <w:rPr>
          <w:rFonts w:ascii="Calibri" w:hAnsi="Calibri" w:cs="Calibri"/>
          <w:b/>
          <w:bCs/>
          <w:sz w:val="32"/>
          <w:szCs w:val="32"/>
        </w:rPr>
        <w:t xml:space="preserve"> ENGINEER</w:t>
      </w:r>
    </w:p>
    <w:p w:rsidR="00E75A13" w:rsidRPr="00A349B1" w:rsidP="00F877B0" w14:paraId="31B77CD1" w14:textId="456B038B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349B1">
        <w:rPr>
          <w:rFonts w:ascii="Calibri" w:hAnsi="Calibri" w:cs="Calibri"/>
          <w:b/>
          <w:bCs/>
          <w:sz w:val="28"/>
          <w:szCs w:val="28"/>
        </w:rPr>
        <w:t>OKTA,</w:t>
      </w:r>
      <w:r>
        <w:rPr>
          <w:rFonts w:ascii="Calibri" w:hAnsi="Calibri" w:cs="Calibri"/>
          <w:b/>
          <w:bCs/>
          <w:sz w:val="28"/>
          <w:szCs w:val="28"/>
        </w:rPr>
        <w:t xml:space="preserve"> MICROSOFT </w:t>
      </w:r>
      <w:r w:rsidR="0074628E">
        <w:rPr>
          <w:rFonts w:ascii="Calibri" w:hAnsi="Calibri" w:cs="Calibri"/>
          <w:b/>
          <w:bCs/>
          <w:sz w:val="28"/>
          <w:szCs w:val="28"/>
        </w:rPr>
        <w:t>ENTRA ID</w:t>
      </w:r>
      <w:r w:rsidRPr="00A349B1" w:rsidR="00046B7E">
        <w:rPr>
          <w:rFonts w:ascii="Calibri" w:hAnsi="Calibri" w:cs="Calibri"/>
          <w:b/>
          <w:bCs/>
          <w:sz w:val="28"/>
          <w:szCs w:val="28"/>
        </w:rPr>
        <w:t xml:space="preserve"> &amp; </w:t>
      </w:r>
      <w:r w:rsidRPr="00A349B1">
        <w:rPr>
          <w:rFonts w:ascii="Calibri" w:hAnsi="Calibri" w:cs="Calibri"/>
          <w:b/>
          <w:bCs/>
          <w:sz w:val="28"/>
          <w:szCs w:val="28"/>
        </w:rPr>
        <w:t xml:space="preserve">SAILPOINT IIQ </w:t>
      </w:r>
    </w:p>
    <w:p w:rsidR="00196609" w:rsidRPr="00E75A13" w:rsidP="00E75A13" w14:paraId="7FCDEF0C" w14:textId="0CEDD90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</w:t>
      </w:r>
    </w:p>
    <w:p w:rsidR="00F877B0" w:rsidP="00F877B0" w14:paraId="3BB68C20" w14:textId="77777777">
      <w:pPr>
        <w:rPr>
          <w:rFonts w:cs="Calibri"/>
          <w:b/>
        </w:rPr>
      </w:pPr>
      <w:r w:rsidRPr="00D46143">
        <w:rPr>
          <w:rFonts w:cs="Calibri"/>
          <w:b/>
        </w:rPr>
        <w:t>PROFESSIONAL SUMMARY:</w:t>
      </w:r>
    </w:p>
    <w:p w:rsidR="00F877B0" w:rsidRPr="00F877B0" w:rsidP="00F877B0" w14:paraId="652A8775" w14:textId="77777777">
      <w:pPr>
        <w:rPr>
          <w:rFonts w:cs="Calibri"/>
          <w:b/>
          <w:sz w:val="16"/>
        </w:rPr>
      </w:pPr>
    </w:p>
    <w:p w:rsidR="00E75A13" w:rsidRPr="004E2163" w:rsidP="00C13E12" w14:paraId="6913DBB2" w14:textId="649F189D">
      <w:pPr>
        <w:spacing w:after="72" w:line="248" w:lineRule="auto"/>
        <w:rPr>
          <w:szCs w:val="24"/>
        </w:rPr>
      </w:pPr>
    </w:p>
    <w:p w:rsidR="00E75A13" w:rsidRPr="004E2163" w:rsidP="00E75A13" w14:paraId="39E02696" w14:textId="00C07B80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An IAM Engineer with excellent administrative, operational and Implementation experience with OKTA, SAILPOINT IIQ and </w:t>
      </w:r>
      <w:r w:rsidR="00BD1347">
        <w:rPr>
          <w:szCs w:val="24"/>
        </w:rPr>
        <w:t xml:space="preserve">MICROSOFT </w:t>
      </w:r>
      <w:r w:rsidR="0074628E">
        <w:rPr>
          <w:szCs w:val="24"/>
        </w:rPr>
        <w:t>ENTRA ID</w:t>
      </w:r>
      <w:r w:rsidRPr="004E2163">
        <w:rPr>
          <w:szCs w:val="24"/>
        </w:rPr>
        <w:t xml:space="preserve"> with </w:t>
      </w:r>
      <w:r w:rsidRPr="004E2163">
        <w:rPr>
          <w:b/>
          <w:bCs/>
          <w:szCs w:val="24"/>
        </w:rPr>
        <w:t>4 years</w:t>
      </w:r>
      <w:r w:rsidRPr="004E2163">
        <w:rPr>
          <w:szCs w:val="24"/>
        </w:rPr>
        <w:t xml:space="preserve"> of experience</w:t>
      </w:r>
    </w:p>
    <w:p w:rsidR="00C13E12" w:rsidRPr="004E2163" w:rsidP="00E75A13" w14:paraId="58EABA81" w14:textId="142F078F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Managing User Life Cycle Management</w:t>
      </w:r>
      <w:r w:rsidRPr="004E2163" w:rsidR="009C1FE2">
        <w:rPr>
          <w:szCs w:val="24"/>
        </w:rPr>
        <w:t>, Application Management and Security at cloud and on-premise level</w:t>
      </w:r>
    </w:p>
    <w:p w:rsidR="00E75A13" w:rsidRPr="004E2163" w:rsidP="00EC4BD7" w14:paraId="3DA4DD5A" w14:textId="11A620D5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Expertise in OKTA, Access </w:t>
      </w:r>
      <w:r w:rsidRPr="004E2163" w:rsidR="00046B7E">
        <w:rPr>
          <w:szCs w:val="24"/>
        </w:rPr>
        <w:t>Gateway,</w:t>
      </w:r>
      <w:r w:rsidRPr="004E2163">
        <w:rPr>
          <w:szCs w:val="24"/>
        </w:rPr>
        <w:t xml:space="preserve"> </w:t>
      </w:r>
      <w:r w:rsidRPr="004E2163" w:rsidR="00046B7E">
        <w:rPr>
          <w:szCs w:val="24"/>
        </w:rPr>
        <w:t>SSO,</w:t>
      </w:r>
      <w:r w:rsidRPr="004E2163">
        <w:rPr>
          <w:szCs w:val="24"/>
        </w:rPr>
        <w:t xml:space="preserve"> Adaptive MFA, Universal </w:t>
      </w:r>
      <w:r w:rsidRPr="004E2163" w:rsidR="00046B7E">
        <w:rPr>
          <w:szCs w:val="24"/>
        </w:rPr>
        <w:t>Directory,</w:t>
      </w:r>
      <w:r w:rsidRPr="004E2163">
        <w:rPr>
          <w:szCs w:val="24"/>
        </w:rPr>
        <w:t xml:space="preserve"> Advance Server </w:t>
      </w:r>
      <w:r w:rsidRPr="004E2163" w:rsidR="005F172E">
        <w:rPr>
          <w:szCs w:val="24"/>
        </w:rPr>
        <w:t>Access,</w:t>
      </w:r>
      <w:r w:rsidRPr="004E2163">
        <w:rPr>
          <w:szCs w:val="24"/>
        </w:rPr>
        <w:t xml:space="preserve"> API Access </w:t>
      </w:r>
      <w:r w:rsidRPr="004E2163" w:rsidR="005F172E">
        <w:rPr>
          <w:szCs w:val="24"/>
        </w:rPr>
        <w:t>Management,</w:t>
      </w:r>
      <w:r w:rsidRPr="004E2163">
        <w:rPr>
          <w:szCs w:val="24"/>
        </w:rPr>
        <w:t xml:space="preserve"> Secure </w:t>
      </w:r>
      <w:r w:rsidRPr="004E2163" w:rsidR="005F172E">
        <w:rPr>
          <w:szCs w:val="24"/>
        </w:rPr>
        <w:t>Authentication,</w:t>
      </w:r>
      <w:r w:rsidRPr="004E2163">
        <w:rPr>
          <w:szCs w:val="24"/>
        </w:rPr>
        <w:t xml:space="preserve"> Access Management </w:t>
      </w:r>
      <w:r w:rsidRPr="004E2163" w:rsidR="005F172E">
        <w:rPr>
          <w:szCs w:val="24"/>
        </w:rPr>
        <w:t>Systems,</w:t>
      </w:r>
      <w:r w:rsidRPr="004E2163">
        <w:rPr>
          <w:szCs w:val="24"/>
        </w:rPr>
        <w:t xml:space="preserve"> Identity as a Service (IdaaS), WS-Federation, OAUTH, OPENID Connect</w:t>
      </w:r>
    </w:p>
    <w:p w:rsidR="00EC4BD7" w:rsidRPr="004E2163" w:rsidP="00EC4BD7" w14:paraId="7BAC9B07" w14:textId="3B0E0A32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Onboarding and Administration of Applications and Users on OKTA for SSO </w:t>
      </w:r>
    </w:p>
    <w:p w:rsidR="00E75A13" w:rsidRPr="004E2163" w:rsidP="005F172E" w14:paraId="78CC9424" w14:textId="146D0665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Experience in Integrating Partners of Different Domains For achieving SSO Using Standards Like SAML, OAUTH and WS-Federation on OKTA SSO</w:t>
      </w:r>
      <w:r w:rsidRPr="004E2163" w:rsidR="00C87418">
        <w:rPr>
          <w:szCs w:val="24"/>
        </w:rPr>
        <w:t xml:space="preserve"> /MFA Platform,</w:t>
      </w:r>
    </w:p>
    <w:p w:rsidR="00E75A13" w:rsidRPr="004E2163" w:rsidP="005F172E" w14:paraId="7AAE1535" w14:textId="3A7C8DE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 Good Experience in troubleshooting the OKTA, </w:t>
      </w:r>
      <w:r w:rsidRPr="004E2163" w:rsidR="00595E29">
        <w:rPr>
          <w:szCs w:val="24"/>
        </w:rPr>
        <w:t xml:space="preserve">SAML, </w:t>
      </w:r>
      <w:r w:rsidRPr="004E2163">
        <w:rPr>
          <w:szCs w:val="24"/>
        </w:rPr>
        <w:t>OIDC,</w:t>
      </w:r>
      <w:r w:rsidRPr="004E2163" w:rsidR="00595E29">
        <w:rPr>
          <w:szCs w:val="24"/>
        </w:rPr>
        <w:t xml:space="preserve"> </w:t>
      </w:r>
      <w:r w:rsidRPr="004E2163">
        <w:rPr>
          <w:szCs w:val="24"/>
        </w:rPr>
        <w:t xml:space="preserve">Oauth and MFA issues </w:t>
      </w:r>
    </w:p>
    <w:p w:rsidR="00132B90" w:rsidRPr="004E2163" w:rsidP="00E75A13" w14:paraId="1180EDF3" w14:textId="276CAFCD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Creation of </w:t>
      </w:r>
      <w:r w:rsidRPr="004E2163" w:rsidR="005F172E">
        <w:rPr>
          <w:szCs w:val="24"/>
        </w:rPr>
        <w:t>user’s</w:t>
      </w:r>
      <w:r w:rsidRPr="004E2163">
        <w:rPr>
          <w:szCs w:val="24"/>
        </w:rPr>
        <w:t xml:space="preserve"> windows accounts in Active Directory and worked in User ID Administration process</w:t>
      </w:r>
    </w:p>
    <w:p w:rsidR="00046B7E" w:rsidRPr="004E2163" w:rsidP="00E75A13" w14:paraId="4968AA60" w14:textId="3B9862A0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Expertise</w:t>
      </w:r>
      <w:r w:rsidRPr="004E2163" w:rsidR="007C4027">
        <w:rPr>
          <w:szCs w:val="24"/>
        </w:rPr>
        <w:t xml:space="preserve"> in working on SDK integration kit which includes Open Token Method and Agentless Integration kit for </w:t>
      </w:r>
      <w:r w:rsidRPr="004E2163" w:rsidR="005F172E">
        <w:rPr>
          <w:szCs w:val="24"/>
        </w:rPr>
        <w:t>performing IDP</w:t>
      </w:r>
      <w:r w:rsidRPr="004E2163" w:rsidR="007C4027">
        <w:rPr>
          <w:szCs w:val="24"/>
        </w:rPr>
        <w:t xml:space="preserve"> and SP adapter Processing</w:t>
      </w:r>
    </w:p>
    <w:p w:rsidR="00F877B0" w:rsidRPr="002C743D" w:rsidP="00F877B0" w14:paraId="3B144D7E" w14:textId="77777777">
      <w:pPr>
        <w:rPr>
          <w:rFonts w:cs="Calibri"/>
          <w:b/>
          <w:sz w:val="2"/>
        </w:rPr>
      </w:pPr>
    </w:p>
    <w:p w:rsidR="00F877B0" w:rsidP="00F877B0" w14:paraId="14EDA328" w14:textId="77777777">
      <w:pPr>
        <w:rPr>
          <w:rFonts w:cs="Calibri"/>
          <w:b/>
        </w:rPr>
      </w:pPr>
      <w:r w:rsidRPr="00D46143">
        <w:rPr>
          <w:rFonts w:cs="Calibri"/>
          <w:b/>
        </w:rPr>
        <w:t>Key Skills:</w:t>
      </w:r>
    </w:p>
    <w:p w:rsidR="004F3701" w:rsidP="004F3701" w14:paraId="59EACD85" w14:textId="74445ED4">
      <w:pPr>
        <w:shd w:val="clear" w:color="auto" w:fill="D9D9D9"/>
        <w:tabs>
          <w:tab w:val="left" w:pos="6420"/>
        </w:tabs>
        <w:ind w:right="35"/>
        <w:rPr>
          <w:sz w:val="20"/>
        </w:rPr>
      </w:pPr>
    </w:p>
    <w:tbl>
      <w:tblPr>
        <w:tblW w:w="9454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632"/>
        <w:gridCol w:w="6822"/>
      </w:tblGrid>
      <w:tr w14:paraId="28B3ECFC" w14:textId="77777777" w:rsidTr="007F7603">
        <w:tblPrEx>
          <w:tblW w:w="9454" w:type="dxa"/>
          <w:tblInd w:w="-5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1FDB42BB" w14:textId="0A8A29EC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Network Protocols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399BCA7D" w14:textId="0CACDEFC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HTTP,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HTTPS,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KERBEROS,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SSL,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TELNET,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FTP,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TCP/IP,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DNS,</w:t>
            </w:r>
            <w:r w:rsidR="00BC7E78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LDAP.</w:t>
            </w:r>
          </w:p>
        </w:tc>
      </w:tr>
      <w:tr w14:paraId="40C42412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199755A4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IAM SSO Tools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5DBD431A" w14:textId="52E26DF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Okta,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F3701">
              <w:rPr>
                <w:b/>
                <w:bCs/>
                <w:sz w:val="24"/>
                <w:szCs w:val="24"/>
              </w:rPr>
              <w:t>Microsoft Entra ID</w:t>
            </w:r>
            <w:r w:rsidR="00046B7E">
              <w:rPr>
                <w:b/>
                <w:bCs/>
                <w:sz w:val="24"/>
                <w:szCs w:val="24"/>
              </w:rPr>
              <w:t>, SailPoint IIQ</w:t>
            </w:r>
          </w:p>
        </w:tc>
      </w:tr>
      <w:tr w14:paraId="746F5855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3FA8A865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Build Tool</w:t>
            </w:r>
            <w:r w:rsidRPr="004F3701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44510D13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Okta</w:t>
            </w:r>
          </w:p>
        </w:tc>
      </w:tr>
      <w:tr w14:paraId="07EE81BE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6E9CAB30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Application integration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0B604973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Okta</w:t>
            </w:r>
          </w:p>
        </w:tc>
      </w:tr>
      <w:tr w14:paraId="77E3AD5D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63F41C01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 xml:space="preserve">Protocol frameworks </w:t>
            </w:r>
            <w:r w:rsidRPr="004F3701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26E3453B" w14:textId="1169FACD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SAML,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F3701">
              <w:rPr>
                <w:b/>
                <w:bCs/>
                <w:sz w:val="24"/>
                <w:szCs w:val="24"/>
              </w:rPr>
              <w:t>OAUTH,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F3701">
              <w:rPr>
                <w:b/>
                <w:bCs/>
                <w:sz w:val="24"/>
                <w:szCs w:val="24"/>
              </w:rPr>
              <w:t>OIDC</w:t>
            </w:r>
            <w:r w:rsidR="006C51F8">
              <w:rPr>
                <w:b/>
                <w:bCs/>
                <w:sz w:val="24"/>
                <w:szCs w:val="24"/>
              </w:rPr>
              <w:t>,</w:t>
            </w:r>
            <w:r w:rsidR="00DE39DD">
              <w:rPr>
                <w:b/>
                <w:bCs/>
                <w:sz w:val="24"/>
                <w:szCs w:val="24"/>
              </w:rPr>
              <w:t xml:space="preserve"> </w:t>
            </w:r>
            <w:r w:rsidR="006C51F8">
              <w:rPr>
                <w:b/>
                <w:bCs/>
                <w:sz w:val="24"/>
                <w:szCs w:val="24"/>
              </w:rPr>
              <w:t>SSO</w:t>
            </w:r>
          </w:p>
        </w:tc>
      </w:tr>
      <w:tr w14:paraId="6CF02E57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747ECD2E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Domains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3F925C6A" w14:textId="571EC58D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 xml:space="preserve">Active </w:t>
            </w:r>
            <w:r w:rsidRPr="004F3701" w:rsidR="00753A99">
              <w:rPr>
                <w:b/>
                <w:bCs/>
                <w:sz w:val="24"/>
                <w:szCs w:val="24"/>
              </w:rPr>
              <w:t>Directory</w:t>
            </w:r>
            <w:r w:rsidR="00753A99">
              <w:rPr>
                <w:b/>
                <w:bCs/>
                <w:sz w:val="24"/>
                <w:szCs w:val="24"/>
              </w:rPr>
              <w:t>,</w:t>
            </w:r>
            <w:r w:rsidR="00614477">
              <w:rPr>
                <w:b/>
                <w:bCs/>
                <w:sz w:val="24"/>
                <w:szCs w:val="24"/>
              </w:rPr>
              <w:t xml:space="preserve"> </w:t>
            </w:r>
            <w:r w:rsidR="00046B7E">
              <w:rPr>
                <w:b/>
                <w:bCs/>
                <w:sz w:val="24"/>
                <w:szCs w:val="24"/>
              </w:rPr>
              <w:t>LDAP</w:t>
            </w:r>
            <w:r w:rsidR="00C13E12">
              <w:rPr>
                <w:b/>
                <w:bCs/>
                <w:sz w:val="24"/>
                <w:szCs w:val="24"/>
              </w:rPr>
              <w:t xml:space="preserve"> </w:t>
            </w:r>
            <w:r w:rsidR="00614477">
              <w:rPr>
                <w:b/>
                <w:bCs/>
                <w:sz w:val="24"/>
                <w:szCs w:val="24"/>
              </w:rPr>
              <w:t>&amp; Universal Directory</w:t>
            </w:r>
          </w:p>
        </w:tc>
      </w:tr>
      <w:tr w14:paraId="0B9D5D4E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17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552EA5A8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79960727" w14:textId="0A4934C6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Windows, Linux</w:t>
            </w:r>
            <w:r w:rsidR="005A40AA">
              <w:rPr>
                <w:b/>
                <w:bCs/>
                <w:sz w:val="24"/>
                <w:szCs w:val="24"/>
              </w:rPr>
              <w:t>.</w:t>
            </w:r>
          </w:p>
        </w:tc>
      </w:tr>
      <w:tr w14:paraId="3296D7D0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220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2F112FCF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Monitoring tool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4163F410" w14:textId="7D65E291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 xml:space="preserve"> </w:t>
            </w:r>
            <w:r w:rsidRPr="004F3701" w:rsidR="00753A99">
              <w:rPr>
                <w:b/>
                <w:bCs/>
                <w:sz w:val="24"/>
                <w:szCs w:val="24"/>
              </w:rPr>
              <w:t>Splunk</w:t>
            </w:r>
          </w:p>
        </w:tc>
      </w:tr>
      <w:tr w14:paraId="2285A5D4" w14:textId="77777777" w:rsidTr="007F7603">
        <w:tblPrEx>
          <w:tblW w:w="9454" w:type="dxa"/>
          <w:tblInd w:w="-5" w:type="dxa"/>
          <w:shd w:val="clear" w:color="auto" w:fill="CED7E7"/>
          <w:tblLayout w:type="fixed"/>
          <w:tblLook w:val="04A0"/>
        </w:tblPrEx>
        <w:trPr>
          <w:trHeight w:val="19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5FE223C6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Ticketing Tool</w:t>
            </w:r>
          </w:p>
        </w:tc>
        <w:tc>
          <w:tcPr>
            <w:tcW w:w="6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3701" w:rsidRPr="004F3701" w14:paraId="01833B46" w14:textId="77777777">
            <w:pPr>
              <w:pStyle w:val="NoSpacing"/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 w:rsidRPr="004F3701">
              <w:rPr>
                <w:b/>
                <w:bCs/>
                <w:sz w:val="24"/>
                <w:szCs w:val="24"/>
              </w:rPr>
              <w:t>Service Now.</w:t>
            </w:r>
          </w:p>
        </w:tc>
      </w:tr>
    </w:tbl>
    <w:p w:rsidR="00196609" w:rsidP="00F877B0" w14:paraId="21AC8B6C" w14:textId="7D9EF308">
      <w:pPr>
        <w:rPr>
          <w:rFonts w:ascii="Calibri" w:hAnsi="Calibri" w:cs="Calibri"/>
          <w:b/>
          <w:color w:val="002060"/>
          <w:sz w:val="28"/>
          <w:szCs w:val="28"/>
          <w:lang w:val="en-US"/>
        </w:rPr>
      </w:pPr>
      <w:r>
        <w:rPr>
          <w:rFonts w:ascii="Calibri" w:hAnsi="Calibri" w:cs="Calibri"/>
          <w:b/>
          <w:color w:val="002060"/>
          <w:sz w:val="28"/>
          <w:szCs w:val="28"/>
          <w:lang w:val="en-US"/>
        </w:rPr>
        <w:t xml:space="preserve"> </w:t>
      </w:r>
    </w:p>
    <w:p w:rsidR="003C03D4" w:rsidP="00F877B0" w14:paraId="55DE7A8F" w14:textId="77777777">
      <w:pPr>
        <w:rPr>
          <w:rFonts w:ascii="Calibri" w:hAnsi="Calibri" w:cs="Calibri"/>
          <w:b/>
          <w:color w:val="002060"/>
          <w:sz w:val="28"/>
          <w:szCs w:val="28"/>
          <w:lang w:val="en-US"/>
        </w:rPr>
      </w:pPr>
    </w:p>
    <w:p w:rsidR="00595E29" w:rsidP="00F877B0" w14:paraId="11A044D8" w14:textId="77777777">
      <w:pPr>
        <w:rPr>
          <w:rFonts w:ascii="Calibri" w:hAnsi="Calibri" w:cs="Calibri"/>
          <w:b/>
          <w:color w:val="002060"/>
          <w:sz w:val="28"/>
          <w:szCs w:val="28"/>
          <w:lang w:val="en-US"/>
        </w:rPr>
      </w:pPr>
    </w:p>
    <w:p w:rsidR="00595E29" w:rsidP="00F877B0" w14:paraId="6ADA8D16" w14:textId="77777777">
      <w:pPr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</w:p>
    <w:p w:rsidR="0032428B" w:rsidRPr="00B35935" w:rsidP="00F877B0" w14:paraId="16C6DA60" w14:textId="77777777">
      <w:pPr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</w:p>
    <w:p w:rsidR="00595E29" w:rsidRPr="00595E29" w:rsidP="00595E29" w14:paraId="4584122E" w14:textId="77777777">
      <w:pPr>
        <w:shd w:val="clear" w:color="auto" w:fill="D9D9D9"/>
        <w:tabs>
          <w:tab w:val="right" w:pos="10080"/>
        </w:tabs>
        <w:ind w:right="35"/>
        <w:rPr>
          <w:b/>
          <w:bCs/>
          <w:szCs w:val="24"/>
        </w:rPr>
      </w:pPr>
      <w:r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</w:t>
      </w:r>
      <w:r w:rsidRPr="00595E29">
        <w:rPr>
          <w:b/>
          <w:bCs/>
          <w:szCs w:val="24"/>
        </w:rPr>
        <w:t xml:space="preserve">ORGANIZATIONAL EXPERIENCE </w:t>
      </w:r>
      <w:r w:rsidRPr="00595E29">
        <w:rPr>
          <w:b/>
          <w:bCs/>
          <w:szCs w:val="24"/>
        </w:rPr>
        <w:tab/>
      </w:r>
    </w:p>
    <w:p w:rsidR="00595E29" w:rsidRPr="00595E29" w:rsidP="00595E29" w14:paraId="76BA48D9" w14:textId="77777777">
      <w:pPr>
        <w:rPr>
          <w:b/>
          <w:bCs/>
          <w:szCs w:val="24"/>
        </w:rPr>
      </w:pPr>
    </w:p>
    <w:p w:rsidR="00E77D68" w:rsidRPr="00E77D68" w:rsidP="00E77D68" w14:paraId="0F995A07" w14:textId="44218E4F">
      <w:pPr>
        <w:jc w:val="left"/>
        <w:rPr>
          <w:b/>
          <w:bCs/>
          <w:szCs w:val="24"/>
        </w:rPr>
      </w:pPr>
      <w:r w:rsidRPr="00E77D68">
        <w:rPr>
          <w:b/>
          <w:bCs/>
          <w:szCs w:val="24"/>
        </w:rPr>
        <w:t xml:space="preserve">Organization Name: </w:t>
      </w:r>
      <w:r w:rsidR="00CC3BCF">
        <w:rPr>
          <w:b/>
          <w:bCs/>
          <w:szCs w:val="24"/>
        </w:rPr>
        <w:t>UST</w:t>
      </w:r>
      <w:r w:rsidR="000C4444">
        <w:rPr>
          <w:b/>
          <w:bCs/>
          <w:szCs w:val="24"/>
        </w:rPr>
        <w:t>-GLOBAL</w:t>
      </w:r>
      <w:r w:rsidR="00402407">
        <w:rPr>
          <w:b/>
          <w:bCs/>
          <w:szCs w:val="24"/>
        </w:rPr>
        <w:t xml:space="preserve"> (Cyber Proof)</w:t>
      </w:r>
    </w:p>
    <w:p w:rsidR="00E77D68" w:rsidRPr="00E77D68" w:rsidP="00E77D68" w14:paraId="091F70D3" w14:textId="3BDD28C6">
      <w:pPr>
        <w:rPr>
          <w:b/>
          <w:bCs/>
          <w:szCs w:val="24"/>
        </w:rPr>
      </w:pPr>
      <w:r w:rsidRPr="00E77D68">
        <w:rPr>
          <w:b/>
          <w:bCs/>
          <w:szCs w:val="24"/>
        </w:rPr>
        <w:t>Technologies</w:t>
      </w:r>
      <w:r w:rsidRPr="00E77D68">
        <w:rPr>
          <w:b/>
          <w:bCs/>
          <w:szCs w:val="24"/>
        </w:rPr>
        <w:tab/>
        <w:t>: Okta (IAM)</w:t>
      </w:r>
      <w:r>
        <w:rPr>
          <w:b/>
          <w:bCs/>
          <w:szCs w:val="24"/>
        </w:rPr>
        <w:t xml:space="preserve">, </w:t>
      </w:r>
      <w:r w:rsidR="006D3D66">
        <w:rPr>
          <w:b/>
          <w:bCs/>
          <w:szCs w:val="24"/>
        </w:rPr>
        <w:t>MICROSOFT ENTRA ID</w:t>
      </w:r>
      <w:r>
        <w:rPr>
          <w:b/>
          <w:bCs/>
          <w:szCs w:val="24"/>
        </w:rPr>
        <w:t xml:space="preserve">, SAILPOINT </w:t>
      </w:r>
      <w:r w:rsidR="00A13CD4">
        <w:rPr>
          <w:b/>
          <w:bCs/>
          <w:szCs w:val="24"/>
        </w:rPr>
        <w:t>IIQ,</w:t>
      </w:r>
      <w:r>
        <w:rPr>
          <w:b/>
          <w:bCs/>
          <w:szCs w:val="24"/>
        </w:rPr>
        <w:t xml:space="preserve"> </w:t>
      </w:r>
    </w:p>
    <w:p w:rsidR="00E77D68" w:rsidRPr="00E77D68" w:rsidP="00E77D68" w14:paraId="16381490" w14:textId="77777777">
      <w:pPr>
        <w:rPr>
          <w:b/>
          <w:bCs/>
          <w:szCs w:val="24"/>
        </w:rPr>
      </w:pPr>
      <w:r w:rsidRPr="00E77D68">
        <w:rPr>
          <w:b/>
          <w:bCs/>
          <w:szCs w:val="24"/>
        </w:rPr>
        <w:t>Platform</w:t>
      </w:r>
      <w:r w:rsidRPr="00E77D68">
        <w:rPr>
          <w:b/>
          <w:bCs/>
          <w:szCs w:val="24"/>
        </w:rPr>
        <w:tab/>
        <w:t>: Windows</w:t>
      </w:r>
    </w:p>
    <w:p w:rsidR="00E77D68" w:rsidRPr="00E77D68" w:rsidP="00E77D68" w14:paraId="00799DDA" w14:textId="6D219148">
      <w:pPr>
        <w:rPr>
          <w:b/>
          <w:bCs/>
          <w:szCs w:val="24"/>
        </w:rPr>
      </w:pPr>
      <w:r w:rsidRPr="00E77D68">
        <w:rPr>
          <w:b/>
          <w:bCs/>
          <w:szCs w:val="24"/>
        </w:rPr>
        <w:t>Role</w:t>
      </w:r>
      <w:r w:rsidRPr="00E77D68">
        <w:rPr>
          <w:b/>
          <w:bCs/>
          <w:szCs w:val="24"/>
        </w:rPr>
        <w:tab/>
      </w:r>
      <w:r w:rsidRPr="00E77D68">
        <w:rPr>
          <w:b/>
          <w:bCs/>
          <w:szCs w:val="24"/>
        </w:rPr>
        <w:tab/>
        <w:t xml:space="preserve">:  </w:t>
      </w:r>
      <w:r w:rsidR="009A54EF">
        <w:rPr>
          <w:b/>
          <w:bCs/>
          <w:szCs w:val="24"/>
        </w:rPr>
        <w:t>Security</w:t>
      </w:r>
      <w:r w:rsidRPr="00E77D68">
        <w:rPr>
          <w:b/>
          <w:bCs/>
          <w:szCs w:val="24"/>
        </w:rPr>
        <w:t xml:space="preserve"> Analyst</w:t>
      </w:r>
    </w:p>
    <w:p w:rsidR="00E77D68" w:rsidRPr="00E77D68" w:rsidP="00E77D68" w14:paraId="54A956E3" w14:textId="0730008B">
      <w:pPr>
        <w:rPr>
          <w:b/>
          <w:bCs/>
          <w:szCs w:val="24"/>
        </w:rPr>
      </w:pPr>
      <w:r w:rsidRPr="00E77D68">
        <w:rPr>
          <w:b/>
          <w:bCs/>
          <w:szCs w:val="24"/>
        </w:rPr>
        <w:t>Period</w:t>
      </w:r>
      <w:r w:rsidRPr="00E77D68">
        <w:rPr>
          <w:b/>
          <w:bCs/>
          <w:szCs w:val="24"/>
        </w:rPr>
        <w:tab/>
      </w:r>
      <w:r w:rsidRPr="00F15C03">
        <w:rPr>
          <w:b/>
          <w:bCs/>
          <w:szCs w:val="24"/>
        </w:rPr>
        <w:t xml:space="preserve">            :</w:t>
      </w:r>
      <w:r>
        <w:rPr>
          <w:b/>
          <w:bCs/>
          <w:szCs w:val="24"/>
        </w:rPr>
        <w:t xml:space="preserve"> </w:t>
      </w:r>
      <w:r w:rsidR="001E1B34">
        <w:rPr>
          <w:b/>
          <w:bCs/>
          <w:szCs w:val="24"/>
        </w:rPr>
        <w:t>November</w:t>
      </w:r>
      <w:r>
        <w:rPr>
          <w:b/>
          <w:bCs/>
          <w:szCs w:val="24"/>
        </w:rPr>
        <w:t xml:space="preserve"> 202</w:t>
      </w:r>
      <w:r w:rsidR="004E2163">
        <w:rPr>
          <w:b/>
          <w:bCs/>
          <w:szCs w:val="24"/>
        </w:rPr>
        <w:t>1</w:t>
      </w:r>
      <w:r w:rsidRPr="00E77D68">
        <w:rPr>
          <w:b/>
          <w:bCs/>
          <w:szCs w:val="24"/>
        </w:rPr>
        <w:t xml:space="preserve"> to </w:t>
      </w:r>
      <w:r w:rsidR="001E1B34">
        <w:rPr>
          <w:b/>
          <w:bCs/>
          <w:szCs w:val="24"/>
        </w:rPr>
        <w:t>November 2025</w:t>
      </w:r>
    </w:p>
    <w:p w:rsidR="00595E29" w:rsidRPr="00595E29" w:rsidP="00595E29" w14:paraId="25CC5D5F" w14:textId="3FB2530E">
      <w:pPr>
        <w:ind w:firstLine="360"/>
        <w:rPr>
          <w:szCs w:val="24"/>
        </w:rPr>
      </w:pPr>
    </w:p>
    <w:p w:rsidR="00595E29" w:rsidRPr="00E77D68" w:rsidP="00E77D68" w14:paraId="50635059" w14:textId="233D546A">
      <w:pPr>
        <w:rPr>
          <w:rFonts w:cs="Calibri"/>
          <w:b/>
        </w:rPr>
      </w:pPr>
      <w:r w:rsidRPr="00D46143">
        <w:rPr>
          <w:rFonts w:cs="Calibri"/>
          <w:b/>
        </w:rPr>
        <w:t>Roles and Responsibilities:</w:t>
      </w:r>
    </w:p>
    <w:p w:rsidR="00595E29" w:rsidP="00595E29" w14:paraId="0D0E55C1" w14:textId="77777777">
      <w:pPr>
        <w:ind w:firstLine="360"/>
        <w:rPr>
          <w:sz w:val="20"/>
        </w:rPr>
      </w:pPr>
    </w:p>
    <w:p w:rsidR="00595E29" w:rsidRPr="004E2163" w:rsidP="00595E29" w14:paraId="79FC8468" w14:textId="0F8B6463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Handling the Incidents and tasks like activation/deactivation, application access assignment, attributes update, application on boardings, URL changes, certification </w:t>
      </w:r>
      <w:r w:rsidRPr="004E2163" w:rsidR="005F172E">
        <w:rPr>
          <w:szCs w:val="24"/>
        </w:rPr>
        <w:t>renewals,</w:t>
      </w:r>
      <w:r w:rsidRPr="004E2163">
        <w:rPr>
          <w:szCs w:val="24"/>
        </w:rPr>
        <w:t xml:space="preserve"> group creations, refresh Okta CIAM Org2Org API tokens in WF tenant</w:t>
      </w:r>
    </w:p>
    <w:p w:rsidR="00026810" w:rsidRPr="004E2163" w:rsidP="00595E29" w14:paraId="129D918A" w14:textId="0720446A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Working with LDAP, Workday &amp; Active Directory </w:t>
      </w:r>
      <w:r w:rsidRPr="004E2163" w:rsidR="002F22EB">
        <w:rPr>
          <w:szCs w:val="24"/>
        </w:rPr>
        <w:t>systems to connect and synchronise the Data between IAM and Directory solutions</w:t>
      </w:r>
    </w:p>
    <w:p w:rsidR="002F22EB" w:rsidRPr="004E2163" w:rsidP="00595E29" w14:paraId="65B128B2" w14:textId="77F9B529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Working with </w:t>
      </w:r>
      <w:r w:rsidRPr="004E2163" w:rsidR="005F172E">
        <w:rPr>
          <w:szCs w:val="24"/>
        </w:rPr>
        <w:t>users’</w:t>
      </w:r>
      <w:r w:rsidRPr="004E2163">
        <w:rPr>
          <w:szCs w:val="24"/>
        </w:rPr>
        <w:t xml:space="preserve"> creation, importing the users from Active Directory,</w:t>
      </w:r>
      <w:r w:rsidRPr="004E2163" w:rsidR="007677CA">
        <w:rPr>
          <w:szCs w:val="24"/>
        </w:rPr>
        <w:t xml:space="preserve"> </w:t>
      </w:r>
      <w:r w:rsidRPr="004E2163">
        <w:rPr>
          <w:szCs w:val="24"/>
        </w:rPr>
        <w:t>Managing the users into Different stat</w:t>
      </w:r>
      <w:r w:rsidRPr="004E2163" w:rsidR="007677CA">
        <w:rPr>
          <w:szCs w:val="24"/>
        </w:rPr>
        <w:t>uses and working with end users in OKTA</w:t>
      </w:r>
    </w:p>
    <w:p w:rsidR="007677CA" w:rsidRPr="004E2163" w:rsidP="00595E29" w14:paraId="453DC26E" w14:textId="138F406D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Working experience in creation of OKTA sign-in-Policies and setting up Identity Providers routing rules</w:t>
      </w:r>
    </w:p>
    <w:p w:rsidR="007C4027" w:rsidRPr="004E2163" w:rsidP="006B102D" w14:paraId="6758EDCB" w14:textId="526E9259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Integration of Applications into OKTA, working with App team to gather requirements to onboard application into OKTA</w:t>
      </w:r>
    </w:p>
    <w:p w:rsidR="007C4027" w:rsidRPr="004E2163" w:rsidP="007677CA" w14:paraId="2E81AE0E" w14:textId="36C9EB53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Automated New Hire Onboarding and Off Boarding Process via</w:t>
      </w:r>
      <w:r w:rsidRPr="004E2163" w:rsidR="00C644A0">
        <w:rPr>
          <w:szCs w:val="24"/>
        </w:rPr>
        <w:t xml:space="preserve"> Workday/OKTA/AD. It was Properly Known as ‘One Click On</w:t>
      </w:r>
      <w:r w:rsidRPr="004E2163" w:rsidR="00B1389E">
        <w:rPr>
          <w:szCs w:val="24"/>
        </w:rPr>
        <w:t>-</w:t>
      </w:r>
      <w:r w:rsidRPr="004E2163" w:rsidR="00C644A0">
        <w:rPr>
          <w:szCs w:val="24"/>
        </w:rPr>
        <w:t>Boarding</w:t>
      </w:r>
      <w:r w:rsidRPr="004E2163" w:rsidR="00B1389E">
        <w:rPr>
          <w:szCs w:val="24"/>
        </w:rPr>
        <w:t>/Off-Boarding’. This Framework Includes Provisioning/Deprovisioning of SaaS base Applications</w:t>
      </w:r>
    </w:p>
    <w:p w:rsidR="007D46C4" w:rsidRPr="004E2163" w:rsidP="007D46C4" w14:paraId="30CEB36E" w14:textId="7AE5D70D">
      <w:pPr>
        <w:pStyle w:val="ListParagraph"/>
        <w:numPr>
          <w:ilvl w:val="0"/>
          <w:numId w:val="10"/>
        </w:numPr>
        <w:jc w:val="left"/>
        <w:rPr>
          <w:szCs w:val="24"/>
          <w:lang w:val="en-IN" w:eastAsia="en-IN"/>
        </w:rPr>
      </w:pPr>
      <w:r w:rsidRPr="004E2163">
        <w:rPr>
          <w:szCs w:val="24"/>
          <w:lang w:val="en-IN" w:eastAsia="en-IN"/>
        </w:rPr>
        <w:t>Proven ability in role-based access control (RBAC), access certifications, policy enforcement, and identity lifecycle management.</w:t>
      </w:r>
    </w:p>
    <w:p w:rsidR="00B1389E" w:rsidRPr="004E2163" w:rsidP="007D46C4" w14:paraId="1D9A8878" w14:textId="628D369A">
      <w:pPr>
        <w:pStyle w:val="ListParagraph"/>
        <w:numPr>
          <w:ilvl w:val="0"/>
          <w:numId w:val="10"/>
        </w:numPr>
        <w:spacing w:after="72" w:line="248" w:lineRule="auto"/>
        <w:rPr>
          <w:szCs w:val="24"/>
        </w:rPr>
      </w:pPr>
      <w:r w:rsidRPr="004E2163">
        <w:rPr>
          <w:szCs w:val="24"/>
          <w:lang w:val="en-IN" w:eastAsia="en-IN"/>
        </w:rPr>
        <w:t>Adept in integrating identity solutions across cloud and on-prem environments to enhance security and compliance.</w:t>
      </w:r>
    </w:p>
    <w:p w:rsidR="006B102D" w:rsidRPr="004E2163" w:rsidP="007D46C4" w14:paraId="39CF442F" w14:textId="6F4B2454">
      <w:pPr>
        <w:pStyle w:val="ListParagraph"/>
        <w:numPr>
          <w:ilvl w:val="0"/>
          <w:numId w:val="10"/>
        </w:numPr>
        <w:spacing w:after="72" w:line="248" w:lineRule="auto"/>
        <w:rPr>
          <w:szCs w:val="24"/>
        </w:rPr>
      </w:pPr>
      <w:r w:rsidRPr="004E2163">
        <w:rPr>
          <w:szCs w:val="24"/>
        </w:rPr>
        <w:t>Integrated SailPoint with cloud-based services like Office 365, AWS, and other SaaS platforms for automated provisioning and governance.</w:t>
      </w:r>
    </w:p>
    <w:p w:rsidR="006B102D" w:rsidRPr="004E2163" w:rsidP="006B102D" w14:paraId="39AAA2B9" w14:textId="6D5A4C59">
      <w:pPr>
        <w:pStyle w:val="ListParagraph"/>
        <w:numPr>
          <w:ilvl w:val="0"/>
          <w:numId w:val="10"/>
        </w:numPr>
        <w:spacing w:after="72" w:line="248" w:lineRule="auto"/>
        <w:rPr>
          <w:szCs w:val="24"/>
          <w:lang w:val="en-IN"/>
        </w:rPr>
      </w:pPr>
      <w:r w:rsidRPr="004E2163">
        <w:rPr>
          <w:szCs w:val="24"/>
          <w:lang w:val="en-IN"/>
        </w:rPr>
        <w:t>Developed custom connectors and integrated various applications like Active Directory, LDAP, HRMS, ServiceNow, and Salesforce for automated provisioning and deprovisioning.</w:t>
      </w:r>
    </w:p>
    <w:p w:rsidR="006B102D" w:rsidRPr="004E2163" w:rsidP="006B102D" w14:paraId="62315358" w14:textId="1222B570">
      <w:pPr>
        <w:pStyle w:val="ListParagraph"/>
        <w:numPr>
          <w:ilvl w:val="0"/>
          <w:numId w:val="10"/>
        </w:numPr>
        <w:spacing w:after="72" w:line="248" w:lineRule="auto"/>
        <w:rPr>
          <w:szCs w:val="24"/>
          <w:lang w:val="en-IN"/>
        </w:rPr>
      </w:pPr>
      <w:r w:rsidRPr="004E2163">
        <w:rPr>
          <w:szCs w:val="24"/>
          <w:lang w:val="en-IN"/>
        </w:rPr>
        <w:t xml:space="preserve"> Implemented access certifications and policy violation checks, ensuring compliance with security standards and regulations like SOX, GDPR, and HIPAA.</w:t>
      </w:r>
    </w:p>
    <w:p w:rsidR="006B102D" w:rsidRPr="004E2163" w:rsidP="006B102D" w14:paraId="39DCEB22" w14:textId="00760352">
      <w:pPr>
        <w:pStyle w:val="ListParagraph"/>
        <w:numPr>
          <w:ilvl w:val="0"/>
          <w:numId w:val="10"/>
        </w:numPr>
        <w:spacing w:after="72" w:line="248" w:lineRule="auto"/>
        <w:rPr>
          <w:szCs w:val="24"/>
        </w:rPr>
      </w:pPr>
      <w:r w:rsidRPr="004E2163">
        <w:rPr>
          <w:szCs w:val="24"/>
          <w:lang w:val="en-IN"/>
        </w:rPr>
        <w:t>Created and configured IdentityIQ workflows, certifications, and role mining to streamline identity and access management processes.</w:t>
      </w:r>
    </w:p>
    <w:p w:rsidR="00B1389E" w:rsidRPr="004E2163" w:rsidP="005F172E" w14:paraId="36F01AC1" w14:textId="3239E475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Experience with Okta API’s; Setting up OKTA API’s Tokens</w:t>
      </w:r>
    </w:p>
    <w:p w:rsidR="00046B7E" w:rsidRPr="004E2163" w:rsidP="007677CA" w14:paraId="495DEC1D" w14:textId="74DE69FB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Enabled SSO for cloud Applications like Salesforce &amp; Office365 using Okta</w:t>
      </w:r>
    </w:p>
    <w:p w:rsidR="00595E29" w:rsidRPr="004E2163" w:rsidP="005F172E" w14:paraId="67708BEE" w14:textId="2417A994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Handling Integration of AD Agents, IWA Agents and configuring as per the requirements</w:t>
      </w:r>
    </w:p>
    <w:p w:rsidR="00C87418" w:rsidRPr="004E2163" w:rsidP="005F172E" w14:paraId="17912B76" w14:textId="0E776D8D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Identify Required Attributes, Customizing Login Pages and Implement Security Policies</w:t>
      </w:r>
      <w:r w:rsidRPr="004E2163">
        <w:rPr>
          <w:szCs w:val="24"/>
        </w:rPr>
        <w:tab/>
      </w:r>
    </w:p>
    <w:p w:rsidR="00C87418" w:rsidRPr="004E2163" w:rsidP="00595E29" w14:paraId="44106CEE" w14:textId="1320DDBB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Triaging and initial troubleshooting Support for tickets</w:t>
      </w:r>
    </w:p>
    <w:p w:rsidR="00C87418" w:rsidRPr="004E2163" w:rsidP="002F22EB" w14:paraId="1960E907" w14:textId="11D11433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Onboarding and Administration of Applications and users on OKTA for SSO</w:t>
      </w:r>
    </w:p>
    <w:p w:rsidR="00595E29" w:rsidRPr="004E2163" w:rsidP="00595E29" w14:paraId="63B516EE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 Experience in configuring MFA Agents in OKTA.</w:t>
      </w:r>
    </w:p>
    <w:p w:rsidR="00595E29" w:rsidRPr="004E2163" w:rsidP="00595E29" w14:paraId="353D90C3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Working experience in creation of OKTA sign-in Policies and setting up Identity providers with routing rules.</w:t>
      </w:r>
    </w:p>
    <w:p w:rsidR="00595E29" w:rsidRPr="004E2163" w:rsidP="00595E29" w14:paraId="15E75CB0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Helping Application dev teams to configure OIDC related client configurations </w:t>
      </w:r>
    </w:p>
    <w:p w:rsidR="00595E29" w:rsidRPr="004E2163" w:rsidP="007B344A" w14:paraId="6C2C663C" w14:textId="4E4C36D5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Check for users Okta Account status, no. of LAN accounts, whether user part of the correct OU, whether correct email is associated with the correct LAN account</w:t>
      </w:r>
      <w:r w:rsidRPr="004E2163" w:rsidR="007B344A">
        <w:rPr>
          <w:szCs w:val="24"/>
        </w:rPr>
        <w:t>.</w:t>
      </w:r>
    </w:p>
    <w:p w:rsidR="00595E29" w:rsidRPr="004E2163" w:rsidP="00595E29" w14:paraId="129BC4FA" w14:textId="41A8DB11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New SSO vendor analysis to meet the business requirements with </w:t>
      </w:r>
      <w:r w:rsidRPr="004E2163" w:rsidR="001E49E0">
        <w:rPr>
          <w:szCs w:val="24"/>
        </w:rPr>
        <w:t>Okta</w:t>
      </w:r>
      <w:r w:rsidRPr="004E2163">
        <w:rPr>
          <w:szCs w:val="24"/>
        </w:rPr>
        <w:t>, Azure AD.</w:t>
      </w:r>
    </w:p>
    <w:p w:rsidR="00595E29" w:rsidRPr="004E2163" w:rsidP="00595E29" w14:paraId="7CE0609E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Lead of certificate management team which works on SSL/TLS certificates to enable SAML encryption and SAML signature.</w:t>
      </w:r>
    </w:p>
    <w:p w:rsidR="00595E29" w:rsidRPr="004E2163" w:rsidP="001E49E0" w14:paraId="38D7853B" w14:textId="68578841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Responsible to handle application integrations &amp; migrations in all phases (Development/Stage/Prod)</w:t>
      </w:r>
    </w:p>
    <w:p w:rsidR="00595E29" w:rsidRPr="004E2163" w:rsidP="001E49E0" w14:paraId="69A97BAA" w14:textId="075493E4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Lead for the Migration activity which migrated the Applications from </w:t>
      </w:r>
      <w:r w:rsidRPr="004E2163" w:rsidR="001E49E0">
        <w:rPr>
          <w:szCs w:val="24"/>
        </w:rPr>
        <w:t xml:space="preserve">Okta </w:t>
      </w:r>
      <w:r w:rsidRPr="004E2163">
        <w:rPr>
          <w:szCs w:val="24"/>
        </w:rPr>
        <w:t xml:space="preserve"> Access to </w:t>
      </w:r>
      <w:r w:rsidRPr="004E2163" w:rsidR="001E49E0">
        <w:rPr>
          <w:szCs w:val="24"/>
        </w:rPr>
        <w:t>AZURE AD</w:t>
      </w:r>
      <w:r w:rsidRPr="004E2163">
        <w:rPr>
          <w:szCs w:val="24"/>
        </w:rPr>
        <w:t>.</w:t>
      </w:r>
    </w:p>
    <w:p w:rsidR="00595E29" w:rsidRPr="004E2163" w:rsidP="00595E29" w14:paraId="25FA19D4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Enabled Kerberos, HTML, MFA authentication adapters and configured authentication chaining using CIDR.</w:t>
      </w:r>
    </w:p>
    <w:p w:rsidR="00595E29" w:rsidRPr="004E2163" w:rsidP="001E49E0" w14:paraId="3176C61C" w14:textId="5F8DDF14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Lead of the Identity Access Management team in setting up on-boarding process for new joiner’s process with Work Day and Sharp.   </w:t>
      </w:r>
    </w:p>
    <w:p w:rsidR="00595E29" w:rsidRPr="004E2163" w:rsidP="00595E29" w14:paraId="349AEF72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Responsible for configuring authentication selectors to control network level authentication and browser-based user logins.</w:t>
      </w:r>
    </w:p>
    <w:p w:rsidR="00595E29" w:rsidRPr="004E2163" w:rsidP="00595E29" w14:paraId="53F74911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Worked with SAML application owners and discuss initial requirements and helped them to onboard with local IDP</w:t>
      </w:r>
    </w:p>
    <w:p w:rsidR="00595E29" w:rsidRPr="004E2163" w:rsidP="00595E29" w14:paraId="50BB011E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Worked with multiple teams like Client Access Service and PAM team to provide the required Admin access and Privileged Access.</w:t>
      </w:r>
    </w:p>
    <w:p w:rsidR="00595E29" w:rsidRPr="004E2163" w:rsidP="00595E29" w14:paraId="3126C3FA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Working as part of Change Advisory Board to schedule zero downtime production change window</w:t>
      </w:r>
    </w:p>
    <w:p w:rsidR="00595E29" w:rsidRPr="004E2163" w:rsidP="00595E29" w14:paraId="2354F6D2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>Created password policies in LDAP for external users and added new attributes and object classes.</w:t>
      </w:r>
    </w:p>
    <w:p w:rsidR="00595E29" w:rsidRPr="004E2163" w:rsidP="00595E29" w14:paraId="60DDA9DC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Follow SDLC, change management and document the procedures on OKTA solutions to meet compliance requirements. </w:t>
      </w:r>
    </w:p>
    <w:p w:rsidR="00595E29" w:rsidRPr="004E2163" w:rsidP="00595E29" w14:paraId="32CA3B08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Expertise in OKTA, Access Gateway, Single Sign-On, Adaptive MFA, Universal directory, Advanced Server Access, API Access Management, Secure authentication, access management systems, Identity as a Service (IDaaS), WS-Federation, OAuth, OpenID Connect. </w:t>
      </w:r>
    </w:p>
    <w:p w:rsidR="00595E29" w:rsidRPr="004E2163" w:rsidP="00595E29" w14:paraId="519F80F7" w14:textId="77777777">
      <w:pPr>
        <w:pStyle w:val="ListParagraph"/>
        <w:numPr>
          <w:ilvl w:val="0"/>
          <w:numId w:val="10"/>
        </w:numPr>
        <w:spacing w:after="72" w:line="248" w:lineRule="auto"/>
        <w:contextualSpacing w:val="0"/>
        <w:rPr>
          <w:szCs w:val="24"/>
        </w:rPr>
      </w:pPr>
      <w:r w:rsidRPr="004E2163">
        <w:rPr>
          <w:szCs w:val="24"/>
        </w:rPr>
        <w:t xml:space="preserve">Experience with SAML 2, Oauth2 and OIDC SSO applications. </w:t>
      </w:r>
    </w:p>
    <w:p w:rsidR="009B1F6A" w:rsidRPr="00F47C65" w:rsidP="00F877B0" w14:paraId="29FF56E7" w14:textId="77777777">
      <w:pPr>
        <w:rPr>
          <w:rFonts w:cs="Calibri"/>
          <w:b/>
          <w:bCs/>
        </w:rPr>
      </w:pPr>
    </w:p>
    <w:p w:rsidR="00C316C9" w:rsidP="00F877B0" w14:paraId="3638946F" w14:textId="77777777">
      <w:pPr>
        <w:rPr>
          <w:rFonts w:cs="Calibri"/>
          <w:b/>
        </w:rPr>
      </w:pPr>
    </w:p>
    <w:p w:rsidR="00F877B0" w:rsidP="00F877B0" w14:paraId="5F2970D0" w14:textId="36E6257A">
      <w:pPr>
        <w:rPr>
          <w:rFonts w:cs="Calibri"/>
          <w:b/>
        </w:rPr>
      </w:pPr>
      <w:r w:rsidRPr="00225D67">
        <w:rPr>
          <w:rFonts w:cs="Calibri"/>
          <w:b/>
        </w:rPr>
        <w:t>EDUCATION</w:t>
      </w:r>
      <w:r>
        <w:rPr>
          <w:rFonts w:cs="Calibri"/>
          <w:b/>
        </w:rPr>
        <w:t>:</w:t>
      </w:r>
    </w:p>
    <w:p w:rsidR="00D71570" w:rsidP="00F877B0" w14:paraId="21600B0A" w14:textId="77777777">
      <w:pPr>
        <w:rPr>
          <w:rFonts w:cs="Calibri"/>
          <w:b/>
        </w:rPr>
      </w:pPr>
    </w:p>
    <w:p w:rsidR="00D71570" w:rsidRPr="004E2163" w:rsidP="00F877B0" w14:paraId="70FEA881" w14:textId="43B32910">
      <w:pPr>
        <w:rPr>
          <w:rFonts w:cs="Calibri"/>
          <w:bCs/>
        </w:rPr>
      </w:pPr>
      <w:r>
        <w:rPr>
          <w:rFonts w:cs="Calibri"/>
          <w:bCs/>
        </w:rPr>
        <w:t xml:space="preserve">Bachelor </w:t>
      </w:r>
      <w:r w:rsidR="00E91E1A">
        <w:rPr>
          <w:rFonts w:cs="Calibri"/>
          <w:bCs/>
        </w:rPr>
        <w:t xml:space="preserve">of Technology </w:t>
      </w:r>
      <w:r w:rsidRPr="004E2163">
        <w:rPr>
          <w:rFonts w:cs="Calibri"/>
          <w:bCs/>
        </w:rPr>
        <w:t>from (JNTUH</w:t>
      </w:r>
      <w:r w:rsidRPr="004E2163" w:rsidR="001E49E0">
        <w:rPr>
          <w:rFonts w:cs="Calibri"/>
          <w:bCs/>
        </w:rPr>
        <w:t>)</w:t>
      </w:r>
      <w:r w:rsidRPr="004E2163" w:rsidR="00F47C65">
        <w:rPr>
          <w:rFonts w:cs="Calibri"/>
          <w:bCs/>
        </w:rPr>
        <w:t>.</w:t>
      </w:r>
    </w:p>
    <w:p w:rsidR="00D71570" w:rsidRPr="00225D67" w:rsidP="00F877B0" w14:paraId="4A2DAC1F" w14:textId="77777777">
      <w:pPr>
        <w:rPr>
          <w:rFonts w:cs="Calibri"/>
          <w:b/>
        </w:rPr>
      </w:pPr>
    </w:p>
    <w:p w:rsidR="00F877B0" w:rsidRPr="00B909EA" w:rsidP="00F877B0" w14:paraId="53D9D23F" w14:textId="77777777">
      <w:pPr>
        <w:rPr>
          <w:rFonts w:ascii="Calibri" w:hAnsi="Calibri" w:cs="Calibri"/>
          <w:b/>
          <w:sz w:val="12"/>
        </w:rPr>
      </w:pPr>
    </w:p>
    <w:p w:rsidR="00826D54" w:rsidRPr="00826D54" w:rsidP="00826D54" w14:paraId="038EFB20" w14:textId="5E2171F2">
      <w:pPr>
        <w:pStyle w:val="Title"/>
        <w:ind w:left="6480"/>
        <w:jc w:val="both"/>
        <w:rPr>
          <w:rFonts w:asciiTheme="minorHAnsi" w:hAnsiTheme="minorHAnsi" w:cstheme="minorHAnsi"/>
          <w:sz w:val="32"/>
          <w:szCs w:val="32"/>
          <w:u w:val="none"/>
        </w:rPr>
      </w:pPr>
      <w:r>
        <w:rPr>
          <w:rFonts w:cs="Calibri"/>
          <w:bCs/>
        </w:rPr>
        <w:t xml:space="preserve">                        </w:t>
      </w:r>
      <w:r w:rsidR="001E49E0">
        <w:rPr>
          <w:rFonts w:cs="Calibri"/>
          <w:bCs/>
        </w:rPr>
        <w:t xml:space="preserve">                                                                        </w:t>
      </w:r>
      <w:r>
        <w:rPr>
          <w:rFonts w:cs="Calibri"/>
          <w:bCs/>
        </w:rPr>
        <w:t xml:space="preserve">                        </w:t>
      </w:r>
      <w:r w:rsidRPr="00826D54">
        <w:rPr>
          <w:rFonts w:asciiTheme="minorHAnsi" w:hAnsiTheme="minorHAnsi" w:cstheme="minorHAnsi"/>
          <w:sz w:val="32"/>
          <w:szCs w:val="32"/>
          <w:u w:val="none"/>
        </w:rPr>
        <w:t>TURAILA RAMYASRI</w:t>
      </w:r>
    </w:p>
    <w:p w:rsidR="003053D7" w:rsidRPr="001E49E0" w:rsidP="00F877B0" w14:paraId="185C9301" w14:textId="1F44ADCE">
      <w:pPr>
        <w:tabs>
          <w:tab w:val="left" w:pos="0"/>
        </w:tabs>
        <w:spacing w:line="360" w:lineRule="auto"/>
        <w:rPr>
          <w:rFonts w:cs="Calibri"/>
          <w:b/>
          <w:bCs/>
        </w:rPr>
      </w:pPr>
      <w:r w:rsidRPr="00C13E12">
        <w:rPr>
          <w:rFonts w:cs="Calibri"/>
          <w:b/>
          <w:bCs/>
          <w:sz w:val="28"/>
          <w:szCs w:val="28"/>
        </w:rPr>
        <w:tab/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51084F">
      <w:headerReference w:type="default" r:id="rId5"/>
      <w:pgSz w:w="12240" w:h="15840"/>
      <w:pgMar w:top="720" w:right="1440" w:bottom="5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82323" w14:paraId="5F129D5E" w14:textId="77777777">
    <w:pPr>
      <w:pStyle w:val="Header"/>
      <w:tabs>
        <w:tab w:val="left" w:pos="8340"/>
        <w:tab w:val="clear" w:pos="8640"/>
      </w:tabs>
    </w:pPr>
    <w:r>
      <w:rPr>
        <w:sz w:val="18"/>
        <w:szCs w:val="18"/>
      </w:rPr>
      <w:t xml:space="preserve">                                        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E1B4E"/>
    <w:multiLevelType w:val="multilevel"/>
    <w:tmpl w:val="8F14583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0DA827E6"/>
    <w:multiLevelType w:val="hybridMultilevel"/>
    <w:tmpl w:val="582E617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596B19"/>
    <w:multiLevelType w:val="multilevel"/>
    <w:tmpl w:val="13596B19"/>
    <w:lvl w:ilvl="0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23290CDA"/>
    <w:multiLevelType w:val="hybridMultilevel"/>
    <w:tmpl w:val="6CFEE7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082FF5"/>
    <w:multiLevelType w:val="multilevel"/>
    <w:tmpl w:val="1E46CA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40CF760F"/>
    <w:multiLevelType w:val="hybridMultilevel"/>
    <w:tmpl w:val="061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D268CA"/>
    <w:multiLevelType w:val="hybridMultilevel"/>
    <w:tmpl w:val="2E9442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640851"/>
    <w:multiLevelType w:val="hybridMultilevel"/>
    <w:tmpl w:val="D5967A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2C7EC2"/>
    <w:multiLevelType w:val="hybridMultilevel"/>
    <w:tmpl w:val="4944079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3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B0"/>
    <w:rsid w:val="00002C82"/>
    <w:rsid w:val="00012AD7"/>
    <w:rsid w:val="00026810"/>
    <w:rsid w:val="00036526"/>
    <w:rsid w:val="00046B7E"/>
    <w:rsid w:val="00084849"/>
    <w:rsid w:val="00085CE3"/>
    <w:rsid w:val="000B4DD4"/>
    <w:rsid w:val="000C2FE9"/>
    <w:rsid w:val="000C4444"/>
    <w:rsid w:val="000F4E4F"/>
    <w:rsid w:val="00113486"/>
    <w:rsid w:val="00132B90"/>
    <w:rsid w:val="00155610"/>
    <w:rsid w:val="001823D8"/>
    <w:rsid w:val="001929C7"/>
    <w:rsid w:val="00196609"/>
    <w:rsid w:val="001A2406"/>
    <w:rsid w:val="001B6129"/>
    <w:rsid w:val="001D51F7"/>
    <w:rsid w:val="001E1B34"/>
    <w:rsid w:val="001E49E0"/>
    <w:rsid w:val="00204824"/>
    <w:rsid w:val="00212D33"/>
    <w:rsid w:val="002161DF"/>
    <w:rsid w:val="00224C19"/>
    <w:rsid w:val="00225D67"/>
    <w:rsid w:val="00226B39"/>
    <w:rsid w:val="00233AC3"/>
    <w:rsid w:val="0024182F"/>
    <w:rsid w:val="0027300B"/>
    <w:rsid w:val="00281FA5"/>
    <w:rsid w:val="002C743D"/>
    <w:rsid w:val="002F22EB"/>
    <w:rsid w:val="003053D7"/>
    <w:rsid w:val="00323AAB"/>
    <w:rsid w:val="0032428B"/>
    <w:rsid w:val="003318A5"/>
    <w:rsid w:val="003838C6"/>
    <w:rsid w:val="003A616B"/>
    <w:rsid w:val="003A65C8"/>
    <w:rsid w:val="003A7082"/>
    <w:rsid w:val="003C03D4"/>
    <w:rsid w:val="003F16B1"/>
    <w:rsid w:val="003F2574"/>
    <w:rsid w:val="00402407"/>
    <w:rsid w:val="0040260C"/>
    <w:rsid w:val="004164FA"/>
    <w:rsid w:val="00425AB9"/>
    <w:rsid w:val="004400E4"/>
    <w:rsid w:val="004637FB"/>
    <w:rsid w:val="004961A3"/>
    <w:rsid w:val="004B457B"/>
    <w:rsid w:val="004B50C1"/>
    <w:rsid w:val="004D22EC"/>
    <w:rsid w:val="004E2163"/>
    <w:rsid w:val="004F3701"/>
    <w:rsid w:val="0051084F"/>
    <w:rsid w:val="00513B87"/>
    <w:rsid w:val="00516104"/>
    <w:rsid w:val="00521F87"/>
    <w:rsid w:val="00534B41"/>
    <w:rsid w:val="00582F99"/>
    <w:rsid w:val="00595E29"/>
    <w:rsid w:val="005A40AA"/>
    <w:rsid w:val="005A6A9B"/>
    <w:rsid w:val="005C0DA3"/>
    <w:rsid w:val="005E51EB"/>
    <w:rsid w:val="005F098A"/>
    <w:rsid w:val="005F172E"/>
    <w:rsid w:val="005F44F5"/>
    <w:rsid w:val="005F5EB6"/>
    <w:rsid w:val="005F7BFC"/>
    <w:rsid w:val="00613C7C"/>
    <w:rsid w:val="00614477"/>
    <w:rsid w:val="006161C3"/>
    <w:rsid w:val="00617A34"/>
    <w:rsid w:val="006207F2"/>
    <w:rsid w:val="00642F0A"/>
    <w:rsid w:val="006731A5"/>
    <w:rsid w:val="0067494F"/>
    <w:rsid w:val="006959BB"/>
    <w:rsid w:val="006B102D"/>
    <w:rsid w:val="006C51F8"/>
    <w:rsid w:val="006D30C1"/>
    <w:rsid w:val="006D3D66"/>
    <w:rsid w:val="00704424"/>
    <w:rsid w:val="0074628E"/>
    <w:rsid w:val="00753A99"/>
    <w:rsid w:val="00765C91"/>
    <w:rsid w:val="007674C8"/>
    <w:rsid w:val="007677CA"/>
    <w:rsid w:val="007856D5"/>
    <w:rsid w:val="007A77A1"/>
    <w:rsid w:val="007B344A"/>
    <w:rsid w:val="007C4027"/>
    <w:rsid w:val="007D46C4"/>
    <w:rsid w:val="007D6953"/>
    <w:rsid w:val="007F2D17"/>
    <w:rsid w:val="007F7603"/>
    <w:rsid w:val="007F769E"/>
    <w:rsid w:val="008006E3"/>
    <w:rsid w:val="008012A2"/>
    <w:rsid w:val="00826D54"/>
    <w:rsid w:val="00826F88"/>
    <w:rsid w:val="00827B87"/>
    <w:rsid w:val="0083222D"/>
    <w:rsid w:val="00882323"/>
    <w:rsid w:val="008951BB"/>
    <w:rsid w:val="008B1561"/>
    <w:rsid w:val="008C352E"/>
    <w:rsid w:val="008C7CB7"/>
    <w:rsid w:val="008D2838"/>
    <w:rsid w:val="00900204"/>
    <w:rsid w:val="00903463"/>
    <w:rsid w:val="00906CCC"/>
    <w:rsid w:val="00936D8D"/>
    <w:rsid w:val="00995EFC"/>
    <w:rsid w:val="009A54EF"/>
    <w:rsid w:val="009B1F6A"/>
    <w:rsid w:val="009B4C02"/>
    <w:rsid w:val="009C1FE2"/>
    <w:rsid w:val="009C324A"/>
    <w:rsid w:val="009D354E"/>
    <w:rsid w:val="009E0768"/>
    <w:rsid w:val="009E57F8"/>
    <w:rsid w:val="009E613A"/>
    <w:rsid w:val="009F015E"/>
    <w:rsid w:val="00A13CD4"/>
    <w:rsid w:val="00A23CBB"/>
    <w:rsid w:val="00A30815"/>
    <w:rsid w:val="00A349B1"/>
    <w:rsid w:val="00A3557C"/>
    <w:rsid w:val="00A44928"/>
    <w:rsid w:val="00A71FAC"/>
    <w:rsid w:val="00A8350C"/>
    <w:rsid w:val="00AA0A85"/>
    <w:rsid w:val="00AB5A73"/>
    <w:rsid w:val="00AF3C5A"/>
    <w:rsid w:val="00B106D5"/>
    <w:rsid w:val="00B1389E"/>
    <w:rsid w:val="00B20102"/>
    <w:rsid w:val="00B35935"/>
    <w:rsid w:val="00B77693"/>
    <w:rsid w:val="00B909EA"/>
    <w:rsid w:val="00BA4D29"/>
    <w:rsid w:val="00BC6090"/>
    <w:rsid w:val="00BC7E78"/>
    <w:rsid w:val="00BD06F5"/>
    <w:rsid w:val="00BD1347"/>
    <w:rsid w:val="00BD1FC8"/>
    <w:rsid w:val="00BE0D7F"/>
    <w:rsid w:val="00BF147F"/>
    <w:rsid w:val="00BF26DF"/>
    <w:rsid w:val="00C13E12"/>
    <w:rsid w:val="00C16E27"/>
    <w:rsid w:val="00C316C9"/>
    <w:rsid w:val="00C63567"/>
    <w:rsid w:val="00C644A0"/>
    <w:rsid w:val="00C87418"/>
    <w:rsid w:val="00C92F1D"/>
    <w:rsid w:val="00CA002B"/>
    <w:rsid w:val="00CB5C6A"/>
    <w:rsid w:val="00CB75D9"/>
    <w:rsid w:val="00CC3BCF"/>
    <w:rsid w:val="00CD5B96"/>
    <w:rsid w:val="00D46143"/>
    <w:rsid w:val="00D71570"/>
    <w:rsid w:val="00D80ED0"/>
    <w:rsid w:val="00D83B62"/>
    <w:rsid w:val="00D87CB6"/>
    <w:rsid w:val="00D966DD"/>
    <w:rsid w:val="00DA3610"/>
    <w:rsid w:val="00DA6D61"/>
    <w:rsid w:val="00DD245C"/>
    <w:rsid w:val="00DE39DD"/>
    <w:rsid w:val="00DE451B"/>
    <w:rsid w:val="00E23640"/>
    <w:rsid w:val="00E46EE0"/>
    <w:rsid w:val="00E57A27"/>
    <w:rsid w:val="00E75A13"/>
    <w:rsid w:val="00E77D68"/>
    <w:rsid w:val="00E91E1A"/>
    <w:rsid w:val="00EC4BD7"/>
    <w:rsid w:val="00EE7F20"/>
    <w:rsid w:val="00F013C0"/>
    <w:rsid w:val="00F076BF"/>
    <w:rsid w:val="00F15C03"/>
    <w:rsid w:val="00F47C65"/>
    <w:rsid w:val="00F62DD2"/>
    <w:rsid w:val="00F74DAB"/>
    <w:rsid w:val="00F83C48"/>
    <w:rsid w:val="00F877B0"/>
    <w:rsid w:val="00FA67E1"/>
    <w:rsid w:val="00FE2048"/>
    <w:rsid w:val="00FE4638"/>
    <w:rsid w:val="00FF520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41692B0-98A3-4B7A-8E4F-49F9FA1C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7B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877B0"/>
    <w:pPr>
      <w:tabs>
        <w:tab w:val="center" w:pos="4320"/>
        <w:tab w:val="right" w:pos="8640"/>
      </w:tabs>
    </w:pPr>
    <w:rPr>
      <w:b/>
      <w:sz w:val="20"/>
    </w:rPr>
  </w:style>
  <w:style w:type="character" w:customStyle="1" w:styleId="HeaderChar">
    <w:name w:val="Header Char"/>
    <w:basedOn w:val="DefaultParagraphFont"/>
    <w:link w:val="Header"/>
    <w:rsid w:val="00F877B0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F877B0"/>
    <w:pPr>
      <w:ind w:left="720"/>
      <w:contextualSpacing/>
    </w:pPr>
  </w:style>
  <w:style w:type="paragraph" w:styleId="Title">
    <w:name w:val="Title"/>
    <w:basedOn w:val="Normal"/>
    <w:link w:val="TitleChar"/>
    <w:qFormat/>
    <w:rsid w:val="00F877B0"/>
    <w:pPr>
      <w:jc w:val="center"/>
    </w:pPr>
    <w:rPr>
      <w:rFonts w:ascii="Baskerville Old Face" w:hAnsi="Baskerville Old Face"/>
      <w:b/>
      <w:sz w:val="36"/>
      <w:u w:val="single"/>
    </w:rPr>
  </w:style>
  <w:style w:type="character" w:customStyle="1" w:styleId="TitleChar">
    <w:name w:val="Title Char"/>
    <w:basedOn w:val="DefaultParagraphFont"/>
    <w:link w:val="Title"/>
    <w:rsid w:val="00F877B0"/>
    <w:rPr>
      <w:rFonts w:ascii="Baskerville Old Face" w:eastAsia="Times New Roman" w:hAnsi="Baskerville Old Face" w:cs="Times New Roman"/>
      <w:b/>
      <w:sz w:val="36"/>
      <w:szCs w:val="20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877B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496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4F3701"/>
    <w:pPr>
      <w:spacing w:after="160" w:line="259" w:lineRule="auto"/>
    </w:pPr>
    <w:rPr>
      <w:rFonts w:ascii="Calibri" w:eastAsia="Arial Unicode MS" w:hAnsi="Calibri" w:cs="Arial Unicode MS"/>
      <w:color w:val="000000"/>
      <w:u w:color="000000"/>
      <w:lang w:val="en-US"/>
    </w:rPr>
  </w:style>
  <w:style w:type="character" w:styleId="Strong">
    <w:name w:val="Strong"/>
    <w:basedOn w:val="DefaultParagraphFont"/>
    <w:uiPriority w:val="22"/>
    <w:qFormat/>
    <w:rsid w:val="007D4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08449c268c79404275a97acbad9dc65134f4b0419514c4847440321091b5b58120b140a1149585b0f435601514841481f0f2b561358191b195115495d0c00584e4209430247460c590858184508105042445b0c0f054e4108120211474a411b02154e49405d58380c4f0343421b0015061953444f530e18705c4458440321091b5b58100d100219415a580f4356014a4857034b4a550f594e1501170b13474a10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ramyasri</dc:creator>
  <cp:lastModifiedBy>SAIKRISHNA MARUPAKA</cp:lastModifiedBy>
  <cp:revision>3</cp:revision>
  <dcterms:created xsi:type="dcterms:W3CDTF">2026-04-27T13:09:00Z</dcterms:created>
  <dcterms:modified xsi:type="dcterms:W3CDTF">2026-04-29T05:40:00Z</dcterms:modified>
</cp:coreProperties>
</file>