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370BF" w:rsidP="00E370BF" w14:paraId="4F9DB3C8" w14:textId="0A385C97">
      <w:pPr>
        <w:pStyle w:val="Heading311pt"/>
        <w:numPr>
          <w:ilvl w:val="0"/>
          <w:numId w:val="0"/>
        </w:numPr>
        <w:spacing w:line="240" w:lineRule="auto"/>
        <w:jc w:val="both"/>
        <w:rPr>
          <w:rFonts w:cs="Arial"/>
          <w:i w:val="0"/>
          <w:noProof/>
          <w:spacing w:val="0"/>
          <w:szCs w:val="22"/>
        </w:rPr>
      </w:pPr>
      <w:r>
        <w:rPr>
          <w:rFonts w:cs="Arial"/>
          <w:i w:val="0"/>
          <w:noProof/>
          <w:spacing w:val="0"/>
          <w:szCs w:val="22"/>
        </w:rPr>
        <w:tab/>
      </w:r>
      <w:r>
        <w:rPr>
          <w:rFonts w:cs="Arial"/>
          <w:i w:val="0"/>
          <w:noProof/>
          <w:spacing w:val="0"/>
          <w:szCs w:val="22"/>
        </w:rPr>
        <w:tab/>
      </w:r>
      <w:r>
        <w:rPr>
          <w:rFonts w:cs="Arial"/>
          <w:i w:val="0"/>
          <w:noProof/>
          <w:spacing w:val="0"/>
          <w:szCs w:val="22"/>
        </w:rPr>
        <w:tab/>
      </w:r>
      <w:r w:rsidR="00531B24">
        <w:rPr>
          <w:rFonts w:cs="Arial"/>
          <w:i w:val="0"/>
          <w:noProof/>
          <w:spacing w:val="0"/>
          <w:szCs w:val="22"/>
        </w:rPr>
        <w:tab/>
      </w:r>
      <w:r>
        <w:rPr>
          <w:rFonts w:cs="Arial"/>
          <w:i w:val="0"/>
          <w:noProof/>
          <w:spacing w:val="0"/>
          <w:szCs w:val="22"/>
        </w:rPr>
        <w:t>Venkate</w:t>
      </w:r>
      <w:r w:rsidR="00531B24">
        <w:rPr>
          <w:rFonts w:cs="Arial"/>
          <w:i w:val="0"/>
          <w:noProof/>
          <w:spacing w:val="0"/>
          <w:szCs w:val="22"/>
        </w:rPr>
        <w:t>sh</w:t>
      </w:r>
    </w:p>
    <w:p w:rsidR="00E370BF" w:rsidRPr="000B081E" w:rsidP="00E370BF" w14:paraId="7006CD21" w14:textId="38904310">
      <w:pPr>
        <w:pStyle w:val="Heading311pt"/>
        <w:numPr>
          <w:ilvl w:val="0"/>
          <w:numId w:val="0"/>
        </w:numPr>
        <w:spacing w:line="240" w:lineRule="auto"/>
        <w:jc w:val="both"/>
        <w:rPr>
          <w:rFonts w:cs="Arial"/>
          <w:i w:val="0"/>
          <w:noProof/>
          <w:color w:val="000000" w:themeColor="text1"/>
          <w:spacing w:val="0"/>
          <w:szCs w:val="22"/>
        </w:rPr>
      </w:pPr>
      <w:r>
        <w:rPr>
          <w:rFonts w:cs="Arial"/>
          <w:i w:val="0"/>
          <w:noProof/>
          <w:spacing w:val="0"/>
          <w:szCs w:val="22"/>
        </w:rPr>
        <w:tab/>
      </w:r>
      <w:r>
        <w:rPr>
          <w:rFonts w:cs="Arial"/>
          <w:i w:val="0"/>
          <w:noProof/>
          <w:spacing w:val="0"/>
          <w:szCs w:val="22"/>
        </w:rPr>
        <w:tab/>
      </w:r>
      <w:r>
        <w:rPr>
          <w:rFonts w:cs="Arial"/>
          <w:i w:val="0"/>
          <w:noProof/>
          <w:spacing w:val="0"/>
          <w:szCs w:val="22"/>
        </w:rPr>
        <w:tab/>
      </w:r>
      <w:r w:rsidRPr="00531B24" w:rsidR="00531B24">
        <w:rPr>
          <w:rFonts w:cs="Arial"/>
          <w:i w:val="0"/>
          <w:noProof/>
          <w:spacing w:val="0"/>
          <w:szCs w:val="22"/>
        </w:rPr>
        <w:t>venkateshdem011@gmail.com</w:t>
      </w:r>
    </w:p>
    <w:p w:rsidR="00E370BF" w:rsidP="00E370BF" w14:paraId="4FF86426" w14:textId="3243762F">
      <w:pPr>
        <w:pStyle w:val="Heading311pt"/>
        <w:numPr>
          <w:ilvl w:val="0"/>
          <w:numId w:val="0"/>
        </w:numPr>
        <w:spacing w:line="240" w:lineRule="auto"/>
        <w:jc w:val="both"/>
        <w:rPr>
          <w:rFonts w:cs="Arial"/>
          <w:i w:val="0"/>
          <w:noProof/>
          <w:spacing w:val="0"/>
          <w:szCs w:val="22"/>
        </w:rPr>
      </w:pPr>
      <w:r>
        <w:rPr>
          <w:rFonts w:cs="Arial"/>
          <w:i w:val="0"/>
          <w:noProof/>
          <w:spacing w:val="0"/>
          <w:szCs w:val="22"/>
        </w:rPr>
        <w:tab/>
      </w:r>
      <w:r>
        <w:rPr>
          <w:rFonts w:cs="Arial"/>
          <w:i w:val="0"/>
          <w:noProof/>
          <w:spacing w:val="0"/>
          <w:szCs w:val="22"/>
        </w:rPr>
        <w:tab/>
      </w:r>
      <w:r>
        <w:rPr>
          <w:rFonts w:cs="Arial"/>
          <w:i w:val="0"/>
          <w:noProof/>
          <w:spacing w:val="0"/>
          <w:szCs w:val="22"/>
        </w:rPr>
        <w:tab/>
      </w:r>
      <w:r>
        <w:rPr>
          <w:rFonts w:cs="Arial"/>
          <w:i w:val="0"/>
          <w:noProof/>
          <w:spacing w:val="0"/>
          <w:szCs w:val="22"/>
        </w:rPr>
        <w:tab/>
        <w:t>91-</w:t>
      </w:r>
      <w:r w:rsidR="00A17C76">
        <w:rPr>
          <w:rFonts w:cs="Arial"/>
          <w:i w:val="0"/>
          <w:noProof/>
          <w:spacing w:val="0"/>
          <w:szCs w:val="22"/>
        </w:rPr>
        <w:t>9393532327</w:t>
      </w:r>
      <w:r>
        <w:rPr>
          <w:rFonts w:cs="Arial"/>
          <w:i w:val="0"/>
          <w:noProof/>
          <w:spacing w:val="0"/>
          <w:szCs w:val="22"/>
        </w:rPr>
        <w:tab/>
      </w:r>
    </w:p>
    <w:p w:rsidR="00E370BF" w:rsidP="00E370BF" w14:paraId="0726D4B5" w14:textId="37C547B4">
      <w:pPr>
        <w:pStyle w:val="Heading311pt"/>
        <w:numPr>
          <w:ilvl w:val="0"/>
          <w:numId w:val="0"/>
        </w:numPr>
        <w:spacing w:line="240" w:lineRule="auto"/>
        <w:jc w:val="both"/>
        <w:rPr>
          <w:rFonts w:cs="Arial"/>
          <w:i w:val="0"/>
          <w:noProof/>
          <w:spacing w:val="0"/>
          <w:szCs w:val="22"/>
        </w:rPr>
      </w:pPr>
      <w:r w:rsidRPr="00515AAA">
        <w:rPr>
          <w:rFonts w:cs="Arial"/>
          <w:bCs w:val="0"/>
          <w:noProof/>
          <w:color w:val="FFFFFF"/>
        </w:rPr>
        <mc:AlternateContent>
          <mc:Choice Requires="wps">
            <w:drawing>
              <wp:anchor distT="0" distB="0" distL="114300" distR="114300" simplePos="0" relativeHeight="251658240" behindDoc="0" locked="0" layoutInCell="1" allowOverlap="1">
                <wp:simplePos x="0" y="0"/>
                <wp:positionH relativeFrom="column">
                  <wp:posOffset>5181600</wp:posOffset>
                </wp:positionH>
                <wp:positionV relativeFrom="paragraph">
                  <wp:posOffset>359410</wp:posOffset>
                </wp:positionV>
                <wp:extent cx="1257300" cy="4119245"/>
                <wp:effectExtent l="19050" t="23495" r="19050" b="19685"/>
                <wp:wrapNone/>
                <wp:docPr id="2" name="Rounded Rectangle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257300" cy="4119245"/>
                        </a:xfrm>
                        <a:prstGeom prst="roundRect">
                          <a:avLst>
                            <a:gd name="adj" fmla="val 4931"/>
                          </a:avLst>
                        </a:prstGeom>
                        <a:noFill/>
                        <a:ln w="28575">
                          <a:solidFill>
                            <a:srgbClr val="005BAB"/>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oundrect id="Rounded Rectangle 2" o:spid="_x0000_s1025" style="width:99pt;height:324.35pt;margin-top:28.3pt;margin-left:408pt;mso-height-percent:0;mso-height-relative:page;mso-width-percent:0;mso-width-relative:page;mso-wrap-distance-bottom:0;mso-wrap-distance-left:9pt;mso-wrap-distance-right:9pt;mso-wrap-distance-top:0;mso-wrap-style:square;position:absolute;visibility:visible;v-text-anchor:top;z-index:251660288" arcsize="3231f" filled="f" strokecolor="#005bab" strokeweight="2.25pt"/>
            </w:pict>
          </mc:Fallback>
        </mc:AlternateContent>
      </w:r>
    </w:p>
    <w:p w:rsidR="00E370BF" w:rsidRPr="00523174" w:rsidP="00E370BF" w14:paraId="77BAE17E" w14:textId="2E15AF9B">
      <w:pPr>
        <w:pStyle w:val="Heading311pt"/>
        <w:numPr>
          <w:ilvl w:val="0"/>
          <w:numId w:val="0"/>
        </w:numPr>
        <w:spacing w:line="240" w:lineRule="auto"/>
        <w:ind w:left="360" w:hanging="360"/>
        <w:jc w:val="both"/>
        <w:rPr>
          <w:rFonts w:cs="Arial"/>
          <w:b w:val="0"/>
          <w:i w:val="0"/>
          <w:szCs w:val="22"/>
        </w:rPr>
      </w:pPr>
      <w:r w:rsidRPr="00515AAA">
        <w:rPr>
          <w:rFonts w:cs="Arial"/>
          <w:noProof/>
          <w:color w:val="FFFFFF"/>
          <w:szCs w:val="22"/>
        </w:rPr>
        <mc:AlternateContent>
          <mc:Choice Requires="wps">
            <w:drawing>
              <wp:anchor distT="0" distB="0" distL="118745" distR="118745" simplePos="0" relativeHeight="251661312" behindDoc="0" locked="0" layoutInCell="1" allowOverlap="1">
                <wp:simplePos x="0" y="0"/>
                <wp:positionH relativeFrom="page">
                  <wp:posOffset>6146800</wp:posOffset>
                </wp:positionH>
                <wp:positionV relativeFrom="page">
                  <wp:posOffset>2616200</wp:posOffset>
                </wp:positionV>
                <wp:extent cx="1200150" cy="3924300"/>
                <wp:effectExtent l="0" t="0" r="0" b="0"/>
                <wp:wrapSquare wrapText="bothSides"/>
                <wp:docPr id="1"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00150" cy="392430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Areas of Experience</w:t>
                            </w: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Industries</w:t>
                            </w:r>
                          </w:p>
                          <w:p w:rsidR="00E370BF" w:rsidP="00E370BF" w14:textId="77777777">
                            <w:pPr>
                              <w:pStyle w:val="ResAreaKnowledge"/>
                              <w:pBdr>
                                <w:top w:val="none" w:sz="0" w:space="0" w:color="auto"/>
                                <w:left w:val="none" w:sz="0" w:space="0" w:color="auto"/>
                                <w:bottom w:val="none" w:sz="0" w:space="0" w:color="auto"/>
                                <w:right w:val="none" w:sz="0" w:space="0" w:color="auto"/>
                              </w:pBdr>
                              <w:rPr>
                                <w:sz w:val="20"/>
                              </w:rPr>
                            </w:pPr>
                            <w:r>
                              <w:rPr>
                                <w:sz w:val="20"/>
                              </w:rPr>
                              <w:t>Retail, Insurance and Advertising</w:t>
                            </w: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Cs/>
                                <w:sz w:val="20"/>
                              </w:rPr>
                            </w:pPr>
                          </w:p>
                          <w:p w:rsidR="00E370BF" w:rsidP="00E370BF" w14:textId="77777777">
                            <w:pPr>
                              <w:pStyle w:val="ResAreaKnowledge"/>
                              <w:pBdr>
                                <w:top w:val="none" w:sz="0" w:space="0" w:color="auto"/>
                                <w:left w:val="none" w:sz="0" w:space="0" w:color="auto"/>
                                <w:bottom w:val="none" w:sz="0" w:space="0" w:color="auto"/>
                                <w:right w:val="none" w:sz="0" w:space="0" w:color="auto"/>
                              </w:pBdr>
                              <w:rPr>
                                <w:sz w:val="20"/>
                              </w:rPr>
                            </w:pPr>
                            <w:r w:rsidRPr="0023081C">
                              <w:rPr>
                                <w:b/>
                                <w:sz w:val="20"/>
                              </w:rPr>
                              <w:t>Applications</w:t>
                            </w:r>
                            <w:r>
                              <w:rPr>
                                <w:sz w:val="20"/>
                              </w:rPr>
                              <w:t xml:space="preserve"> </w:t>
                            </w:r>
                          </w:p>
                          <w:p w:rsidR="00E370BF" w:rsidP="00E370BF" w14:textId="37B2DDDD">
                            <w:pPr>
                              <w:pStyle w:val="ResAreaKnowledge"/>
                              <w:pBdr>
                                <w:top w:val="none" w:sz="0" w:space="0" w:color="auto"/>
                                <w:left w:val="none" w:sz="0" w:space="0" w:color="auto"/>
                                <w:bottom w:val="none" w:sz="0" w:space="0" w:color="auto"/>
                                <w:right w:val="none" w:sz="0" w:space="0" w:color="auto"/>
                              </w:pBdr>
                              <w:rPr>
                                <w:sz w:val="20"/>
                              </w:rPr>
                            </w:pPr>
                            <w:r w:rsidRPr="00A75A58">
                              <w:rPr>
                                <w:sz w:val="20"/>
                                <w:lang w:val="en-IN"/>
                              </w:rPr>
                              <w:t>PySpark.</w:t>
                            </w:r>
                            <w:r>
                              <w:rPr>
                                <w:sz w:val="20"/>
                                <w:lang w:val="en-IN"/>
                              </w:rPr>
                              <w:t>,</w:t>
                            </w:r>
                            <w:r w:rsidRPr="00A75A58">
                              <w:rPr>
                                <w:rFonts w:ascii="CIDFont+F2" w:hAnsi="CIDFont+F2" w:eastAsiaTheme="minorHAnsi" w:cs="CIDFont+F2"/>
                                <w:sz w:val="22"/>
                                <w:szCs w:val="22"/>
                                <w:lang w:val="en-IN"/>
                              </w:rPr>
                              <w:t xml:space="preserve"> </w:t>
                            </w:r>
                            <w:r w:rsidRPr="00F85D54" w:rsidR="00F85D54">
                              <w:rPr>
                                <w:sz w:val="20"/>
                                <w:lang w:val="en-IN"/>
                              </w:rPr>
                              <w:t>Azure DataFactory.Datalake</w:t>
                            </w:r>
                            <w:r w:rsidR="00F85D54">
                              <w:rPr>
                                <w:rFonts w:ascii="CIDFont+F2" w:hAnsi="CIDFont+F2" w:eastAsiaTheme="minorHAnsi" w:cs="CIDFont+F2"/>
                                <w:sz w:val="22"/>
                                <w:szCs w:val="22"/>
                                <w:lang w:val="en-IN"/>
                              </w:rPr>
                              <w:t>,</w:t>
                            </w:r>
                            <w:r w:rsidRPr="00A75A58">
                              <w:rPr>
                                <w:sz w:val="20"/>
                                <w:lang w:val="en-IN"/>
                              </w:rPr>
                              <w:t>ADLS Gen2</w:t>
                            </w:r>
                            <w:r>
                              <w:rPr>
                                <w:sz w:val="20"/>
                                <w:lang w:val="en-IN"/>
                              </w:rPr>
                              <w:t>,</w:t>
                            </w:r>
                            <w:r>
                              <w:rPr>
                                <w:sz w:val="20"/>
                              </w:rPr>
                              <w:t>Power BI</w:t>
                            </w:r>
                            <w:r w:rsidR="0006275D">
                              <w:rPr>
                                <w:sz w:val="20"/>
                              </w:rPr>
                              <w:t>,</w:t>
                            </w:r>
                            <w:r w:rsidRPr="0006275D" w:rsidR="0006275D">
                              <w:rPr>
                                <w:sz w:val="20"/>
                              </w:rPr>
                              <w:t xml:space="preserve"> </w:t>
                            </w:r>
                            <w:r>
                              <w:rPr>
                                <w:sz w:val="20"/>
                              </w:rPr>
                              <w:t>Tableau</w:t>
                            </w: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bCs/>
                                <w:i/>
                                <w:iCs/>
                                <w:sz w:val="20"/>
                              </w:rPr>
                            </w:pP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RDBMS</w:t>
                            </w:r>
                          </w:p>
                          <w:p w:rsidR="00E370BF" w:rsidP="00E370BF" w14:textId="77777777">
                            <w:pPr>
                              <w:pStyle w:val="ResAreaKnowledge"/>
                              <w:pBdr>
                                <w:top w:val="none" w:sz="0" w:space="0" w:color="auto"/>
                                <w:left w:val="none" w:sz="0" w:space="0" w:color="auto"/>
                                <w:bottom w:val="none" w:sz="0" w:space="0" w:color="auto"/>
                                <w:right w:val="none" w:sz="0" w:space="0" w:color="auto"/>
                              </w:pBdr>
                              <w:rPr>
                                <w:rFonts w:cs="Arial"/>
                                <w:sz w:val="20"/>
                              </w:rPr>
                            </w:pPr>
                            <w:r w:rsidRPr="00523174">
                              <w:rPr>
                                <w:rFonts w:cs="Arial"/>
                                <w:sz w:val="20"/>
                              </w:rPr>
                              <w:t xml:space="preserve">ORACLE Database 12c </w:t>
                            </w:r>
                            <w:r>
                              <w:rPr>
                                <w:rFonts w:cs="Arial"/>
                                <w:sz w:val="20"/>
                              </w:rPr>
                              <w:t xml:space="preserve">Postgres, </w:t>
                            </w:r>
                            <w:r w:rsidRPr="00523174">
                              <w:rPr>
                                <w:rFonts w:cs="Arial"/>
                                <w:sz w:val="20"/>
                              </w:rPr>
                              <w:t>MS SQL Server</w:t>
                            </w:r>
                            <w:r>
                              <w:rPr>
                                <w:rFonts w:cs="Arial"/>
                                <w:sz w:val="20"/>
                              </w:rPr>
                              <w:t>,MySQL Azure Databricks</w:t>
                            </w: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p>
                          <w:p w:rsidR="00E370BF" w:rsidRPr="0023081C" w:rsidP="00E370BF"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Operating Systems</w:t>
                            </w:r>
                          </w:p>
                          <w:p w:rsidR="00E370BF" w:rsidRPr="00A75A58" w:rsidP="00E370BF" w14:textId="2D6088A8">
                            <w:pPr>
                              <w:pStyle w:val="ResAreaKnowledge"/>
                              <w:pBdr>
                                <w:top w:val="none" w:sz="0" w:space="0" w:color="auto"/>
                                <w:left w:val="none" w:sz="0" w:space="0" w:color="auto"/>
                                <w:bottom w:val="none" w:sz="0" w:space="0" w:color="auto"/>
                                <w:right w:val="none" w:sz="0" w:space="0" w:color="auto"/>
                              </w:pBdr>
                              <w:rPr>
                                <w:rFonts w:cs="Arial"/>
                                <w:sz w:val="20"/>
                              </w:rPr>
                            </w:pPr>
                            <w:r w:rsidRPr="00311D4E">
                              <w:rPr>
                                <w:rFonts w:cs="Arial"/>
                                <w:sz w:val="20"/>
                              </w:rPr>
                              <w:t>Windows, MS-DOS</w:t>
                            </w:r>
                            <w:r>
                              <w:rPr>
                                <w:rFonts w:cs="Arial"/>
                                <w:sz w:val="20"/>
                              </w:rPr>
                              <w:t>,</w:t>
                            </w:r>
                            <w:r w:rsidRPr="00311D4E">
                              <w:rPr>
                                <w:rFonts w:cs="Arial"/>
                                <w:sz w:val="20"/>
                              </w:rPr>
                              <w:t>LINUX</w:t>
                            </w:r>
                          </w:p>
                          <w:p w:rsidR="00E370BF" w:rsidP="00E370BF" w14:textId="77777777">
                            <w:pPr>
                              <w:pStyle w:val="ResAreaKnowledge"/>
                              <w:pBdr>
                                <w:top w:val="none" w:sz="0" w:space="0" w:color="auto"/>
                                <w:left w:val="none" w:sz="0" w:space="0" w:color="auto"/>
                                <w:bottom w:val="none" w:sz="0" w:space="0" w:color="auto"/>
                                <w:right w:val="none" w:sz="0" w:space="0" w:color="auto"/>
                              </w:pBdr>
                              <w:rPr>
                                <w:sz w:val="20"/>
                              </w:rPr>
                            </w:pPr>
                          </w:p>
                          <w:p w:rsidR="00E370BF" w:rsidP="00E370BF" w14:textId="77777777">
                            <w:pPr>
                              <w:pStyle w:val="ResAreaKnowledge"/>
                              <w:pBdr>
                                <w:top w:val="none" w:sz="0" w:space="0" w:color="auto"/>
                                <w:left w:val="none" w:sz="0" w:space="0" w:color="auto"/>
                                <w:bottom w:val="none" w:sz="0" w:space="0" w:color="auto"/>
                                <w:right w:val="none" w:sz="0" w:space="0" w:color="auto"/>
                              </w:pBdr>
                              <w:rPr>
                                <w:rFonts w:cs="Arial"/>
                                <w:b/>
                                <w:bCs/>
                                <w:sz w:val="20"/>
                              </w:rPr>
                            </w:pPr>
                            <w:r>
                              <w:rPr>
                                <w:rFonts w:cs="Arial"/>
                                <w:b/>
                                <w:bCs/>
                                <w:sz w:val="20"/>
                              </w:rPr>
                              <w:t>Software Development Methodology</w:t>
                            </w:r>
                          </w:p>
                          <w:p w:rsidR="00E370BF" w:rsidP="00E370BF" w14:textId="77777777">
                            <w:pPr>
                              <w:pStyle w:val="ResAreaKnowledge"/>
                              <w:pBdr>
                                <w:top w:val="none" w:sz="0" w:space="0" w:color="auto"/>
                                <w:left w:val="none" w:sz="0" w:space="0" w:color="auto"/>
                                <w:bottom w:val="none" w:sz="0" w:space="0" w:color="auto"/>
                                <w:right w:val="none" w:sz="0" w:space="0" w:color="auto"/>
                              </w:pBdr>
                              <w:rPr>
                                <w:sz w:val="20"/>
                              </w:rPr>
                            </w:pPr>
                            <w:r>
                              <w:rPr>
                                <w:sz w:val="20"/>
                              </w:rPr>
                              <w:t>Agile</w:t>
                            </w:r>
                          </w:p>
                          <w:p w:rsidR="00E370BF" w:rsidP="00E370BF" w14:textId="77777777">
                            <w:pPr>
                              <w:pStyle w:val="ResAreaKnowledge"/>
                              <w:pBdr>
                                <w:top w:val="none" w:sz="0" w:space="0" w:color="auto"/>
                                <w:left w:val="none" w:sz="0" w:space="0" w:color="auto"/>
                                <w:bottom w:val="none" w:sz="0" w:space="0" w:color="auto"/>
                                <w:right w:val="none" w:sz="0" w:space="0" w:color="auto"/>
                              </w:pBdr>
                              <w:rPr>
                                <w:rFonts w:cs="Arial"/>
                                <w:b/>
                                <w:bCs/>
                                <w:sz w:val="20"/>
                              </w:rPr>
                            </w:pPr>
                            <w:r>
                              <w:rPr>
                                <w:sz w:val="20"/>
                              </w:rPr>
                              <w:t>Waterfall Model</w:t>
                            </w:r>
                          </w:p>
                          <w:p w:rsidR="00E370BF" w:rsidP="00E370BF" w14:textId="77777777">
                            <w:pPr>
                              <w:pStyle w:val="ResAreaKnowledge"/>
                              <w:pBdr>
                                <w:top w:val="none" w:sz="0" w:space="0" w:color="auto"/>
                                <w:left w:val="none" w:sz="0" w:space="0" w:color="auto"/>
                                <w:bottom w:val="none" w:sz="0" w:space="0" w:color="auto"/>
                                <w:right w:val="none" w:sz="0" w:space="0" w:color="auto"/>
                              </w:pBdr>
                              <w:rPr>
                                <w:sz w:val="20"/>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width:94.5pt;height:309pt;margin-top:206pt;margin-left:484pt;mso-height-percent:0;mso-height-relative:page;mso-position-horizontal-relative:page;mso-position-vertical-relative:page;mso-width-percent:0;mso-width-relative:page;mso-wrap-distance-bottom:0;mso-wrap-distance-left:9.35pt;mso-wrap-distance-right:9.35pt;mso-wrap-distance-top:0;mso-wrap-style:square;position:absolute;visibility:visible;v-text-anchor:top;z-index:251662336" stroked="f">
                <v:textbox inset="0,0,0,0">
                  <w:txbxContent>
                    <w:p w:rsidR="00E370BF" w:rsidRPr="0023081C" w:rsidP="00E370BF" w14:paraId="7C595F06"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Areas of Experience</w:t>
                      </w:r>
                    </w:p>
                    <w:p w:rsidR="00E370BF" w:rsidRPr="0023081C" w:rsidP="00E370BF" w14:paraId="0B9F5947" w14:textId="77777777">
                      <w:pPr>
                        <w:pStyle w:val="ResAreaKnowledge"/>
                        <w:pBdr>
                          <w:top w:val="none" w:sz="0" w:space="0" w:color="auto"/>
                          <w:left w:val="none" w:sz="0" w:space="0" w:color="auto"/>
                          <w:bottom w:val="none" w:sz="0" w:space="0" w:color="auto"/>
                          <w:right w:val="none" w:sz="0" w:space="0" w:color="auto"/>
                        </w:pBdr>
                        <w:rPr>
                          <w:b/>
                          <w:sz w:val="20"/>
                        </w:rPr>
                      </w:pPr>
                    </w:p>
                    <w:p w:rsidR="00E370BF" w:rsidRPr="0023081C" w:rsidP="00E370BF" w14:paraId="7B30A213"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Industries</w:t>
                      </w:r>
                    </w:p>
                    <w:p w:rsidR="00E370BF" w:rsidP="00E370BF" w14:paraId="13C6B654" w14:textId="77777777">
                      <w:pPr>
                        <w:pStyle w:val="ResAreaKnowledge"/>
                        <w:pBdr>
                          <w:top w:val="none" w:sz="0" w:space="0" w:color="auto"/>
                          <w:left w:val="none" w:sz="0" w:space="0" w:color="auto"/>
                          <w:bottom w:val="none" w:sz="0" w:space="0" w:color="auto"/>
                          <w:right w:val="none" w:sz="0" w:space="0" w:color="auto"/>
                        </w:pBdr>
                        <w:rPr>
                          <w:sz w:val="20"/>
                        </w:rPr>
                      </w:pPr>
                      <w:r>
                        <w:rPr>
                          <w:sz w:val="20"/>
                        </w:rPr>
                        <w:t>Retail, Insurance and Advertising</w:t>
                      </w:r>
                    </w:p>
                    <w:p w:rsidR="00E370BF" w:rsidRPr="0023081C" w:rsidP="00E370BF" w14:paraId="494D7F12" w14:textId="77777777">
                      <w:pPr>
                        <w:pStyle w:val="ResAreaKnowledge"/>
                        <w:pBdr>
                          <w:top w:val="none" w:sz="0" w:space="0" w:color="auto"/>
                          <w:left w:val="none" w:sz="0" w:space="0" w:color="auto"/>
                          <w:bottom w:val="none" w:sz="0" w:space="0" w:color="auto"/>
                          <w:right w:val="none" w:sz="0" w:space="0" w:color="auto"/>
                        </w:pBdr>
                        <w:rPr>
                          <w:bCs/>
                          <w:sz w:val="20"/>
                        </w:rPr>
                      </w:pPr>
                    </w:p>
                    <w:p w:rsidR="00E370BF" w:rsidP="00E370BF" w14:paraId="3D10A51D" w14:textId="77777777">
                      <w:pPr>
                        <w:pStyle w:val="ResAreaKnowledge"/>
                        <w:pBdr>
                          <w:top w:val="none" w:sz="0" w:space="0" w:color="auto"/>
                          <w:left w:val="none" w:sz="0" w:space="0" w:color="auto"/>
                          <w:bottom w:val="none" w:sz="0" w:space="0" w:color="auto"/>
                          <w:right w:val="none" w:sz="0" w:space="0" w:color="auto"/>
                        </w:pBdr>
                        <w:rPr>
                          <w:sz w:val="20"/>
                        </w:rPr>
                      </w:pPr>
                      <w:r w:rsidRPr="0023081C">
                        <w:rPr>
                          <w:b/>
                          <w:sz w:val="20"/>
                        </w:rPr>
                        <w:t>Applications</w:t>
                      </w:r>
                      <w:r>
                        <w:rPr>
                          <w:sz w:val="20"/>
                        </w:rPr>
                        <w:t xml:space="preserve"> </w:t>
                      </w:r>
                    </w:p>
                    <w:p w:rsidR="00E370BF" w:rsidP="00E370BF" w14:paraId="429B1FA1" w14:textId="37B2DDDD">
                      <w:pPr>
                        <w:pStyle w:val="ResAreaKnowledge"/>
                        <w:pBdr>
                          <w:top w:val="none" w:sz="0" w:space="0" w:color="auto"/>
                          <w:left w:val="none" w:sz="0" w:space="0" w:color="auto"/>
                          <w:bottom w:val="none" w:sz="0" w:space="0" w:color="auto"/>
                          <w:right w:val="none" w:sz="0" w:space="0" w:color="auto"/>
                        </w:pBdr>
                        <w:rPr>
                          <w:sz w:val="20"/>
                        </w:rPr>
                      </w:pPr>
                      <w:r w:rsidRPr="00A75A58">
                        <w:rPr>
                          <w:sz w:val="20"/>
                          <w:lang w:val="en-IN"/>
                        </w:rPr>
                        <w:t>PySpark.</w:t>
                      </w:r>
                      <w:r>
                        <w:rPr>
                          <w:sz w:val="20"/>
                          <w:lang w:val="en-IN"/>
                        </w:rPr>
                        <w:t>,</w:t>
                      </w:r>
                      <w:r w:rsidRPr="00A75A58">
                        <w:rPr>
                          <w:rFonts w:ascii="CIDFont+F2" w:hAnsi="CIDFont+F2" w:eastAsiaTheme="minorHAnsi" w:cs="CIDFont+F2"/>
                          <w:sz w:val="22"/>
                          <w:szCs w:val="22"/>
                          <w:lang w:val="en-IN"/>
                        </w:rPr>
                        <w:t xml:space="preserve"> </w:t>
                      </w:r>
                      <w:r w:rsidRPr="00F85D54" w:rsidR="00F85D54">
                        <w:rPr>
                          <w:sz w:val="20"/>
                          <w:lang w:val="en-IN"/>
                        </w:rPr>
                        <w:t>Azure DataFactory.Datalake</w:t>
                      </w:r>
                      <w:r w:rsidR="00F85D54">
                        <w:rPr>
                          <w:rFonts w:ascii="CIDFont+F2" w:hAnsi="CIDFont+F2" w:eastAsiaTheme="minorHAnsi" w:cs="CIDFont+F2"/>
                          <w:sz w:val="22"/>
                          <w:szCs w:val="22"/>
                          <w:lang w:val="en-IN"/>
                        </w:rPr>
                        <w:t>,</w:t>
                      </w:r>
                      <w:r w:rsidRPr="00A75A58">
                        <w:rPr>
                          <w:sz w:val="20"/>
                          <w:lang w:val="en-IN"/>
                        </w:rPr>
                        <w:t>ADLS Gen2</w:t>
                      </w:r>
                      <w:r>
                        <w:rPr>
                          <w:sz w:val="20"/>
                          <w:lang w:val="en-IN"/>
                        </w:rPr>
                        <w:t>,</w:t>
                      </w:r>
                      <w:r>
                        <w:rPr>
                          <w:sz w:val="20"/>
                        </w:rPr>
                        <w:t>Power BI</w:t>
                      </w:r>
                      <w:r w:rsidR="0006275D">
                        <w:rPr>
                          <w:sz w:val="20"/>
                        </w:rPr>
                        <w:t>,</w:t>
                      </w:r>
                      <w:r w:rsidRPr="0006275D" w:rsidR="0006275D">
                        <w:rPr>
                          <w:sz w:val="20"/>
                        </w:rPr>
                        <w:t xml:space="preserve"> </w:t>
                      </w:r>
                      <w:r>
                        <w:rPr>
                          <w:sz w:val="20"/>
                        </w:rPr>
                        <w:t>Tableau</w:t>
                      </w:r>
                    </w:p>
                    <w:p w:rsidR="00E370BF" w:rsidRPr="0023081C" w:rsidP="00E370BF" w14:paraId="54193203" w14:textId="77777777">
                      <w:pPr>
                        <w:pStyle w:val="ResAreaKnowledge"/>
                        <w:pBdr>
                          <w:top w:val="none" w:sz="0" w:space="0" w:color="auto"/>
                          <w:left w:val="none" w:sz="0" w:space="0" w:color="auto"/>
                          <w:bottom w:val="none" w:sz="0" w:space="0" w:color="auto"/>
                          <w:right w:val="none" w:sz="0" w:space="0" w:color="auto"/>
                        </w:pBdr>
                        <w:rPr>
                          <w:b/>
                          <w:bCs/>
                          <w:i/>
                          <w:iCs/>
                          <w:sz w:val="20"/>
                        </w:rPr>
                      </w:pPr>
                    </w:p>
                    <w:p w:rsidR="00E370BF" w:rsidRPr="0023081C" w:rsidP="00E370BF" w14:paraId="65A084B7"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RDBMS</w:t>
                      </w:r>
                    </w:p>
                    <w:p w:rsidR="00E370BF" w:rsidP="00E370BF" w14:paraId="5A104256" w14:textId="77777777">
                      <w:pPr>
                        <w:pStyle w:val="ResAreaKnowledge"/>
                        <w:pBdr>
                          <w:top w:val="none" w:sz="0" w:space="0" w:color="auto"/>
                          <w:left w:val="none" w:sz="0" w:space="0" w:color="auto"/>
                          <w:bottom w:val="none" w:sz="0" w:space="0" w:color="auto"/>
                          <w:right w:val="none" w:sz="0" w:space="0" w:color="auto"/>
                        </w:pBdr>
                        <w:rPr>
                          <w:rFonts w:cs="Arial"/>
                          <w:sz w:val="20"/>
                        </w:rPr>
                      </w:pPr>
                      <w:r w:rsidRPr="00523174">
                        <w:rPr>
                          <w:rFonts w:cs="Arial"/>
                          <w:sz w:val="20"/>
                        </w:rPr>
                        <w:t xml:space="preserve">ORACLE Database 12c </w:t>
                      </w:r>
                      <w:r>
                        <w:rPr>
                          <w:rFonts w:cs="Arial"/>
                          <w:sz w:val="20"/>
                        </w:rPr>
                        <w:t xml:space="preserve">Postgres, </w:t>
                      </w:r>
                      <w:r w:rsidRPr="00523174">
                        <w:rPr>
                          <w:rFonts w:cs="Arial"/>
                          <w:sz w:val="20"/>
                        </w:rPr>
                        <w:t>MS SQL Server</w:t>
                      </w:r>
                      <w:r>
                        <w:rPr>
                          <w:rFonts w:cs="Arial"/>
                          <w:sz w:val="20"/>
                        </w:rPr>
                        <w:t>,MySQL Azure Databricks</w:t>
                      </w:r>
                    </w:p>
                    <w:p w:rsidR="00E370BF" w:rsidRPr="0023081C" w:rsidP="00E370BF" w14:paraId="3CCDBFA0" w14:textId="77777777">
                      <w:pPr>
                        <w:pStyle w:val="ResAreaKnowledge"/>
                        <w:pBdr>
                          <w:top w:val="none" w:sz="0" w:space="0" w:color="auto"/>
                          <w:left w:val="none" w:sz="0" w:space="0" w:color="auto"/>
                          <w:bottom w:val="none" w:sz="0" w:space="0" w:color="auto"/>
                          <w:right w:val="none" w:sz="0" w:space="0" w:color="auto"/>
                        </w:pBdr>
                        <w:rPr>
                          <w:b/>
                          <w:sz w:val="20"/>
                        </w:rPr>
                      </w:pPr>
                    </w:p>
                    <w:p w:rsidR="00E370BF" w:rsidRPr="0023081C" w:rsidP="00E370BF" w14:paraId="3C3D238F" w14:textId="77777777">
                      <w:pPr>
                        <w:pStyle w:val="ResAreaKnowledge"/>
                        <w:pBdr>
                          <w:top w:val="none" w:sz="0" w:space="0" w:color="auto"/>
                          <w:left w:val="none" w:sz="0" w:space="0" w:color="auto"/>
                          <w:bottom w:val="none" w:sz="0" w:space="0" w:color="auto"/>
                          <w:right w:val="none" w:sz="0" w:space="0" w:color="auto"/>
                        </w:pBdr>
                        <w:rPr>
                          <w:b/>
                          <w:sz w:val="20"/>
                        </w:rPr>
                      </w:pPr>
                      <w:r w:rsidRPr="0023081C">
                        <w:rPr>
                          <w:b/>
                          <w:sz w:val="20"/>
                        </w:rPr>
                        <w:t>Operating Systems</w:t>
                      </w:r>
                    </w:p>
                    <w:p w:rsidR="00E370BF" w:rsidRPr="00A75A58" w:rsidP="00E370BF" w14:paraId="69D18AE7" w14:textId="2D6088A8">
                      <w:pPr>
                        <w:pStyle w:val="ResAreaKnowledge"/>
                        <w:pBdr>
                          <w:top w:val="none" w:sz="0" w:space="0" w:color="auto"/>
                          <w:left w:val="none" w:sz="0" w:space="0" w:color="auto"/>
                          <w:bottom w:val="none" w:sz="0" w:space="0" w:color="auto"/>
                          <w:right w:val="none" w:sz="0" w:space="0" w:color="auto"/>
                        </w:pBdr>
                        <w:rPr>
                          <w:rFonts w:cs="Arial"/>
                          <w:sz w:val="20"/>
                        </w:rPr>
                      </w:pPr>
                      <w:r w:rsidRPr="00311D4E">
                        <w:rPr>
                          <w:rFonts w:cs="Arial"/>
                          <w:sz w:val="20"/>
                        </w:rPr>
                        <w:t>Windows, MS-DOS</w:t>
                      </w:r>
                      <w:r>
                        <w:rPr>
                          <w:rFonts w:cs="Arial"/>
                          <w:sz w:val="20"/>
                        </w:rPr>
                        <w:t>,</w:t>
                      </w:r>
                      <w:r w:rsidRPr="00311D4E">
                        <w:rPr>
                          <w:rFonts w:cs="Arial"/>
                          <w:sz w:val="20"/>
                        </w:rPr>
                        <w:t>LINUX</w:t>
                      </w:r>
                    </w:p>
                    <w:p w:rsidR="00E370BF" w:rsidP="00E370BF" w14:paraId="26CAAE5D" w14:textId="77777777">
                      <w:pPr>
                        <w:pStyle w:val="ResAreaKnowledge"/>
                        <w:pBdr>
                          <w:top w:val="none" w:sz="0" w:space="0" w:color="auto"/>
                          <w:left w:val="none" w:sz="0" w:space="0" w:color="auto"/>
                          <w:bottom w:val="none" w:sz="0" w:space="0" w:color="auto"/>
                          <w:right w:val="none" w:sz="0" w:space="0" w:color="auto"/>
                        </w:pBdr>
                        <w:rPr>
                          <w:sz w:val="20"/>
                        </w:rPr>
                      </w:pPr>
                    </w:p>
                    <w:p w:rsidR="00E370BF" w:rsidP="00E370BF" w14:paraId="488FF595" w14:textId="77777777">
                      <w:pPr>
                        <w:pStyle w:val="ResAreaKnowledge"/>
                        <w:pBdr>
                          <w:top w:val="none" w:sz="0" w:space="0" w:color="auto"/>
                          <w:left w:val="none" w:sz="0" w:space="0" w:color="auto"/>
                          <w:bottom w:val="none" w:sz="0" w:space="0" w:color="auto"/>
                          <w:right w:val="none" w:sz="0" w:space="0" w:color="auto"/>
                        </w:pBdr>
                        <w:rPr>
                          <w:rFonts w:cs="Arial"/>
                          <w:b/>
                          <w:bCs/>
                          <w:sz w:val="20"/>
                        </w:rPr>
                      </w:pPr>
                      <w:r>
                        <w:rPr>
                          <w:rFonts w:cs="Arial"/>
                          <w:b/>
                          <w:bCs/>
                          <w:sz w:val="20"/>
                        </w:rPr>
                        <w:t>Software Development Methodology</w:t>
                      </w:r>
                    </w:p>
                    <w:p w:rsidR="00E370BF" w:rsidP="00E370BF" w14:paraId="55CD4020" w14:textId="77777777">
                      <w:pPr>
                        <w:pStyle w:val="ResAreaKnowledge"/>
                        <w:pBdr>
                          <w:top w:val="none" w:sz="0" w:space="0" w:color="auto"/>
                          <w:left w:val="none" w:sz="0" w:space="0" w:color="auto"/>
                          <w:bottom w:val="none" w:sz="0" w:space="0" w:color="auto"/>
                          <w:right w:val="none" w:sz="0" w:space="0" w:color="auto"/>
                        </w:pBdr>
                        <w:rPr>
                          <w:sz w:val="20"/>
                        </w:rPr>
                      </w:pPr>
                      <w:r>
                        <w:rPr>
                          <w:sz w:val="20"/>
                        </w:rPr>
                        <w:t>Agile</w:t>
                      </w:r>
                    </w:p>
                    <w:p w:rsidR="00E370BF" w:rsidP="00E370BF" w14:paraId="3E21F427" w14:textId="77777777">
                      <w:pPr>
                        <w:pStyle w:val="ResAreaKnowledge"/>
                        <w:pBdr>
                          <w:top w:val="none" w:sz="0" w:space="0" w:color="auto"/>
                          <w:left w:val="none" w:sz="0" w:space="0" w:color="auto"/>
                          <w:bottom w:val="none" w:sz="0" w:space="0" w:color="auto"/>
                          <w:right w:val="none" w:sz="0" w:space="0" w:color="auto"/>
                        </w:pBdr>
                        <w:rPr>
                          <w:rFonts w:cs="Arial"/>
                          <w:b/>
                          <w:bCs/>
                          <w:sz w:val="20"/>
                        </w:rPr>
                      </w:pPr>
                      <w:r>
                        <w:rPr>
                          <w:sz w:val="20"/>
                        </w:rPr>
                        <w:t>Waterfall Model</w:t>
                      </w:r>
                    </w:p>
                    <w:p w:rsidR="00E370BF" w:rsidP="00E370BF" w14:paraId="37A03E8E" w14:textId="77777777">
                      <w:pPr>
                        <w:pStyle w:val="ResAreaKnowledge"/>
                        <w:pBdr>
                          <w:top w:val="none" w:sz="0" w:space="0" w:color="auto"/>
                          <w:left w:val="none" w:sz="0" w:space="0" w:color="auto"/>
                          <w:bottom w:val="none" w:sz="0" w:space="0" w:color="auto"/>
                          <w:right w:val="none" w:sz="0" w:space="0" w:color="auto"/>
                        </w:pBdr>
                        <w:rPr>
                          <w:sz w:val="20"/>
                        </w:rPr>
                      </w:pPr>
                    </w:p>
                  </w:txbxContent>
                </v:textbox>
                <w10:wrap type="square"/>
              </v:shape>
            </w:pict>
          </mc:Fallback>
        </mc:AlternateContent>
      </w:r>
      <w:r w:rsidRPr="0068100C">
        <w:rPr>
          <w:rFonts w:cs="Arial"/>
          <w:i w:val="0"/>
          <w:noProof/>
          <w:spacing w:val="0"/>
          <w:szCs w:val="22"/>
        </w:rPr>
        <w:t>Synopsis</w:t>
      </w:r>
      <w:r w:rsidRPr="001A241B">
        <w:rPr>
          <w:rFonts w:cs="Arial"/>
          <w:i w:val="0"/>
          <w:noProof/>
          <w:spacing w:val="0"/>
          <w:szCs w:val="22"/>
        </w:rPr>
        <w:t>:</w:t>
      </w:r>
      <w:r w:rsidRPr="001A241B">
        <w:rPr>
          <w:rFonts w:cs="Arial"/>
          <w:szCs w:val="22"/>
        </w:rPr>
        <w:t xml:space="preserve"> </w:t>
      </w:r>
      <w:r w:rsidRPr="00F37436" w:rsidR="00F37436">
        <w:rPr>
          <w:rFonts w:cs="Arial"/>
          <w:b w:val="0"/>
          <w:i w:val="0"/>
          <w:szCs w:val="22"/>
        </w:rPr>
        <w:t xml:space="preserve">Innovative and result-oriented Data Engineer with </w:t>
      </w:r>
      <w:r w:rsidR="00F37436">
        <w:rPr>
          <w:rFonts w:cs="Arial"/>
          <w:b w:val="0"/>
          <w:i w:val="0"/>
          <w:szCs w:val="22"/>
        </w:rPr>
        <w:t>8</w:t>
      </w:r>
      <w:r w:rsidRPr="00F37436" w:rsidR="00F37436">
        <w:rPr>
          <w:rFonts w:cs="Arial"/>
          <w:b w:val="0"/>
          <w:i w:val="0"/>
          <w:szCs w:val="22"/>
        </w:rPr>
        <w:t>+ years of experience in designing, developing, and implementing scalable data engineering, ETL, and analytics solutions using Azure Data Factory, Azure Databricks, PySpark, SQL, Power BI, and Qlik Sense</w:t>
      </w:r>
    </w:p>
    <w:p w:rsidR="00E370BF" w:rsidRPr="00515AAA" w:rsidP="00E370BF" w14:paraId="57699263" w14:textId="77777777">
      <w:pPr>
        <w:pStyle w:val="Heading1"/>
        <w:shd w:val="clear" w:color="auto" w:fill="005AAB"/>
        <w:ind w:right="1440"/>
        <w:rPr>
          <w:rFonts w:cs="Arial"/>
          <w:color w:val="FFFFFF"/>
          <w:sz w:val="22"/>
          <w:szCs w:val="22"/>
        </w:rPr>
      </w:pPr>
      <w:r w:rsidRPr="00515AAA">
        <w:rPr>
          <w:rFonts w:cs="Arial"/>
          <w:color w:val="FFFFFF"/>
          <w:sz w:val="22"/>
          <w:szCs w:val="22"/>
        </w:rPr>
        <w:t>EXPERIENCE SUMMARY</w:t>
      </w:r>
    </w:p>
    <w:p w:rsidR="00E370BF" w:rsidRPr="0068100C" w:rsidP="00E370BF" w14:paraId="0821C44C" w14:textId="25E8B660">
      <w:pPr>
        <w:jc w:val="both"/>
        <w:rPr>
          <w:rFonts w:ascii="Arial" w:hAnsi="Arial" w:cs="Arial"/>
          <w:snapToGrid w:val="0"/>
          <w:sz w:val="22"/>
          <w:szCs w:val="22"/>
        </w:rPr>
      </w:pPr>
      <w:r>
        <w:rPr>
          <w:rFonts w:ascii="Arial" w:hAnsi="Arial" w:cs="Arial"/>
          <w:snapToGrid w:val="0"/>
          <w:sz w:val="22"/>
          <w:szCs w:val="22"/>
        </w:rPr>
        <w:t>.</w:t>
      </w:r>
      <w:r w:rsidRPr="0068100C">
        <w:rPr>
          <w:rFonts w:ascii="Arial" w:hAnsi="Arial" w:cs="Arial"/>
          <w:snapToGrid w:val="0"/>
          <w:sz w:val="22"/>
          <w:szCs w:val="22"/>
        </w:rPr>
        <w:t xml:space="preserve"> </w:t>
      </w:r>
    </w:p>
    <w:p w:rsidR="00E370BF" w:rsidRPr="008C39D1" w:rsidP="00E370BF" w14:paraId="12745368" w14:textId="77777777">
      <w:pPr>
        <w:spacing w:line="360" w:lineRule="auto"/>
        <w:jc w:val="both"/>
        <w:rPr>
          <w:rStyle w:val="jd21"/>
          <w:rFonts w:ascii="Arial" w:hAnsi="Arial" w:cs="Arial"/>
          <w:snapToGrid w:val="0"/>
          <w:sz w:val="22"/>
          <w:szCs w:val="22"/>
        </w:rPr>
      </w:pPr>
      <w:r w:rsidRPr="008C39D1">
        <w:rPr>
          <w:rStyle w:val="jd21"/>
          <w:rFonts w:ascii="Arial" w:hAnsi="Arial" w:cs="Arial"/>
          <w:sz w:val="22"/>
          <w:szCs w:val="22"/>
        </w:rPr>
        <w:t xml:space="preserve"> </w:t>
      </w:r>
    </w:p>
    <w:p w:rsidR="00E370BF" w:rsidP="00E370BF" w14:paraId="13B06E50" w14:textId="77777777">
      <w:pPr>
        <w:numPr>
          <w:ilvl w:val="0"/>
          <w:numId w:val="2"/>
        </w:numPr>
        <w:spacing w:line="360" w:lineRule="auto"/>
        <w:jc w:val="both"/>
        <w:rPr>
          <w:rStyle w:val="jd21"/>
          <w:rFonts w:ascii="Arial" w:hAnsi="Arial" w:cs="Arial"/>
          <w:sz w:val="22"/>
          <w:szCs w:val="22"/>
        </w:rPr>
      </w:pPr>
      <w:r w:rsidRPr="00523174">
        <w:rPr>
          <w:rStyle w:val="jd21"/>
          <w:rFonts w:ascii="Arial" w:hAnsi="Arial" w:cs="Arial"/>
          <w:sz w:val="22"/>
          <w:szCs w:val="22"/>
        </w:rPr>
        <w:t xml:space="preserve">Have worked on various domains such as </w:t>
      </w:r>
      <w:r>
        <w:rPr>
          <w:rStyle w:val="jd21"/>
          <w:rFonts w:ascii="Arial" w:hAnsi="Arial" w:cs="Arial"/>
          <w:sz w:val="22"/>
          <w:szCs w:val="22"/>
        </w:rPr>
        <w:t>Insurance</w:t>
      </w:r>
      <w:r w:rsidRPr="00523174">
        <w:rPr>
          <w:rStyle w:val="jd21"/>
          <w:rFonts w:ascii="Arial" w:hAnsi="Arial" w:cs="Arial"/>
          <w:sz w:val="22"/>
          <w:szCs w:val="22"/>
        </w:rPr>
        <w:t>, Retail</w:t>
      </w:r>
      <w:r>
        <w:rPr>
          <w:rStyle w:val="jd21"/>
          <w:rFonts w:ascii="Arial" w:hAnsi="Arial" w:cs="Arial"/>
          <w:sz w:val="22"/>
          <w:szCs w:val="22"/>
        </w:rPr>
        <w:t>, Advertising</w:t>
      </w:r>
      <w:r w:rsidRPr="00523174">
        <w:rPr>
          <w:rStyle w:val="jd21"/>
          <w:rFonts w:ascii="Arial" w:hAnsi="Arial" w:cs="Arial"/>
          <w:sz w:val="22"/>
          <w:szCs w:val="22"/>
        </w:rPr>
        <w:t xml:space="preserve"> and involved in projects right from requirement gathering to implementation into production and support activities.</w:t>
      </w:r>
    </w:p>
    <w:p w:rsidR="009F3523" w:rsidP="009F3523" w14:paraId="7284A902" w14:textId="77777777">
      <w:pPr>
        <w:numPr>
          <w:ilvl w:val="0"/>
          <w:numId w:val="2"/>
        </w:numPr>
        <w:spacing w:line="360" w:lineRule="auto"/>
        <w:jc w:val="both"/>
        <w:rPr>
          <w:rStyle w:val="jd21"/>
          <w:rFonts w:ascii="Arial" w:hAnsi="Arial" w:cs="Arial"/>
          <w:sz w:val="22"/>
          <w:szCs w:val="22"/>
        </w:rPr>
      </w:pPr>
      <w:r>
        <w:rPr>
          <w:rStyle w:val="jd21"/>
          <w:rFonts w:ascii="Arial" w:hAnsi="Arial" w:cs="Arial"/>
          <w:sz w:val="22"/>
          <w:szCs w:val="22"/>
        </w:rPr>
        <w:t>Having good knowledge on AWS services like S3, Lambda functions and did supporting the log monitories.</w:t>
      </w:r>
    </w:p>
    <w:p w:rsidR="009C18DC" w:rsidRPr="009C18DC" w:rsidP="009C18DC" w14:paraId="2FFD3689" w14:textId="77777777">
      <w:pPr>
        <w:numPr>
          <w:ilvl w:val="0"/>
          <w:numId w:val="2"/>
        </w:numPr>
        <w:spacing w:line="360" w:lineRule="auto"/>
        <w:jc w:val="both"/>
        <w:rPr>
          <w:rFonts w:ascii="Arial" w:hAnsi="Arial" w:cs="Arial"/>
          <w:sz w:val="22"/>
          <w:szCs w:val="22"/>
        </w:rPr>
      </w:pPr>
      <w:r w:rsidRPr="009C18DC">
        <w:rPr>
          <w:rFonts w:ascii="Arial" w:hAnsi="Arial" w:cs="Arial"/>
          <w:sz w:val="22"/>
          <w:szCs w:val="22"/>
        </w:rPr>
        <w:t>Strong knowledge of Spark Architecture including Driver Node, Worker Nodes, Executors, Tasks, Stages, Partitioning,</w:t>
      </w:r>
    </w:p>
    <w:p w:rsidR="009C18DC" w:rsidRPr="009C18DC" w:rsidP="009C18DC" w14:paraId="2021E9BB" w14:textId="77777777">
      <w:pPr>
        <w:numPr>
          <w:ilvl w:val="0"/>
          <w:numId w:val="2"/>
        </w:numPr>
        <w:spacing w:line="360" w:lineRule="auto"/>
        <w:jc w:val="both"/>
        <w:rPr>
          <w:rFonts w:ascii="Arial" w:hAnsi="Arial" w:cs="Arial"/>
          <w:sz w:val="22"/>
          <w:szCs w:val="22"/>
        </w:rPr>
      </w:pPr>
      <w:r w:rsidRPr="009C18DC">
        <w:rPr>
          <w:rFonts w:ascii="Arial" w:hAnsi="Arial" w:cs="Arial"/>
          <w:sz w:val="22"/>
          <w:szCs w:val="22"/>
        </w:rPr>
        <w:t>Broadcast Variables, and Caching techniques for performance optimization.</w:t>
      </w:r>
    </w:p>
    <w:p w:rsidR="009C18DC" w:rsidRPr="009C18DC" w:rsidP="009C18DC" w14:paraId="50107B1B" w14:textId="27349161">
      <w:pPr>
        <w:numPr>
          <w:ilvl w:val="0"/>
          <w:numId w:val="2"/>
        </w:numPr>
        <w:spacing w:line="360" w:lineRule="auto"/>
        <w:jc w:val="both"/>
        <w:rPr>
          <w:rFonts w:ascii="Arial" w:hAnsi="Arial" w:cs="Arial"/>
          <w:sz w:val="22"/>
          <w:szCs w:val="22"/>
        </w:rPr>
      </w:pPr>
      <w:r w:rsidRPr="009C18DC">
        <w:rPr>
          <w:rFonts w:ascii="Arial" w:hAnsi="Arial" w:cs="Arial"/>
          <w:sz w:val="22"/>
          <w:szCs w:val="22"/>
        </w:rPr>
        <w:t>Experience in implementing incremental data loads, CDC, SCD Type 1 &amp; Type 2, watermarking, and data validation</w:t>
      </w:r>
    </w:p>
    <w:p w:rsidR="009C18DC" w:rsidRPr="009C18DC" w:rsidP="009C18DC" w14:paraId="234FA249" w14:textId="77777777">
      <w:pPr>
        <w:numPr>
          <w:ilvl w:val="0"/>
          <w:numId w:val="2"/>
        </w:numPr>
        <w:spacing w:line="360" w:lineRule="auto"/>
        <w:jc w:val="both"/>
        <w:rPr>
          <w:rFonts w:ascii="Arial" w:hAnsi="Arial" w:cs="Arial"/>
          <w:sz w:val="22"/>
          <w:szCs w:val="22"/>
        </w:rPr>
      </w:pPr>
      <w:r w:rsidRPr="009C18DC">
        <w:rPr>
          <w:rFonts w:ascii="Arial" w:hAnsi="Arial" w:cs="Arial"/>
          <w:sz w:val="22"/>
          <w:szCs w:val="22"/>
        </w:rPr>
        <w:t>frameworks in enterprise data warehouse projects.</w:t>
      </w:r>
    </w:p>
    <w:p w:rsidR="009C18DC" w:rsidRPr="009C18DC" w:rsidP="009C18DC" w14:paraId="41119E71" w14:textId="4A5E0891">
      <w:pPr>
        <w:numPr>
          <w:ilvl w:val="0"/>
          <w:numId w:val="2"/>
        </w:numPr>
        <w:spacing w:line="360" w:lineRule="auto"/>
        <w:jc w:val="both"/>
        <w:rPr>
          <w:rFonts w:ascii="Arial" w:hAnsi="Arial" w:cs="Arial"/>
          <w:sz w:val="22"/>
          <w:szCs w:val="22"/>
        </w:rPr>
      </w:pPr>
      <w:r w:rsidRPr="009C18DC">
        <w:rPr>
          <w:rFonts w:ascii="Arial" w:hAnsi="Arial" w:cs="Arial"/>
          <w:sz w:val="22"/>
          <w:szCs w:val="22"/>
        </w:rPr>
        <w:t>Hands-on experience in CI/CD implementation using GitHub and Azure DevOps for version control, deployment</w:t>
      </w:r>
    </w:p>
    <w:p w:rsidR="009C18DC" w:rsidRPr="009F3523" w:rsidP="009C18DC" w14:paraId="377E119B" w14:textId="5BF8194F">
      <w:pPr>
        <w:numPr>
          <w:ilvl w:val="0"/>
          <w:numId w:val="2"/>
        </w:numPr>
        <w:spacing w:line="360" w:lineRule="auto"/>
        <w:jc w:val="both"/>
        <w:rPr>
          <w:rFonts w:ascii="Arial" w:hAnsi="Arial" w:cs="Arial"/>
          <w:sz w:val="22"/>
          <w:szCs w:val="22"/>
        </w:rPr>
      </w:pPr>
      <w:r w:rsidRPr="009C18DC">
        <w:rPr>
          <w:rFonts w:ascii="Arial" w:hAnsi="Arial" w:cs="Arial"/>
          <w:sz w:val="22"/>
          <w:szCs w:val="22"/>
        </w:rPr>
        <w:t>automation, branching strategies, and release management</w:t>
      </w:r>
    </w:p>
    <w:p w:rsidR="009F3523" w:rsidP="009F3523" w14:paraId="6654A989" w14:textId="77777777">
      <w:pPr>
        <w:pStyle w:val="Default"/>
        <w:numPr>
          <w:ilvl w:val="0"/>
          <w:numId w:val="2"/>
        </w:numPr>
        <w:rPr>
          <w:rStyle w:val="jd21"/>
          <w:rFonts w:ascii="Arial" w:eastAsia="Times New Roman" w:hAnsi="Arial" w:cs="Arial"/>
          <w:color w:val="auto"/>
          <w:sz w:val="22"/>
          <w:szCs w:val="22"/>
        </w:rPr>
      </w:pPr>
      <w:r w:rsidRPr="009F3523">
        <w:rPr>
          <w:rStyle w:val="jd21"/>
          <w:rFonts w:ascii="Arial" w:eastAsia="Times New Roman" w:hAnsi="Arial" w:cs="Arial"/>
          <w:color w:val="auto"/>
          <w:sz w:val="22"/>
          <w:szCs w:val="22"/>
        </w:rPr>
        <w:t>Power Query, Power Pivot, DAX, Power BI Service, Extract, Transform and Load (ETL), Row Level securit</w:t>
      </w:r>
      <w:r>
        <w:rPr>
          <w:rStyle w:val="jd21"/>
          <w:rFonts w:ascii="Arial" w:eastAsia="Times New Roman" w:hAnsi="Arial" w:cs="Arial"/>
          <w:color w:val="auto"/>
          <w:sz w:val="22"/>
          <w:szCs w:val="22"/>
        </w:rPr>
        <w:t>y (RLS), Reports and Dashboards.</w:t>
      </w:r>
    </w:p>
    <w:p w:rsidR="009F3523" w:rsidRPr="009F3523" w:rsidP="009F3523" w14:paraId="58F8D7B1" w14:textId="77777777">
      <w:pPr>
        <w:pStyle w:val="Default"/>
        <w:ind w:left="720"/>
        <w:rPr>
          <w:rStyle w:val="jd21"/>
          <w:rFonts w:ascii="Arial" w:eastAsia="Times New Roman" w:hAnsi="Arial" w:cs="Arial"/>
          <w:color w:val="auto"/>
          <w:sz w:val="22"/>
          <w:szCs w:val="22"/>
        </w:rPr>
      </w:pPr>
    </w:p>
    <w:p w:rsidR="00E370BF" w:rsidP="00E370BF" w14:paraId="5D7782DB" w14:textId="77777777">
      <w:pPr>
        <w:numPr>
          <w:ilvl w:val="0"/>
          <w:numId w:val="2"/>
        </w:numPr>
        <w:rPr>
          <w:rStyle w:val="jd21"/>
          <w:rFonts w:ascii="Arial" w:hAnsi="Arial" w:cs="Arial"/>
          <w:sz w:val="22"/>
          <w:szCs w:val="22"/>
        </w:rPr>
      </w:pPr>
      <w:r w:rsidRPr="00063A11">
        <w:rPr>
          <w:rStyle w:val="jd21"/>
          <w:rFonts w:ascii="Arial" w:hAnsi="Arial" w:cs="Arial"/>
          <w:sz w:val="22"/>
          <w:szCs w:val="22"/>
        </w:rPr>
        <w:t>Implemented Data-Extract, Data-Modeling and Application Development in</w:t>
      </w:r>
      <w:r w:rsidR="0006275D">
        <w:rPr>
          <w:rStyle w:val="jd21"/>
          <w:rFonts w:ascii="Arial" w:hAnsi="Arial" w:cs="Arial"/>
          <w:sz w:val="22"/>
          <w:szCs w:val="22"/>
        </w:rPr>
        <w:t xml:space="preserve"> Power BI</w:t>
      </w:r>
      <w:r w:rsidRPr="00063A11">
        <w:rPr>
          <w:rStyle w:val="jd21"/>
          <w:rFonts w:ascii="Arial" w:hAnsi="Arial" w:cs="Arial"/>
          <w:sz w:val="22"/>
          <w:szCs w:val="22"/>
        </w:rPr>
        <w:t>.</w:t>
      </w:r>
    </w:p>
    <w:p w:rsidR="00E370BF" w:rsidRPr="00063A11" w:rsidP="00E370BF" w14:paraId="4CE3F86E" w14:textId="77777777">
      <w:pPr>
        <w:ind w:left="720"/>
        <w:rPr>
          <w:rStyle w:val="jd21"/>
          <w:rFonts w:ascii="Arial" w:hAnsi="Arial" w:cs="Arial"/>
          <w:sz w:val="22"/>
          <w:szCs w:val="22"/>
        </w:rPr>
      </w:pPr>
    </w:p>
    <w:p w:rsidR="00E370BF" w:rsidP="0093719B" w14:paraId="60BE6AE0" w14:textId="51E43F8E">
      <w:pPr>
        <w:pStyle w:val="ListParagraph"/>
        <w:widowControl w:val="0"/>
        <w:numPr>
          <w:ilvl w:val="0"/>
          <w:numId w:val="2"/>
        </w:numPr>
        <w:ind w:right="387"/>
        <w:contextualSpacing w:val="0"/>
        <w:jc w:val="both"/>
        <w:rPr>
          <w:rStyle w:val="jd21"/>
          <w:rFonts w:ascii="Arial" w:hAnsi="Arial" w:cs="Arial"/>
          <w:sz w:val="22"/>
          <w:szCs w:val="22"/>
        </w:rPr>
      </w:pPr>
      <w:r w:rsidRPr="00063A11">
        <w:rPr>
          <w:rStyle w:val="jd21"/>
          <w:rFonts w:ascii="Arial" w:hAnsi="Arial" w:cs="Arial"/>
          <w:sz w:val="22"/>
          <w:szCs w:val="22"/>
        </w:rPr>
        <w:t>Strong Knowledge in designing and developing Data marts, Data Warehouse using Multi-dimensional models such as Snow Flake and Star Schema and good knowledge on Dataware housing concepts.</w:t>
      </w:r>
    </w:p>
    <w:p w:rsidR="00EA0DB3" w:rsidRPr="00EA0DB3" w:rsidP="00EA0DB3" w14:paraId="72370666" w14:textId="77777777">
      <w:pPr>
        <w:pStyle w:val="ListParagraph"/>
        <w:rPr>
          <w:rStyle w:val="jd21"/>
          <w:rFonts w:ascii="Arial" w:hAnsi="Arial" w:cs="Arial"/>
          <w:sz w:val="22"/>
          <w:szCs w:val="22"/>
        </w:rPr>
      </w:pPr>
    </w:p>
    <w:p w:rsidR="00E370BF" w:rsidRPr="00EA0DB3" w:rsidP="00EA0DB3" w14:paraId="1B0450B3" w14:textId="76AAF2B7">
      <w:pPr>
        <w:pStyle w:val="ListParagraph"/>
        <w:widowControl w:val="0"/>
        <w:numPr>
          <w:ilvl w:val="0"/>
          <w:numId w:val="2"/>
        </w:numPr>
        <w:ind w:right="387"/>
        <w:contextualSpacing w:val="0"/>
        <w:jc w:val="both"/>
        <w:rPr>
          <w:rStyle w:val="jd21"/>
          <w:rFonts w:ascii="Arial" w:hAnsi="Arial" w:cs="Arial"/>
          <w:sz w:val="22"/>
          <w:szCs w:val="22"/>
        </w:rPr>
      </w:pPr>
      <w:r w:rsidRPr="00EA0DB3">
        <w:rPr>
          <w:rFonts w:ascii="Arial" w:hAnsi="Arial" w:cs="Arial"/>
          <w:sz w:val="22"/>
          <w:szCs w:val="22"/>
        </w:rPr>
        <w:t xml:space="preserve">Perform </w:t>
      </w:r>
      <w:r w:rsidRPr="00F85D54">
        <w:rPr>
          <w:rFonts w:ascii="Arial" w:hAnsi="Arial" w:cs="Arial"/>
          <w:sz w:val="22"/>
          <w:szCs w:val="22"/>
        </w:rPr>
        <w:t>data ingestion and transformation</w:t>
      </w:r>
      <w:r w:rsidRPr="00EA0DB3">
        <w:rPr>
          <w:rFonts w:ascii="Arial" w:hAnsi="Arial" w:cs="Arial"/>
          <w:sz w:val="22"/>
          <w:szCs w:val="22"/>
        </w:rPr>
        <w:t xml:space="preserve"> using Fabric pipelines and Power Query</w:t>
      </w:r>
    </w:p>
    <w:p w:rsidR="0093719B" w:rsidRPr="00EA0DB3" w:rsidP="00EA0DB3" w14:paraId="6D0C0D70" w14:textId="080CA92C">
      <w:pPr>
        <w:numPr>
          <w:ilvl w:val="0"/>
          <w:numId w:val="2"/>
        </w:numPr>
        <w:spacing w:line="360" w:lineRule="auto"/>
        <w:jc w:val="both"/>
        <w:rPr>
          <w:rStyle w:val="jd21"/>
          <w:rFonts w:ascii="Arial" w:hAnsi="Arial" w:cs="Arial"/>
          <w:sz w:val="22"/>
          <w:szCs w:val="22"/>
        </w:rPr>
      </w:pPr>
      <w:r w:rsidRPr="00523174">
        <w:rPr>
          <w:rStyle w:val="jd21"/>
          <w:rFonts w:ascii="Arial" w:hAnsi="Arial" w:cs="Arial"/>
          <w:sz w:val="22"/>
          <w:szCs w:val="22"/>
        </w:rPr>
        <w:t xml:space="preserve">Good understanding in Agile methodology and followed agile methodology in </w:t>
      </w:r>
      <w:r>
        <w:rPr>
          <w:rStyle w:val="jd21"/>
          <w:rFonts w:ascii="Arial" w:hAnsi="Arial" w:cs="Arial"/>
          <w:sz w:val="22"/>
          <w:szCs w:val="22"/>
        </w:rPr>
        <w:t>all my</w:t>
      </w:r>
      <w:r w:rsidRPr="00523174">
        <w:rPr>
          <w:rStyle w:val="jd21"/>
          <w:rFonts w:ascii="Arial" w:hAnsi="Arial" w:cs="Arial"/>
          <w:sz w:val="22"/>
          <w:szCs w:val="22"/>
        </w:rPr>
        <w:t xml:space="preserve"> project</w:t>
      </w:r>
      <w:r>
        <w:rPr>
          <w:rStyle w:val="jd21"/>
          <w:rFonts w:ascii="Arial" w:hAnsi="Arial" w:cs="Arial"/>
          <w:sz w:val="22"/>
          <w:szCs w:val="22"/>
        </w:rPr>
        <w:t>s</w:t>
      </w:r>
      <w:r w:rsidRPr="00523174">
        <w:rPr>
          <w:rStyle w:val="jd21"/>
          <w:rFonts w:ascii="Arial" w:hAnsi="Arial" w:cs="Arial"/>
          <w:sz w:val="22"/>
          <w:szCs w:val="22"/>
        </w:rPr>
        <w:t>.</w:t>
      </w:r>
    </w:p>
    <w:p w:rsidR="00E370BF" w:rsidP="00E370BF" w14:paraId="17FF16BC" w14:textId="794745D7">
      <w:pPr>
        <w:numPr>
          <w:ilvl w:val="0"/>
          <w:numId w:val="2"/>
        </w:numPr>
        <w:rPr>
          <w:rStyle w:val="jd21"/>
          <w:rFonts w:ascii="Arial" w:hAnsi="Arial" w:cs="Arial"/>
          <w:sz w:val="22"/>
          <w:szCs w:val="22"/>
        </w:rPr>
      </w:pPr>
      <w:r w:rsidRPr="00063A11">
        <w:rPr>
          <w:rStyle w:val="jd21"/>
          <w:rFonts w:ascii="Arial" w:hAnsi="Arial" w:cs="Arial"/>
          <w:sz w:val="22"/>
          <w:szCs w:val="22"/>
        </w:rPr>
        <w:t>Designed efficient Data-Models from Multiple Data sources</w:t>
      </w:r>
      <w:r w:rsidR="00A75A58">
        <w:rPr>
          <w:rStyle w:val="jd21"/>
          <w:rFonts w:ascii="Arial" w:hAnsi="Arial" w:cs="Arial"/>
          <w:sz w:val="22"/>
          <w:szCs w:val="22"/>
        </w:rPr>
        <w:t>,</w:t>
      </w:r>
      <w:r w:rsidRPr="00063A11">
        <w:rPr>
          <w:rStyle w:val="jd21"/>
          <w:rFonts w:ascii="Arial" w:hAnsi="Arial" w:cs="Arial"/>
          <w:sz w:val="22"/>
          <w:szCs w:val="22"/>
        </w:rPr>
        <w:t>Data modeling and ETL Process.</w:t>
      </w:r>
    </w:p>
    <w:p w:rsidR="00E370BF" w:rsidRPr="00063A11" w:rsidP="00E370BF" w14:paraId="3017D65C" w14:textId="77777777">
      <w:pPr>
        <w:ind w:left="720"/>
        <w:rPr>
          <w:rStyle w:val="jd21"/>
          <w:rFonts w:ascii="Arial" w:hAnsi="Arial" w:cs="Arial"/>
          <w:sz w:val="22"/>
          <w:szCs w:val="22"/>
        </w:rPr>
      </w:pPr>
    </w:p>
    <w:p w:rsidR="00E370BF" w:rsidRPr="0068100C" w:rsidP="00E370BF" w14:paraId="6A3E6074" w14:textId="77777777">
      <w:pPr>
        <w:pStyle w:val="BodyText"/>
        <w:rPr>
          <w:rFonts w:cs="Arial"/>
          <w:b/>
          <w:bCs/>
          <w:sz w:val="22"/>
          <w:szCs w:val="22"/>
        </w:rPr>
      </w:pPr>
    </w:p>
    <w:p w:rsidR="00E370BF" w:rsidRPr="00515AAA" w:rsidP="00E370BF" w14:paraId="760738D3" w14:textId="77777777">
      <w:pPr>
        <w:pStyle w:val="BodyText"/>
        <w:shd w:val="clear" w:color="auto" w:fill="005AAB"/>
        <w:tabs>
          <w:tab w:val="left" w:pos="-90"/>
        </w:tabs>
        <w:rPr>
          <w:rFonts w:cs="Arial"/>
          <w:b/>
          <w:bCs/>
          <w:color w:val="FFFFFF"/>
          <w:sz w:val="22"/>
          <w:szCs w:val="22"/>
        </w:rPr>
      </w:pPr>
      <w:r w:rsidRPr="00515AAA">
        <w:rPr>
          <w:rFonts w:cs="Arial"/>
          <w:b/>
          <w:bCs/>
          <w:color w:val="FFFFFF"/>
          <w:sz w:val="22"/>
          <w:szCs w:val="22"/>
        </w:rPr>
        <w:t>QUALIFICATION</w:t>
      </w:r>
    </w:p>
    <w:p w:rsidR="00E370BF" w:rsidRPr="0068100C" w:rsidP="00E370BF" w14:paraId="0E1BEC11" w14:textId="77777777">
      <w:pPr>
        <w:pStyle w:val="BodyText"/>
        <w:tabs>
          <w:tab w:val="left" w:pos="-90"/>
        </w:tabs>
        <w:rPr>
          <w:rFonts w:cs="Arial"/>
          <w:b/>
          <w:bCs/>
          <w:sz w:val="22"/>
          <w:szCs w:val="22"/>
        </w:rPr>
      </w:pPr>
    </w:p>
    <w:p w:rsidR="00E370BF" w:rsidP="00E370BF" w14:paraId="603C13ED" w14:textId="77777777">
      <w:pPr>
        <w:jc w:val="both"/>
        <w:rPr>
          <w:rFonts w:ascii="Arial" w:hAnsi="Arial" w:cs="Arial"/>
          <w:sz w:val="22"/>
          <w:szCs w:val="22"/>
        </w:rPr>
      </w:pPr>
      <w:r w:rsidRPr="00F21F7B">
        <w:rPr>
          <w:rFonts w:ascii="Arial" w:hAnsi="Arial" w:cs="Arial"/>
          <w:sz w:val="22"/>
          <w:szCs w:val="22"/>
        </w:rPr>
        <w:t>Have done the technical graduation in Electronics and Communication Engineering (E.C.E) from Jawaharlal Nehru and Technological University</w:t>
      </w:r>
      <w:r>
        <w:rPr>
          <w:rFonts w:ascii="Arial" w:hAnsi="Arial" w:cs="Arial"/>
          <w:sz w:val="22"/>
          <w:szCs w:val="22"/>
        </w:rPr>
        <w:t>.</w:t>
      </w:r>
    </w:p>
    <w:p w:rsidR="00E370BF" w:rsidRPr="00F21F7B" w:rsidP="00E370BF" w14:paraId="7BD55D6F" w14:textId="77777777">
      <w:pPr>
        <w:jc w:val="both"/>
        <w:rPr>
          <w:rFonts w:ascii="Arial" w:hAnsi="Arial" w:cs="Arial"/>
          <w:sz w:val="22"/>
          <w:szCs w:val="22"/>
        </w:rPr>
      </w:pPr>
    </w:p>
    <w:p w:rsidR="00E370BF" w:rsidRPr="00F21F7B" w:rsidP="00E370BF" w14:paraId="436E7292" w14:textId="77777777">
      <w:pPr>
        <w:jc w:val="both"/>
        <w:rPr>
          <w:rFonts w:ascii="Arial" w:hAnsi="Arial" w:cs="Arial"/>
          <w:sz w:val="22"/>
          <w:szCs w:val="22"/>
        </w:rPr>
      </w:pPr>
    </w:p>
    <w:p w:rsidR="00E370BF" w:rsidRPr="0068100C" w:rsidP="00E370BF" w14:paraId="7F2E1FA1" w14:textId="48DC5285">
      <w:pPr>
        <w:pStyle w:val="BodyText"/>
        <w:shd w:val="clear" w:color="auto" w:fill="005AAB"/>
        <w:tabs>
          <w:tab w:val="left" w:pos="-90"/>
        </w:tabs>
        <w:rPr>
          <w:rFonts w:cs="Arial"/>
          <w:b/>
          <w:bCs/>
          <w:color w:val="FFFFFF"/>
          <w:sz w:val="22"/>
          <w:szCs w:val="22"/>
        </w:rPr>
      </w:pPr>
      <w:r w:rsidRPr="0068100C">
        <w:rPr>
          <w:rFonts w:cs="Arial"/>
          <w:b/>
          <w:bCs/>
          <w:color w:val="FFFFFF"/>
          <w:sz w:val="22"/>
          <w:szCs w:val="22"/>
        </w:rPr>
        <w:t xml:space="preserve">Working with Hexaware Technologies Ltd. From </w:t>
      </w:r>
      <w:r>
        <w:rPr>
          <w:rFonts w:cs="Arial"/>
          <w:b/>
          <w:bCs/>
          <w:color w:val="FFFFFF"/>
          <w:sz w:val="22"/>
          <w:szCs w:val="22"/>
        </w:rPr>
        <w:t>Sep</w:t>
      </w:r>
      <w:r w:rsidRPr="0068100C">
        <w:rPr>
          <w:rFonts w:cs="Arial"/>
          <w:b/>
          <w:bCs/>
          <w:color w:val="FFFFFF"/>
          <w:sz w:val="22"/>
          <w:szCs w:val="22"/>
        </w:rPr>
        <w:t xml:space="preserve"> 20</w:t>
      </w:r>
      <w:r>
        <w:rPr>
          <w:rFonts w:cs="Arial"/>
          <w:b/>
          <w:bCs/>
          <w:color w:val="FFFFFF"/>
          <w:sz w:val="22"/>
          <w:szCs w:val="22"/>
        </w:rPr>
        <w:t>21</w:t>
      </w:r>
      <w:r w:rsidRPr="0068100C">
        <w:rPr>
          <w:rFonts w:cs="Arial"/>
          <w:b/>
          <w:bCs/>
          <w:color w:val="FFFFFF"/>
          <w:sz w:val="22"/>
          <w:szCs w:val="22"/>
        </w:rPr>
        <w:t xml:space="preserve"> – </w:t>
      </w:r>
      <w:r w:rsidR="00C44519">
        <w:rPr>
          <w:rFonts w:cs="Arial"/>
          <w:b/>
          <w:bCs/>
          <w:color w:val="FFFFFF"/>
          <w:sz w:val="22"/>
          <w:szCs w:val="22"/>
        </w:rPr>
        <w:t>Nov 2025</w:t>
      </w:r>
    </w:p>
    <w:p w:rsidR="00E370BF" w:rsidRPr="0068100C" w:rsidP="00E370BF" w14:paraId="27806677" w14:textId="77777777">
      <w:pPr>
        <w:jc w:val="both"/>
        <w:rPr>
          <w:rFonts w:ascii="Arial" w:hAnsi="Arial" w:cs="Arial"/>
          <w:b/>
          <w:sz w:val="22"/>
          <w:szCs w:val="22"/>
        </w:rPr>
      </w:pPr>
    </w:p>
    <w:p w:rsidR="00E370BF" w:rsidP="00E370BF" w14:paraId="03E7AA31" w14:textId="5AE025EF">
      <w:pPr>
        <w:jc w:val="both"/>
        <w:rPr>
          <w:rFonts w:ascii="Arial" w:hAnsi="Arial" w:cs="Arial"/>
          <w:sz w:val="22"/>
          <w:szCs w:val="22"/>
        </w:rPr>
      </w:pPr>
      <w:r w:rsidRPr="0068100C">
        <w:rPr>
          <w:rFonts w:ascii="Arial" w:hAnsi="Arial" w:cs="Arial"/>
          <w:b/>
          <w:sz w:val="22"/>
          <w:szCs w:val="22"/>
        </w:rPr>
        <w:t>PROJECT EXPERIENCE</w:t>
      </w:r>
      <w:r w:rsidR="0025010C">
        <w:rPr>
          <w:rFonts w:ascii="Arial" w:hAnsi="Arial" w:cs="Arial"/>
          <w:sz w:val="22"/>
          <w:szCs w:val="22"/>
        </w:rPr>
        <w:t>:</w:t>
      </w:r>
    </w:p>
    <w:p w:rsidR="0025010C" w:rsidP="00E370BF" w14:paraId="27638327" w14:textId="77777777">
      <w:pPr>
        <w:jc w:val="both"/>
        <w:rPr>
          <w:rFonts w:ascii="Arial" w:hAnsi="Arial" w:cs="Arial"/>
          <w:sz w:val="22"/>
          <w:szCs w:val="22"/>
        </w:rPr>
      </w:pPr>
    </w:p>
    <w:tbl>
      <w:tblPr>
        <w:tblStyle w:val="GridTableLight"/>
        <w:tblW w:w="0" w:type="auto"/>
        <w:tblLook w:val="01E0"/>
      </w:tblPr>
      <w:tblGrid>
        <w:gridCol w:w="3192"/>
        <w:gridCol w:w="5196"/>
      </w:tblGrid>
      <w:tr w14:paraId="61D16529" w14:textId="77777777" w:rsidTr="00A75A58">
        <w:tblPrEx>
          <w:tblW w:w="0" w:type="auto"/>
          <w:tblLook w:val="01E0"/>
        </w:tblPrEx>
        <w:tc>
          <w:tcPr>
            <w:tcW w:w="3192" w:type="dxa"/>
          </w:tcPr>
          <w:p w:rsidR="00C44519" w:rsidRPr="00FB04D0" w:rsidP="005E334E" w14:paraId="684EAB84" w14:textId="77777777">
            <w:pPr>
              <w:jc w:val="both"/>
              <w:rPr>
                <w:b/>
              </w:rPr>
            </w:pPr>
            <w:r w:rsidRPr="00FB04D0">
              <w:rPr>
                <w:b/>
              </w:rPr>
              <w:t>Client</w:t>
            </w:r>
          </w:p>
        </w:tc>
        <w:tc>
          <w:tcPr>
            <w:tcW w:w="5196" w:type="dxa"/>
          </w:tcPr>
          <w:p w:rsidR="00C44519" w:rsidRPr="00FB04D0" w:rsidP="005E334E" w14:paraId="2D16E163" w14:textId="77777777">
            <w:pPr>
              <w:jc w:val="both"/>
            </w:pPr>
            <w:r w:rsidRPr="00FB04D0">
              <w:rPr>
                <w:b/>
              </w:rPr>
              <w:t xml:space="preserve">:  </w:t>
            </w:r>
            <w:r w:rsidRPr="00FB04D0">
              <w:t>KPMG</w:t>
            </w:r>
          </w:p>
        </w:tc>
      </w:tr>
      <w:tr w14:paraId="61A756F1" w14:textId="77777777" w:rsidTr="00A75A58">
        <w:tblPrEx>
          <w:tblW w:w="0" w:type="auto"/>
          <w:tblLook w:val="01E0"/>
        </w:tblPrEx>
        <w:tc>
          <w:tcPr>
            <w:tcW w:w="3192" w:type="dxa"/>
          </w:tcPr>
          <w:p w:rsidR="00C44519" w:rsidRPr="00FB04D0" w:rsidP="005E334E" w14:paraId="3922B9B3" w14:textId="77777777">
            <w:pPr>
              <w:jc w:val="both"/>
              <w:rPr>
                <w:b/>
              </w:rPr>
            </w:pPr>
            <w:r w:rsidRPr="00FB04D0">
              <w:rPr>
                <w:b/>
              </w:rPr>
              <w:t xml:space="preserve"> Role                </w:t>
            </w:r>
          </w:p>
        </w:tc>
        <w:tc>
          <w:tcPr>
            <w:tcW w:w="5196" w:type="dxa"/>
          </w:tcPr>
          <w:p w:rsidR="00C44519" w:rsidRPr="00FB04D0" w:rsidP="005E334E" w14:paraId="043ADFC6" w14:textId="6BB892EA">
            <w:pPr>
              <w:jc w:val="both"/>
            </w:pPr>
            <w:r w:rsidRPr="00FB04D0">
              <w:rPr>
                <w:b/>
              </w:rPr>
              <w:t xml:space="preserve">:  </w:t>
            </w:r>
            <w:r w:rsidR="00A75A58">
              <w:rPr>
                <w:bCs/>
              </w:rPr>
              <w:t>Data Engineer</w:t>
            </w:r>
          </w:p>
        </w:tc>
      </w:tr>
      <w:tr w14:paraId="066F789D" w14:textId="77777777" w:rsidTr="00A75A58">
        <w:tblPrEx>
          <w:tblW w:w="0" w:type="auto"/>
          <w:tblLook w:val="01E0"/>
        </w:tblPrEx>
        <w:tc>
          <w:tcPr>
            <w:tcW w:w="3192" w:type="dxa"/>
          </w:tcPr>
          <w:p w:rsidR="00C44519" w:rsidRPr="00FB04D0" w:rsidP="005E334E" w14:paraId="6BBF353D" w14:textId="77777777">
            <w:pPr>
              <w:jc w:val="both"/>
              <w:rPr>
                <w:b/>
                <w:bCs/>
              </w:rPr>
            </w:pPr>
            <w:r w:rsidRPr="00FB04D0">
              <w:rPr>
                <w:b/>
                <w:bCs/>
              </w:rPr>
              <w:t xml:space="preserve"> Duration </w:t>
            </w:r>
          </w:p>
        </w:tc>
        <w:tc>
          <w:tcPr>
            <w:tcW w:w="5196" w:type="dxa"/>
          </w:tcPr>
          <w:p w:rsidR="00C44519" w:rsidRPr="00FB04D0" w:rsidP="005E334E" w14:paraId="216A4F43" w14:textId="77777777">
            <w:pPr>
              <w:jc w:val="both"/>
              <w:rPr>
                <w:b/>
                <w:bCs/>
              </w:rPr>
            </w:pPr>
            <w:r w:rsidRPr="00FB04D0">
              <w:rPr>
                <w:b/>
                <w:bCs/>
              </w:rPr>
              <w:t xml:space="preserve">:  </w:t>
            </w:r>
            <w:r w:rsidRPr="00FB04D0">
              <w:rPr>
                <w:bCs/>
              </w:rPr>
              <w:t xml:space="preserve">Jan 2024 – </w:t>
            </w:r>
            <w:r>
              <w:rPr>
                <w:bCs/>
              </w:rPr>
              <w:t>Sep</w:t>
            </w:r>
            <w:r w:rsidRPr="00FB04D0">
              <w:rPr>
                <w:bCs/>
              </w:rPr>
              <w:t xml:space="preserve"> 2025</w:t>
            </w:r>
          </w:p>
        </w:tc>
      </w:tr>
      <w:tr w14:paraId="03ADDE94" w14:textId="77777777" w:rsidTr="00A75A58">
        <w:tblPrEx>
          <w:tblW w:w="0" w:type="auto"/>
          <w:tblLook w:val="01E0"/>
        </w:tblPrEx>
        <w:tc>
          <w:tcPr>
            <w:tcW w:w="3192" w:type="dxa"/>
          </w:tcPr>
          <w:p w:rsidR="00C44519" w:rsidRPr="00FB04D0" w:rsidP="005E334E" w14:paraId="7D72C625" w14:textId="77777777">
            <w:pPr>
              <w:jc w:val="both"/>
              <w:rPr>
                <w:b/>
                <w:bCs/>
              </w:rPr>
            </w:pPr>
            <w:r w:rsidRPr="00FB04D0">
              <w:rPr>
                <w:b/>
                <w:bCs/>
              </w:rPr>
              <w:t xml:space="preserve"> Tools Used</w:t>
            </w:r>
          </w:p>
        </w:tc>
        <w:tc>
          <w:tcPr>
            <w:tcW w:w="5196" w:type="dxa"/>
          </w:tcPr>
          <w:p w:rsidR="00C44519" w:rsidRPr="00FB04D0" w:rsidP="005E334E" w14:paraId="3728729A" w14:textId="300CCFAD">
            <w:pPr>
              <w:jc w:val="both"/>
              <w:rPr>
                <w:bCs/>
              </w:rPr>
            </w:pPr>
            <w:r w:rsidRPr="00A75A58">
              <w:t xml:space="preserve">: </w:t>
            </w:r>
            <w:r w:rsidRPr="00A75A58" w:rsidR="00A75A58">
              <w:t>ADB,Azure Data Factory,Azure Data Lake Gen2</w:t>
            </w:r>
            <w:r w:rsidR="00A75A58">
              <w:rPr>
                <w:b/>
                <w:bCs/>
              </w:rPr>
              <w:t xml:space="preserve">, </w:t>
            </w:r>
            <w:r w:rsidRPr="00FB04D0">
              <w:rPr>
                <w:bCs/>
              </w:rPr>
              <w:t xml:space="preserve">Power BI, </w:t>
            </w:r>
            <w:r w:rsidR="00EA0DB3">
              <w:rPr>
                <w:bCs/>
              </w:rPr>
              <w:t>MS Fabric</w:t>
            </w:r>
          </w:p>
          <w:p w:rsidR="00C44519" w:rsidRPr="00FB04D0" w:rsidP="005E334E" w14:paraId="25C14CD9" w14:textId="77777777">
            <w:pPr>
              <w:jc w:val="both"/>
              <w:rPr>
                <w:bCs/>
              </w:rPr>
            </w:pPr>
          </w:p>
        </w:tc>
      </w:tr>
    </w:tbl>
    <w:p w:rsidR="00C44519" w:rsidRPr="00FB04D0" w:rsidP="00C44519" w14:paraId="40407AA7" w14:textId="77777777">
      <w:pPr>
        <w:jc w:val="both"/>
      </w:pPr>
    </w:p>
    <w:p w:rsidR="00C44519" w:rsidRPr="00FB04D0" w:rsidP="00C44519" w14:paraId="04AE3CED" w14:textId="77777777">
      <w:pPr>
        <w:jc w:val="both"/>
      </w:pPr>
      <w:r w:rsidRPr="00FB04D0">
        <w:t>KPMG is a network of firms in 145 countries It has three lines of services: </w:t>
      </w:r>
      <w:hyperlink r:id="rId4" w:tooltip="Financial audit" w:history="1">
        <w:r w:rsidRPr="00FB04D0">
          <w:t>financial audit</w:t>
        </w:r>
      </w:hyperlink>
      <w:r w:rsidRPr="00FB04D0">
        <w:t>, tax, and </w:t>
      </w:r>
      <w:hyperlink r:id="rId5" w:tooltip="Management consulting" w:history="1">
        <w:r w:rsidRPr="00FB04D0">
          <w:t>advisory</w:t>
        </w:r>
      </w:hyperlink>
      <w:r w:rsidRPr="00FB04D0">
        <w:t>. Its tax and advisory services are further divided into various service groups. In the 21st century, various parts of the firm's global network of affiliates have been involved in regulatory actions as well as lawsuit.</w:t>
      </w:r>
    </w:p>
    <w:p w:rsidR="00C44519" w:rsidRPr="00FB04D0" w:rsidP="00C44519" w14:paraId="2B6404EC" w14:textId="77777777">
      <w:pPr>
        <w:jc w:val="both"/>
      </w:pPr>
    </w:p>
    <w:p w:rsidR="00C44519" w:rsidRPr="00FB04D0" w:rsidP="00C44519" w14:paraId="371DADBF" w14:textId="77777777">
      <w:pPr>
        <w:jc w:val="both"/>
        <w:rPr>
          <w:b/>
          <w:color w:val="040C28"/>
          <w:u w:val="single"/>
        </w:rPr>
      </w:pPr>
      <w:r w:rsidRPr="00FB04D0">
        <w:rPr>
          <w:b/>
          <w:color w:val="040C28"/>
          <w:u w:val="single"/>
        </w:rPr>
        <w:t>Roles and Responsibilities:</w:t>
      </w:r>
    </w:p>
    <w:p w:rsidR="00C44519" w:rsidRPr="00FB04D0" w:rsidP="00C44519" w14:paraId="089F5454" w14:textId="77777777">
      <w:pPr>
        <w:jc w:val="both"/>
      </w:pPr>
    </w:p>
    <w:p w:rsidR="00E12A15" w:rsidP="00E12A15" w14:paraId="5B469151" w14:textId="77777777">
      <w:pPr>
        <w:pStyle w:val="ListParagraph"/>
        <w:numPr>
          <w:ilvl w:val="0"/>
          <w:numId w:val="14"/>
        </w:numPr>
        <w:spacing w:line="276" w:lineRule="auto"/>
        <w:jc w:val="both"/>
      </w:pPr>
      <w:r>
        <w:t>Implement distributed data processing using Spark architecture (DataFrames, RDDs, Executors, and Tasks) for</w:t>
      </w:r>
    </w:p>
    <w:p w:rsidR="00E12A15" w:rsidP="00E12A15" w14:paraId="3D41C3D1" w14:textId="77777777">
      <w:pPr>
        <w:pStyle w:val="ListParagraph"/>
        <w:numPr>
          <w:ilvl w:val="0"/>
          <w:numId w:val="14"/>
        </w:numPr>
        <w:spacing w:line="276" w:lineRule="auto"/>
        <w:jc w:val="both"/>
      </w:pPr>
      <w:r>
        <w:t>high-performance data processing.</w:t>
      </w:r>
    </w:p>
    <w:p w:rsidR="00E12A15" w:rsidP="00E12A15" w14:paraId="299E7CFB" w14:textId="6C6DB5FA">
      <w:pPr>
        <w:pStyle w:val="ListParagraph"/>
        <w:numPr>
          <w:ilvl w:val="0"/>
          <w:numId w:val="14"/>
        </w:numPr>
        <w:spacing w:line="276" w:lineRule="auto"/>
        <w:jc w:val="both"/>
      </w:pPr>
      <w:r>
        <w:t xml:space="preserve"> Integrate Azure Data Factory with Databricks to orchestrate end-to-end data workflows and automate data processing pipelines.</w:t>
      </w:r>
    </w:p>
    <w:p w:rsidR="00E12A15" w:rsidP="00E12A15" w14:paraId="2D308D0B" w14:textId="7467629D">
      <w:pPr>
        <w:pStyle w:val="ListParagraph"/>
        <w:numPr>
          <w:ilvl w:val="0"/>
          <w:numId w:val="14"/>
        </w:numPr>
        <w:spacing w:line="276" w:lineRule="auto"/>
        <w:jc w:val="both"/>
      </w:pPr>
      <w:r>
        <w:t xml:space="preserve"> Handle ingestion and processing of structured and semi-structured data (CSV, JSON, Parquet) using PySpark and Spark SQL.</w:t>
      </w:r>
    </w:p>
    <w:p w:rsidR="00E12A15" w:rsidP="00E12A15" w14:paraId="198BDD8F" w14:textId="01C9414B">
      <w:pPr>
        <w:pStyle w:val="ListParagraph"/>
        <w:numPr>
          <w:ilvl w:val="0"/>
          <w:numId w:val="14"/>
        </w:numPr>
        <w:spacing w:line="276" w:lineRule="auto"/>
        <w:jc w:val="both"/>
      </w:pPr>
      <w:r>
        <w:t xml:space="preserve"> Optimize Spark jobs and queries for performance tuning, including partitioning, caching, and efficient transformations.</w:t>
      </w:r>
    </w:p>
    <w:p w:rsidR="00E12A15" w:rsidP="00E12A15" w14:paraId="3D625240" w14:textId="1C850DCA">
      <w:pPr>
        <w:pStyle w:val="ListParagraph"/>
        <w:numPr>
          <w:ilvl w:val="0"/>
          <w:numId w:val="14"/>
        </w:numPr>
        <w:spacing w:line="276" w:lineRule="auto"/>
        <w:jc w:val="both"/>
      </w:pPr>
      <w:r>
        <w:t xml:space="preserve"> Monitor, troubleshoot, and maintain ADF pipelines and Databricks jobs to ensure data reliability and performance.</w:t>
      </w:r>
    </w:p>
    <w:p w:rsidR="00C44519" w:rsidP="00E12A15" w14:paraId="5618BC02" w14:textId="5DF721BA">
      <w:pPr>
        <w:pStyle w:val="ListParagraph"/>
        <w:numPr>
          <w:ilvl w:val="0"/>
          <w:numId w:val="14"/>
        </w:numPr>
        <w:spacing w:line="276" w:lineRule="auto"/>
        <w:jc w:val="both"/>
      </w:pPr>
      <w:r>
        <w:t>Implement data ingestion into Azure Data Lake and process data using Databricks for analytics-ready datasets</w:t>
      </w:r>
      <w:r w:rsidRPr="00FB04D0">
        <w:t>Have prepared the Deep dive analysis and data lineage document.</w:t>
      </w:r>
    </w:p>
    <w:p w:rsidR="00E12A15" w:rsidRPr="00E12A15" w:rsidP="00E12A15" w14:paraId="19BD7844" w14:textId="67DA8982">
      <w:pPr>
        <w:pStyle w:val="ListParagraph"/>
        <w:numPr>
          <w:ilvl w:val="0"/>
          <w:numId w:val="14"/>
        </w:numPr>
        <w:spacing w:line="276" w:lineRule="auto"/>
        <w:jc w:val="both"/>
        <w:rPr>
          <w:lang w:val="en-IN"/>
        </w:rPr>
      </w:pPr>
      <w:r w:rsidRPr="00E12A15">
        <w:rPr>
          <w:lang w:val="en-IN"/>
        </w:rPr>
        <w:t>Design and develop scalable data pipelines using Azure Data Factory (ADF) for ingesting data from multiple</w:t>
      </w:r>
      <w:r>
        <w:rPr>
          <w:lang w:val="en-IN"/>
        </w:rPr>
        <w:t xml:space="preserve"> </w:t>
      </w:r>
      <w:r w:rsidRPr="00E12A15">
        <w:rPr>
          <w:lang w:val="en-IN"/>
        </w:rPr>
        <w:t>sources such as Azure SQL, Blob Storage, and external systems.</w:t>
      </w:r>
    </w:p>
    <w:p w:rsidR="00E12A15" w:rsidRPr="00E12A15" w:rsidP="00E12A15" w14:paraId="7B0FFA6B" w14:textId="48DD267D">
      <w:pPr>
        <w:pStyle w:val="ListParagraph"/>
        <w:numPr>
          <w:ilvl w:val="0"/>
          <w:numId w:val="14"/>
        </w:numPr>
        <w:spacing w:line="276" w:lineRule="auto"/>
        <w:jc w:val="both"/>
        <w:rPr>
          <w:lang w:val="en-IN"/>
        </w:rPr>
      </w:pPr>
      <w:r w:rsidRPr="00E12A15">
        <w:rPr>
          <w:lang w:val="en-IN"/>
        </w:rPr>
        <w:t xml:space="preserve"> Build and optimize ETL/ELT workflows using Azure Data Factory components including Linked Services,</w:t>
      </w:r>
      <w:r>
        <w:rPr>
          <w:lang w:val="en-IN"/>
        </w:rPr>
        <w:t xml:space="preserve"> </w:t>
      </w:r>
      <w:r w:rsidRPr="00E12A15">
        <w:rPr>
          <w:lang w:val="en-IN"/>
        </w:rPr>
        <w:t>Datasets, Pipelines, and Integration Runtime.</w:t>
      </w:r>
    </w:p>
    <w:p w:rsidR="00E12A15" w:rsidRPr="00E12A15" w:rsidP="00E12A15" w14:paraId="33E1674E" w14:textId="3BD6603B">
      <w:pPr>
        <w:pStyle w:val="ListParagraph"/>
        <w:numPr>
          <w:ilvl w:val="0"/>
          <w:numId w:val="14"/>
        </w:numPr>
        <w:spacing w:line="276" w:lineRule="auto"/>
        <w:jc w:val="both"/>
        <w:rPr>
          <w:lang w:val="en-IN"/>
        </w:rPr>
      </w:pPr>
      <w:r w:rsidRPr="00E12A15">
        <w:rPr>
          <w:lang w:val="en-IN"/>
        </w:rPr>
        <w:t xml:space="preserve"> Develop PySpark and Spark SQL notebooks in Azure Databricks for data extraction, transformation, and</w:t>
      </w:r>
      <w:r>
        <w:rPr>
          <w:lang w:val="en-IN"/>
        </w:rPr>
        <w:t xml:space="preserve"> </w:t>
      </w:r>
      <w:r w:rsidRPr="00E12A15">
        <w:rPr>
          <w:lang w:val="en-IN"/>
        </w:rPr>
        <w:t>aggregation from large and complex datasets.</w:t>
      </w:r>
    </w:p>
    <w:p w:rsidR="00C44519" w:rsidRPr="00A75A58" w:rsidP="00E12A15" w14:paraId="0DF18D3E" w14:textId="56A535B4">
      <w:pPr>
        <w:pStyle w:val="ListParagraph"/>
        <w:numPr>
          <w:ilvl w:val="0"/>
          <w:numId w:val="14"/>
        </w:numPr>
        <w:spacing w:line="276" w:lineRule="auto"/>
        <w:jc w:val="both"/>
        <w:rPr>
          <w:lang w:val="en-IN"/>
        </w:rPr>
      </w:pPr>
      <w:r w:rsidRPr="00E12A15">
        <w:rPr>
          <w:lang w:val="en-IN"/>
        </w:rPr>
        <w:t>Perform data cleansing, transformation, and enrichment using PySpark to support downstream analytics and</w:t>
      </w:r>
      <w:r>
        <w:rPr>
          <w:lang w:val="en-IN"/>
        </w:rPr>
        <w:t xml:space="preserve"> </w:t>
      </w:r>
      <w:r w:rsidRPr="00E12A15">
        <w:rPr>
          <w:lang w:val="en-IN"/>
        </w:rPr>
        <w:t>reporting.</w:t>
      </w:r>
    </w:p>
    <w:p w:rsidR="00A75A58" w:rsidRPr="00E12A15" w:rsidP="00A75A58" w14:paraId="6E57BA5A" w14:textId="77777777">
      <w:pPr>
        <w:pStyle w:val="ListParagraph"/>
        <w:spacing w:line="276" w:lineRule="auto"/>
        <w:jc w:val="both"/>
        <w:rPr>
          <w:lang w:val="en-IN"/>
        </w:rPr>
      </w:pPr>
    </w:p>
    <w:p w:rsidR="00C44519" w:rsidP="00E370BF" w14:paraId="7EFE3FE2" w14:textId="77777777">
      <w:pPr>
        <w:jc w:val="both"/>
        <w:rPr>
          <w:rFonts w:ascii="Arial" w:hAnsi="Arial" w:cs="Arial"/>
          <w:sz w:val="22"/>
          <w:szCs w:val="22"/>
        </w:rPr>
      </w:pPr>
    </w:p>
    <w:p w:rsidR="00C44519" w:rsidP="00E370BF" w14:paraId="5B2CFF65" w14:textId="77777777">
      <w:pPr>
        <w:jc w:val="both"/>
        <w:rPr>
          <w:rFonts w:ascii="Arial" w:hAnsi="Arial" w:cs="Arial"/>
          <w:sz w:val="22"/>
          <w:szCs w:val="22"/>
        </w:rPr>
      </w:pPr>
    </w:p>
    <w:tbl>
      <w:tblPr>
        <w:tblW w:w="0" w:type="auto"/>
        <w:tblLook w:val="01E0"/>
      </w:tblPr>
      <w:tblGrid>
        <w:gridCol w:w="3192"/>
        <w:gridCol w:w="5196"/>
      </w:tblGrid>
      <w:tr w14:paraId="642109DA" w14:textId="77777777" w:rsidTr="00816CD8">
        <w:tblPrEx>
          <w:tblW w:w="0" w:type="auto"/>
          <w:tblLook w:val="01E0"/>
        </w:tblPrEx>
        <w:tc>
          <w:tcPr>
            <w:tcW w:w="3192" w:type="dxa"/>
          </w:tcPr>
          <w:p w:rsidR="00E370BF" w:rsidRPr="009A2ECC" w:rsidP="00816CD8" w14:paraId="6978CDCC" w14:textId="77777777">
            <w:pPr>
              <w:jc w:val="both"/>
              <w:rPr>
                <w:rFonts w:ascii="Arial" w:hAnsi="Arial" w:cs="Arial"/>
                <w:b/>
                <w:sz w:val="22"/>
                <w:szCs w:val="22"/>
              </w:rPr>
            </w:pPr>
            <w:r>
              <w:rPr>
                <w:rFonts w:ascii="Arial" w:hAnsi="Arial" w:cs="Arial"/>
                <w:b/>
                <w:sz w:val="22"/>
                <w:szCs w:val="22"/>
              </w:rPr>
              <w:t>Client</w:t>
            </w:r>
          </w:p>
        </w:tc>
        <w:tc>
          <w:tcPr>
            <w:tcW w:w="5196" w:type="dxa"/>
          </w:tcPr>
          <w:p w:rsidR="00E370BF" w:rsidRPr="009A2ECC" w:rsidP="00816CD8" w14:paraId="5A7C0D8F" w14:textId="77777777">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Pr>
                <w:rFonts w:ascii="Arial" w:hAnsi="Arial" w:cs="Arial"/>
                <w:sz w:val="22"/>
                <w:szCs w:val="22"/>
              </w:rPr>
              <w:t>Wickes</w:t>
            </w:r>
          </w:p>
        </w:tc>
      </w:tr>
      <w:tr w14:paraId="40FFF815" w14:textId="77777777" w:rsidTr="00816CD8">
        <w:tblPrEx>
          <w:tblW w:w="0" w:type="auto"/>
          <w:tblLook w:val="01E0"/>
        </w:tblPrEx>
        <w:tc>
          <w:tcPr>
            <w:tcW w:w="3192" w:type="dxa"/>
          </w:tcPr>
          <w:p w:rsidR="00E370BF" w:rsidRPr="009A2ECC" w:rsidP="00816CD8" w14:paraId="6283E768" w14:textId="77777777">
            <w:pPr>
              <w:jc w:val="both"/>
              <w:rPr>
                <w:rFonts w:ascii="Arial" w:hAnsi="Arial" w:cs="Arial"/>
                <w:b/>
                <w:sz w:val="22"/>
                <w:szCs w:val="22"/>
              </w:rPr>
            </w:pPr>
            <w:r w:rsidRPr="009A2ECC">
              <w:rPr>
                <w:rFonts w:ascii="Arial" w:hAnsi="Arial" w:cs="Arial"/>
                <w:b/>
                <w:sz w:val="22"/>
                <w:szCs w:val="22"/>
              </w:rPr>
              <w:t xml:space="preserve"> Role                </w:t>
            </w:r>
          </w:p>
        </w:tc>
        <w:tc>
          <w:tcPr>
            <w:tcW w:w="5196" w:type="dxa"/>
          </w:tcPr>
          <w:p w:rsidR="00E370BF" w:rsidRPr="009A2ECC" w:rsidP="001718F3" w14:paraId="79515A3E" w14:textId="19A1F7AF">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00A75A58">
              <w:rPr>
                <w:rFonts w:ascii="Arial" w:hAnsi="Arial" w:cs="Arial"/>
                <w:sz w:val="22"/>
                <w:szCs w:val="22"/>
              </w:rPr>
              <w:t>Data Engineer</w:t>
            </w:r>
          </w:p>
        </w:tc>
      </w:tr>
      <w:tr w14:paraId="3FB7788D" w14:textId="77777777" w:rsidTr="00816CD8">
        <w:tblPrEx>
          <w:tblW w:w="0" w:type="auto"/>
          <w:tblLook w:val="01E0"/>
        </w:tblPrEx>
        <w:tc>
          <w:tcPr>
            <w:tcW w:w="3192" w:type="dxa"/>
          </w:tcPr>
          <w:p w:rsidR="00E370BF" w:rsidRPr="009A2ECC" w:rsidP="00816CD8" w14:paraId="36DD0556" w14:textId="77777777">
            <w:pPr>
              <w:jc w:val="both"/>
              <w:rPr>
                <w:rFonts w:ascii="Arial" w:hAnsi="Arial" w:cs="Arial"/>
                <w:b/>
                <w:bCs/>
                <w:sz w:val="22"/>
                <w:szCs w:val="22"/>
              </w:rPr>
            </w:pPr>
            <w:r w:rsidRPr="009A2ECC">
              <w:rPr>
                <w:rFonts w:ascii="Arial" w:hAnsi="Arial" w:cs="Arial"/>
                <w:b/>
                <w:bCs/>
                <w:sz w:val="22"/>
                <w:szCs w:val="22"/>
              </w:rPr>
              <w:t xml:space="preserve"> Duration </w:t>
            </w:r>
          </w:p>
        </w:tc>
        <w:tc>
          <w:tcPr>
            <w:tcW w:w="5196" w:type="dxa"/>
          </w:tcPr>
          <w:p w:rsidR="00E370BF" w:rsidRPr="009A2ECC" w:rsidP="00816CD8" w14:paraId="58228790" w14:textId="0AE376AF">
            <w:pPr>
              <w:jc w:val="both"/>
              <w:rPr>
                <w:rFonts w:ascii="Arial" w:hAnsi="Arial" w:cs="Arial"/>
                <w:b/>
                <w:bCs/>
                <w:sz w:val="22"/>
                <w:szCs w:val="22"/>
              </w:rPr>
            </w:pPr>
            <w:r w:rsidRPr="009A2ECC">
              <w:rPr>
                <w:rFonts w:ascii="Arial" w:hAnsi="Arial" w:cs="Arial"/>
                <w:b/>
                <w:bCs/>
                <w:sz w:val="22"/>
                <w:szCs w:val="22"/>
              </w:rPr>
              <w:t xml:space="preserve">: </w:t>
            </w:r>
            <w:r>
              <w:rPr>
                <w:rFonts w:ascii="Arial" w:hAnsi="Arial" w:cs="Arial"/>
                <w:b/>
                <w:bCs/>
                <w:sz w:val="22"/>
                <w:szCs w:val="22"/>
              </w:rPr>
              <w:t xml:space="preserve"> </w:t>
            </w:r>
            <w:r>
              <w:rPr>
                <w:rFonts w:ascii="Arial" w:hAnsi="Arial" w:cs="Arial"/>
                <w:bCs/>
                <w:sz w:val="22"/>
                <w:szCs w:val="22"/>
              </w:rPr>
              <w:t xml:space="preserve">Mar 2023 – </w:t>
            </w:r>
            <w:r w:rsidR="00C44519">
              <w:rPr>
                <w:rFonts w:ascii="Arial" w:hAnsi="Arial" w:cs="Arial"/>
                <w:bCs/>
                <w:sz w:val="22"/>
                <w:szCs w:val="22"/>
              </w:rPr>
              <w:t>Dec 2024</w:t>
            </w:r>
          </w:p>
        </w:tc>
      </w:tr>
      <w:tr w14:paraId="22390D75" w14:textId="77777777" w:rsidTr="00816CD8">
        <w:tblPrEx>
          <w:tblW w:w="0" w:type="auto"/>
          <w:tblLook w:val="01E0"/>
        </w:tblPrEx>
        <w:tc>
          <w:tcPr>
            <w:tcW w:w="3192" w:type="dxa"/>
          </w:tcPr>
          <w:p w:rsidR="00E370BF" w:rsidRPr="009A2ECC" w:rsidP="00816CD8" w14:paraId="7C989FDF" w14:textId="77777777">
            <w:pPr>
              <w:jc w:val="both"/>
              <w:rPr>
                <w:rFonts w:ascii="Arial" w:hAnsi="Arial" w:cs="Arial"/>
                <w:b/>
                <w:bCs/>
                <w:sz w:val="22"/>
                <w:szCs w:val="22"/>
              </w:rPr>
            </w:pPr>
            <w:r w:rsidRPr="009A2ECC">
              <w:rPr>
                <w:rFonts w:ascii="Arial" w:hAnsi="Arial" w:cs="Arial"/>
                <w:b/>
                <w:bCs/>
                <w:sz w:val="22"/>
                <w:szCs w:val="22"/>
              </w:rPr>
              <w:t xml:space="preserve"> Tools Used</w:t>
            </w:r>
          </w:p>
        </w:tc>
        <w:tc>
          <w:tcPr>
            <w:tcW w:w="5196" w:type="dxa"/>
          </w:tcPr>
          <w:p w:rsidR="00E370BF" w:rsidP="00816CD8" w14:paraId="063A2860" w14:textId="3E4586F9">
            <w:pPr>
              <w:jc w:val="both"/>
              <w:rPr>
                <w:rFonts w:ascii="Arial" w:hAnsi="Arial" w:cs="Arial"/>
                <w:bCs/>
                <w:sz w:val="22"/>
                <w:szCs w:val="22"/>
              </w:rPr>
            </w:pPr>
            <w:r w:rsidRPr="009A2ECC">
              <w:rPr>
                <w:rFonts w:ascii="Arial" w:hAnsi="Arial" w:cs="Arial"/>
                <w:b/>
                <w:bCs/>
                <w:sz w:val="22"/>
                <w:szCs w:val="22"/>
              </w:rPr>
              <w:t>:</w:t>
            </w:r>
            <w:r>
              <w:rPr>
                <w:rFonts w:ascii="Arial" w:hAnsi="Arial" w:cs="Arial"/>
                <w:b/>
                <w:bCs/>
                <w:sz w:val="22"/>
                <w:szCs w:val="22"/>
              </w:rPr>
              <w:t xml:space="preserve"> </w:t>
            </w:r>
            <w:r w:rsidRPr="00A75A58" w:rsidR="00A75A58">
              <w:t>Data Factory,</w:t>
            </w:r>
            <w:r w:rsidR="0034078D">
              <w:t xml:space="preserve"> </w:t>
            </w:r>
            <w:r w:rsidRPr="00A75A58" w:rsidR="00A75A58">
              <w:t>Azure Data Lake Gen2</w:t>
            </w:r>
            <w:r w:rsidR="0034078D">
              <w:t>,</w:t>
            </w:r>
            <w:r w:rsidR="001718F3">
              <w:rPr>
                <w:rFonts w:ascii="Arial" w:hAnsi="Arial" w:cs="Arial"/>
                <w:bCs/>
                <w:sz w:val="22"/>
                <w:szCs w:val="22"/>
              </w:rPr>
              <w:t>MS SQL Server,</w:t>
            </w:r>
            <w:r w:rsidR="0034078D">
              <w:rPr>
                <w:rFonts w:ascii="Arial" w:hAnsi="Arial" w:cs="Arial"/>
                <w:bCs/>
                <w:sz w:val="22"/>
                <w:szCs w:val="22"/>
              </w:rPr>
              <w:t xml:space="preserve"> </w:t>
            </w:r>
            <w:r w:rsidR="001718F3">
              <w:rPr>
                <w:rFonts w:ascii="Arial" w:hAnsi="Arial" w:cs="Arial"/>
                <w:bCs/>
                <w:sz w:val="22"/>
                <w:szCs w:val="22"/>
              </w:rPr>
              <w:t>Databricks</w:t>
            </w:r>
          </w:p>
          <w:p w:rsidR="00E370BF" w:rsidRPr="009A2ECC" w:rsidP="00816CD8" w14:paraId="002B8FD2" w14:textId="77777777">
            <w:pPr>
              <w:jc w:val="both"/>
              <w:rPr>
                <w:rFonts w:ascii="Arial" w:hAnsi="Arial" w:cs="Arial"/>
                <w:bCs/>
                <w:sz w:val="22"/>
                <w:szCs w:val="22"/>
              </w:rPr>
            </w:pPr>
          </w:p>
        </w:tc>
      </w:tr>
    </w:tbl>
    <w:p w:rsidR="00E370BF" w:rsidP="00467DBC" w14:paraId="01C614C1" w14:textId="77777777">
      <w:pPr>
        <w:pStyle w:val="ListParagraph"/>
        <w:numPr>
          <w:ilvl w:val="0"/>
          <w:numId w:val="8"/>
        </w:numPr>
        <w:spacing w:after="160" w:line="360" w:lineRule="auto"/>
        <w:jc w:val="both"/>
        <w:rPr>
          <w:rFonts w:ascii="Arial" w:hAnsi="Arial" w:cs="Arial"/>
          <w:color w:val="040C28"/>
        </w:rPr>
      </w:pPr>
      <w:r w:rsidRPr="0068100C">
        <w:rPr>
          <w:rFonts w:ascii="Arial" w:hAnsi="Arial" w:cs="Arial"/>
          <w:b/>
          <w:sz w:val="22"/>
          <w:szCs w:val="22"/>
        </w:rPr>
        <w:t>Description:</w:t>
      </w:r>
      <w:r w:rsidRPr="0068100C">
        <w:rPr>
          <w:rFonts w:ascii="Arial" w:hAnsi="Arial" w:cs="Arial"/>
          <w:sz w:val="22"/>
          <w:szCs w:val="22"/>
        </w:rPr>
        <w:t xml:space="preserve"> </w:t>
      </w:r>
      <w:r w:rsidRPr="00182769">
        <w:rPr>
          <w:rFonts w:ascii="Arial" w:hAnsi="Arial" w:cs="Arial"/>
          <w:color w:val="040C28"/>
        </w:rPr>
        <w:t>Wickes is a home improvement retailer and garden centre, based in the United Kingdom with more than 230 stores throughout the country. Its main business is the sale of supplies and materials, for homeowners and the building trade. It is listed on the London Stock Exchange</w:t>
      </w:r>
      <w:r>
        <w:rPr>
          <w:rFonts w:ascii="Arial" w:hAnsi="Arial" w:cs="Arial"/>
          <w:color w:val="040C28"/>
        </w:rPr>
        <w:t>.</w:t>
      </w:r>
    </w:p>
    <w:p w:rsidR="00E370BF" w:rsidP="00E370BF" w14:paraId="2716EA69" w14:textId="77777777">
      <w:pPr>
        <w:jc w:val="both"/>
        <w:rPr>
          <w:rFonts w:ascii="Arial" w:hAnsi="Arial" w:cs="Arial"/>
          <w:color w:val="040C28"/>
        </w:rPr>
      </w:pPr>
    </w:p>
    <w:p w:rsidR="00E370BF" w:rsidP="00E370BF" w14:paraId="352B7DC3" w14:textId="77777777">
      <w:pPr>
        <w:jc w:val="both"/>
        <w:rPr>
          <w:rFonts w:ascii="Arial" w:hAnsi="Arial" w:cs="Arial"/>
          <w:b/>
          <w:color w:val="040C28"/>
          <w:sz w:val="22"/>
          <w:szCs w:val="22"/>
          <w:u w:val="single"/>
        </w:rPr>
      </w:pPr>
      <w:r w:rsidRPr="00E370BF">
        <w:rPr>
          <w:rFonts w:ascii="Arial" w:hAnsi="Arial" w:cs="Arial"/>
          <w:b/>
          <w:color w:val="040C28"/>
          <w:sz w:val="22"/>
          <w:szCs w:val="22"/>
          <w:u w:val="single"/>
        </w:rPr>
        <w:t>Roles and Responsibilities:</w:t>
      </w:r>
    </w:p>
    <w:p w:rsidR="00E370BF" w:rsidRPr="00E370BF" w:rsidP="00E370BF" w14:paraId="6084747C" w14:textId="77777777">
      <w:pPr>
        <w:jc w:val="both"/>
        <w:rPr>
          <w:rFonts w:ascii="Arial" w:hAnsi="Arial" w:cs="Arial"/>
          <w:b/>
          <w:color w:val="040C28"/>
          <w:sz w:val="22"/>
          <w:szCs w:val="22"/>
          <w:u w:val="single"/>
        </w:rPr>
      </w:pPr>
    </w:p>
    <w:p w:rsidR="00E12A15" w:rsidRPr="00E12A15" w:rsidP="00E12A15" w14:paraId="735D396A" w14:textId="491964C2">
      <w:pPr>
        <w:pStyle w:val="Education"/>
        <w:numPr>
          <w:ilvl w:val="0"/>
          <w:numId w:val="2"/>
        </w:numPr>
        <w:jc w:val="both"/>
        <w:rPr>
          <w:rFonts w:cs="Arial"/>
          <w:color w:val="040C28"/>
          <w:lang w:val="en-IN"/>
        </w:rPr>
      </w:pPr>
      <w:r w:rsidRPr="00E12A15">
        <w:rPr>
          <w:rFonts w:cs="Arial"/>
          <w:color w:val="040C28"/>
          <w:lang w:val="en-IN"/>
        </w:rPr>
        <w:t>Collaborated with business stakeholders to gather data requirements and translate them into Azure-based data</w:t>
      </w:r>
      <w:r>
        <w:rPr>
          <w:rFonts w:cs="Arial"/>
          <w:color w:val="040C28"/>
          <w:lang w:val="en-IN"/>
        </w:rPr>
        <w:t xml:space="preserve"> </w:t>
      </w:r>
      <w:r w:rsidRPr="00E12A15">
        <w:rPr>
          <w:rFonts w:cs="Arial"/>
          <w:color w:val="040C28"/>
          <w:lang w:val="en-IN"/>
        </w:rPr>
        <w:t>solutions.</w:t>
      </w:r>
    </w:p>
    <w:p w:rsidR="00E12A15" w:rsidRPr="00E12A15" w:rsidP="00E12A15" w14:paraId="28DE3C74" w14:textId="546F4620">
      <w:pPr>
        <w:pStyle w:val="Education"/>
        <w:numPr>
          <w:ilvl w:val="0"/>
          <w:numId w:val="2"/>
        </w:numPr>
        <w:jc w:val="both"/>
        <w:rPr>
          <w:rFonts w:cs="Arial"/>
          <w:color w:val="040C28"/>
          <w:lang w:val="en-IN"/>
        </w:rPr>
      </w:pPr>
      <w:r w:rsidRPr="00E12A15">
        <w:rPr>
          <w:rFonts w:cs="Arial"/>
          <w:color w:val="040C28"/>
          <w:lang w:val="en-IN"/>
        </w:rPr>
        <w:t>Designed, developed, and maintained data pipelines using Azure Data Factory (ADF) for efficient data ingestion</w:t>
      </w:r>
      <w:r>
        <w:rPr>
          <w:rFonts w:cs="Arial"/>
          <w:color w:val="040C28"/>
          <w:lang w:val="en-IN"/>
        </w:rPr>
        <w:t xml:space="preserve"> </w:t>
      </w:r>
      <w:r w:rsidRPr="00E12A15">
        <w:rPr>
          <w:rFonts w:cs="Arial"/>
          <w:color w:val="040C28"/>
          <w:lang w:val="en-IN"/>
        </w:rPr>
        <w:t>and transformation.</w:t>
      </w:r>
    </w:p>
    <w:p w:rsidR="00E12A15" w:rsidRPr="00E12A15" w:rsidP="00E12A15" w14:paraId="70C2019C" w14:textId="4BE214D0">
      <w:pPr>
        <w:pStyle w:val="Education"/>
        <w:numPr>
          <w:ilvl w:val="0"/>
          <w:numId w:val="2"/>
        </w:numPr>
        <w:jc w:val="both"/>
        <w:rPr>
          <w:rFonts w:cs="Arial"/>
          <w:color w:val="040C28"/>
          <w:lang w:val="en-IN"/>
        </w:rPr>
      </w:pPr>
      <w:r w:rsidRPr="00E12A15">
        <w:rPr>
          <w:rFonts w:cs="Arial"/>
          <w:color w:val="040C28"/>
          <w:lang w:val="en-IN"/>
        </w:rPr>
        <w:t>Built and optimized data processing workflows using Azure Databricks and Spark for large-scale data handling.</w:t>
      </w:r>
    </w:p>
    <w:p w:rsidR="00E12A15" w:rsidRPr="00E12A15" w:rsidP="00E12A15" w14:paraId="5BF4F751" w14:textId="2D1DF60E">
      <w:pPr>
        <w:pStyle w:val="Education"/>
        <w:numPr>
          <w:ilvl w:val="0"/>
          <w:numId w:val="2"/>
        </w:numPr>
        <w:jc w:val="both"/>
        <w:rPr>
          <w:rFonts w:cs="Arial"/>
          <w:color w:val="040C28"/>
          <w:lang w:val="en-IN"/>
        </w:rPr>
      </w:pPr>
      <w:r w:rsidRPr="00E12A15">
        <w:rPr>
          <w:rFonts w:cs="Arial"/>
          <w:color w:val="040C28"/>
          <w:lang w:val="en-IN"/>
        </w:rPr>
        <w:t>Developed and managed data lake architecture using Azure Data Lake Storage (ADLS) with Bronze, Silver, and</w:t>
      </w:r>
      <w:r>
        <w:rPr>
          <w:rFonts w:cs="Arial"/>
          <w:color w:val="040C28"/>
          <w:lang w:val="en-IN"/>
        </w:rPr>
        <w:t xml:space="preserve"> </w:t>
      </w:r>
      <w:r w:rsidRPr="00E12A15">
        <w:rPr>
          <w:rFonts w:cs="Arial"/>
          <w:color w:val="040C28"/>
          <w:lang w:val="en-IN"/>
        </w:rPr>
        <w:t>Gold layers.</w:t>
      </w:r>
    </w:p>
    <w:p w:rsidR="00E12A15" w:rsidRPr="00E12A15" w:rsidP="00E12A15" w14:paraId="5FC0BA23" w14:textId="4F549C63">
      <w:pPr>
        <w:pStyle w:val="Education"/>
        <w:numPr>
          <w:ilvl w:val="0"/>
          <w:numId w:val="2"/>
        </w:numPr>
        <w:jc w:val="both"/>
        <w:rPr>
          <w:rFonts w:cs="Arial"/>
          <w:color w:val="040C28"/>
          <w:lang w:val="en-IN"/>
        </w:rPr>
      </w:pPr>
      <w:r w:rsidRPr="00E12A15">
        <w:rPr>
          <w:rFonts w:cs="Arial"/>
          <w:color w:val="040C28"/>
          <w:lang w:val="en-IN"/>
        </w:rPr>
        <w:t>Integrated multiple data sources such as SQL Server, REST APIs, Blob Storage, and external systems into Azure.</w:t>
      </w:r>
    </w:p>
    <w:p w:rsidR="00E12A15" w:rsidRPr="00E12A15" w:rsidP="00E12A15" w14:paraId="7FB1B723" w14:textId="0F4B1AED">
      <w:pPr>
        <w:pStyle w:val="Education"/>
        <w:numPr>
          <w:ilvl w:val="0"/>
          <w:numId w:val="2"/>
        </w:numPr>
        <w:jc w:val="both"/>
        <w:rPr>
          <w:rFonts w:cs="Arial"/>
          <w:color w:val="040C28"/>
          <w:lang w:val="en-IN"/>
        </w:rPr>
      </w:pPr>
      <w:r w:rsidRPr="00E12A15">
        <w:rPr>
          <w:rFonts w:cs="Arial"/>
          <w:color w:val="040C28"/>
          <w:lang w:val="en-IN"/>
        </w:rPr>
        <w:t>Implemented ETL/ELT processes to cleanse, transform, and load data into target systems.</w:t>
      </w:r>
    </w:p>
    <w:p w:rsidR="00E12A15" w:rsidRPr="00E12A15" w:rsidP="00E12A15" w14:paraId="5FCBC588" w14:textId="4C3E5B8D">
      <w:pPr>
        <w:pStyle w:val="Education"/>
        <w:numPr>
          <w:ilvl w:val="0"/>
          <w:numId w:val="2"/>
        </w:numPr>
        <w:jc w:val="both"/>
        <w:rPr>
          <w:rFonts w:cs="Arial"/>
          <w:color w:val="040C28"/>
          <w:lang w:val="en-IN"/>
        </w:rPr>
      </w:pPr>
      <w:r w:rsidRPr="00E12A15">
        <w:rPr>
          <w:rFonts w:cs="Arial"/>
          <w:color w:val="040C28"/>
          <w:lang w:val="en-IN"/>
        </w:rPr>
        <w:t>Optimized pipeline performance and managed incremental data loads to reduce processing time and cost.</w:t>
      </w:r>
    </w:p>
    <w:p w:rsidR="00E12A15" w:rsidRPr="00E12A15" w:rsidP="00E12A15" w14:paraId="2765CA26" w14:textId="2EE22747">
      <w:pPr>
        <w:pStyle w:val="Education"/>
        <w:numPr>
          <w:ilvl w:val="0"/>
          <w:numId w:val="2"/>
        </w:numPr>
        <w:jc w:val="both"/>
        <w:rPr>
          <w:rFonts w:cs="Arial"/>
          <w:color w:val="040C28"/>
          <w:lang w:val="en-IN"/>
        </w:rPr>
      </w:pPr>
      <w:r w:rsidRPr="00E12A15">
        <w:rPr>
          <w:rFonts w:cs="Arial"/>
          <w:color w:val="040C28"/>
          <w:lang w:val="en-IN"/>
        </w:rPr>
        <w:t>Applied security best practices including RBAC, managed identities, and data encryption.</w:t>
      </w:r>
    </w:p>
    <w:p w:rsidR="00E12A15" w:rsidRPr="00E12A15" w:rsidP="00E12A15" w14:paraId="0708E22F" w14:textId="350998F9">
      <w:pPr>
        <w:pStyle w:val="Education"/>
        <w:numPr>
          <w:ilvl w:val="0"/>
          <w:numId w:val="2"/>
        </w:numPr>
        <w:jc w:val="both"/>
        <w:rPr>
          <w:rFonts w:cs="Arial"/>
          <w:color w:val="040C28"/>
          <w:lang w:val="en-IN"/>
        </w:rPr>
      </w:pPr>
      <w:r w:rsidRPr="00E12A15">
        <w:rPr>
          <w:rFonts w:cs="Arial"/>
          <w:color w:val="040C28"/>
          <w:lang w:val="en-IN"/>
        </w:rPr>
        <w:t>Monitored pipelines and workflows using Azure Monitor and Log Analytics for performance and issue tracking.</w:t>
      </w:r>
    </w:p>
    <w:p w:rsidR="00E370BF" w:rsidRPr="00E12A15" w:rsidP="00E12A15" w14:paraId="56CB5AFF" w14:textId="71753F2A">
      <w:pPr>
        <w:pStyle w:val="Education"/>
        <w:numPr>
          <w:ilvl w:val="0"/>
          <w:numId w:val="2"/>
        </w:numPr>
        <w:jc w:val="both"/>
        <w:rPr>
          <w:rFonts w:cs="Arial"/>
          <w:color w:val="040C28"/>
          <w:lang w:val="en-IN"/>
        </w:rPr>
      </w:pPr>
      <w:r w:rsidRPr="00E12A15">
        <w:rPr>
          <w:rFonts w:cs="Arial"/>
          <w:color w:val="040C28"/>
          <w:lang w:val="en-IN"/>
        </w:rPr>
        <w:t>Handled troubleshooting, production support, and deployment activities across Azure environments.</w:t>
      </w:r>
      <w:r w:rsidRPr="00E12A15" w:rsidR="00467DBC">
        <w:rPr>
          <w:rFonts w:cs="Arial"/>
          <w:color w:val="040C28"/>
          <w:lang w:val="en-IN"/>
        </w:rPr>
        <w:t>Responsible for create various files and database validation rules l</w:t>
      </w:r>
      <w:r w:rsidRPr="00E12A15" w:rsidR="00120E7E">
        <w:rPr>
          <w:rFonts w:cs="Arial"/>
          <w:color w:val="040C28"/>
          <w:lang w:val="en-IN"/>
        </w:rPr>
        <w:t>ike schema validation</w:t>
      </w:r>
      <w:r w:rsidRPr="00E12A15" w:rsidR="00467DBC">
        <w:rPr>
          <w:rFonts w:cs="Arial"/>
          <w:color w:val="040C28"/>
          <w:lang w:val="en-IN"/>
        </w:rPr>
        <w:t>, invalid file format validation, duplicate file validation and database connection check validation</w:t>
      </w:r>
    </w:p>
    <w:p w:rsidR="00E370BF" w:rsidP="00E370BF" w14:paraId="526ECE9D" w14:textId="77777777">
      <w:pPr>
        <w:jc w:val="both"/>
        <w:rPr>
          <w:rFonts w:ascii="Arial" w:hAnsi="Arial" w:cs="Arial"/>
          <w:sz w:val="22"/>
          <w:szCs w:val="22"/>
        </w:rPr>
      </w:pPr>
    </w:p>
    <w:p w:rsidR="00E370BF" w:rsidP="00E370BF" w14:paraId="7FF93F0A" w14:textId="77777777">
      <w:pPr>
        <w:jc w:val="both"/>
        <w:rPr>
          <w:rFonts w:ascii="Arial" w:hAnsi="Arial" w:cs="Arial"/>
          <w:sz w:val="22"/>
          <w:szCs w:val="22"/>
        </w:rPr>
      </w:pPr>
    </w:p>
    <w:p w:rsidR="00E370BF" w:rsidP="00E370BF" w14:paraId="17F452F4" w14:textId="77777777">
      <w:pPr>
        <w:jc w:val="both"/>
        <w:rPr>
          <w:rFonts w:ascii="Arial" w:hAnsi="Arial" w:cs="Arial"/>
          <w:sz w:val="22"/>
          <w:szCs w:val="22"/>
        </w:rPr>
      </w:pPr>
    </w:p>
    <w:tbl>
      <w:tblPr>
        <w:tblW w:w="0" w:type="auto"/>
        <w:tblLook w:val="01E0"/>
      </w:tblPr>
      <w:tblGrid>
        <w:gridCol w:w="3192"/>
        <w:gridCol w:w="5196"/>
      </w:tblGrid>
      <w:tr w14:paraId="6CA058AE" w14:textId="77777777" w:rsidTr="00816CD8">
        <w:tblPrEx>
          <w:tblW w:w="0" w:type="auto"/>
          <w:tblLook w:val="01E0"/>
        </w:tblPrEx>
        <w:tc>
          <w:tcPr>
            <w:tcW w:w="3192" w:type="dxa"/>
          </w:tcPr>
          <w:p w:rsidR="00E370BF" w:rsidRPr="009A2ECC" w:rsidP="00816CD8" w14:paraId="131F18E9" w14:textId="77777777">
            <w:pPr>
              <w:jc w:val="both"/>
              <w:rPr>
                <w:rFonts w:ascii="Arial" w:hAnsi="Arial" w:cs="Arial"/>
                <w:b/>
                <w:sz w:val="22"/>
                <w:szCs w:val="22"/>
              </w:rPr>
            </w:pPr>
            <w:r>
              <w:rPr>
                <w:rFonts w:ascii="Arial" w:hAnsi="Arial" w:cs="Arial"/>
                <w:b/>
                <w:sz w:val="22"/>
                <w:szCs w:val="22"/>
              </w:rPr>
              <w:t>Client</w:t>
            </w:r>
          </w:p>
        </w:tc>
        <w:tc>
          <w:tcPr>
            <w:tcW w:w="5196" w:type="dxa"/>
          </w:tcPr>
          <w:p w:rsidR="00E370BF" w:rsidRPr="009A2ECC" w:rsidP="00816CD8" w14:paraId="2B0B53F3" w14:textId="77777777">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Pr="007C3EFF">
              <w:rPr>
                <w:rFonts w:ascii="Arial" w:hAnsi="Arial" w:cs="Arial"/>
                <w:sz w:val="22"/>
                <w:szCs w:val="22"/>
              </w:rPr>
              <w:t>B</w:t>
            </w:r>
            <w:r>
              <w:rPr>
                <w:rFonts w:ascii="Arial" w:hAnsi="Arial" w:cs="Arial"/>
                <w:sz w:val="22"/>
                <w:szCs w:val="22"/>
              </w:rPr>
              <w:t>elfius Insurance</w:t>
            </w:r>
          </w:p>
        </w:tc>
      </w:tr>
      <w:tr w14:paraId="4F63B14E" w14:textId="77777777" w:rsidTr="00816CD8">
        <w:tblPrEx>
          <w:tblW w:w="0" w:type="auto"/>
          <w:tblLook w:val="01E0"/>
        </w:tblPrEx>
        <w:tc>
          <w:tcPr>
            <w:tcW w:w="3192" w:type="dxa"/>
          </w:tcPr>
          <w:p w:rsidR="00E370BF" w:rsidRPr="009A2ECC" w:rsidP="00816CD8" w14:paraId="5E770F62" w14:textId="77777777">
            <w:pPr>
              <w:jc w:val="both"/>
              <w:rPr>
                <w:rFonts w:ascii="Arial" w:hAnsi="Arial" w:cs="Arial"/>
                <w:b/>
                <w:sz w:val="22"/>
                <w:szCs w:val="22"/>
              </w:rPr>
            </w:pPr>
            <w:r w:rsidRPr="009A2ECC">
              <w:rPr>
                <w:rFonts w:ascii="Arial" w:hAnsi="Arial" w:cs="Arial"/>
                <w:b/>
                <w:sz w:val="22"/>
                <w:szCs w:val="22"/>
              </w:rPr>
              <w:t xml:space="preserve"> Role                </w:t>
            </w:r>
          </w:p>
        </w:tc>
        <w:tc>
          <w:tcPr>
            <w:tcW w:w="5196" w:type="dxa"/>
          </w:tcPr>
          <w:p w:rsidR="00E370BF" w:rsidRPr="009A2ECC" w:rsidP="00816CD8" w14:paraId="18960C54" w14:textId="77777777">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Pr="00CE7CFA">
              <w:rPr>
                <w:rFonts w:ascii="Arial" w:hAnsi="Arial" w:cs="Arial"/>
                <w:sz w:val="22"/>
                <w:szCs w:val="22"/>
              </w:rPr>
              <w:t>BI</w:t>
            </w:r>
            <w:r>
              <w:rPr>
                <w:rFonts w:ascii="Arial" w:hAnsi="Arial" w:cs="Arial"/>
                <w:b/>
                <w:sz w:val="22"/>
                <w:szCs w:val="22"/>
              </w:rPr>
              <w:t xml:space="preserve"> </w:t>
            </w:r>
            <w:r>
              <w:rPr>
                <w:rFonts w:ascii="Arial" w:hAnsi="Arial" w:cs="Arial"/>
                <w:sz w:val="22"/>
                <w:szCs w:val="22"/>
              </w:rPr>
              <w:t>Developer(POC)</w:t>
            </w:r>
          </w:p>
        </w:tc>
      </w:tr>
      <w:tr w14:paraId="672B382D" w14:textId="77777777" w:rsidTr="00816CD8">
        <w:tblPrEx>
          <w:tblW w:w="0" w:type="auto"/>
          <w:tblLook w:val="01E0"/>
        </w:tblPrEx>
        <w:tc>
          <w:tcPr>
            <w:tcW w:w="3192" w:type="dxa"/>
          </w:tcPr>
          <w:p w:rsidR="00E370BF" w:rsidRPr="009A2ECC" w:rsidP="00816CD8" w14:paraId="3E95DF6B" w14:textId="77777777">
            <w:pPr>
              <w:jc w:val="both"/>
              <w:rPr>
                <w:rFonts w:ascii="Arial" w:hAnsi="Arial" w:cs="Arial"/>
                <w:b/>
                <w:bCs/>
                <w:sz w:val="22"/>
                <w:szCs w:val="22"/>
              </w:rPr>
            </w:pPr>
            <w:r w:rsidRPr="009A2ECC">
              <w:rPr>
                <w:rFonts w:ascii="Arial" w:hAnsi="Arial" w:cs="Arial"/>
                <w:b/>
                <w:bCs/>
                <w:sz w:val="22"/>
                <w:szCs w:val="22"/>
              </w:rPr>
              <w:t xml:space="preserve"> Duration </w:t>
            </w:r>
          </w:p>
        </w:tc>
        <w:tc>
          <w:tcPr>
            <w:tcW w:w="5196" w:type="dxa"/>
          </w:tcPr>
          <w:p w:rsidR="00E370BF" w:rsidRPr="009A2ECC" w:rsidP="00816CD8" w14:paraId="16A8DCCC" w14:textId="77777777">
            <w:pPr>
              <w:jc w:val="both"/>
              <w:rPr>
                <w:rFonts w:ascii="Arial" w:hAnsi="Arial" w:cs="Arial"/>
                <w:b/>
                <w:bCs/>
                <w:sz w:val="22"/>
                <w:szCs w:val="22"/>
              </w:rPr>
            </w:pPr>
            <w:r w:rsidRPr="009A2ECC">
              <w:rPr>
                <w:rFonts w:ascii="Arial" w:hAnsi="Arial" w:cs="Arial"/>
                <w:b/>
                <w:bCs/>
                <w:sz w:val="22"/>
                <w:szCs w:val="22"/>
              </w:rPr>
              <w:t xml:space="preserve">: </w:t>
            </w:r>
            <w:r>
              <w:rPr>
                <w:rFonts w:ascii="Arial" w:hAnsi="Arial" w:cs="Arial"/>
                <w:b/>
                <w:bCs/>
                <w:sz w:val="22"/>
                <w:szCs w:val="22"/>
              </w:rPr>
              <w:t xml:space="preserve"> </w:t>
            </w:r>
            <w:r>
              <w:rPr>
                <w:rFonts w:ascii="Arial" w:hAnsi="Arial" w:cs="Arial"/>
                <w:bCs/>
                <w:sz w:val="22"/>
                <w:szCs w:val="22"/>
              </w:rPr>
              <w:t>Jan 2023 – Feb 2023</w:t>
            </w:r>
          </w:p>
        </w:tc>
      </w:tr>
      <w:tr w14:paraId="10953A4A" w14:textId="77777777" w:rsidTr="00816CD8">
        <w:tblPrEx>
          <w:tblW w:w="0" w:type="auto"/>
          <w:tblLook w:val="01E0"/>
        </w:tblPrEx>
        <w:tc>
          <w:tcPr>
            <w:tcW w:w="3192" w:type="dxa"/>
          </w:tcPr>
          <w:p w:rsidR="00E370BF" w:rsidRPr="009A2ECC" w:rsidP="00816CD8" w14:paraId="00170DCA" w14:textId="77777777">
            <w:pPr>
              <w:jc w:val="both"/>
              <w:rPr>
                <w:rFonts w:ascii="Arial" w:hAnsi="Arial" w:cs="Arial"/>
                <w:b/>
                <w:bCs/>
                <w:sz w:val="22"/>
                <w:szCs w:val="22"/>
              </w:rPr>
            </w:pPr>
            <w:r w:rsidRPr="009A2ECC">
              <w:rPr>
                <w:rFonts w:ascii="Arial" w:hAnsi="Arial" w:cs="Arial"/>
                <w:b/>
                <w:bCs/>
                <w:sz w:val="22"/>
                <w:szCs w:val="22"/>
              </w:rPr>
              <w:t xml:space="preserve"> Tools Used</w:t>
            </w:r>
          </w:p>
        </w:tc>
        <w:tc>
          <w:tcPr>
            <w:tcW w:w="5196" w:type="dxa"/>
          </w:tcPr>
          <w:p w:rsidR="00E370BF" w:rsidP="00816CD8" w14:paraId="0F78A007" w14:textId="10DFA49C">
            <w:pPr>
              <w:jc w:val="both"/>
              <w:rPr>
                <w:rFonts w:ascii="Arial" w:hAnsi="Arial" w:cs="Arial"/>
                <w:bCs/>
                <w:sz w:val="22"/>
                <w:szCs w:val="22"/>
              </w:rPr>
            </w:pPr>
            <w:r w:rsidRPr="009A2ECC">
              <w:rPr>
                <w:rFonts w:ascii="Arial" w:hAnsi="Arial" w:cs="Arial"/>
                <w:b/>
                <w:bCs/>
                <w:sz w:val="22"/>
                <w:szCs w:val="22"/>
              </w:rPr>
              <w:t>:</w:t>
            </w:r>
            <w:r>
              <w:rPr>
                <w:rFonts w:ascii="Arial" w:hAnsi="Arial" w:cs="Arial"/>
                <w:b/>
                <w:bCs/>
                <w:sz w:val="22"/>
                <w:szCs w:val="22"/>
              </w:rPr>
              <w:t xml:space="preserve"> </w:t>
            </w:r>
            <w:r w:rsidRPr="0025010C" w:rsidR="0025010C">
              <w:rPr>
                <w:rFonts w:ascii="Arial" w:hAnsi="Arial" w:cs="Arial"/>
                <w:bCs/>
                <w:sz w:val="22"/>
                <w:szCs w:val="22"/>
              </w:rPr>
              <w:t>Azure Data Factory, Azure Data Lake Gen2, Azure SQL Database, Azure Synapse Analytics, Azure Databricks</w:t>
            </w:r>
          </w:p>
          <w:p w:rsidR="00E370BF" w:rsidRPr="009A2ECC" w:rsidP="00816CD8" w14:paraId="219FF560" w14:textId="77777777">
            <w:pPr>
              <w:jc w:val="both"/>
              <w:rPr>
                <w:rFonts w:ascii="Arial" w:hAnsi="Arial" w:cs="Arial"/>
                <w:bCs/>
                <w:sz w:val="22"/>
                <w:szCs w:val="22"/>
              </w:rPr>
            </w:pPr>
          </w:p>
        </w:tc>
      </w:tr>
    </w:tbl>
    <w:p w:rsidR="00E370BF" w:rsidP="00E370BF" w14:paraId="47E9E50D" w14:textId="77777777">
      <w:pPr>
        <w:jc w:val="both"/>
        <w:rPr>
          <w:rFonts w:ascii="Arial" w:hAnsi="Arial" w:cs="Arial"/>
          <w:sz w:val="22"/>
          <w:szCs w:val="22"/>
        </w:rPr>
      </w:pPr>
      <w:r w:rsidRPr="0068100C">
        <w:rPr>
          <w:rFonts w:ascii="Arial" w:hAnsi="Arial" w:cs="Arial"/>
          <w:b/>
          <w:sz w:val="22"/>
          <w:szCs w:val="22"/>
        </w:rPr>
        <w:t>Description:</w:t>
      </w:r>
      <w:r w:rsidRPr="0068100C">
        <w:rPr>
          <w:rFonts w:ascii="Arial" w:hAnsi="Arial" w:cs="Arial"/>
          <w:sz w:val="22"/>
          <w:szCs w:val="22"/>
        </w:rPr>
        <w:t xml:space="preserve"> </w:t>
      </w:r>
      <w:r w:rsidRPr="00500DBD">
        <w:rPr>
          <w:rFonts w:ascii="Arial" w:hAnsi="Arial" w:cs="Arial"/>
          <w:color w:val="040C28"/>
        </w:rPr>
        <w:t>Belfius is </w:t>
      </w:r>
      <w:r>
        <w:rPr>
          <w:rFonts w:ascii="Arial" w:hAnsi="Arial" w:cs="Arial"/>
          <w:color w:val="040C28"/>
        </w:rPr>
        <w:t>the only integrated bank and insurance company that is 100% Belgian and present everywhere in Belgium</w:t>
      </w:r>
      <w:r w:rsidRPr="00500DBD">
        <w:rPr>
          <w:rFonts w:ascii="Arial" w:hAnsi="Arial" w:cs="Arial"/>
          <w:color w:val="040C28"/>
        </w:rPr>
        <w:t>. Belfius offer a full range of banking and insurance products to retail customers, small and medium sized enterprises, public institutions, non-profit organisations and large corporates.</w:t>
      </w:r>
    </w:p>
    <w:p w:rsidR="00E370BF" w:rsidP="00E370BF" w14:paraId="7304F817" w14:textId="77777777">
      <w:pPr>
        <w:jc w:val="both"/>
        <w:rPr>
          <w:rFonts w:ascii="Arial" w:hAnsi="Arial" w:cs="Arial"/>
          <w:sz w:val="22"/>
          <w:szCs w:val="22"/>
        </w:rPr>
      </w:pPr>
    </w:p>
    <w:p w:rsidR="00E370BF" w:rsidRPr="0068100C" w:rsidP="00E370BF" w14:paraId="20AE786D" w14:textId="77777777">
      <w:pPr>
        <w:pStyle w:val="BodyText"/>
        <w:shd w:val="clear" w:color="auto" w:fill="005AAB"/>
        <w:tabs>
          <w:tab w:val="left" w:pos="-90"/>
        </w:tabs>
        <w:rPr>
          <w:rFonts w:cs="Arial"/>
          <w:b/>
          <w:bCs/>
          <w:color w:val="FFFFFF"/>
          <w:sz w:val="22"/>
          <w:szCs w:val="22"/>
        </w:rPr>
      </w:pPr>
      <w:r w:rsidRPr="0068100C">
        <w:rPr>
          <w:rFonts w:cs="Arial"/>
          <w:b/>
          <w:bCs/>
          <w:color w:val="FFFFFF"/>
          <w:sz w:val="22"/>
          <w:szCs w:val="22"/>
        </w:rPr>
        <w:t>Roles and Responsibilities:</w:t>
      </w:r>
    </w:p>
    <w:p w:rsidR="00E370BF" w:rsidRPr="0068100C" w:rsidP="00E370BF" w14:paraId="604EC0FE" w14:textId="77777777">
      <w:pPr>
        <w:jc w:val="both"/>
        <w:rPr>
          <w:rFonts w:ascii="Arial" w:hAnsi="Arial" w:cs="Arial"/>
          <w:b/>
          <w:sz w:val="22"/>
          <w:szCs w:val="22"/>
        </w:rPr>
      </w:pPr>
    </w:p>
    <w:p w:rsidR="00E370BF" w:rsidP="00E370BF" w14:paraId="484EB07B" w14:textId="77777777">
      <w:pPr>
        <w:pStyle w:val="Education"/>
        <w:numPr>
          <w:ilvl w:val="0"/>
          <w:numId w:val="2"/>
        </w:numPr>
        <w:rPr>
          <w:rFonts w:cs="Arial"/>
          <w:bCs/>
          <w:lang w:val="en-US" w:eastAsia="en-US"/>
        </w:rPr>
      </w:pPr>
      <w:r>
        <w:rPr>
          <w:rFonts w:cs="Arial"/>
          <w:bCs/>
          <w:lang w:val="en-US" w:eastAsia="en-US"/>
        </w:rPr>
        <w:t>Have done the proof of concept(POC) from Migration of SAS Visual Analytics to Qliksense report.</w:t>
      </w:r>
    </w:p>
    <w:p w:rsidR="00E370BF" w:rsidP="00E370BF" w14:paraId="0DD54138" w14:textId="77777777">
      <w:pPr>
        <w:pStyle w:val="Education"/>
        <w:numPr>
          <w:ilvl w:val="0"/>
          <w:numId w:val="2"/>
        </w:numPr>
        <w:jc w:val="both"/>
        <w:rPr>
          <w:rFonts w:cs="Arial"/>
          <w:bCs/>
          <w:lang w:val="en-US" w:eastAsia="en-US"/>
        </w:rPr>
      </w:pPr>
      <w:r>
        <w:rPr>
          <w:rFonts w:cs="Arial"/>
          <w:bCs/>
          <w:lang w:val="en-US" w:eastAsia="en-US"/>
        </w:rPr>
        <w:t>Understand the functionalities and dataflow in SAS Visual analytics to get that implement data model in Qliksense.</w:t>
      </w:r>
    </w:p>
    <w:p w:rsidR="00E370BF" w:rsidP="00E370BF" w14:paraId="4933AF59" w14:textId="77777777">
      <w:pPr>
        <w:pStyle w:val="Education"/>
        <w:numPr>
          <w:ilvl w:val="0"/>
          <w:numId w:val="2"/>
        </w:numPr>
        <w:jc w:val="both"/>
        <w:rPr>
          <w:rFonts w:cs="Arial"/>
          <w:bCs/>
          <w:lang w:val="en-US" w:eastAsia="en-US"/>
        </w:rPr>
      </w:pPr>
      <w:r>
        <w:rPr>
          <w:rFonts w:cs="Arial"/>
          <w:bCs/>
          <w:lang w:val="en-US" w:eastAsia="en-US"/>
        </w:rPr>
        <w:t>Created the visualizations as appeared in SAS designer like Combo chart,Pie chart,Bar chart, line and Straight table.</w:t>
      </w:r>
    </w:p>
    <w:p w:rsidR="00E370BF" w:rsidP="00E370BF" w14:paraId="5EDAD766" w14:textId="77777777">
      <w:pPr>
        <w:pStyle w:val="Education"/>
        <w:numPr>
          <w:ilvl w:val="0"/>
          <w:numId w:val="2"/>
        </w:numPr>
        <w:jc w:val="both"/>
        <w:rPr>
          <w:rFonts w:cs="Arial"/>
          <w:bCs/>
          <w:lang w:val="en-US" w:eastAsia="en-US"/>
        </w:rPr>
      </w:pPr>
      <w:r>
        <w:rPr>
          <w:rFonts w:cs="Arial"/>
          <w:bCs/>
          <w:lang w:val="en-US" w:eastAsia="en-US"/>
        </w:rPr>
        <w:t>Used set analysis, aggr and Date functions on visualizations and implemented few functionalities in script level too.</w:t>
      </w:r>
    </w:p>
    <w:p w:rsidR="00E370BF" w:rsidP="00E370BF" w14:paraId="0C865DBE" w14:textId="77777777">
      <w:pPr>
        <w:pStyle w:val="Education"/>
        <w:numPr>
          <w:ilvl w:val="0"/>
          <w:numId w:val="2"/>
        </w:numPr>
        <w:jc w:val="both"/>
        <w:rPr>
          <w:rFonts w:cs="Arial"/>
          <w:bCs/>
          <w:lang w:val="en-US" w:eastAsia="en-US"/>
        </w:rPr>
      </w:pPr>
      <w:r>
        <w:rPr>
          <w:rFonts w:cs="Arial"/>
          <w:bCs/>
          <w:lang w:val="en-US" w:eastAsia="en-US"/>
        </w:rPr>
        <w:t>For application and data level security, Implemented section access to restrict the users in app level and stream level.</w:t>
      </w:r>
    </w:p>
    <w:p w:rsidR="00E370BF" w:rsidRPr="00414A25" w:rsidP="00E370BF" w14:paraId="19C6F4E7" w14:textId="77777777">
      <w:pPr>
        <w:pStyle w:val="Education"/>
        <w:numPr>
          <w:ilvl w:val="0"/>
          <w:numId w:val="2"/>
        </w:numPr>
        <w:jc w:val="both"/>
        <w:rPr>
          <w:rFonts w:cs="Arial"/>
          <w:bCs/>
          <w:lang w:val="en-US" w:eastAsia="en-US"/>
        </w:rPr>
      </w:pPr>
      <w:r>
        <w:rPr>
          <w:rFonts w:cs="Arial"/>
          <w:bCs/>
          <w:lang w:val="en-US" w:eastAsia="en-US"/>
        </w:rPr>
        <w:t>Good working experience in QMC, publish apps in streams, running the tasks, custom properties.</w:t>
      </w:r>
    </w:p>
    <w:p w:rsidR="00E370BF" w:rsidRPr="00D85EFF" w:rsidP="00E370BF" w14:paraId="00AE0236" w14:textId="77777777">
      <w:pPr>
        <w:pStyle w:val="Education"/>
        <w:numPr>
          <w:ilvl w:val="0"/>
          <w:numId w:val="2"/>
        </w:numPr>
        <w:jc w:val="both"/>
        <w:rPr>
          <w:rFonts w:cs="Arial"/>
          <w:szCs w:val="22"/>
        </w:rPr>
      </w:pPr>
      <w:r>
        <w:rPr>
          <w:rFonts w:cs="Arial"/>
          <w:bCs/>
          <w:lang w:val="en-US" w:eastAsia="en-US"/>
        </w:rPr>
        <w:t>Have prepared test evidence document to show the results in affective manner.</w:t>
      </w:r>
    </w:p>
    <w:p w:rsidR="00E370BF" w:rsidP="00E370BF" w14:paraId="2E977F40" w14:textId="77777777">
      <w:pPr>
        <w:jc w:val="both"/>
        <w:rPr>
          <w:rFonts w:ascii="Arial" w:hAnsi="Arial" w:cs="Arial"/>
          <w:sz w:val="22"/>
          <w:szCs w:val="22"/>
        </w:rPr>
      </w:pPr>
    </w:p>
    <w:tbl>
      <w:tblPr>
        <w:tblW w:w="0" w:type="auto"/>
        <w:tblLook w:val="01E0"/>
      </w:tblPr>
      <w:tblGrid>
        <w:gridCol w:w="3192"/>
        <w:gridCol w:w="5196"/>
      </w:tblGrid>
      <w:tr w14:paraId="725E6166" w14:textId="77777777" w:rsidTr="00816CD8">
        <w:tblPrEx>
          <w:tblW w:w="0" w:type="auto"/>
          <w:tblLook w:val="01E0"/>
        </w:tblPrEx>
        <w:tc>
          <w:tcPr>
            <w:tcW w:w="3192" w:type="dxa"/>
          </w:tcPr>
          <w:p w:rsidR="00E370BF" w:rsidRPr="009A2ECC" w:rsidP="00816CD8" w14:paraId="04F9857C" w14:textId="77777777">
            <w:pPr>
              <w:jc w:val="both"/>
              <w:rPr>
                <w:rFonts w:ascii="Arial" w:hAnsi="Arial" w:cs="Arial"/>
                <w:b/>
                <w:sz w:val="22"/>
                <w:szCs w:val="22"/>
              </w:rPr>
            </w:pPr>
            <w:r>
              <w:rPr>
                <w:rFonts w:ascii="Arial" w:hAnsi="Arial" w:cs="Arial"/>
                <w:b/>
                <w:sz w:val="22"/>
                <w:szCs w:val="22"/>
              </w:rPr>
              <w:t>Client</w:t>
            </w:r>
          </w:p>
        </w:tc>
        <w:tc>
          <w:tcPr>
            <w:tcW w:w="5196" w:type="dxa"/>
          </w:tcPr>
          <w:p w:rsidR="00E370BF" w:rsidRPr="009A2ECC" w:rsidP="00816CD8" w14:paraId="73828CBF" w14:textId="77777777">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Pr="007C3EFF">
              <w:rPr>
                <w:rFonts w:ascii="Arial" w:hAnsi="Arial" w:cs="Arial"/>
                <w:sz w:val="22"/>
                <w:szCs w:val="22"/>
              </w:rPr>
              <w:t>Brown Brothers Harriman &amp;Co</w:t>
            </w:r>
            <w:r>
              <w:rPr>
                <w:rFonts w:ascii="Arial" w:hAnsi="Arial" w:cs="Arial"/>
                <w:b/>
                <w:sz w:val="22"/>
                <w:szCs w:val="22"/>
              </w:rPr>
              <w:t>(</w:t>
            </w:r>
            <w:r>
              <w:rPr>
                <w:rFonts w:ascii="Arial" w:hAnsi="Arial" w:cs="Arial"/>
                <w:sz w:val="22"/>
                <w:szCs w:val="22"/>
              </w:rPr>
              <w:t>BBH) Bank</w:t>
            </w:r>
          </w:p>
        </w:tc>
      </w:tr>
      <w:tr w14:paraId="4A7F3380" w14:textId="77777777" w:rsidTr="00816CD8">
        <w:tblPrEx>
          <w:tblW w:w="0" w:type="auto"/>
          <w:tblLook w:val="01E0"/>
        </w:tblPrEx>
        <w:tc>
          <w:tcPr>
            <w:tcW w:w="3192" w:type="dxa"/>
          </w:tcPr>
          <w:p w:rsidR="00E370BF" w:rsidRPr="009A2ECC" w:rsidP="00816CD8" w14:paraId="29CB7EC4" w14:textId="77777777">
            <w:pPr>
              <w:jc w:val="both"/>
              <w:rPr>
                <w:rFonts w:ascii="Arial" w:hAnsi="Arial" w:cs="Arial"/>
                <w:b/>
                <w:sz w:val="22"/>
                <w:szCs w:val="22"/>
              </w:rPr>
            </w:pPr>
            <w:r w:rsidRPr="009A2ECC">
              <w:rPr>
                <w:rFonts w:ascii="Arial" w:hAnsi="Arial" w:cs="Arial"/>
                <w:b/>
                <w:sz w:val="22"/>
                <w:szCs w:val="22"/>
              </w:rPr>
              <w:t xml:space="preserve"> Role                </w:t>
            </w:r>
          </w:p>
        </w:tc>
        <w:tc>
          <w:tcPr>
            <w:tcW w:w="5196" w:type="dxa"/>
          </w:tcPr>
          <w:p w:rsidR="00E370BF" w:rsidRPr="009A2ECC" w:rsidP="00816CD8" w14:paraId="7ECAF0A7" w14:textId="60A33A29">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Pr="00323B3C" w:rsidR="00323B3C">
              <w:rPr>
                <w:rFonts w:ascii="Arial" w:hAnsi="Arial" w:cs="Arial"/>
                <w:bCs/>
                <w:sz w:val="22"/>
                <w:szCs w:val="22"/>
              </w:rPr>
              <w:t>Data Enginner and</w:t>
            </w:r>
            <w:r w:rsidR="00323B3C">
              <w:rPr>
                <w:rFonts w:ascii="Arial" w:hAnsi="Arial" w:cs="Arial"/>
                <w:b/>
                <w:sz w:val="22"/>
                <w:szCs w:val="22"/>
              </w:rPr>
              <w:t xml:space="preserve"> </w:t>
            </w:r>
            <w:r w:rsidR="00E12A15">
              <w:rPr>
                <w:rFonts w:ascii="Arial" w:hAnsi="Arial" w:cs="Arial"/>
                <w:sz w:val="22"/>
                <w:szCs w:val="22"/>
              </w:rPr>
              <w:t>BI</w:t>
            </w:r>
            <w:r>
              <w:rPr>
                <w:rFonts w:ascii="Arial" w:hAnsi="Arial" w:cs="Arial"/>
                <w:sz w:val="22"/>
                <w:szCs w:val="22"/>
              </w:rPr>
              <w:t xml:space="preserve"> Developer</w:t>
            </w:r>
          </w:p>
        </w:tc>
      </w:tr>
      <w:tr w14:paraId="2377409D" w14:textId="77777777" w:rsidTr="00816CD8">
        <w:tblPrEx>
          <w:tblW w:w="0" w:type="auto"/>
          <w:tblLook w:val="01E0"/>
        </w:tblPrEx>
        <w:tc>
          <w:tcPr>
            <w:tcW w:w="3192" w:type="dxa"/>
          </w:tcPr>
          <w:p w:rsidR="00E370BF" w:rsidRPr="009A2ECC" w:rsidP="00816CD8" w14:paraId="0CE780A8" w14:textId="77777777">
            <w:pPr>
              <w:jc w:val="both"/>
              <w:rPr>
                <w:rFonts w:ascii="Arial" w:hAnsi="Arial" w:cs="Arial"/>
                <w:b/>
                <w:bCs/>
                <w:sz w:val="22"/>
                <w:szCs w:val="22"/>
              </w:rPr>
            </w:pPr>
            <w:r w:rsidRPr="009A2ECC">
              <w:rPr>
                <w:rFonts w:ascii="Arial" w:hAnsi="Arial" w:cs="Arial"/>
                <w:b/>
                <w:bCs/>
                <w:sz w:val="22"/>
                <w:szCs w:val="22"/>
              </w:rPr>
              <w:t xml:space="preserve"> Duration </w:t>
            </w:r>
          </w:p>
        </w:tc>
        <w:tc>
          <w:tcPr>
            <w:tcW w:w="5196" w:type="dxa"/>
          </w:tcPr>
          <w:p w:rsidR="00E370BF" w:rsidRPr="009A2ECC" w:rsidP="00816CD8" w14:paraId="283F67A1" w14:textId="77777777">
            <w:pPr>
              <w:jc w:val="both"/>
              <w:rPr>
                <w:rFonts w:ascii="Arial" w:hAnsi="Arial" w:cs="Arial"/>
                <w:b/>
                <w:bCs/>
                <w:sz w:val="22"/>
                <w:szCs w:val="22"/>
              </w:rPr>
            </w:pPr>
            <w:r w:rsidRPr="009A2ECC">
              <w:rPr>
                <w:rFonts w:ascii="Arial" w:hAnsi="Arial" w:cs="Arial"/>
                <w:b/>
                <w:bCs/>
                <w:sz w:val="22"/>
                <w:szCs w:val="22"/>
              </w:rPr>
              <w:t xml:space="preserve">: </w:t>
            </w:r>
            <w:r>
              <w:rPr>
                <w:rFonts w:ascii="Arial" w:hAnsi="Arial" w:cs="Arial"/>
                <w:b/>
                <w:bCs/>
                <w:sz w:val="22"/>
                <w:szCs w:val="22"/>
              </w:rPr>
              <w:t xml:space="preserve"> </w:t>
            </w:r>
            <w:r>
              <w:rPr>
                <w:rFonts w:ascii="Arial" w:hAnsi="Arial" w:cs="Arial"/>
                <w:bCs/>
                <w:sz w:val="22"/>
                <w:szCs w:val="22"/>
              </w:rPr>
              <w:t>Aug 2022 – Dec 2022</w:t>
            </w:r>
          </w:p>
        </w:tc>
      </w:tr>
      <w:tr w14:paraId="2336999F" w14:textId="77777777" w:rsidTr="00816CD8">
        <w:tblPrEx>
          <w:tblW w:w="0" w:type="auto"/>
          <w:tblLook w:val="01E0"/>
        </w:tblPrEx>
        <w:tc>
          <w:tcPr>
            <w:tcW w:w="3192" w:type="dxa"/>
          </w:tcPr>
          <w:p w:rsidR="00E370BF" w:rsidRPr="009A2ECC" w:rsidP="00816CD8" w14:paraId="30F6988F" w14:textId="77777777">
            <w:pPr>
              <w:jc w:val="both"/>
              <w:rPr>
                <w:rFonts w:ascii="Arial" w:hAnsi="Arial" w:cs="Arial"/>
                <w:b/>
                <w:bCs/>
                <w:sz w:val="22"/>
                <w:szCs w:val="22"/>
              </w:rPr>
            </w:pPr>
            <w:r w:rsidRPr="009A2ECC">
              <w:rPr>
                <w:rFonts w:ascii="Arial" w:hAnsi="Arial" w:cs="Arial"/>
                <w:b/>
                <w:bCs/>
                <w:sz w:val="22"/>
                <w:szCs w:val="22"/>
              </w:rPr>
              <w:t xml:space="preserve"> Tools Used</w:t>
            </w:r>
          </w:p>
        </w:tc>
        <w:tc>
          <w:tcPr>
            <w:tcW w:w="5196" w:type="dxa"/>
          </w:tcPr>
          <w:p w:rsidR="00E370BF" w:rsidP="00816CD8" w14:paraId="7F477166" w14:textId="0A19EAB7">
            <w:pPr>
              <w:jc w:val="both"/>
              <w:rPr>
                <w:rFonts w:ascii="Arial" w:hAnsi="Arial" w:cs="Arial"/>
                <w:bCs/>
                <w:sz w:val="22"/>
                <w:szCs w:val="22"/>
              </w:rPr>
            </w:pPr>
            <w:r w:rsidRPr="009A2ECC">
              <w:rPr>
                <w:rFonts w:ascii="Arial" w:hAnsi="Arial" w:cs="Arial"/>
                <w:b/>
                <w:bCs/>
                <w:sz w:val="22"/>
                <w:szCs w:val="22"/>
              </w:rPr>
              <w:t>:</w:t>
            </w:r>
            <w:r>
              <w:rPr>
                <w:rFonts w:ascii="Arial" w:hAnsi="Arial" w:cs="Arial"/>
                <w:b/>
                <w:bCs/>
                <w:sz w:val="22"/>
                <w:szCs w:val="22"/>
              </w:rPr>
              <w:t xml:space="preserve"> </w:t>
            </w:r>
            <w:r w:rsidRPr="0025010C" w:rsidR="0025010C">
              <w:rPr>
                <w:rFonts w:ascii="Arial" w:hAnsi="Arial" w:cs="Arial"/>
                <w:bCs/>
                <w:sz w:val="22"/>
                <w:szCs w:val="22"/>
              </w:rPr>
              <w:t>Azure Data Factory, Azure Blob Storage, Databricks, Azure DevOps, Azure Event Hub, Power BI, Logic Apps</w:t>
            </w:r>
          </w:p>
          <w:p w:rsidR="00E370BF" w:rsidRPr="009A2ECC" w:rsidP="00816CD8" w14:paraId="72D652E2" w14:textId="77777777">
            <w:pPr>
              <w:jc w:val="both"/>
              <w:rPr>
                <w:rFonts w:ascii="Arial" w:hAnsi="Arial" w:cs="Arial"/>
                <w:bCs/>
                <w:sz w:val="22"/>
                <w:szCs w:val="22"/>
              </w:rPr>
            </w:pPr>
          </w:p>
        </w:tc>
      </w:tr>
    </w:tbl>
    <w:p w:rsidR="00E370BF" w:rsidP="00E370BF" w14:paraId="00B0236F" w14:textId="77777777">
      <w:pPr>
        <w:jc w:val="both"/>
        <w:rPr>
          <w:rFonts w:ascii="Arial" w:hAnsi="Arial" w:cs="Arial"/>
          <w:sz w:val="22"/>
          <w:szCs w:val="22"/>
        </w:rPr>
      </w:pPr>
      <w:r w:rsidRPr="0068100C">
        <w:rPr>
          <w:rFonts w:ascii="Arial" w:hAnsi="Arial" w:cs="Arial"/>
          <w:b/>
          <w:sz w:val="22"/>
          <w:szCs w:val="22"/>
        </w:rPr>
        <w:t>Description:</w:t>
      </w:r>
      <w:r w:rsidRPr="0068100C">
        <w:rPr>
          <w:rFonts w:ascii="Arial" w:hAnsi="Arial" w:cs="Arial"/>
          <w:sz w:val="22"/>
          <w:szCs w:val="22"/>
        </w:rPr>
        <w:t xml:space="preserve"> </w:t>
      </w:r>
      <w:r w:rsidRPr="007C3EFF">
        <w:rPr>
          <w:rFonts w:ascii="Arial" w:hAnsi="Arial" w:cs="Arial"/>
          <w:sz w:val="22"/>
          <w:szCs w:val="22"/>
        </w:rPr>
        <w:t>Brown Brothers Harriman provides advisory, </w:t>
      </w:r>
      <w:hyperlink r:id="rId6" w:tooltip="Wealth management" w:history="1">
        <w:r w:rsidRPr="007C3EFF">
          <w:rPr>
            <w:rFonts w:ascii="Arial" w:hAnsi="Arial" w:cs="Arial"/>
            <w:sz w:val="22"/>
            <w:szCs w:val="22"/>
          </w:rPr>
          <w:t>wealth management</w:t>
        </w:r>
      </w:hyperlink>
      <w:r w:rsidRPr="007C3EFF">
        <w:rPr>
          <w:rFonts w:ascii="Arial" w:hAnsi="Arial" w:cs="Arial"/>
          <w:sz w:val="22"/>
          <w:szCs w:val="22"/>
        </w:rPr>
        <w:t>, </w:t>
      </w:r>
      <w:hyperlink r:id="rId7" w:tooltip="Commercial banking" w:history="1">
        <w:r w:rsidRPr="007C3EFF">
          <w:rPr>
            <w:rFonts w:ascii="Arial" w:hAnsi="Arial" w:cs="Arial"/>
            <w:sz w:val="22"/>
            <w:szCs w:val="22"/>
          </w:rPr>
          <w:t>commercial banking</w:t>
        </w:r>
      </w:hyperlink>
      <w:r w:rsidRPr="007C3EFF">
        <w:rPr>
          <w:rFonts w:ascii="Arial" w:hAnsi="Arial" w:cs="Arial"/>
          <w:sz w:val="22"/>
          <w:szCs w:val="22"/>
        </w:rPr>
        <w:t>, and investor services for corporate institutions and </w:t>
      </w:r>
      <w:hyperlink r:id="rId8" w:tooltip="High-net-worth individual" w:history="1">
        <w:r w:rsidRPr="007C3EFF">
          <w:rPr>
            <w:rFonts w:ascii="Arial" w:hAnsi="Arial" w:cs="Arial"/>
            <w:sz w:val="22"/>
            <w:szCs w:val="22"/>
          </w:rPr>
          <w:t>high-net-worth individual</w:t>
        </w:r>
      </w:hyperlink>
      <w:r w:rsidRPr="007C3EFF">
        <w:rPr>
          <w:rFonts w:ascii="Arial" w:hAnsi="Arial" w:cs="Arial"/>
          <w:sz w:val="22"/>
          <w:szCs w:val="22"/>
        </w:rPr>
        <w:t> clients. Alongside the aforementioned services, the firm provides global custody, </w:t>
      </w:r>
      <w:hyperlink r:id="rId9" w:tooltip="Foreign exchange market" w:history="1">
        <w:r w:rsidRPr="007C3EFF">
          <w:rPr>
            <w:rFonts w:ascii="Arial" w:hAnsi="Arial" w:cs="Arial"/>
            <w:sz w:val="22"/>
            <w:szCs w:val="22"/>
          </w:rPr>
          <w:t>foreign exchange</w:t>
        </w:r>
      </w:hyperlink>
      <w:r w:rsidRPr="007C3EFF">
        <w:rPr>
          <w:rFonts w:ascii="Arial" w:hAnsi="Arial" w:cs="Arial"/>
          <w:sz w:val="22"/>
          <w:szCs w:val="22"/>
        </w:rPr>
        <w:t>, </w:t>
      </w:r>
      <w:hyperlink r:id="rId10" w:tooltip="Private equity" w:history="1">
        <w:r w:rsidRPr="007C3EFF">
          <w:rPr>
            <w:rFonts w:ascii="Arial" w:hAnsi="Arial" w:cs="Arial"/>
            <w:sz w:val="22"/>
            <w:szCs w:val="22"/>
          </w:rPr>
          <w:t>private equity</w:t>
        </w:r>
      </w:hyperlink>
      <w:r w:rsidRPr="007C3EFF">
        <w:rPr>
          <w:rFonts w:ascii="Arial" w:hAnsi="Arial" w:cs="Arial"/>
          <w:sz w:val="22"/>
          <w:szCs w:val="22"/>
        </w:rPr>
        <w:t>, </w:t>
      </w:r>
      <w:hyperlink r:id="rId11" w:tooltip="Merger and acquisition" w:history="1">
        <w:r w:rsidRPr="007C3EFF">
          <w:rPr>
            <w:rFonts w:ascii="Arial" w:hAnsi="Arial" w:cs="Arial"/>
            <w:sz w:val="22"/>
            <w:szCs w:val="22"/>
          </w:rPr>
          <w:t>merger and acquisitions</w:t>
        </w:r>
      </w:hyperlink>
      <w:r w:rsidRPr="007C3EFF">
        <w:rPr>
          <w:rFonts w:ascii="Arial" w:hAnsi="Arial" w:cs="Arial"/>
          <w:sz w:val="22"/>
          <w:szCs w:val="22"/>
        </w:rPr>
        <w:t>, </w:t>
      </w:r>
      <w:hyperlink r:id="rId12" w:tooltip="Investment management" w:history="1">
        <w:r w:rsidRPr="007C3EFF">
          <w:rPr>
            <w:rFonts w:ascii="Arial" w:hAnsi="Arial" w:cs="Arial"/>
            <w:sz w:val="22"/>
            <w:szCs w:val="22"/>
          </w:rPr>
          <w:t>investment management</w:t>
        </w:r>
      </w:hyperlink>
      <w:r w:rsidRPr="007C3EFF">
        <w:rPr>
          <w:rFonts w:ascii="Arial" w:hAnsi="Arial" w:cs="Arial"/>
          <w:sz w:val="22"/>
          <w:szCs w:val="22"/>
        </w:rPr>
        <w:t> for individuals and institutions, personal trust and estate administration, and securities </w:t>
      </w:r>
      <w:hyperlink r:id="rId13" w:tooltip="Brokerage" w:history="1">
        <w:r w:rsidRPr="007C3EFF">
          <w:rPr>
            <w:rFonts w:ascii="Arial" w:hAnsi="Arial" w:cs="Arial"/>
            <w:sz w:val="22"/>
            <w:szCs w:val="22"/>
          </w:rPr>
          <w:t>brokerage</w:t>
        </w:r>
      </w:hyperlink>
      <w:r w:rsidRPr="007C3EFF">
        <w:rPr>
          <w:rFonts w:ascii="Arial" w:hAnsi="Arial" w:cs="Arial"/>
          <w:sz w:val="22"/>
          <w:szCs w:val="22"/>
        </w:rPr>
        <w:t> services</w:t>
      </w:r>
      <w:r>
        <w:rPr>
          <w:rFonts w:ascii="Arial" w:hAnsi="Arial" w:cs="Arial"/>
          <w:sz w:val="22"/>
          <w:szCs w:val="22"/>
        </w:rPr>
        <w:t>.</w:t>
      </w:r>
    </w:p>
    <w:p w:rsidR="00E370BF" w:rsidP="00E370BF" w14:paraId="004C156C" w14:textId="77777777">
      <w:pPr>
        <w:jc w:val="both"/>
        <w:rPr>
          <w:rFonts w:ascii="Arial" w:hAnsi="Arial" w:cs="Arial"/>
          <w:sz w:val="22"/>
          <w:szCs w:val="22"/>
        </w:rPr>
      </w:pPr>
    </w:p>
    <w:p w:rsidR="00E370BF" w:rsidRPr="0068100C" w:rsidP="00E370BF" w14:paraId="01DE7747" w14:textId="77777777">
      <w:pPr>
        <w:pStyle w:val="BodyText"/>
        <w:shd w:val="clear" w:color="auto" w:fill="005AAB"/>
        <w:tabs>
          <w:tab w:val="left" w:pos="-90"/>
        </w:tabs>
        <w:rPr>
          <w:rFonts w:cs="Arial"/>
          <w:b/>
          <w:bCs/>
          <w:color w:val="FFFFFF"/>
          <w:sz w:val="22"/>
          <w:szCs w:val="22"/>
        </w:rPr>
      </w:pPr>
      <w:r w:rsidRPr="0068100C">
        <w:rPr>
          <w:rFonts w:cs="Arial"/>
          <w:b/>
          <w:bCs/>
          <w:color w:val="FFFFFF"/>
          <w:sz w:val="22"/>
          <w:szCs w:val="22"/>
        </w:rPr>
        <w:t>Roles and Responsibilities:</w:t>
      </w:r>
    </w:p>
    <w:p w:rsidR="00E370BF" w:rsidRPr="0068100C" w:rsidP="00E370BF" w14:paraId="4E928FC2" w14:textId="77777777">
      <w:pPr>
        <w:jc w:val="both"/>
        <w:rPr>
          <w:rFonts w:ascii="Arial" w:hAnsi="Arial" w:cs="Arial"/>
          <w:b/>
          <w:sz w:val="22"/>
          <w:szCs w:val="22"/>
        </w:rPr>
      </w:pPr>
    </w:p>
    <w:p w:rsidR="0025010C" w:rsidP="0025010C" w14:paraId="55BCB74E" w14:textId="77777777">
      <w:pPr>
        <w:pStyle w:val="ListParagraph"/>
        <w:rPr>
          <w:rFonts w:ascii="Arial" w:hAnsi="Arial" w:cs="Arial"/>
          <w:bCs/>
          <w:sz w:val="22"/>
          <w:szCs w:val="20"/>
        </w:rPr>
      </w:pPr>
      <w:r w:rsidRPr="0025010C">
        <w:rPr>
          <w:rFonts w:ascii="Arial" w:hAnsi="Arial" w:cs="Arial"/>
          <w:bCs/>
          <w:sz w:val="22"/>
          <w:szCs w:val="20"/>
        </w:rPr>
        <w:t>Ingested Salesforce Data for the Netherlands based Energy Company (Shell) using ADF and curate the data using Databricks PySpark and stored in Azure Synapse Data-warehouse.</w:t>
      </w:r>
    </w:p>
    <w:p w:rsidR="0025010C" w:rsidP="0025010C" w14:paraId="43C36C66" w14:textId="77777777">
      <w:pPr>
        <w:pStyle w:val="ListParagraph"/>
        <w:rPr>
          <w:rFonts w:ascii="Arial" w:hAnsi="Arial" w:cs="Arial"/>
          <w:bCs/>
          <w:sz w:val="22"/>
          <w:szCs w:val="20"/>
        </w:rPr>
      </w:pPr>
      <w:r w:rsidRPr="0025010C">
        <w:rPr>
          <w:rFonts w:ascii="Arial" w:hAnsi="Arial" w:cs="Arial"/>
          <w:bCs/>
          <w:sz w:val="22"/>
          <w:szCs w:val="20"/>
        </w:rPr>
        <w:t xml:space="preserve"> </w:t>
      </w:r>
      <w:r w:rsidRPr="0025010C">
        <w:rPr>
          <w:rFonts w:ascii="Symbol" w:hAnsi="Symbol" w:cs="Arial"/>
          <w:bCs/>
          <w:sz w:val="22"/>
          <w:szCs w:val="20"/>
        </w:rPr>
        <w:sym w:font="Symbol" w:char="F0B7"/>
      </w:r>
      <w:r w:rsidRPr="0025010C">
        <w:rPr>
          <w:rFonts w:ascii="Arial" w:hAnsi="Arial" w:cs="Arial"/>
          <w:bCs/>
          <w:sz w:val="22"/>
          <w:szCs w:val="20"/>
        </w:rPr>
        <w:t xml:space="preserve"> Created Pipelines in ADF using Linked Services/Datasets/Pipeline/ to Extract, Transform, and load data from different sources like Azure SQL, Blob storage, Azure SQL Data warehouse.</w:t>
      </w:r>
    </w:p>
    <w:p w:rsidR="0025010C" w:rsidP="0025010C" w14:paraId="3328EBA3" w14:textId="77777777">
      <w:pPr>
        <w:pStyle w:val="ListParagraph"/>
        <w:rPr>
          <w:rFonts w:ascii="Arial" w:hAnsi="Arial" w:cs="Arial"/>
          <w:bCs/>
          <w:sz w:val="22"/>
          <w:szCs w:val="20"/>
        </w:rPr>
      </w:pPr>
      <w:r w:rsidRPr="0025010C">
        <w:rPr>
          <w:rFonts w:ascii="Arial" w:hAnsi="Arial" w:cs="Arial"/>
          <w:bCs/>
          <w:sz w:val="22"/>
          <w:szCs w:val="20"/>
        </w:rPr>
        <w:t xml:space="preserve"> </w:t>
      </w:r>
      <w:r w:rsidRPr="0025010C">
        <w:rPr>
          <w:rFonts w:ascii="Symbol" w:hAnsi="Symbol" w:cs="Arial"/>
          <w:bCs/>
          <w:sz w:val="22"/>
          <w:szCs w:val="20"/>
        </w:rPr>
        <w:sym w:font="Symbol" w:char="F0B7"/>
      </w:r>
      <w:r w:rsidRPr="0025010C">
        <w:rPr>
          <w:rFonts w:ascii="Arial" w:hAnsi="Arial" w:cs="Arial"/>
          <w:bCs/>
          <w:sz w:val="22"/>
          <w:szCs w:val="20"/>
        </w:rPr>
        <w:t xml:space="preserve"> Extract Transform and Load data from Sources Systems to Azure Data Storage services using a combination of Azure Data Factory, Azure Synapse Analytics, Spark SQL. Data Ingestion to one or more Azure Services - (Azure Data Lake, Azure Storage, Azure SQL) and processing the data in In Azure Databricks. </w:t>
      </w:r>
    </w:p>
    <w:p w:rsidR="0025010C" w:rsidP="0025010C" w14:paraId="3419CBE6" w14:textId="77777777">
      <w:pPr>
        <w:pStyle w:val="ListParagraph"/>
        <w:rPr>
          <w:rFonts w:ascii="Arial" w:hAnsi="Arial" w:cs="Arial"/>
          <w:bCs/>
          <w:sz w:val="22"/>
          <w:szCs w:val="20"/>
        </w:rPr>
      </w:pPr>
      <w:r w:rsidRPr="0025010C">
        <w:rPr>
          <w:rFonts w:ascii="Symbol" w:hAnsi="Symbol" w:cs="Arial"/>
          <w:bCs/>
          <w:sz w:val="22"/>
          <w:szCs w:val="20"/>
        </w:rPr>
        <w:sym w:font="Symbol" w:char="F0B7"/>
      </w:r>
      <w:r w:rsidRPr="0025010C">
        <w:rPr>
          <w:rFonts w:ascii="Arial" w:hAnsi="Arial" w:cs="Arial"/>
          <w:bCs/>
          <w:sz w:val="22"/>
          <w:szCs w:val="20"/>
        </w:rPr>
        <w:t xml:space="preserve"> Created notebooks in Databricks using PySpark and Spark-SQL for data extraction, transformation, and aggregation from multiple file formats for analysing &amp; transforming the data to uncover insights into the customer usage patterns.</w:t>
      </w:r>
    </w:p>
    <w:p w:rsidR="0025010C" w:rsidP="0025010C" w14:paraId="68CB0BDD" w14:textId="77777777">
      <w:pPr>
        <w:pStyle w:val="ListParagraph"/>
        <w:rPr>
          <w:rFonts w:ascii="Arial" w:hAnsi="Arial" w:cs="Arial"/>
          <w:bCs/>
          <w:sz w:val="22"/>
          <w:szCs w:val="20"/>
        </w:rPr>
      </w:pPr>
      <w:r w:rsidRPr="0025010C">
        <w:rPr>
          <w:rFonts w:ascii="Arial" w:hAnsi="Arial" w:cs="Arial"/>
          <w:bCs/>
          <w:sz w:val="22"/>
          <w:szCs w:val="20"/>
        </w:rPr>
        <w:t xml:space="preserve"> </w:t>
      </w:r>
      <w:r w:rsidRPr="0025010C">
        <w:rPr>
          <w:rFonts w:ascii="Symbol" w:hAnsi="Symbol" w:cs="Arial"/>
          <w:bCs/>
          <w:sz w:val="22"/>
          <w:szCs w:val="20"/>
        </w:rPr>
        <w:sym w:font="Symbol" w:char="F0B7"/>
      </w:r>
      <w:r w:rsidRPr="0025010C">
        <w:rPr>
          <w:rFonts w:ascii="Arial" w:hAnsi="Arial" w:cs="Arial"/>
          <w:bCs/>
          <w:sz w:val="22"/>
          <w:szCs w:val="20"/>
        </w:rPr>
        <w:t xml:space="preserve"> Responsible for estimating the cluster size, monitoring, and troubleshooting of the Spark databricks cluster. </w:t>
      </w:r>
    </w:p>
    <w:p w:rsidR="0025010C" w:rsidP="0025010C" w14:paraId="326149D0" w14:textId="77777777">
      <w:pPr>
        <w:pStyle w:val="ListParagraph"/>
        <w:rPr>
          <w:rFonts w:ascii="Arial" w:hAnsi="Arial" w:cs="Arial"/>
          <w:bCs/>
          <w:sz w:val="22"/>
          <w:szCs w:val="20"/>
        </w:rPr>
      </w:pPr>
      <w:r w:rsidRPr="0025010C">
        <w:rPr>
          <w:rFonts w:ascii="Symbol" w:hAnsi="Symbol" w:cs="Arial"/>
          <w:bCs/>
          <w:sz w:val="22"/>
          <w:szCs w:val="20"/>
        </w:rPr>
        <w:sym w:font="Symbol" w:char="F0B7"/>
      </w:r>
      <w:r w:rsidRPr="0025010C">
        <w:rPr>
          <w:rFonts w:ascii="Arial" w:hAnsi="Arial" w:cs="Arial"/>
          <w:bCs/>
          <w:sz w:val="22"/>
          <w:szCs w:val="20"/>
        </w:rPr>
        <w:t xml:space="preserve"> Designed and developed a new solution to process the near real time data by using Spark stream, Azure Event Hub and Service Bus Queue. </w:t>
      </w:r>
      <w:r w:rsidRPr="0025010C">
        <w:rPr>
          <w:rFonts w:ascii="Symbol" w:hAnsi="Symbol" w:cs="Arial"/>
          <w:bCs/>
          <w:sz w:val="22"/>
          <w:szCs w:val="20"/>
        </w:rPr>
        <w:sym w:font="Symbol" w:char="F0B7"/>
      </w:r>
      <w:r w:rsidRPr="0025010C">
        <w:rPr>
          <w:rFonts w:ascii="Arial" w:hAnsi="Arial" w:cs="Arial"/>
          <w:bCs/>
          <w:sz w:val="22"/>
          <w:szCs w:val="20"/>
        </w:rPr>
        <w:t xml:space="preserve"> Used polybase to load tables in Azure Synapse. </w:t>
      </w:r>
    </w:p>
    <w:p w:rsidR="00E12A15" w:rsidRPr="00633469" w:rsidP="0025010C" w14:paraId="15D6D920" w14:textId="5092FF84">
      <w:pPr>
        <w:pStyle w:val="ListParagraph"/>
        <w:rPr>
          <w:rFonts w:ascii="Arial" w:hAnsi="Arial" w:cs="Arial"/>
          <w:sz w:val="22"/>
          <w:szCs w:val="22"/>
        </w:rPr>
      </w:pPr>
      <w:r w:rsidRPr="0025010C">
        <w:rPr>
          <w:rFonts w:ascii="Symbol" w:hAnsi="Symbol" w:cs="Arial"/>
          <w:bCs/>
          <w:sz w:val="22"/>
          <w:szCs w:val="20"/>
        </w:rPr>
        <w:sym w:font="Symbol" w:char="F0B7"/>
      </w:r>
      <w:r w:rsidRPr="0025010C">
        <w:rPr>
          <w:rFonts w:ascii="Arial" w:hAnsi="Arial" w:cs="Arial"/>
          <w:bCs/>
          <w:sz w:val="22"/>
          <w:szCs w:val="20"/>
        </w:rPr>
        <w:t xml:space="preserve"> Hands-on experience on developing SQL Scripts for automation purpose </w:t>
      </w:r>
      <w:r w:rsidRPr="00633469">
        <w:rPr>
          <w:rFonts w:ascii="Arial" w:hAnsi="Arial" w:cs="Arial"/>
          <w:sz w:val="22"/>
          <w:szCs w:val="22"/>
        </w:rPr>
        <w:t>insights.</w:t>
      </w:r>
    </w:p>
    <w:p w:rsidR="00E370BF" w:rsidRPr="0068100C" w:rsidP="00E370BF" w14:paraId="0E8709BE" w14:textId="77777777">
      <w:pPr>
        <w:jc w:val="both"/>
        <w:rPr>
          <w:rFonts w:ascii="Arial" w:hAnsi="Arial" w:cs="Arial"/>
          <w:sz w:val="22"/>
          <w:szCs w:val="22"/>
        </w:rPr>
      </w:pPr>
    </w:p>
    <w:p w:rsidR="00E370BF" w:rsidRPr="0068100C" w:rsidP="00E370BF" w14:paraId="6D8D71B9" w14:textId="77777777">
      <w:pPr>
        <w:jc w:val="both"/>
        <w:rPr>
          <w:rFonts w:ascii="Arial" w:hAnsi="Arial" w:cs="Arial"/>
          <w:b/>
          <w:sz w:val="22"/>
          <w:szCs w:val="22"/>
        </w:rPr>
      </w:pPr>
      <w:r w:rsidRPr="0068100C">
        <w:rPr>
          <w:rFonts w:ascii="Arial" w:hAnsi="Arial" w:cs="Arial"/>
          <w:b/>
          <w:sz w:val="22"/>
          <w:szCs w:val="22"/>
        </w:rPr>
        <w:t xml:space="preserve">         </w:t>
      </w:r>
      <w:r w:rsidRPr="0068100C">
        <w:rPr>
          <w:rFonts w:ascii="Arial" w:hAnsi="Arial" w:cs="Arial"/>
          <w:b/>
          <w:sz w:val="22"/>
          <w:szCs w:val="22"/>
        </w:rPr>
        <w:tab/>
      </w:r>
      <w:r w:rsidRPr="0068100C">
        <w:rPr>
          <w:rFonts w:ascii="Arial" w:hAnsi="Arial" w:cs="Arial"/>
          <w:b/>
          <w:sz w:val="22"/>
          <w:szCs w:val="22"/>
        </w:rPr>
        <w:tab/>
      </w:r>
      <w:r w:rsidRPr="0068100C">
        <w:rPr>
          <w:rFonts w:ascii="Arial" w:hAnsi="Arial" w:cs="Arial"/>
          <w:b/>
          <w:sz w:val="22"/>
          <w:szCs w:val="22"/>
        </w:rPr>
        <w:tab/>
      </w:r>
      <w:r w:rsidRPr="0068100C">
        <w:rPr>
          <w:rFonts w:ascii="Arial" w:hAnsi="Arial" w:cs="Arial"/>
          <w:b/>
          <w:sz w:val="22"/>
          <w:szCs w:val="22"/>
        </w:rPr>
        <w:tab/>
      </w:r>
      <w:r w:rsidRPr="0068100C">
        <w:rPr>
          <w:rFonts w:ascii="Arial" w:hAnsi="Arial" w:cs="Arial"/>
          <w:b/>
          <w:sz w:val="22"/>
          <w:szCs w:val="22"/>
        </w:rPr>
        <w:tab/>
        <w:t xml:space="preserve">                              </w:t>
      </w:r>
    </w:p>
    <w:tbl>
      <w:tblPr>
        <w:tblW w:w="0" w:type="auto"/>
        <w:tblLook w:val="01E0"/>
      </w:tblPr>
      <w:tblGrid>
        <w:gridCol w:w="3192"/>
        <w:gridCol w:w="5196"/>
      </w:tblGrid>
      <w:tr w14:paraId="11044395" w14:textId="77777777" w:rsidTr="00816CD8">
        <w:tblPrEx>
          <w:tblW w:w="0" w:type="auto"/>
          <w:tblLook w:val="01E0"/>
        </w:tblPrEx>
        <w:tc>
          <w:tcPr>
            <w:tcW w:w="3192" w:type="dxa"/>
          </w:tcPr>
          <w:p w:rsidR="00E370BF" w:rsidRPr="009A2ECC" w:rsidP="00816CD8" w14:paraId="6650ACC8" w14:textId="77777777">
            <w:pPr>
              <w:jc w:val="both"/>
              <w:rPr>
                <w:rFonts w:ascii="Arial" w:hAnsi="Arial" w:cs="Arial"/>
                <w:b/>
                <w:sz w:val="22"/>
                <w:szCs w:val="22"/>
              </w:rPr>
            </w:pPr>
            <w:r>
              <w:rPr>
                <w:rFonts w:ascii="Arial" w:hAnsi="Arial" w:cs="Arial"/>
                <w:b/>
                <w:sz w:val="22"/>
                <w:szCs w:val="22"/>
              </w:rPr>
              <w:t xml:space="preserve"> Client</w:t>
            </w:r>
          </w:p>
        </w:tc>
        <w:tc>
          <w:tcPr>
            <w:tcW w:w="5196" w:type="dxa"/>
          </w:tcPr>
          <w:p w:rsidR="00E370BF" w:rsidRPr="009A2ECC" w:rsidP="00816CD8" w14:paraId="4001681F" w14:textId="77777777">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Pr="00A62268">
              <w:rPr>
                <w:rFonts w:ascii="Arial" w:hAnsi="Arial" w:cs="Arial"/>
                <w:sz w:val="22"/>
                <w:szCs w:val="22"/>
              </w:rPr>
              <w:t>JELD-WEN</w:t>
            </w:r>
          </w:p>
        </w:tc>
      </w:tr>
      <w:tr w14:paraId="3A3A35BA" w14:textId="77777777" w:rsidTr="00816CD8">
        <w:tblPrEx>
          <w:tblW w:w="0" w:type="auto"/>
          <w:tblLook w:val="01E0"/>
        </w:tblPrEx>
        <w:tc>
          <w:tcPr>
            <w:tcW w:w="3192" w:type="dxa"/>
          </w:tcPr>
          <w:p w:rsidR="00E370BF" w:rsidRPr="009A2ECC" w:rsidP="00816CD8" w14:paraId="6BA16831" w14:textId="77777777">
            <w:pPr>
              <w:jc w:val="both"/>
              <w:rPr>
                <w:rFonts w:ascii="Arial" w:hAnsi="Arial" w:cs="Arial"/>
                <w:b/>
                <w:sz w:val="22"/>
                <w:szCs w:val="22"/>
              </w:rPr>
            </w:pPr>
            <w:r w:rsidRPr="009A2ECC">
              <w:rPr>
                <w:rFonts w:ascii="Arial" w:hAnsi="Arial" w:cs="Arial"/>
                <w:b/>
                <w:sz w:val="22"/>
                <w:szCs w:val="22"/>
              </w:rPr>
              <w:t xml:space="preserve"> Role                </w:t>
            </w:r>
          </w:p>
        </w:tc>
        <w:tc>
          <w:tcPr>
            <w:tcW w:w="5196" w:type="dxa"/>
          </w:tcPr>
          <w:p w:rsidR="00E370BF" w:rsidRPr="009A2ECC" w:rsidP="00816CD8" w14:paraId="2A27216E" w14:textId="58BCFBFB">
            <w:pPr>
              <w:jc w:val="both"/>
              <w:rPr>
                <w:rFonts w:ascii="Arial" w:hAnsi="Arial" w:cs="Arial"/>
                <w:sz w:val="22"/>
                <w:szCs w:val="22"/>
              </w:rPr>
            </w:pPr>
            <w:r w:rsidRPr="009A2ECC">
              <w:rPr>
                <w:rFonts w:ascii="Arial" w:hAnsi="Arial" w:cs="Arial"/>
                <w:b/>
                <w:sz w:val="22"/>
                <w:szCs w:val="22"/>
              </w:rPr>
              <w:t xml:space="preserve">: </w:t>
            </w:r>
            <w:r>
              <w:rPr>
                <w:rFonts w:ascii="Arial" w:hAnsi="Arial" w:cs="Arial"/>
                <w:b/>
                <w:sz w:val="22"/>
                <w:szCs w:val="22"/>
              </w:rPr>
              <w:t xml:space="preserve"> </w:t>
            </w:r>
            <w:r w:rsidR="00323B3C">
              <w:rPr>
                <w:rFonts w:ascii="Arial" w:hAnsi="Arial" w:cs="Arial"/>
                <w:sz w:val="22"/>
                <w:szCs w:val="22"/>
              </w:rPr>
              <w:t>Data Engineer</w:t>
            </w:r>
          </w:p>
        </w:tc>
      </w:tr>
      <w:tr w14:paraId="654E72EE" w14:textId="77777777" w:rsidTr="00816CD8">
        <w:tblPrEx>
          <w:tblW w:w="0" w:type="auto"/>
          <w:tblLook w:val="01E0"/>
        </w:tblPrEx>
        <w:tc>
          <w:tcPr>
            <w:tcW w:w="3192" w:type="dxa"/>
          </w:tcPr>
          <w:p w:rsidR="00E370BF" w:rsidRPr="009A2ECC" w:rsidP="00816CD8" w14:paraId="662C0652" w14:textId="77777777">
            <w:pPr>
              <w:jc w:val="both"/>
              <w:rPr>
                <w:rFonts w:ascii="Arial" w:hAnsi="Arial" w:cs="Arial"/>
                <w:b/>
                <w:bCs/>
                <w:sz w:val="22"/>
                <w:szCs w:val="22"/>
              </w:rPr>
            </w:pPr>
            <w:r w:rsidRPr="009A2ECC">
              <w:rPr>
                <w:rFonts w:ascii="Arial" w:hAnsi="Arial" w:cs="Arial"/>
                <w:b/>
                <w:bCs/>
                <w:sz w:val="22"/>
                <w:szCs w:val="22"/>
              </w:rPr>
              <w:t xml:space="preserve"> Duration </w:t>
            </w:r>
          </w:p>
        </w:tc>
        <w:tc>
          <w:tcPr>
            <w:tcW w:w="5196" w:type="dxa"/>
          </w:tcPr>
          <w:p w:rsidR="00E370BF" w:rsidRPr="009A2ECC" w:rsidP="00816CD8" w14:paraId="41FB6B41" w14:textId="77777777">
            <w:pPr>
              <w:jc w:val="both"/>
              <w:rPr>
                <w:rFonts w:ascii="Arial" w:hAnsi="Arial" w:cs="Arial"/>
                <w:b/>
                <w:bCs/>
                <w:sz w:val="22"/>
                <w:szCs w:val="22"/>
              </w:rPr>
            </w:pPr>
            <w:r w:rsidRPr="009A2ECC">
              <w:rPr>
                <w:rFonts w:ascii="Arial" w:hAnsi="Arial" w:cs="Arial"/>
                <w:b/>
                <w:bCs/>
                <w:sz w:val="22"/>
                <w:szCs w:val="22"/>
              </w:rPr>
              <w:t xml:space="preserve">: </w:t>
            </w:r>
            <w:r>
              <w:rPr>
                <w:rFonts w:ascii="Arial" w:hAnsi="Arial" w:cs="Arial"/>
                <w:b/>
                <w:bCs/>
                <w:sz w:val="22"/>
                <w:szCs w:val="22"/>
              </w:rPr>
              <w:t xml:space="preserve"> </w:t>
            </w:r>
            <w:r>
              <w:rPr>
                <w:rFonts w:ascii="Arial" w:hAnsi="Arial" w:cs="Arial"/>
                <w:bCs/>
                <w:sz w:val="22"/>
                <w:szCs w:val="22"/>
              </w:rPr>
              <w:t>Sep 2021 - July 2022</w:t>
            </w:r>
          </w:p>
        </w:tc>
      </w:tr>
      <w:tr w14:paraId="13D97257" w14:textId="77777777" w:rsidTr="00816CD8">
        <w:tblPrEx>
          <w:tblW w:w="0" w:type="auto"/>
          <w:tblLook w:val="01E0"/>
        </w:tblPrEx>
        <w:tc>
          <w:tcPr>
            <w:tcW w:w="3192" w:type="dxa"/>
          </w:tcPr>
          <w:p w:rsidR="00E370BF" w:rsidRPr="009A2ECC" w:rsidP="00816CD8" w14:paraId="0D9BF7E5" w14:textId="77777777">
            <w:pPr>
              <w:jc w:val="both"/>
              <w:rPr>
                <w:rFonts w:ascii="Arial" w:hAnsi="Arial" w:cs="Arial"/>
                <w:b/>
                <w:bCs/>
                <w:sz w:val="22"/>
                <w:szCs w:val="22"/>
              </w:rPr>
            </w:pPr>
            <w:r w:rsidRPr="009A2ECC">
              <w:rPr>
                <w:rFonts w:ascii="Arial" w:hAnsi="Arial" w:cs="Arial"/>
                <w:b/>
                <w:bCs/>
                <w:sz w:val="22"/>
                <w:szCs w:val="22"/>
              </w:rPr>
              <w:t xml:space="preserve"> Tools Used</w:t>
            </w:r>
          </w:p>
        </w:tc>
        <w:tc>
          <w:tcPr>
            <w:tcW w:w="5196" w:type="dxa"/>
          </w:tcPr>
          <w:p w:rsidR="00E370BF" w:rsidRPr="009A2ECC" w:rsidP="00816CD8" w14:paraId="3381C118" w14:textId="58DED066">
            <w:pPr>
              <w:jc w:val="both"/>
              <w:rPr>
                <w:rFonts w:ascii="Arial" w:hAnsi="Arial" w:cs="Arial"/>
                <w:bCs/>
                <w:sz w:val="22"/>
                <w:szCs w:val="22"/>
              </w:rPr>
            </w:pPr>
            <w:r w:rsidRPr="009A2ECC">
              <w:rPr>
                <w:rFonts w:ascii="Arial" w:hAnsi="Arial" w:cs="Arial"/>
                <w:b/>
                <w:bCs/>
                <w:sz w:val="22"/>
                <w:szCs w:val="22"/>
              </w:rPr>
              <w:t>:</w:t>
            </w:r>
            <w:r>
              <w:rPr>
                <w:rFonts w:ascii="Arial" w:hAnsi="Arial" w:cs="Arial"/>
                <w:b/>
                <w:bCs/>
                <w:sz w:val="22"/>
                <w:szCs w:val="22"/>
              </w:rPr>
              <w:t xml:space="preserve"> </w:t>
            </w:r>
            <w:r w:rsidRPr="0025010C" w:rsidR="0025010C">
              <w:rPr>
                <w:rFonts w:ascii="Arial" w:hAnsi="Arial" w:cs="Arial"/>
                <w:bCs/>
                <w:sz w:val="22"/>
                <w:szCs w:val="22"/>
              </w:rPr>
              <w:t>Azure Data Factory, Azure Data Lake Gen2, Azure SQL Database, Azure Databricks, Azure Event Hub, Python, PySpark, Key Vault</w:t>
            </w:r>
          </w:p>
        </w:tc>
      </w:tr>
    </w:tbl>
    <w:p w:rsidR="00E370BF" w:rsidRPr="0068100C" w:rsidP="00E370BF" w14:paraId="18042510" w14:textId="77777777">
      <w:pPr>
        <w:jc w:val="both"/>
        <w:rPr>
          <w:rFonts w:ascii="Arial" w:hAnsi="Arial" w:cs="Arial"/>
          <w:b/>
          <w:sz w:val="22"/>
          <w:szCs w:val="22"/>
        </w:rPr>
      </w:pPr>
    </w:p>
    <w:p w:rsidR="00E370BF" w:rsidP="00E370BF" w14:paraId="720E85CA" w14:textId="77777777">
      <w:pPr>
        <w:spacing w:line="276" w:lineRule="auto"/>
        <w:ind w:firstLine="360"/>
        <w:jc w:val="both"/>
        <w:rPr>
          <w:rFonts w:ascii="Arial" w:hAnsi="Arial" w:cs="Arial"/>
          <w:sz w:val="22"/>
          <w:szCs w:val="22"/>
        </w:rPr>
      </w:pPr>
      <w:r w:rsidRPr="0068100C">
        <w:rPr>
          <w:rFonts w:ascii="Arial" w:hAnsi="Arial" w:cs="Arial"/>
          <w:b/>
          <w:sz w:val="22"/>
          <w:szCs w:val="22"/>
        </w:rPr>
        <w:t>Description:</w:t>
      </w:r>
      <w:r w:rsidRPr="0068100C">
        <w:rPr>
          <w:rFonts w:ascii="Arial" w:hAnsi="Arial" w:cs="Arial"/>
          <w:sz w:val="22"/>
          <w:szCs w:val="22"/>
        </w:rPr>
        <w:t xml:space="preserve"> </w:t>
      </w:r>
      <w:r w:rsidRPr="00A62268">
        <w:rPr>
          <w:rFonts w:ascii="Arial" w:hAnsi="Arial" w:cs="Arial"/>
          <w:sz w:val="22"/>
          <w:szCs w:val="22"/>
        </w:rPr>
        <w:t>JELD-WEN</w:t>
      </w:r>
      <w:r>
        <w:rPr>
          <w:rFonts w:ascii="Arial" w:hAnsi="Arial" w:cs="Arial"/>
          <w:color w:val="000000"/>
          <w:sz w:val="22"/>
          <w:szCs w:val="22"/>
        </w:rPr>
        <w:t xml:space="preserve"> </w:t>
      </w:r>
      <w:r w:rsidRPr="000A5F4A">
        <w:rPr>
          <w:rFonts w:ascii="Arial" w:hAnsi="Arial" w:cs="Arial"/>
          <w:sz w:val="22"/>
          <w:szCs w:val="22"/>
        </w:rPr>
        <w:t>designs, produces and distributes interior and exterior doors, wood, vinyl and aluminum windows, wall systems, shower enclosures, closet systems and other components used in the new construction, as well as repair and remodel of residential homes and non-residential buildings.</w:t>
      </w:r>
      <w:r>
        <w:rPr>
          <w:rFonts w:ascii="Arial" w:hAnsi="Arial" w:cs="Arial"/>
          <w:sz w:val="22"/>
          <w:szCs w:val="22"/>
        </w:rPr>
        <w:t xml:space="preserve"> Have worked and supporting the Titan and cFIn Applications and along with that  by the JELD-WEN time tracker application.</w:t>
      </w:r>
    </w:p>
    <w:p w:rsidR="00E370BF" w:rsidRPr="000A5F4A" w:rsidP="00E370BF" w14:paraId="322F9251" w14:textId="77777777">
      <w:pPr>
        <w:spacing w:line="276" w:lineRule="auto"/>
        <w:ind w:firstLine="360"/>
        <w:jc w:val="both"/>
        <w:rPr>
          <w:rFonts w:ascii="Arial" w:hAnsi="Arial" w:cs="Arial"/>
          <w:sz w:val="22"/>
          <w:szCs w:val="22"/>
        </w:rPr>
      </w:pPr>
    </w:p>
    <w:p w:rsidR="00E370BF" w:rsidRPr="00A7102F" w:rsidP="00E370BF" w14:paraId="660CF1AF" w14:textId="77777777">
      <w:pPr>
        <w:pStyle w:val="BodyText"/>
        <w:shd w:val="clear" w:color="auto" w:fill="005AAB"/>
        <w:tabs>
          <w:tab w:val="left" w:pos="-90"/>
        </w:tabs>
        <w:rPr>
          <w:rFonts w:cs="Arial"/>
          <w:b/>
          <w:bCs/>
          <w:color w:val="FFFFFF"/>
          <w:sz w:val="22"/>
          <w:szCs w:val="22"/>
        </w:rPr>
      </w:pPr>
      <w:r>
        <w:rPr>
          <w:rFonts w:cs="Arial"/>
          <w:b/>
          <w:bCs/>
          <w:color w:val="FFFFFF"/>
          <w:sz w:val="22"/>
          <w:szCs w:val="22"/>
        </w:rPr>
        <w:t>Roles and Responsibilities:</w:t>
      </w:r>
    </w:p>
    <w:p w:rsidR="0025010C" w:rsidP="00E370BF" w14:paraId="2DABF068" w14:textId="05CD0E12">
      <w:pPr>
        <w:spacing w:line="360" w:lineRule="auto"/>
        <w:ind w:left="720"/>
        <w:jc w:val="both"/>
      </w:pPr>
      <w:r>
        <w:t xml:space="preserve">. </w:t>
      </w:r>
      <w:r>
        <w:rPr>
          <w:rFonts w:ascii="Symbol" w:hAnsi="Symbol"/>
        </w:rPr>
        <w:sym w:font="Symbol" w:char="F0B7"/>
      </w:r>
      <w:r>
        <w:t xml:space="preserve"> Designed and developed scalable ETL/ELT pipelines using Azure Data Factory and Azure Databricks for enterprise data integration and transformation. </w:t>
      </w:r>
    </w:p>
    <w:p w:rsidR="0025010C" w:rsidP="00E370BF" w14:paraId="21297A6D" w14:textId="77777777">
      <w:pPr>
        <w:spacing w:line="360" w:lineRule="auto"/>
        <w:ind w:left="720"/>
        <w:jc w:val="both"/>
      </w:pPr>
      <w:r>
        <w:rPr>
          <w:rFonts w:ascii="Symbol" w:hAnsi="Symbol"/>
        </w:rPr>
        <w:sym w:font="Symbol" w:char="F0B7"/>
      </w:r>
      <w:r>
        <w:t xml:space="preserve"> Extracted, transformed, and loaded data from multiple source systems into Azure services such as Azure Data Lake, Azure Blob Storage, and Azure SQL Database using Azure Data Factory, Spark SQL, and PySpark. </w:t>
      </w:r>
    </w:p>
    <w:p w:rsidR="0025010C" w:rsidP="00E370BF" w14:paraId="73C28BFE" w14:textId="77777777">
      <w:pPr>
        <w:spacing w:line="360" w:lineRule="auto"/>
        <w:ind w:left="720"/>
        <w:jc w:val="both"/>
      </w:pPr>
      <w:r>
        <w:rPr>
          <w:rFonts w:ascii="Symbol" w:hAnsi="Symbol"/>
        </w:rPr>
        <w:sym w:font="Symbol" w:char="F0B7"/>
      </w:r>
      <w:r>
        <w:t xml:space="preserve"> Created and maintained Azure Data Factory pipelines using Linked Services, Datasets, Mapping Data Flows, Integration Runtime, Schedule Triggers, and SQL Activities for automated data processing workflows.</w:t>
      </w:r>
    </w:p>
    <w:p w:rsidR="0025010C" w:rsidP="00E370BF" w14:paraId="48BDC069" w14:textId="77777777">
      <w:pPr>
        <w:spacing w:line="360" w:lineRule="auto"/>
        <w:ind w:left="720"/>
        <w:jc w:val="both"/>
      </w:pPr>
      <w:r>
        <w:t xml:space="preserve"> </w:t>
      </w:r>
      <w:r>
        <w:rPr>
          <w:rFonts w:ascii="Symbol" w:hAnsi="Symbol"/>
        </w:rPr>
        <w:sym w:font="Symbol" w:char="F0B7"/>
      </w:r>
      <w:r>
        <w:t xml:space="preserve"> Implemented Azure Key Vault integration to securely manage credentials, secrets, and connection configurations within ADF pipelines. </w:t>
      </w:r>
    </w:p>
    <w:p w:rsidR="0025010C" w:rsidP="00E370BF" w14:paraId="287C7E8E" w14:textId="77777777">
      <w:pPr>
        <w:spacing w:line="360" w:lineRule="auto"/>
        <w:ind w:left="720"/>
        <w:jc w:val="both"/>
      </w:pPr>
      <w:r>
        <w:rPr>
          <w:rFonts w:ascii="Symbol" w:hAnsi="Symbol"/>
        </w:rPr>
        <w:sym w:font="Symbol" w:char="F0B7"/>
      </w:r>
      <w:r>
        <w:t xml:space="preserve"> Developed scalable Spark applications using PySpark and Spark SQL for large-scale data extraction, transformation, aggregation, and analytical processing from structured and semi-structured data sources. </w:t>
      </w:r>
    </w:p>
    <w:p w:rsidR="0025010C" w:rsidP="00E370BF" w14:paraId="38541EA1" w14:textId="77777777">
      <w:pPr>
        <w:spacing w:line="360" w:lineRule="auto"/>
        <w:ind w:left="720"/>
        <w:jc w:val="both"/>
      </w:pPr>
      <w:r>
        <w:rPr>
          <w:rFonts w:ascii="Symbol" w:hAnsi="Symbol"/>
        </w:rPr>
        <w:sym w:font="Symbol" w:char="F0B7"/>
      </w:r>
      <w:r>
        <w:t xml:space="preserve"> Developed reusable PySpark UDFs and custom transformation logic to meet complex business requirements and improve data processing efficiency. </w:t>
      </w:r>
    </w:p>
    <w:p w:rsidR="0025010C" w:rsidP="00E370BF" w14:paraId="29E1732F" w14:textId="77777777">
      <w:pPr>
        <w:spacing w:line="360" w:lineRule="auto"/>
        <w:ind w:left="720"/>
        <w:jc w:val="both"/>
      </w:pPr>
      <w:r>
        <w:rPr>
          <w:rFonts w:ascii="Symbol" w:hAnsi="Symbol"/>
        </w:rPr>
        <w:sym w:font="Symbol" w:char="F0B7"/>
      </w:r>
      <w:r>
        <w:t xml:space="preserve"> Responsible for Databricks cluster sizing, monitoring, troubleshooting, and Spark job performance optimization for largescale distributed workloads.</w:t>
      </w:r>
    </w:p>
    <w:p w:rsidR="00E370BF" w:rsidP="00E370BF" w14:paraId="3AEE4795" w14:textId="0E27D9F6">
      <w:pPr>
        <w:spacing w:line="360" w:lineRule="auto"/>
        <w:ind w:left="720"/>
        <w:jc w:val="both"/>
      </w:pPr>
      <w:r>
        <w:t xml:space="preserve"> </w:t>
      </w:r>
      <w:r>
        <w:rPr>
          <w:rFonts w:ascii="Symbol" w:hAnsi="Symbol"/>
        </w:rPr>
        <w:sym w:font="Symbol" w:char="F0B7"/>
      </w:r>
      <w:r>
        <w:t xml:space="preserve"> Performed Spark performance tuning by optimizing partitioning, caching, memory allocation, shuffle operations, and parallelism configurations.</w:t>
      </w:r>
    </w:p>
    <w:p w:rsidR="0025010C" w:rsidRPr="00F47DA0" w:rsidP="00E370BF" w14:paraId="011B9C03" w14:textId="77777777">
      <w:pPr>
        <w:spacing w:line="360" w:lineRule="auto"/>
        <w:ind w:left="720"/>
        <w:jc w:val="both"/>
        <w:rPr>
          <w:bCs/>
        </w:rPr>
      </w:pPr>
    </w:p>
    <w:p w:rsidR="00E370BF" w:rsidRPr="005A5DAC" w:rsidP="00E370BF" w14:paraId="623CEE8D" w14:textId="77777777">
      <w:pPr>
        <w:pStyle w:val="Times"/>
        <w:rPr>
          <w:b w:val="0"/>
          <w:bCs/>
          <w:color w:val="auto"/>
          <w:sz w:val="22"/>
          <w:lang w:val="en-US" w:eastAsia="en-US"/>
        </w:rPr>
      </w:pPr>
      <w:r w:rsidRPr="00756473">
        <w:rPr>
          <w:bCs/>
          <w:color w:val="auto"/>
          <w:sz w:val="22"/>
          <w:lang w:val="en-US" w:eastAsia="en-US"/>
        </w:rPr>
        <w:t>Project Name</w:t>
      </w:r>
      <w:r>
        <w:rPr>
          <w:b w:val="0"/>
          <w:bCs/>
          <w:color w:val="auto"/>
          <w:sz w:val="22"/>
          <w:lang w:val="en-US" w:eastAsia="en-US"/>
        </w:rPr>
        <w:tab/>
      </w:r>
      <w:r>
        <w:rPr>
          <w:b w:val="0"/>
          <w:bCs/>
          <w:color w:val="auto"/>
          <w:sz w:val="22"/>
          <w:lang w:val="en-US" w:eastAsia="en-US"/>
        </w:rPr>
        <w:tab/>
      </w:r>
      <w:r w:rsidRPr="005A5DAC">
        <w:rPr>
          <w:b w:val="0"/>
          <w:bCs/>
          <w:color w:val="auto"/>
          <w:sz w:val="22"/>
          <w:lang w:val="en-US" w:eastAsia="en-US"/>
        </w:rPr>
        <w:t>:</w:t>
      </w:r>
      <w:r>
        <w:rPr>
          <w:b w:val="0"/>
          <w:bCs/>
          <w:color w:val="auto"/>
          <w:sz w:val="22"/>
          <w:lang w:val="en-US" w:eastAsia="en-US"/>
        </w:rPr>
        <w:t xml:space="preserve">          Commercial Ad Operations(</w:t>
      </w:r>
      <w:r w:rsidRPr="005A5DAC">
        <w:rPr>
          <w:b w:val="0"/>
          <w:bCs/>
          <w:color w:val="auto"/>
          <w:sz w:val="22"/>
          <w:lang w:val="en-US" w:eastAsia="en-US"/>
        </w:rPr>
        <w:t>Condé Nast</w:t>
      </w:r>
      <w:r>
        <w:rPr>
          <w:b w:val="0"/>
          <w:bCs/>
          <w:color w:val="auto"/>
          <w:sz w:val="22"/>
          <w:lang w:val="en-US" w:eastAsia="en-US"/>
        </w:rPr>
        <w:t>)</w:t>
      </w:r>
    </w:p>
    <w:p w:rsidR="00E370BF" w:rsidRPr="005A5DAC" w:rsidP="00E370BF" w14:paraId="569885BE" w14:textId="13C60E59">
      <w:pPr>
        <w:pStyle w:val="Times"/>
        <w:rPr>
          <w:b w:val="0"/>
          <w:bCs/>
          <w:color w:val="auto"/>
          <w:sz w:val="22"/>
          <w:lang w:val="en-US" w:eastAsia="en-US"/>
        </w:rPr>
      </w:pPr>
      <w:r w:rsidRPr="00756473">
        <w:rPr>
          <w:bCs/>
          <w:color w:val="auto"/>
          <w:sz w:val="22"/>
          <w:lang w:val="en-US" w:eastAsia="en-US"/>
        </w:rPr>
        <w:t>Environment</w:t>
      </w:r>
      <w:r w:rsidRPr="005A5DAC">
        <w:rPr>
          <w:b w:val="0"/>
          <w:bCs/>
          <w:color w:val="auto"/>
          <w:sz w:val="22"/>
          <w:lang w:val="en-US" w:eastAsia="en-US"/>
        </w:rPr>
        <w:tab/>
      </w:r>
      <w:r w:rsidRPr="005A5DAC">
        <w:rPr>
          <w:b w:val="0"/>
          <w:bCs/>
          <w:color w:val="auto"/>
          <w:sz w:val="22"/>
          <w:lang w:val="en-US" w:eastAsia="en-US"/>
        </w:rPr>
        <w:tab/>
        <w:t>:</w:t>
      </w:r>
      <w:r w:rsidRPr="005A5DAC">
        <w:rPr>
          <w:b w:val="0"/>
          <w:bCs/>
          <w:color w:val="auto"/>
          <w:sz w:val="22"/>
          <w:lang w:val="en-US" w:eastAsia="en-US"/>
        </w:rPr>
        <w:tab/>
      </w:r>
      <w:r w:rsidR="00A75A58">
        <w:rPr>
          <w:b w:val="0"/>
          <w:bCs/>
          <w:color w:val="auto"/>
          <w:sz w:val="22"/>
          <w:lang w:val="en-US" w:eastAsia="en-US"/>
        </w:rPr>
        <w:t>Tableau Desktop</w:t>
      </w:r>
      <w:r w:rsidRPr="005A5DAC">
        <w:rPr>
          <w:b w:val="0"/>
          <w:bCs/>
          <w:color w:val="auto"/>
          <w:sz w:val="22"/>
          <w:lang w:val="en-US" w:eastAsia="en-US"/>
        </w:rPr>
        <w:t xml:space="preserve"> </w:t>
      </w:r>
    </w:p>
    <w:p w:rsidR="00E370BF" w:rsidRPr="005A5DAC" w:rsidP="00E370BF" w14:paraId="344FA0CB" w14:textId="77777777">
      <w:pPr>
        <w:pStyle w:val="Times"/>
        <w:tabs>
          <w:tab w:val="left" w:pos="1350"/>
          <w:tab w:val="left" w:pos="1530"/>
        </w:tabs>
        <w:jc w:val="both"/>
        <w:rPr>
          <w:b w:val="0"/>
          <w:bCs/>
          <w:color w:val="auto"/>
          <w:sz w:val="22"/>
          <w:lang w:val="en-US" w:eastAsia="en-US"/>
        </w:rPr>
      </w:pPr>
      <w:r w:rsidRPr="00756473">
        <w:rPr>
          <w:bCs/>
          <w:color w:val="auto"/>
          <w:sz w:val="22"/>
          <w:lang w:val="en-US" w:eastAsia="en-US"/>
        </w:rPr>
        <w:t>Role</w:t>
      </w:r>
      <w:r w:rsidRPr="005A5DAC">
        <w:rPr>
          <w:b w:val="0"/>
          <w:bCs/>
          <w:color w:val="auto"/>
          <w:sz w:val="22"/>
          <w:lang w:val="en-US" w:eastAsia="en-US"/>
        </w:rPr>
        <w:tab/>
      </w:r>
      <w:r w:rsidRPr="005A5DAC">
        <w:rPr>
          <w:b w:val="0"/>
          <w:bCs/>
          <w:color w:val="auto"/>
          <w:sz w:val="22"/>
          <w:lang w:val="en-US" w:eastAsia="en-US"/>
        </w:rPr>
        <w:tab/>
      </w:r>
      <w:r w:rsidRPr="005A5DAC">
        <w:rPr>
          <w:b w:val="0"/>
          <w:bCs/>
          <w:color w:val="auto"/>
          <w:sz w:val="22"/>
          <w:lang w:val="en-US" w:eastAsia="en-US"/>
        </w:rPr>
        <w:tab/>
        <w:t xml:space="preserve">: </w:t>
      </w:r>
      <w:r w:rsidRPr="005A5DAC">
        <w:rPr>
          <w:b w:val="0"/>
          <w:bCs/>
          <w:color w:val="auto"/>
          <w:sz w:val="22"/>
          <w:lang w:val="en-US" w:eastAsia="en-US"/>
        </w:rPr>
        <w:tab/>
        <w:t>BI Engineer</w:t>
      </w:r>
    </w:p>
    <w:p w:rsidR="00E370BF" w:rsidRPr="005A5DAC" w:rsidP="00E370BF" w14:paraId="6DD84C42" w14:textId="77777777">
      <w:pPr>
        <w:pStyle w:val="Times"/>
        <w:rPr>
          <w:b w:val="0"/>
          <w:bCs/>
          <w:color w:val="auto"/>
          <w:sz w:val="22"/>
          <w:lang w:val="en-US" w:eastAsia="en-US"/>
        </w:rPr>
      </w:pPr>
      <w:r w:rsidRPr="00756473">
        <w:rPr>
          <w:bCs/>
          <w:color w:val="auto"/>
          <w:sz w:val="22"/>
          <w:lang w:val="en-US" w:eastAsia="en-US"/>
        </w:rPr>
        <w:t>Duration</w:t>
      </w:r>
      <w:r w:rsidRPr="005A5DAC">
        <w:rPr>
          <w:b w:val="0"/>
          <w:bCs/>
          <w:color w:val="auto"/>
          <w:sz w:val="22"/>
          <w:lang w:val="en-US" w:eastAsia="en-US"/>
        </w:rPr>
        <w:tab/>
      </w:r>
      <w:r w:rsidRPr="005A5DAC">
        <w:rPr>
          <w:b w:val="0"/>
          <w:bCs/>
          <w:color w:val="auto"/>
          <w:sz w:val="22"/>
          <w:lang w:val="en-US" w:eastAsia="en-US"/>
        </w:rPr>
        <w:tab/>
        <w:t>:</w:t>
      </w:r>
      <w:r w:rsidRPr="005A5DAC">
        <w:rPr>
          <w:b w:val="0"/>
          <w:bCs/>
          <w:color w:val="auto"/>
          <w:sz w:val="22"/>
          <w:lang w:val="en-US" w:eastAsia="en-US"/>
        </w:rPr>
        <w:tab/>
        <w:t>April 2021  to Aug 2021.</w:t>
      </w:r>
    </w:p>
    <w:p w:rsidR="00E370BF" w:rsidRPr="005A5DAC" w:rsidP="00E370BF" w14:paraId="1DF268E1" w14:textId="77777777">
      <w:pPr>
        <w:pStyle w:val="Times"/>
        <w:ind w:left="720"/>
        <w:rPr>
          <w:b w:val="0"/>
          <w:bCs/>
          <w:color w:val="auto"/>
          <w:sz w:val="22"/>
          <w:lang w:val="en-US" w:eastAsia="en-US"/>
        </w:rPr>
      </w:pPr>
    </w:p>
    <w:p w:rsidR="00E370BF" w:rsidRPr="005A5DAC" w:rsidP="00E370BF" w14:paraId="77AE3E9A" w14:textId="77777777">
      <w:pPr>
        <w:pStyle w:val="Times"/>
        <w:ind w:left="720"/>
        <w:rPr>
          <w:b w:val="0"/>
          <w:bCs/>
          <w:color w:val="auto"/>
          <w:sz w:val="22"/>
          <w:lang w:val="en-US" w:eastAsia="en-US"/>
        </w:rPr>
      </w:pPr>
    </w:p>
    <w:p w:rsidR="00E370BF" w:rsidP="00E370BF" w14:paraId="72A482FE" w14:textId="77777777">
      <w:pPr>
        <w:pStyle w:val="NormalWeb"/>
        <w:shd w:val="clear" w:color="auto" w:fill="FFFFFF"/>
        <w:spacing w:before="120" w:beforeAutospacing="0" w:after="120" w:afterAutospacing="0"/>
        <w:rPr>
          <w:rFonts w:ascii="Arial" w:hAnsi="Arial" w:cs="Arial"/>
          <w:bCs/>
          <w:sz w:val="22"/>
          <w:szCs w:val="20"/>
          <w:lang w:val="en-US" w:eastAsia="en-US"/>
        </w:rPr>
      </w:pPr>
      <w:r w:rsidRPr="0068100C">
        <w:rPr>
          <w:rFonts w:ascii="Arial" w:hAnsi="Arial" w:cs="Arial"/>
          <w:b/>
          <w:sz w:val="22"/>
          <w:szCs w:val="22"/>
        </w:rPr>
        <w:t>Description</w:t>
      </w:r>
      <w:r>
        <w:rPr>
          <w:rFonts w:ascii="Arial" w:hAnsi="Arial" w:cs="Arial"/>
          <w:bCs/>
          <w:sz w:val="22"/>
          <w:szCs w:val="20"/>
          <w:lang w:val="en-US" w:eastAsia="en-US"/>
        </w:rPr>
        <w:t xml:space="preserve">: </w:t>
      </w:r>
      <w:r w:rsidRPr="005A5DAC">
        <w:rPr>
          <w:rFonts w:ascii="Arial" w:hAnsi="Arial" w:cs="Arial"/>
          <w:bCs/>
          <w:sz w:val="22"/>
          <w:szCs w:val="20"/>
          <w:lang w:val="en-US" w:eastAsia="en-US"/>
        </w:rPr>
        <w:t>The company's media brands attract more than 72 million consumers in print, 394 million in digital and 454 million across social platforms. These include </w:t>
      </w:r>
      <w:hyperlink r:id="rId14" w:tooltip="Adelphi, London" w:history="1">
        <w:r w:rsidRPr="005A5DAC">
          <w:rPr>
            <w:rFonts w:ascii="Arial" w:hAnsi="Arial" w:cs="Arial"/>
            <w:bCs/>
            <w:szCs w:val="20"/>
            <w:lang w:val="en-US" w:eastAsia="en-US"/>
          </w:rPr>
          <w:t>Vogue</w:t>
        </w:r>
      </w:hyperlink>
      <w:r w:rsidRPr="005A5DAC">
        <w:rPr>
          <w:rFonts w:ascii="Arial" w:hAnsi="Arial" w:cs="Arial"/>
          <w:bCs/>
          <w:sz w:val="22"/>
          <w:szCs w:val="20"/>
          <w:lang w:val="en-US" w:eastAsia="en-US"/>
        </w:rPr>
        <w:t>, </w:t>
      </w:r>
      <w:hyperlink r:id="rId15" w:tooltip="The New Yorker" w:history="1">
        <w:r w:rsidRPr="005A5DAC">
          <w:rPr>
            <w:rFonts w:ascii="Arial" w:hAnsi="Arial" w:cs="Arial"/>
            <w:bCs/>
            <w:szCs w:val="20"/>
            <w:lang w:val="en-US" w:eastAsia="en-US"/>
          </w:rPr>
          <w:t>The New Yorker</w:t>
        </w:r>
      </w:hyperlink>
      <w:r w:rsidRPr="005A5DAC">
        <w:rPr>
          <w:rFonts w:ascii="Arial" w:hAnsi="Arial" w:cs="Arial"/>
          <w:bCs/>
          <w:sz w:val="22"/>
          <w:szCs w:val="20"/>
          <w:lang w:val="en-US" w:eastAsia="en-US"/>
        </w:rPr>
        <w:t>, </w:t>
      </w:r>
      <w:hyperlink r:id="rId16" w:tooltip="GQ" w:history="1">
        <w:r w:rsidRPr="005A5DAC">
          <w:rPr>
            <w:rFonts w:ascii="Arial" w:hAnsi="Arial" w:cs="Arial"/>
            <w:bCs/>
            <w:szCs w:val="20"/>
            <w:lang w:val="en-US" w:eastAsia="en-US"/>
          </w:rPr>
          <w:t>GQ</w:t>
        </w:r>
      </w:hyperlink>
      <w:r w:rsidRPr="005A5DAC">
        <w:rPr>
          <w:rFonts w:ascii="Arial" w:hAnsi="Arial" w:cs="Arial"/>
          <w:bCs/>
          <w:sz w:val="22"/>
          <w:szCs w:val="20"/>
          <w:lang w:val="en-US" w:eastAsia="en-US"/>
        </w:rPr>
        <w:t>, </w:t>
      </w:r>
      <w:hyperlink r:id="rId17" w:tooltip="Glamour (magazine)" w:history="1">
        <w:r w:rsidRPr="005A5DAC">
          <w:rPr>
            <w:rFonts w:ascii="Arial" w:hAnsi="Arial" w:cs="Arial"/>
            <w:bCs/>
            <w:szCs w:val="20"/>
            <w:lang w:val="en-US" w:eastAsia="en-US"/>
          </w:rPr>
          <w:t>Glamour</w:t>
        </w:r>
      </w:hyperlink>
      <w:r w:rsidRPr="005A5DAC">
        <w:rPr>
          <w:rFonts w:ascii="Arial" w:hAnsi="Arial" w:cs="Arial"/>
          <w:bCs/>
          <w:sz w:val="22"/>
          <w:szCs w:val="20"/>
          <w:lang w:val="en-US" w:eastAsia="en-US"/>
        </w:rPr>
        <w:t>, </w:t>
      </w:r>
      <w:hyperlink r:id="rId18" w:tooltip="Architectural Digest" w:history="1">
        <w:r w:rsidRPr="005A5DAC">
          <w:rPr>
            <w:rFonts w:ascii="Arial" w:hAnsi="Arial" w:cs="Arial"/>
            <w:bCs/>
            <w:szCs w:val="20"/>
            <w:lang w:val="en-US" w:eastAsia="en-US"/>
          </w:rPr>
          <w:t>Architectural Digest</w:t>
        </w:r>
      </w:hyperlink>
      <w:r w:rsidRPr="005A5DAC">
        <w:rPr>
          <w:rFonts w:ascii="Arial" w:hAnsi="Arial" w:cs="Arial"/>
          <w:bCs/>
          <w:sz w:val="22"/>
          <w:szCs w:val="20"/>
          <w:lang w:val="en-US" w:eastAsia="en-US"/>
        </w:rPr>
        <w:t>, </w:t>
      </w:r>
      <w:hyperlink r:id="rId19" w:tooltip="Vanity Fair (magazine)" w:history="1">
        <w:r w:rsidRPr="005A5DAC">
          <w:rPr>
            <w:rFonts w:ascii="Arial" w:hAnsi="Arial" w:cs="Arial"/>
            <w:bCs/>
            <w:szCs w:val="20"/>
            <w:lang w:val="en-US" w:eastAsia="en-US"/>
          </w:rPr>
          <w:t>Vanity Fair</w:t>
        </w:r>
      </w:hyperlink>
      <w:r w:rsidRPr="005A5DAC">
        <w:rPr>
          <w:rFonts w:ascii="Arial" w:hAnsi="Arial" w:cs="Arial"/>
          <w:bCs/>
          <w:sz w:val="22"/>
          <w:szCs w:val="20"/>
          <w:lang w:val="en-US" w:eastAsia="en-US"/>
        </w:rPr>
        <w:t>, </w:t>
      </w:r>
      <w:hyperlink r:id="rId20" w:tooltip="Pitchfork (website)" w:history="1">
        <w:r w:rsidRPr="005A5DAC">
          <w:rPr>
            <w:rFonts w:ascii="Arial" w:hAnsi="Arial" w:cs="Arial"/>
            <w:bCs/>
            <w:szCs w:val="20"/>
            <w:lang w:val="en-US" w:eastAsia="en-US"/>
          </w:rPr>
          <w:t>Pitchfork</w:t>
        </w:r>
      </w:hyperlink>
      <w:r w:rsidRPr="005A5DAC">
        <w:rPr>
          <w:rFonts w:ascii="Arial" w:hAnsi="Arial" w:cs="Arial"/>
          <w:bCs/>
          <w:sz w:val="22"/>
          <w:szCs w:val="20"/>
          <w:lang w:val="en-US" w:eastAsia="en-US"/>
        </w:rPr>
        <w:t>, </w:t>
      </w:r>
      <w:hyperlink r:id="rId21" w:tooltip="Wired (magazine)" w:history="1">
        <w:r w:rsidRPr="005A5DAC">
          <w:rPr>
            <w:rFonts w:ascii="Arial" w:hAnsi="Arial" w:cs="Arial"/>
            <w:bCs/>
            <w:szCs w:val="20"/>
            <w:lang w:val="en-US" w:eastAsia="en-US"/>
          </w:rPr>
          <w:t>Wired</w:t>
        </w:r>
      </w:hyperlink>
      <w:r w:rsidRPr="005A5DAC">
        <w:rPr>
          <w:rFonts w:ascii="Arial" w:hAnsi="Arial" w:cs="Arial"/>
          <w:bCs/>
          <w:sz w:val="22"/>
          <w:szCs w:val="20"/>
          <w:lang w:val="en-US" w:eastAsia="en-US"/>
        </w:rPr>
        <w:t>, and </w:t>
      </w:r>
      <w:hyperlink r:id="rId22" w:tooltip="Bon Appétit" w:history="1">
        <w:r w:rsidRPr="005A5DAC">
          <w:rPr>
            <w:rFonts w:ascii="Arial" w:hAnsi="Arial" w:cs="Arial"/>
            <w:bCs/>
            <w:szCs w:val="20"/>
            <w:lang w:val="en-US" w:eastAsia="en-US"/>
          </w:rPr>
          <w:t>Bon Appétit</w:t>
        </w:r>
      </w:hyperlink>
      <w:r w:rsidRPr="005A5DAC">
        <w:rPr>
          <w:rFonts w:ascii="Arial" w:hAnsi="Arial" w:cs="Arial"/>
          <w:bCs/>
          <w:sz w:val="22"/>
          <w:szCs w:val="20"/>
          <w:lang w:val="en-US" w:eastAsia="en-US"/>
        </w:rPr>
        <w:t>, among many others</w:t>
      </w:r>
      <w:r>
        <w:rPr>
          <w:rFonts w:ascii="Arial" w:hAnsi="Arial" w:cs="Arial"/>
          <w:bCs/>
          <w:sz w:val="22"/>
          <w:szCs w:val="20"/>
          <w:lang w:val="en-US" w:eastAsia="en-US"/>
        </w:rPr>
        <w:t>. This application about through various mediums i.e in house and other, how we are getting the revenue on Ad operations.</w:t>
      </w:r>
    </w:p>
    <w:p w:rsidR="00E370BF" w:rsidRPr="005A5DAC" w:rsidP="00E370BF" w14:paraId="2C423D97" w14:textId="77777777">
      <w:pPr>
        <w:pStyle w:val="NormalWeb"/>
        <w:shd w:val="clear" w:color="auto" w:fill="FFFFFF"/>
        <w:spacing w:before="120" w:beforeAutospacing="0" w:after="120" w:afterAutospacing="0"/>
        <w:rPr>
          <w:rFonts w:ascii="Arial" w:hAnsi="Arial" w:cs="Arial"/>
          <w:bCs/>
          <w:sz w:val="22"/>
          <w:szCs w:val="20"/>
          <w:lang w:val="en-US" w:eastAsia="en-US"/>
        </w:rPr>
      </w:pPr>
    </w:p>
    <w:p w:rsidR="00E370BF" w:rsidRPr="0068100C" w:rsidP="00E370BF" w14:paraId="04419251" w14:textId="77777777">
      <w:pPr>
        <w:pStyle w:val="BodyText"/>
        <w:numPr>
          <w:ilvl w:val="0"/>
          <w:numId w:val="5"/>
        </w:numPr>
        <w:shd w:val="clear" w:color="auto" w:fill="005AAB"/>
        <w:tabs>
          <w:tab w:val="left" w:pos="-90"/>
        </w:tabs>
        <w:rPr>
          <w:rFonts w:cs="Arial"/>
          <w:b/>
          <w:bCs/>
          <w:color w:val="FFFFFF"/>
          <w:sz w:val="22"/>
          <w:szCs w:val="22"/>
        </w:rPr>
      </w:pPr>
      <w:r w:rsidRPr="0068100C">
        <w:rPr>
          <w:rFonts w:cs="Arial"/>
          <w:b/>
          <w:bCs/>
          <w:color w:val="FFFFFF"/>
          <w:sz w:val="22"/>
          <w:szCs w:val="22"/>
        </w:rPr>
        <w:t>Roles and Responsibilities:</w:t>
      </w:r>
    </w:p>
    <w:p w:rsidR="00A75A58" w:rsidRPr="00633469" w:rsidP="00A75A58" w14:paraId="38B0D8AA"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Utilizing capabilities of Tableau such as Data extracts, Data blending, Forecasting,</w:t>
      </w:r>
    </w:p>
    <w:p w:rsidR="00A75A58" w:rsidRPr="00633469" w:rsidP="00A75A58" w14:paraId="7374B138"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Dashboard actions and Table calculations.</w:t>
      </w:r>
    </w:p>
    <w:p w:rsidR="00A75A58" w:rsidRPr="00633469" w:rsidP="00A75A58" w14:paraId="5EBFABC6"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Involved in Fit Gap analysis, functional specs and technical specs documentation.</w:t>
      </w:r>
    </w:p>
    <w:p w:rsidR="00A75A58" w:rsidRPr="00C4441F" w:rsidP="00A75A58" w14:paraId="7A2DC3A3"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Designing dashboard as per the requirement &amp;amp; dashboards content which includes </w:t>
      </w:r>
      <w:r w:rsidRPr="00633469">
        <w:rPr>
          <w:rFonts w:ascii="Arial" w:hAnsi="Arial" w:cs="Arial"/>
          <w:color w:val="000000"/>
          <w:sz w:val="22"/>
          <w:szCs w:val="22"/>
        </w:rPr>
        <w:t>complex</w:t>
      </w:r>
      <w:r>
        <w:rPr>
          <w:rFonts w:ascii="Arial" w:hAnsi="Arial" w:cs="Arial"/>
          <w:color w:val="000000"/>
          <w:sz w:val="22"/>
          <w:szCs w:val="22"/>
        </w:rPr>
        <w:t xml:space="preserve"> </w:t>
      </w:r>
      <w:r w:rsidRPr="00C4441F">
        <w:rPr>
          <w:rFonts w:ascii="Arial" w:hAnsi="Arial" w:cs="Arial"/>
          <w:color w:val="000000"/>
          <w:sz w:val="22"/>
          <w:szCs w:val="22"/>
        </w:rPr>
        <w:t>tabular reports, Bar Charts, Pie Chart, Box and Whisker Plot, Scatter Plot and Bubble Charts.</w:t>
      </w:r>
    </w:p>
    <w:p w:rsidR="00A75A58" w:rsidRPr="00C4441F" w:rsidP="00A75A58" w14:paraId="48B735F5"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Created Filters, It Includes Normal Filters, Context Filters and Quick Filters on Tableau</w:t>
      </w:r>
      <w:r>
        <w:rPr>
          <w:rFonts w:ascii="Arial" w:hAnsi="Arial" w:cs="Arial"/>
          <w:color w:val="000000"/>
          <w:sz w:val="22"/>
          <w:szCs w:val="22"/>
        </w:rPr>
        <w:t xml:space="preserve"> r</w:t>
      </w:r>
      <w:r w:rsidRPr="00C4441F">
        <w:rPr>
          <w:rFonts w:ascii="Arial" w:hAnsi="Arial" w:cs="Arial"/>
          <w:color w:val="000000"/>
          <w:sz w:val="22"/>
          <w:szCs w:val="22"/>
        </w:rPr>
        <w:t>eports.</w:t>
      </w:r>
    </w:p>
    <w:p w:rsidR="00A75A58" w:rsidRPr="00633469" w:rsidP="00A75A58" w14:paraId="379DC7A7"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Implemented data blending advanced visualizations in Tableau.</w:t>
      </w:r>
    </w:p>
    <w:p w:rsidR="00A75A58" w:rsidRPr="00C4441F" w:rsidP="00A75A58" w14:paraId="3B012EBB"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Experienced in creating Groups, Dynamic Grouping.</w:t>
      </w:r>
      <w:r>
        <w:rPr>
          <w:rFonts w:ascii="Arial" w:hAnsi="Arial" w:cs="Arial"/>
          <w:color w:val="000000"/>
          <w:sz w:val="22"/>
          <w:szCs w:val="22"/>
        </w:rPr>
        <w:t xml:space="preserve"> and d</w:t>
      </w:r>
      <w:r w:rsidRPr="00C4441F">
        <w:rPr>
          <w:rFonts w:ascii="Arial" w:hAnsi="Arial" w:cs="Arial"/>
          <w:color w:val="000000"/>
          <w:sz w:val="22"/>
          <w:szCs w:val="22"/>
        </w:rPr>
        <w:t>eveloping the Maps with using WMS server and developing reports with Filled Maps.</w:t>
      </w:r>
    </w:p>
    <w:p w:rsidR="00A75A58" w:rsidRPr="00C4441F" w:rsidP="00A75A58" w14:paraId="376A8657"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Worked on Dual Axes, Individual Axes, and Blended Axes and edit Axes measures</w:t>
      </w:r>
      <w:r>
        <w:rPr>
          <w:rFonts w:ascii="Arial" w:hAnsi="Arial" w:cs="Arial"/>
          <w:color w:val="000000"/>
          <w:sz w:val="22"/>
          <w:szCs w:val="22"/>
        </w:rPr>
        <w:t xml:space="preserve"> </w:t>
      </w:r>
      <w:r w:rsidRPr="00C4441F">
        <w:rPr>
          <w:rFonts w:ascii="Arial" w:hAnsi="Arial" w:cs="Arial"/>
          <w:color w:val="000000"/>
          <w:sz w:val="22"/>
          <w:szCs w:val="22"/>
        </w:rPr>
        <w:t>concepts while working with reports.</w:t>
      </w:r>
    </w:p>
    <w:p w:rsidR="00A75A58" w:rsidRPr="00C4441F" w:rsidP="00A75A58" w14:paraId="0CB0793F"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Experienced in Create Calculated Fields for applying various functions on data to develop</w:t>
      </w:r>
      <w:r>
        <w:rPr>
          <w:rFonts w:ascii="Arial" w:hAnsi="Arial" w:cs="Arial"/>
          <w:color w:val="000000"/>
          <w:sz w:val="22"/>
          <w:szCs w:val="22"/>
        </w:rPr>
        <w:t xml:space="preserve"> </w:t>
      </w:r>
      <w:r w:rsidRPr="00C4441F">
        <w:rPr>
          <w:rFonts w:ascii="Arial" w:hAnsi="Arial" w:cs="Arial"/>
          <w:color w:val="000000"/>
          <w:sz w:val="22"/>
          <w:szCs w:val="22"/>
        </w:rPr>
        <w:t>the report</w:t>
      </w:r>
    </w:p>
    <w:p w:rsidR="00A75A58" w:rsidRPr="00C4441F" w:rsidP="00A75A58" w14:paraId="69281DDB"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Generated Dashboard</w:t>
      </w:r>
      <w:r>
        <w:rPr>
          <w:rFonts w:ascii="Arial" w:hAnsi="Arial" w:cs="Arial"/>
          <w:color w:val="000000"/>
          <w:sz w:val="22"/>
          <w:szCs w:val="22"/>
        </w:rPr>
        <w:t xml:space="preserve"> with Quick Filters, Parameters and e</w:t>
      </w:r>
      <w:r w:rsidRPr="00C4441F">
        <w:rPr>
          <w:rFonts w:ascii="Arial" w:hAnsi="Arial" w:cs="Arial"/>
          <w:color w:val="000000"/>
          <w:sz w:val="22"/>
          <w:szCs w:val="22"/>
        </w:rPr>
        <w:t>xperienced with Sets and Dynamic sets.</w:t>
      </w:r>
    </w:p>
    <w:p w:rsidR="00A75A58" w:rsidRPr="00633469" w:rsidP="00A75A58" w14:paraId="430E4EB3"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Recommending optimized design and chart for specific requirement.</w:t>
      </w:r>
    </w:p>
    <w:p w:rsidR="00A75A58" w:rsidRPr="00633469" w:rsidP="00A75A58" w14:paraId="16EDF156" w14:textId="77777777">
      <w:pPr>
        <w:widowControl w:val="0"/>
        <w:numPr>
          <w:ilvl w:val="0"/>
          <w:numId w:val="5"/>
        </w:numPr>
        <w:autoSpaceDE w:val="0"/>
        <w:autoSpaceDN w:val="0"/>
        <w:adjustRightInd w:val="0"/>
        <w:jc w:val="both"/>
        <w:rPr>
          <w:rFonts w:ascii="Arial" w:hAnsi="Arial" w:cs="Arial"/>
          <w:color w:val="000000"/>
          <w:sz w:val="22"/>
          <w:szCs w:val="22"/>
        </w:rPr>
      </w:pPr>
      <w:r w:rsidRPr="00633469">
        <w:rPr>
          <w:rFonts w:ascii="Arial" w:hAnsi="Arial" w:cs="Arial"/>
          <w:color w:val="000000"/>
          <w:sz w:val="22"/>
          <w:szCs w:val="22"/>
        </w:rPr>
        <w:t xml:space="preserve"> Generated Tableau dashboards with combination charts for clear understanding.</w:t>
      </w:r>
    </w:p>
    <w:p w:rsidR="00A75A58" w:rsidRPr="00633469" w:rsidP="00A75A58" w14:paraId="41502E95" w14:textId="77777777">
      <w:pPr>
        <w:widowControl w:val="0"/>
        <w:numPr>
          <w:ilvl w:val="0"/>
          <w:numId w:val="5"/>
        </w:numPr>
        <w:autoSpaceDE w:val="0"/>
        <w:autoSpaceDN w:val="0"/>
        <w:adjustRightInd w:val="0"/>
        <w:jc w:val="both"/>
        <w:rPr>
          <w:rFonts w:ascii="Arial" w:hAnsi="Arial" w:cs="Arial"/>
          <w:color w:val="000000"/>
          <w:sz w:val="22"/>
          <w:szCs w:val="22"/>
        </w:rPr>
      </w:pPr>
      <w:r>
        <w:rPr>
          <w:rFonts w:ascii="Arial" w:hAnsi="Arial" w:cs="Arial"/>
          <w:color w:val="000000"/>
          <w:sz w:val="22"/>
          <w:szCs w:val="22"/>
        </w:rPr>
        <w:t xml:space="preserve"> </w:t>
      </w:r>
      <w:r w:rsidRPr="00633469">
        <w:rPr>
          <w:rFonts w:ascii="Arial" w:hAnsi="Arial" w:cs="Arial"/>
          <w:color w:val="000000"/>
          <w:sz w:val="22"/>
          <w:szCs w:val="22"/>
        </w:rPr>
        <w:t xml:space="preserve"> Sharing the Dashboards to the server also Provide Row Level Security.</w:t>
      </w:r>
    </w:p>
    <w:p w:rsidR="00E370BF" w:rsidP="00A75A58" w14:paraId="14BB2543" w14:textId="3C17E8C4">
      <w:pPr>
        <w:pStyle w:val="Education"/>
        <w:numPr>
          <w:ilvl w:val="0"/>
          <w:numId w:val="0"/>
        </w:numPr>
        <w:tabs>
          <w:tab w:val="left" w:pos="720"/>
        </w:tabs>
        <w:ind w:left="720"/>
        <w:jc w:val="both"/>
        <w:rPr>
          <w:rStyle w:val="jd21"/>
          <w:rFonts w:ascii="Arial Narrow" w:hAnsi="Arial Narrow"/>
          <w:szCs w:val="22"/>
        </w:rPr>
      </w:pPr>
      <w:r w:rsidRPr="00633469">
        <w:rPr>
          <w:rFonts w:cs="Arial"/>
          <w:color w:val="000000"/>
          <w:szCs w:val="22"/>
        </w:rPr>
        <w:t xml:space="preserve"> Handling the performance tuning of reports to reduce refresh time. </w:t>
      </w:r>
      <w:r w:rsidRPr="00216341">
        <w:rPr>
          <w:rFonts w:cs="Arial"/>
          <w:color w:val="000000"/>
          <w:szCs w:val="22"/>
        </w:rPr>
        <w:t>Related Dashboards style of reports using Qlikview components like List Box, Slider, Buttons, Charts and Bookmarks</w:t>
      </w:r>
    </w:p>
    <w:p w:rsidR="00E370BF" w:rsidP="00E370BF" w14:paraId="6A912778" w14:textId="77777777">
      <w:pPr>
        <w:pStyle w:val="Education"/>
        <w:numPr>
          <w:ilvl w:val="0"/>
          <w:numId w:val="0"/>
        </w:numPr>
        <w:tabs>
          <w:tab w:val="left" w:pos="720"/>
        </w:tabs>
        <w:ind w:left="720"/>
        <w:jc w:val="both"/>
        <w:rPr>
          <w:rStyle w:val="jd21"/>
          <w:rFonts w:ascii="Arial Narrow" w:hAnsi="Arial Narrow"/>
          <w:szCs w:val="22"/>
        </w:rPr>
      </w:pPr>
    </w:p>
    <w:p w:rsidR="00E370BF" w:rsidRPr="005A5DAC" w:rsidP="00E370BF" w14:paraId="5DA42645" w14:textId="77777777">
      <w:pPr>
        <w:pStyle w:val="Times"/>
        <w:ind w:left="720"/>
        <w:rPr>
          <w:b w:val="0"/>
          <w:bCs/>
          <w:color w:val="auto"/>
          <w:sz w:val="22"/>
          <w:lang w:val="en-US" w:eastAsia="en-US"/>
        </w:rPr>
      </w:pPr>
      <w:r w:rsidRPr="00756473">
        <w:rPr>
          <w:bCs/>
          <w:color w:val="auto"/>
          <w:sz w:val="22"/>
          <w:lang w:val="en-US" w:eastAsia="en-US"/>
        </w:rPr>
        <w:t>Client</w:t>
      </w:r>
      <w:r w:rsidRPr="005A5DAC">
        <w:rPr>
          <w:b w:val="0"/>
          <w:bCs/>
          <w:color w:val="auto"/>
          <w:sz w:val="22"/>
          <w:lang w:val="en-US" w:eastAsia="en-US"/>
        </w:rPr>
        <w:tab/>
      </w:r>
      <w:r w:rsidRPr="005A5DAC">
        <w:rPr>
          <w:b w:val="0"/>
          <w:bCs/>
          <w:color w:val="auto"/>
          <w:sz w:val="22"/>
          <w:lang w:val="en-US" w:eastAsia="en-US"/>
        </w:rPr>
        <w:tab/>
      </w:r>
      <w:r w:rsidRPr="005A5DAC">
        <w:rPr>
          <w:b w:val="0"/>
          <w:bCs/>
          <w:color w:val="auto"/>
          <w:sz w:val="22"/>
          <w:lang w:val="en-US" w:eastAsia="en-US"/>
        </w:rPr>
        <w:tab/>
        <w:t>:</w:t>
      </w:r>
      <w:r w:rsidRPr="005A5DAC">
        <w:rPr>
          <w:b w:val="0"/>
          <w:bCs/>
          <w:color w:val="auto"/>
          <w:sz w:val="22"/>
          <w:lang w:val="en-US" w:eastAsia="en-US"/>
        </w:rPr>
        <w:tab/>
        <w:t>Qatar Insurance Company </w:t>
      </w:r>
    </w:p>
    <w:p w:rsidR="00E370BF" w:rsidRPr="005A5DAC" w:rsidP="00E370BF" w14:paraId="7D5D12AF" w14:textId="77777777">
      <w:pPr>
        <w:pStyle w:val="Times"/>
        <w:ind w:left="360"/>
        <w:rPr>
          <w:b w:val="0"/>
          <w:bCs/>
          <w:color w:val="auto"/>
          <w:sz w:val="22"/>
          <w:lang w:val="en-US" w:eastAsia="en-US"/>
        </w:rPr>
      </w:pPr>
      <w:r>
        <w:rPr>
          <w:b w:val="0"/>
          <w:bCs/>
          <w:color w:val="auto"/>
          <w:sz w:val="22"/>
          <w:lang w:val="en-US" w:eastAsia="en-US"/>
        </w:rPr>
        <w:t xml:space="preserve">      </w:t>
      </w:r>
      <w:r w:rsidRPr="00756473">
        <w:rPr>
          <w:bCs/>
          <w:color w:val="auto"/>
          <w:sz w:val="22"/>
          <w:lang w:val="en-US" w:eastAsia="en-US"/>
        </w:rPr>
        <w:t>Environment</w:t>
      </w:r>
      <w:r w:rsidRPr="005A5DAC">
        <w:rPr>
          <w:b w:val="0"/>
          <w:bCs/>
          <w:color w:val="auto"/>
          <w:sz w:val="22"/>
          <w:lang w:val="en-US" w:eastAsia="en-US"/>
        </w:rPr>
        <w:tab/>
      </w:r>
      <w:r w:rsidRPr="005A5DAC">
        <w:rPr>
          <w:b w:val="0"/>
          <w:bCs/>
          <w:color w:val="auto"/>
          <w:sz w:val="22"/>
          <w:lang w:val="en-US" w:eastAsia="en-US"/>
        </w:rPr>
        <w:tab/>
        <w:t>:</w:t>
      </w:r>
      <w:r w:rsidRPr="005A5DAC">
        <w:rPr>
          <w:b w:val="0"/>
          <w:bCs/>
          <w:color w:val="auto"/>
          <w:sz w:val="22"/>
          <w:lang w:val="en-US" w:eastAsia="en-US"/>
        </w:rPr>
        <w:tab/>
      </w:r>
      <w:r w:rsidR="00633469">
        <w:rPr>
          <w:b w:val="0"/>
          <w:bCs/>
          <w:color w:val="auto"/>
          <w:sz w:val="22"/>
          <w:lang w:val="en-US" w:eastAsia="en-US"/>
        </w:rPr>
        <w:t>Power BI</w:t>
      </w:r>
      <w:r w:rsidRPr="005A5DAC">
        <w:rPr>
          <w:b w:val="0"/>
          <w:bCs/>
          <w:color w:val="auto"/>
          <w:sz w:val="22"/>
          <w:lang w:val="en-US" w:eastAsia="en-US"/>
        </w:rPr>
        <w:t xml:space="preserve"> </w:t>
      </w:r>
    </w:p>
    <w:p w:rsidR="00E370BF" w:rsidRPr="005A5DAC" w:rsidP="00E370BF" w14:paraId="76A2B9CF" w14:textId="77777777">
      <w:pPr>
        <w:pStyle w:val="Times"/>
        <w:tabs>
          <w:tab w:val="left" w:pos="1350"/>
          <w:tab w:val="left" w:pos="1530"/>
        </w:tabs>
        <w:jc w:val="both"/>
        <w:rPr>
          <w:b w:val="0"/>
          <w:bCs/>
          <w:color w:val="auto"/>
          <w:sz w:val="22"/>
          <w:lang w:val="en-US" w:eastAsia="en-US"/>
        </w:rPr>
      </w:pPr>
      <w:r>
        <w:rPr>
          <w:b w:val="0"/>
          <w:bCs/>
          <w:color w:val="auto"/>
          <w:sz w:val="22"/>
          <w:lang w:val="en-US" w:eastAsia="en-US"/>
        </w:rPr>
        <w:t xml:space="preserve">            </w:t>
      </w:r>
      <w:r w:rsidRPr="00756473">
        <w:rPr>
          <w:bCs/>
          <w:color w:val="auto"/>
          <w:sz w:val="22"/>
          <w:lang w:val="en-US" w:eastAsia="en-US"/>
        </w:rPr>
        <w:t>Role</w:t>
      </w:r>
      <w:r w:rsidRPr="005A5DAC">
        <w:rPr>
          <w:b w:val="0"/>
          <w:bCs/>
          <w:color w:val="auto"/>
          <w:sz w:val="22"/>
          <w:lang w:val="en-US" w:eastAsia="en-US"/>
        </w:rPr>
        <w:tab/>
      </w:r>
      <w:r w:rsidRPr="005A5DAC">
        <w:rPr>
          <w:b w:val="0"/>
          <w:bCs/>
          <w:color w:val="auto"/>
          <w:sz w:val="22"/>
          <w:lang w:val="en-US" w:eastAsia="en-US"/>
        </w:rPr>
        <w:tab/>
      </w:r>
      <w:r w:rsidRPr="005A5DAC">
        <w:rPr>
          <w:b w:val="0"/>
          <w:bCs/>
          <w:color w:val="auto"/>
          <w:sz w:val="22"/>
          <w:lang w:val="en-US" w:eastAsia="en-US"/>
        </w:rPr>
        <w:tab/>
      </w:r>
      <w:r>
        <w:rPr>
          <w:b w:val="0"/>
          <w:bCs/>
          <w:color w:val="auto"/>
          <w:sz w:val="22"/>
          <w:lang w:val="en-US" w:eastAsia="en-US"/>
        </w:rPr>
        <w:t xml:space="preserve">            </w:t>
      </w:r>
      <w:r w:rsidRPr="005A5DAC">
        <w:rPr>
          <w:b w:val="0"/>
          <w:bCs/>
          <w:color w:val="auto"/>
          <w:sz w:val="22"/>
          <w:lang w:val="en-US" w:eastAsia="en-US"/>
        </w:rPr>
        <w:t xml:space="preserve">: </w:t>
      </w:r>
      <w:r w:rsidRPr="005A5DAC">
        <w:rPr>
          <w:b w:val="0"/>
          <w:bCs/>
          <w:color w:val="auto"/>
          <w:sz w:val="22"/>
          <w:lang w:val="en-US" w:eastAsia="en-US"/>
        </w:rPr>
        <w:tab/>
      </w:r>
      <w:r w:rsidR="00633469">
        <w:rPr>
          <w:b w:val="0"/>
          <w:bCs/>
          <w:color w:val="auto"/>
          <w:sz w:val="22"/>
          <w:lang w:val="en-US" w:eastAsia="en-US"/>
        </w:rPr>
        <w:t>Power BI</w:t>
      </w:r>
      <w:r w:rsidRPr="005A5DAC" w:rsidR="00633469">
        <w:rPr>
          <w:b w:val="0"/>
          <w:bCs/>
          <w:color w:val="auto"/>
          <w:sz w:val="22"/>
          <w:lang w:val="en-US" w:eastAsia="en-US"/>
        </w:rPr>
        <w:t xml:space="preserve"> </w:t>
      </w:r>
      <w:r w:rsidRPr="005A5DAC">
        <w:rPr>
          <w:b w:val="0"/>
          <w:bCs/>
          <w:color w:val="auto"/>
          <w:sz w:val="22"/>
          <w:lang w:val="en-US" w:eastAsia="en-US"/>
        </w:rPr>
        <w:t>Developer.</w:t>
      </w:r>
    </w:p>
    <w:p w:rsidR="00E370BF" w:rsidRPr="005A5DAC" w:rsidP="00E370BF" w14:paraId="5BBF2C50" w14:textId="77777777">
      <w:pPr>
        <w:pStyle w:val="Times"/>
        <w:ind w:left="720"/>
        <w:rPr>
          <w:b w:val="0"/>
          <w:bCs/>
          <w:color w:val="auto"/>
          <w:sz w:val="22"/>
          <w:lang w:val="en-US" w:eastAsia="en-US"/>
        </w:rPr>
      </w:pPr>
      <w:r w:rsidRPr="00756473">
        <w:rPr>
          <w:bCs/>
          <w:color w:val="auto"/>
          <w:sz w:val="22"/>
          <w:lang w:val="en-US" w:eastAsia="en-US"/>
        </w:rPr>
        <w:t>Duration</w:t>
      </w:r>
      <w:r w:rsidRPr="005A5DAC">
        <w:rPr>
          <w:b w:val="0"/>
          <w:bCs/>
          <w:color w:val="auto"/>
          <w:sz w:val="22"/>
          <w:lang w:val="en-US" w:eastAsia="en-US"/>
        </w:rPr>
        <w:tab/>
      </w:r>
      <w:r w:rsidRPr="005A5DAC">
        <w:rPr>
          <w:b w:val="0"/>
          <w:bCs/>
          <w:color w:val="auto"/>
          <w:sz w:val="22"/>
          <w:lang w:val="en-US" w:eastAsia="en-US"/>
        </w:rPr>
        <w:tab/>
        <w:t>:</w:t>
      </w:r>
      <w:r w:rsidRPr="005A5DAC">
        <w:rPr>
          <w:b w:val="0"/>
          <w:bCs/>
          <w:color w:val="auto"/>
          <w:sz w:val="22"/>
          <w:lang w:val="en-US" w:eastAsia="en-US"/>
        </w:rPr>
        <w:tab/>
        <w:t>July 2020  to March 2021.</w:t>
      </w:r>
    </w:p>
    <w:p w:rsidR="00E370BF" w:rsidRPr="005A5DAC" w:rsidP="00E370BF" w14:paraId="5013EB7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bCs/>
          <w:sz w:val="22"/>
          <w:szCs w:val="20"/>
        </w:rPr>
      </w:pPr>
    </w:p>
    <w:p w:rsidR="00E370BF" w:rsidP="00E370BF" w14:paraId="273D8F2C" w14:textId="77777777">
      <w:pPr>
        <w:tabs>
          <w:tab w:val="left" w:pos="360"/>
        </w:tabs>
        <w:ind w:left="720"/>
        <w:jc w:val="both"/>
        <w:rPr>
          <w:rFonts w:ascii="Arial" w:hAnsi="Arial" w:cs="Arial"/>
          <w:bCs/>
          <w:sz w:val="22"/>
          <w:szCs w:val="20"/>
        </w:rPr>
      </w:pPr>
      <w:r w:rsidRPr="0068100C">
        <w:rPr>
          <w:rFonts w:ascii="Arial" w:hAnsi="Arial" w:cs="Arial"/>
          <w:b/>
          <w:sz w:val="22"/>
          <w:szCs w:val="22"/>
        </w:rPr>
        <w:t>Description</w:t>
      </w:r>
      <w:r>
        <w:rPr>
          <w:rFonts w:ascii="Arial" w:hAnsi="Arial" w:cs="Arial"/>
          <w:b/>
          <w:sz w:val="22"/>
          <w:szCs w:val="22"/>
        </w:rPr>
        <w:t>:</w:t>
      </w:r>
      <w:r>
        <w:rPr>
          <w:rFonts w:ascii="Arial" w:hAnsi="Arial" w:cs="Arial"/>
          <w:bCs/>
          <w:sz w:val="22"/>
          <w:szCs w:val="20"/>
        </w:rPr>
        <w:t xml:space="preserve"> </w:t>
      </w:r>
      <w:r w:rsidRPr="005A5DAC">
        <w:rPr>
          <w:rFonts w:ascii="Arial" w:hAnsi="Arial" w:cs="Arial"/>
          <w:bCs/>
          <w:sz w:val="22"/>
          <w:szCs w:val="20"/>
        </w:rPr>
        <w:t>Qatar Insurance Company (QIC) is is the largest insurer in the </w:t>
      </w:r>
      <w:hyperlink r:id="rId23" w:tooltip="Persian Gulf" w:history="1">
        <w:r w:rsidRPr="005A5DAC">
          <w:rPr>
            <w:rFonts w:ascii="Arial" w:hAnsi="Arial" w:cs="Arial"/>
            <w:bCs/>
            <w:sz w:val="22"/>
            <w:szCs w:val="20"/>
          </w:rPr>
          <w:t>Persian Gulf</w:t>
        </w:r>
      </w:hyperlink>
      <w:r w:rsidRPr="005A5DAC">
        <w:rPr>
          <w:rFonts w:ascii="Arial" w:hAnsi="Arial" w:cs="Arial"/>
          <w:bCs/>
          <w:sz w:val="22"/>
          <w:szCs w:val="20"/>
        </w:rPr>
        <w:t> region. Qatar Insurance Company S.A.Q., along with its subsidiaries, provides insurance, reinsurance, real estate, and financial advisory services. It operates through six separate entities: Marine &amp; Aviation Insurance, Property &amp; Casualty Insurance, Health &amp; Life Insurance, Real Estate, Advisory, and Investments. The company offers a variety of personal insurance products, including home care, travel care, and automobile insurance</w:t>
      </w:r>
      <w:r>
        <w:rPr>
          <w:rFonts w:ascii="Arial" w:hAnsi="Arial" w:cs="Arial"/>
          <w:bCs/>
          <w:sz w:val="22"/>
          <w:szCs w:val="20"/>
        </w:rPr>
        <w:t>.</w:t>
      </w:r>
    </w:p>
    <w:p w:rsidR="00E370BF" w:rsidP="00E370BF" w14:paraId="7FAA5B61" w14:textId="77777777">
      <w:pPr>
        <w:tabs>
          <w:tab w:val="left" w:pos="360"/>
        </w:tabs>
        <w:ind w:left="720"/>
        <w:jc w:val="both"/>
        <w:rPr>
          <w:rFonts w:ascii="Arial" w:hAnsi="Arial" w:cs="Arial"/>
          <w:bCs/>
          <w:sz w:val="22"/>
          <w:szCs w:val="20"/>
        </w:rPr>
      </w:pPr>
    </w:p>
    <w:p w:rsidR="00E370BF" w:rsidRPr="005A5DAC" w:rsidP="00E370BF" w14:paraId="4580949F" w14:textId="77777777">
      <w:pPr>
        <w:tabs>
          <w:tab w:val="left" w:pos="360"/>
        </w:tabs>
        <w:ind w:left="720"/>
        <w:jc w:val="both"/>
        <w:rPr>
          <w:rFonts w:ascii="Arial" w:hAnsi="Arial" w:cs="Arial"/>
          <w:bCs/>
          <w:sz w:val="22"/>
          <w:szCs w:val="20"/>
        </w:rPr>
      </w:pPr>
    </w:p>
    <w:p w:rsidR="00E370BF" w:rsidRPr="0068100C" w:rsidP="00E370BF" w14:paraId="70D25F51" w14:textId="77777777">
      <w:pPr>
        <w:pStyle w:val="BodyText"/>
        <w:shd w:val="clear" w:color="auto" w:fill="005AAB"/>
        <w:tabs>
          <w:tab w:val="left" w:pos="-90"/>
        </w:tabs>
        <w:ind w:left="720"/>
        <w:rPr>
          <w:rFonts w:cs="Arial"/>
          <w:b/>
          <w:bCs/>
          <w:color w:val="FFFFFF"/>
          <w:sz w:val="22"/>
          <w:szCs w:val="22"/>
        </w:rPr>
      </w:pPr>
      <w:r w:rsidRPr="0068100C">
        <w:rPr>
          <w:rFonts w:cs="Arial"/>
          <w:b/>
          <w:bCs/>
          <w:color w:val="FFFFFF"/>
          <w:sz w:val="22"/>
          <w:szCs w:val="22"/>
        </w:rPr>
        <w:t>Roles and Responsibilities:</w:t>
      </w:r>
    </w:p>
    <w:p w:rsidR="00E370BF" w:rsidP="00E370BF" w14:paraId="519F922C" w14:textId="77777777">
      <w:pPr>
        <w:pStyle w:val="Times"/>
        <w:ind w:left="360"/>
        <w:rPr>
          <w:b w:val="0"/>
          <w:bCs/>
          <w:color w:val="auto"/>
          <w:sz w:val="22"/>
          <w:lang w:val="en-US" w:eastAsia="en-US"/>
        </w:rPr>
      </w:pPr>
    </w:p>
    <w:p w:rsidR="00633469" w:rsidP="00D842FA" w14:paraId="71B7839D" w14:textId="77777777">
      <w:pPr>
        <w:pStyle w:val="Times"/>
        <w:numPr>
          <w:ilvl w:val="0"/>
          <w:numId w:val="11"/>
        </w:numPr>
        <w:spacing w:line="276" w:lineRule="auto"/>
        <w:rPr>
          <w:b w:val="0"/>
          <w:bCs/>
          <w:color w:val="auto"/>
          <w:sz w:val="22"/>
          <w:lang w:val="en-US" w:eastAsia="en-US"/>
        </w:rPr>
      </w:pPr>
      <w:r w:rsidRPr="00633469">
        <w:rPr>
          <w:b w:val="0"/>
          <w:bCs/>
          <w:color w:val="auto"/>
          <w:sz w:val="22"/>
          <w:lang w:val="en-US" w:eastAsia="en-US"/>
        </w:rPr>
        <w:t>Led the integration of Azure Databricks data into Power BI, which provided an extensiv</w:t>
      </w:r>
      <w:r>
        <w:rPr>
          <w:b w:val="0"/>
          <w:bCs/>
          <w:color w:val="auto"/>
          <w:sz w:val="22"/>
          <w:lang w:val="en-US" w:eastAsia="en-US"/>
        </w:rPr>
        <w:t xml:space="preserve">e knowledge of parts and dealer </w:t>
      </w:r>
      <w:r w:rsidRPr="00633469">
        <w:rPr>
          <w:b w:val="0"/>
          <w:bCs/>
          <w:color w:val="auto"/>
          <w:sz w:val="22"/>
          <w:lang w:val="en-US" w:eastAsia="en-US"/>
        </w:rPr>
        <w:t>data; this involved gaining access to Azure Databricks, navigating tables in the silver layer, and creating views to simplify</w:t>
      </w:r>
      <w:r>
        <w:rPr>
          <w:b w:val="0"/>
          <w:bCs/>
          <w:color w:val="auto"/>
          <w:sz w:val="22"/>
          <w:lang w:val="en-US" w:eastAsia="en-US"/>
        </w:rPr>
        <w:t xml:space="preserve"> </w:t>
      </w:r>
      <w:r w:rsidRPr="00633469">
        <w:rPr>
          <w:b w:val="0"/>
          <w:bCs/>
          <w:color w:val="auto"/>
          <w:sz w:val="22"/>
          <w:lang w:val="en-US" w:eastAsia="en-US"/>
        </w:rPr>
        <w:t>the process of data retrieval.</w:t>
      </w:r>
    </w:p>
    <w:p w:rsidR="00D842FA" w:rsidRPr="00D842FA" w:rsidP="00D842FA" w14:paraId="284111E0" w14:textId="77777777">
      <w:pPr>
        <w:pStyle w:val="NoSpacing"/>
        <w:numPr>
          <w:ilvl w:val="0"/>
          <w:numId w:val="11"/>
        </w:numPr>
        <w:spacing w:line="276" w:lineRule="auto"/>
        <w:jc w:val="both"/>
        <w:rPr>
          <w:rFonts w:ascii="Arial" w:eastAsia="Times New Roman" w:hAnsi="Arial" w:cs="Arial"/>
          <w:bCs/>
          <w:szCs w:val="20"/>
        </w:rPr>
      </w:pPr>
      <w:r w:rsidRPr="00D842FA">
        <w:rPr>
          <w:rFonts w:ascii="Arial" w:eastAsia="Times New Roman" w:hAnsi="Arial" w:cs="Arial"/>
          <w:bCs/>
          <w:szCs w:val="20"/>
        </w:rPr>
        <w:t>Responsible for extracting data from multiple sources like flat files, oracle, and SQL server for transforming, cleansing and validating the data to load into final Destination.</w:t>
      </w:r>
    </w:p>
    <w:p w:rsidR="00633469" w:rsidRPr="00633469" w:rsidP="00D842FA" w14:paraId="63579152" w14:textId="77777777">
      <w:pPr>
        <w:pStyle w:val="Times"/>
        <w:numPr>
          <w:ilvl w:val="0"/>
          <w:numId w:val="11"/>
        </w:numPr>
        <w:spacing w:line="276" w:lineRule="auto"/>
        <w:rPr>
          <w:b w:val="0"/>
          <w:bCs/>
          <w:color w:val="auto"/>
          <w:sz w:val="22"/>
          <w:lang w:val="en-US" w:eastAsia="en-US"/>
        </w:rPr>
      </w:pPr>
      <w:r w:rsidRPr="00633469">
        <w:rPr>
          <w:b w:val="0"/>
          <w:bCs/>
          <w:color w:val="auto"/>
          <w:sz w:val="22"/>
          <w:lang w:val="en-US" w:eastAsia="en-US"/>
        </w:rPr>
        <w:t xml:space="preserve"> Set up a connection between Azure Databricks and Power BI to promote data movement and work between the two</w:t>
      </w:r>
      <w:r>
        <w:rPr>
          <w:b w:val="0"/>
          <w:bCs/>
          <w:color w:val="auto"/>
          <w:sz w:val="22"/>
          <w:lang w:val="en-US" w:eastAsia="en-US"/>
        </w:rPr>
        <w:t xml:space="preserve"> </w:t>
      </w:r>
      <w:r w:rsidRPr="00633469">
        <w:rPr>
          <w:b w:val="0"/>
          <w:bCs/>
          <w:color w:val="auto"/>
          <w:sz w:val="22"/>
          <w:lang w:val="en-US" w:eastAsia="en-US"/>
        </w:rPr>
        <w:t>platforms.</w:t>
      </w:r>
    </w:p>
    <w:p w:rsidR="00633469" w:rsidRPr="00633469" w:rsidP="00D842FA" w14:paraId="316ED38D" w14:textId="77777777">
      <w:pPr>
        <w:pStyle w:val="Times"/>
        <w:numPr>
          <w:ilvl w:val="0"/>
          <w:numId w:val="11"/>
        </w:numPr>
        <w:spacing w:line="276" w:lineRule="auto"/>
        <w:rPr>
          <w:b w:val="0"/>
          <w:bCs/>
          <w:color w:val="auto"/>
          <w:sz w:val="22"/>
          <w:lang w:val="en-US" w:eastAsia="en-US"/>
        </w:rPr>
      </w:pPr>
      <w:r w:rsidRPr="00633469">
        <w:rPr>
          <w:b w:val="0"/>
          <w:bCs/>
          <w:color w:val="auto"/>
          <w:sz w:val="22"/>
          <w:lang w:val="en-US" w:eastAsia="en-US"/>
        </w:rPr>
        <w:t xml:space="preserve"> Performed data transformation and cleansing on Power BI: power query to simple t</w:t>
      </w:r>
      <w:r>
        <w:rPr>
          <w:b w:val="0"/>
          <w:bCs/>
          <w:color w:val="auto"/>
          <w:sz w:val="22"/>
          <w:lang w:val="en-US" w:eastAsia="en-US"/>
        </w:rPr>
        <w:t xml:space="preserve">ransformation and defined table </w:t>
      </w:r>
      <w:r w:rsidRPr="00633469">
        <w:rPr>
          <w:b w:val="0"/>
          <w:bCs/>
          <w:color w:val="auto"/>
          <w:sz w:val="22"/>
          <w:lang w:val="en-US" w:eastAsia="en-US"/>
        </w:rPr>
        <w:t>relationship in detail to ensure the accuracy of data.</w:t>
      </w:r>
    </w:p>
    <w:p w:rsidR="00633469" w:rsidRPr="00633469" w:rsidP="00D842FA" w14:paraId="03B69D1F" w14:textId="77777777">
      <w:pPr>
        <w:pStyle w:val="Times"/>
        <w:numPr>
          <w:ilvl w:val="0"/>
          <w:numId w:val="11"/>
        </w:numPr>
        <w:spacing w:line="276" w:lineRule="auto"/>
        <w:rPr>
          <w:b w:val="0"/>
          <w:bCs/>
          <w:color w:val="auto"/>
          <w:sz w:val="22"/>
          <w:lang w:val="en-US" w:eastAsia="en-US"/>
        </w:rPr>
      </w:pPr>
      <w:r w:rsidRPr="00633469">
        <w:rPr>
          <w:b w:val="0"/>
          <w:bCs/>
          <w:color w:val="auto"/>
          <w:sz w:val="22"/>
          <w:lang w:val="en-US" w:eastAsia="en-US"/>
        </w:rPr>
        <w:t xml:space="preserve">Employed DAX in Power BI to create calculations and measure, enhancing data </w:t>
      </w:r>
      <w:r>
        <w:rPr>
          <w:b w:val="0"/>
          <w:bCs/>
          <w:color w:val="auto"/>
          <w:sz w:val="22"/>
          <w:lang w:val="en-US" w:eastAsia="en-US"/>
        </w:rPr>
        <w:t>analysis and insight generation</w:t>
      </w:r>
      <w:r w:rsidRPr="00633469">
        <w:rPr>
          <w:b w:val="0"/>
          <w:bCs/>
          <w:color w:val="auto"/>
          <w:sz w:val="22"/>
          <w:lang w:val="en-US" w:eastAsia="en-US"/>
        </w:rPr>
        <w:t xml:space="preserve"> developed Power BI dashboards using visualizations with over 2+ views and with 5+visuals. It was essential to validate</w:t>
      </w:r>
    </w:p>
    <w:p w:rsidR="00E370BF" w:rsidP="00D842FA" w14:paraId="0FB65A06" w14:textId="77777777">
      <w:pPr>
        <w:pStyle w:val="Times"/>
        <w:spacing w:line="276" w:lineRule="auto"/>
        <w:ind w:left="1440"/>
        <w:rPr>
          <w:b w:val="0"/>
          <w:bCs/>
          <w:color w:val="auto"/>
          <w:sz w:val="22"/>
          <w:lang w:val="en-US" w:eastAsia="en-US"/>
        </w:rPr>
      </w:pPr>
      <w:r w:rsidRPr="00633469">
        <w:rPr>
          <w:b w:val="0"/>
          <w:bCs/>
          <w:color w:val="auto"/>
          <w:sz w:val="22"/>
          <w:lang w:val="en-US" w:eastAsia="en-US"/>
        </w:rPr>
        <w:t>the correctness of the dashboard before publishing it for other stakeholders.</w:t>
      </w:r>
    </w:p>
    <w:p w:rsidR="00633469" w:rsidP="00633469" w14:paraId="61A84EA7" w14:textId="77777777">
      <w:pPr>
        <w:pStyle w:val="Times"/>
        <w:ind w:left="1440"/>
        <w:rPr>
          <w:b w:val="0"/>
          <w:bCs/>
          <w:color w:val="auto"/>
          <w:sz w:val="22"/>
          <w:lang w:val="en-US" w:eastAsia="en-US"/>
        </w:rPr>
      </w:pPr>
    </w:p>
    <w:p w:rsidR="00B84FF1" w:rsidRPr="00FB04D0" w:rsidP="00B84FF1" w14:paraId="3E70BE0B" w14:textId="77777777">
      <w:pPr>
        <w:pStyle w:val="BodyText"/>
        <w:shd w:val="clear" w:color="auto" w:fill="005AAB"/>
        <w:tabs>
          <w:tab w:val="left" w:pos="-90"/>
        </w:tabs>
        <w:rPr>
          <w:rFonts w:ascii="Times New Roman" w:hAnsi="Times New Roman"/>
          <w:b/>
          <w:bCs/>
          <w:color w:val="FFFFFF"/>
        </w:rPr>
      </w:pPr>
      <w:r w:rsidRPr="00FB04D0">
        <w:rPr>
          <w:rFonts w:ascii="Times New Roman" w:hAnsi="Times New Roman"/>
          <w:b/>
          <w:bCs/>
          <w:color w:val="FFFFFF"/>
        </w:rPr>
        <w:t xml:space="preserve">  3i Infotech Ltd. From Feb 2017 – June 2020</w:t>
      </w:r>
    </w:p>
    <w:p w:rsidR="00B84FF1" w:rsidRPr="00FB04D0" w:rsidP="00B84FF1" w14:paraId="06378C82" w14:textId="77777777">
      <w:pPr>
        <w:spacing w:line="360" w:lineRule="auto"/>
        <w:jc w:val="both"/>
        <w:rPr>
          <w:b/>
        </w:rPr>
      </w:pPr>
    </w:p>
    <w:tbl>
      <w:tblPr>
        <w:tblW w:w="0" w:type="auto"/>
        <w:tblInd w:w="540" w:type="dxa"/>
        <w:tblLook w:val="01E0"/>
      </w:tblPr>
      <w:tblGrid>
        <w:gridCol w:w="3192"/>
        <w:gridCol w:w="5106"/>
      </w:tblGrid>
      <w:tr w14:paraId="52BBEAD3" w14:textId="77777777" w:rsidTr="005B2FCA">
        <w:tblPrEx>
          <w:tblW w:w="0" w:type="auto"/>
          <w:tblInd w:w="540" w:type="dxa"/>
          <w:tblLook w:val="01E0"/>
        </w:tblPrEx>
        <w:tc>
          <w:tcPr>
            <w:tcW w:w="3192" w:type="dxa"/>
            <w:hideMark/>
          </w:tcPr>
          <w:p w:rsidR="00B84FF1" w:rsidRPr="00FB04D0" w:rsidP="005B2FCA" w14:paraId="1C1608E8" w14:textId="77777777">
            <w:pPr>
              <w:jc w:val="both"/>
              <w:rPr>
                <w:b/>
                <w:color w:val="000000"/>
              </w:rPr>
            </w:pPr>
            <w:r w:rsidRPr="00FB04D0">
              <w:rPr>
                <w:b/>
                <w:color w:val="000000"/>
              </w:rPr>
              <w:t>Project Name</w:t>
            </w:r>
          </w:p>
        </w:tc>
        <w:tc>
          <w:tcPr>
            <w:tcW w:w="5106" w:type="dxa"/>
            <w:hideMark/>
          </w:tcPr>
          <w:p w:rsidR="00B84FF1" w:rsidRPr="00FB04D0" w:rsidP="005B2FCA" w14:paraId="1460702B" w14:textId="77777777">
            <w:pPr>
              <w:jc w:val="both"/>
            </w:pPr>
            <w:r w:rsidRPr="00FB04D0">
              <w:t>: Sales Analysis Dashboard(Morrisons Store)</w:t>
            </w:r>
          </w:p>
        </w:tc>
      </w:tr>
      <w:tr w14:paraId="3E61C7E4" w14:textId="77777777" w:rsidTr="005B2FCA">
        <w:tblPrEx>
          <w:tblW w:w="0" w:type="auto"/>
          <w:tblInd w:w="540" w:type="dxa"/>
          <w:tblLook w:val="01E0"/>
        </w:tblPrEx>
        <w:tc>
          <w:tcPr>
            <w:tcW w:w="3192" w:type="dxa"/>
            <w:hideMark/>
          </w:tcPr>
          <w:p w:rsidR="00B84FF1" w:rsidRPr="00FB04D0" w:rsidP="005B2FCA" w14:paraId="0E2C8C41" w14:textId="77777777">
            <w:pPr>
              <w:jc w:val="both"/>
              <w:rPr>
                <w:b/>
                <w:color w:val="000000"/>
              </w:rPr>
            </w:pPr>
            <w:r w:rsidRPr="00FB04D0">
              <w:rPr>
                <w:b/>
                <w:color w:val="000000"/>
              </w:rPr>
              <w:t xml:space="preserve">Role                </w:t>
            </w:r>
          </w:p>
        </w:tc>
        <w:tc>
          <w:tcPr>
            <w:tcW w:w="5106" w:type="dxa"/>
            <w:hideMark/>
          </w:tcPr>
          <w:p w:rsidR="00B84FF1" w:rsidRPr="00FB04D0" w:rsidP="005B2FCA" w14:paraId="5E0D46CB" w14:textId="77777777">
            <w:pPr>
              <w:rPr>
                <w:color w:val="000000"/>
              </w:rPr>
            </w:pPr>
            <w:r w:rsidRPr="00FB04D0">
              <w:rPr>
                <w:color w:val="000000"/>
              </w:rPr>
              <w:t>: Qliksense Developer</w:t>
            </w:r>
          </w:p>
        </w:tc>
      </w:tr>
      <w:tr w14:paraId="27E632AB" w14:textId="77777777" w:rsidTr="005B2FCA">
        <w:tblPrEx>
          <w:tblW w:w="0" w:type="auto"/>
          <w:tblInd w:w="540" w:type="dxa"/>
          <w:tblLook w:val="01E0"/>
        </w:tblPrEx>
        <w:tc>
          <w:tcPr>
            <w:tcW w:w="3192" w:type="dxa"/>
            <w:hideMark/>
          </w:tcPr>
          <w:p w:rsidR="00B84FF1" w:rsidRPr="00FB04D0" w:rsidP="005B2FCA" w14:paraId="483E501E" w14:textId="77777777">
            <w:pPr>
              <w:jc w:val="both"/>
              <w:rPr>
                <w:b/>
                <w:color w:val="000000"/>
              </w:rPr>
            </w:pPr>
            <w:r w:rsidRPr="00FB04D0">
              <w:rPr>
                <w:b/>
                <w:color w:val="000000"/>
              </w:rPr>
              <w:t xml:space="preserve">Duration </w:t>
            </w:r>
          </w:p>
          <w:p w:rsidR="00B84FF1" w:rsidRPr="00FB04D0" w:rsidP="005B2FCA" w14:paraId="19946405" w14:textId="77777777">
            <w:pPr>
              <w:jc w:val="both"/>
              <w:rPr>
                <w:b/>
                <w:color w:val="000000"/>
              </w:rPr>
            </w:pPr>
            <w:r w:rsidRPr="00FB04D0">
              <w:rPr>
                <w:b/>
                <w:color w:val="000000"/>
              </w:rPr>
              <w:t xml:space="preserve">Environment                                                     </w:t>
            </w:r>
          </w:p>
        </w:tc>
        <w:tc>
          <w:tcPr>
            <w:tcW w:w="5106" w:type="dxa"/>
            <w:hideMark/>
          </w:tcPr>
          <w:p w:rsidR="00B84FF1" w:rsidRPr="00FB04D0" w:rsidP="005B2FCA" w14:paraId="6CCDD47A" w14:textId="77777777">
            <w:pPr>
              <w:pStyle w:val="Times"/>
              <w:rPr>
                <w:rFonts w:ascii="Times New Roman" w:hAnsi="Times New Roman" w:cs="Times New Roman"/>
                <w:b w:val="0"/>
                <w:sz w:val="24"/>
                <w:szCs w:val="24"/>
                <w:lang w:val="en-US" w:eastAsia="en-US"/>
              </w:rPr>
            </w:pPr>
            <w:r w:rsidRPr="00FB04D0">
              <w:rPr>
                <w:rFonts w:ascii="Times New Roman" w:hAnsi="Times New Roman" w:cs="Times New Roman"/>
                <w:b w:val="0"/>
                <w:sz w:val="24"/>
                <w:szCs w:val="24"/>
                <w:lang w:val="en-US" w:eastAsia="en-US"/>
              </w:rPr>
              <w:t>: Feb 2019  to June 2020</w:t>
            </w:r>
          </w:p>
          <w:p w:rsidR="00B84FF1" w:rsidRPr="00FB04D0" w:rsidP="005B2FCA" w14:paraId="2F5D4328" w14:textId="77777777">
            <w:pPr>
              <w:jc w:val="both"/>
              <w:rPr>
                <w:color w:val="000000"/>
              </w:rPr>
            </w:pPr>
            <w:r w:rsidRPr="00FB04D0">
              <w:rPr>
                <w:color w:val="000000"/>
              </w:rPr>
              <w:t>: Qliksense,QMC,MS SQL Server</w:t>
            </w:r>
          </w:p>
        </w:tc>
      </w:tr>
    </w:tbl>
    <w:p w:rsidR="00B84FF1" w:rsidP="00B84FF1" w14:paraId="45329B7E" w14:textId="77777777">
      <w:pPr>
        <w:spacing w:line="360" w:lineRule="auto"/>
        <w:jc w:val="both"/>
        <w:rPr>
          <w:b/>
        </w:rPr>
      </w:pPr>
    </w:p>
    <w:p w:rsidR="00B84FF1" w:rsidRPr="0016363A" w:rsidP="00B84FF1" w14:paraId="418414A7" w14:textId="77777777">
      <w:pPr>
        <w:spacing w:line="360" w:lineRule="auto"/>
        <w:jc w:val="both"/>
      </w:pPr>
      <w:r w:rsidRPr="00FB04D0">
        <w:rPr>
          <w:b/>
        </w:rPr>
        <w:t xml:space="preserve">Description: </w:t>
      </w:r>
      <w:r w:rsidRPr="00FB04D0">
        <w:t>The product sales analysis dashboard dives deeper into sales data, analyzing consumer habits and satisfaction based on the products they’ve purchased. This application Shows Category wise how the sales growth changed.</w:t>
      </w:r>
    </w:p>
    <w:p w:rsidR="00B84FF1" w:rsidRPr="00FB04D0" w:rsidP="00B84FF1" w14:paraId="03192962" w14:textId="77777777">
      <w:pPr>
        <w:pStyle w:val="BodyText"/>
        <w:shd w:val="clear" w:color="auto" w:fill="005AAB"/>
        <w:tabs>
          <w:tab w:val="left" w:pos="-90"/>
        </w:tabs>
        <w:rPr>
          <w:rFonts w:ascii="Times New Roman" w:hAnsi="Times New Roman"/>
          <w:b/>
          <w:bCs/>
          <w:color w:val="FFFFFF"/>
        </w:rPr>
      </w:pPr>
      <w:r w:rsidRPr="00FB04D0">
        <w:rPr>
          <w:rFonts w:ascii="Times New Roman" w:hAnsi="Times New Roman"/>
          <w:b/>
          <w:bCs/>
          <w:color w:val="FFFFFF"/>
        </w:rPr>
        <w:t>Roles and Responsibilities:</w:t>
      </w:r>
    </w:p>
    <w:p w:rsidR="00B84FF1" w:rsidRPr="00FB04D0" w:rsidP="00B84FF1" w14:paraId="7755387D" w14:textId="77777777">
      <w:pPr>
        <w:numPr>
          <w:ilvl w:val="12"/>
          <w:numId w:val="0"/>
        </w:numPr>
        <w:jc w:val="both"/>
        <w:rPr>
          <w:b/>
        </w:rPr>
      </w:pPr>
    </w:p>
    <w:p w:rsidR="00B84FF1" w:rsidRPr="00FB04D0" w:rsidP="00B84FF1" w14:paraId="1B6513D8" w14:textId="77777777">
      <w:pPr>
        <w:pStyle w:val="ListParagraph"/>
        <w:widowControl w:val="0"/>
        <w:numPr>
          <w:ilvl w:val="0"/>
          <w:numId w:val="2"/>
        </w:numPr>
        <w:autoSpaceDE w:val="0"/>
        <w:autoSpaceDN w:val="0"/>
        <w:adjustRightInd w:val="0"/>
        <w:contextualSpacing w:val="0"/>
        <w:jc w:val="both"/>
      </w:pPr>
      <w:r w:rsidRPr="00FB04D0">
        <w:t>Performed Business Requirement gathering &amp; designing Qliksense applications.</w:t>
      </w:r>
    </w:p>
    <w:p w:rsidR="00B84FF1" w:rsidRPr="00FB04D0" w:rsidP="00B84FF1" w14:paraId="0FB6F666" w14:textId="77777777">
      <w:pPr>
        <w:pStyle w:val="ListParagraph"/>
        <w:widowControl w:val="0"/>
        <w:autoSpaceDE w:val="0"/>
        <w:autoSpaceDN w:val="0"/>
        <w:adjustRightInd w:val="0"/>
        <w:ind w:left="360"/>
        <w:contextualSpacing w:val="0"/>
        <w:jc w:val="both"/>
      </w:pPr>
    </w:p>
    <w:p w:rsidR="00B84FF1" w:rsidRPr="00FB04D0" w:rsidP="00B84FF1" w14:paraId="791771FB" w14:textId="77777777">
      <w:pPr>
        <w:pStyle w:val="ListParagraph"/>
        <w:widowControl w:val="0"/>
        <w:numPr>
          <w:ilvl w:val="0"/>
          <w:numId w:val="2"/>
        </w:numPr>
        <w:autoSpaceDE w:val="0"/>
        <w:autoSpaceDN w:val="0"/>
        <w:adjustRightInd w:val="0"/>
        <w:contextualSpacing w:val="0"/>
        <w:jc w:val="both"/>
      </w:pPr>
      <w:r w:rsidRPr="00FB04D0">
        <w:t>Set Analysis, and Section Access to provide custom functionality in Qliksense Applications.</w:t>
      </w:r>
    </w:p>
    <w:p w:rsidR="00B84FF1" w:rsidRPr="00FB04D0" w:rsidP="00B84FF1" w14:paraId="137C9C9A" w14:textId="77777777">
      <w:pPr>
        <w:pStyle w:val="ListParagraph"/>
        <w:widowControl w:val="0"/>
        <w:autoSpaceDE w:val="0"/>
        <w:autoSpaceDN w:val="0"/>
        <w:adjustRightInd w:val="0"/>
        <w:ind w:left="0"/>
        <w:contextualSpacing w:val="0"/>
        <w:jc w:val="both"/>
      </w:pPr>
    </w:p>
    <w:p w:rsidR="00B84FF1" w:rsidRPr="00FB04D0" w:rsidP="00B84FF1" w14:paraId="2E908182" w14:textId="77777777">
      <w:pPr>
        <w:pStyle w:val="ListParagraph"/>
        <w:widowControl w:val="0"/>
        <w:numPr>
          <w:ilvl w:val="0"/>
          <w:numId w:val="2"/>
        </w:numPr>
        <w:autoSpaceDE w:val="0"/>
        <w:autoSpaceDN w:val="0"/>
        <w:adjustRightInd w:val="0"/>
        <w:contextualSpacing w:val="0"/>
        <w:jc w:val="both"/>
      </w:pPr>
      <w:r w:rsidRPr="00FB04D0">
        <w:t xml:space="preserve">Performed analysis, documentation for calculation for various attributes. </w:t>
      </w:r>
    </w:p>
    <w:p w:rsidR="00B84FF1" w:rsidRPr="00FB04D0" w:rsidP="00B84FF1" w14:paraId="78C52F97" w14:textId="77777777">
      <w:pPr>
        <w:pStyle w:val="ListParagraph"/>
        <w:widowControl w:val="0"/>
        <w:autoSpaceDE w:val="0"/>
        <w:autoSpaceDN w:val="0"/>
        <w:adjustRightInd w:val="0"/>
        <w:ind w:left="0"/>
        <w:contextualSpacing w:val="0"/>
        <w:jc w:val="both"/>
      </w:pPr>
    </w:p>
    <w:p w:rsidR="00B84FF1" w:rsidRPr="00FB04D0" w:rsidP="00B84FF1" w14:paraId="3FBFAC1E" w14:textId="77777777">
      <w:pPr>
        <w:pStyle w:val="ListParagraph"/>
        <w:widowControl w:val="0"/>
        <w:numPr>
          <w:ilvl w:val="0"/>
          <w:numId w:val="2"/>
        </w:numPr>
        <w:autoSpaceDE w:val="0"/>
        <w:autoSpaceDN w:val="0"/>
        <w:adjustRightInd w:val="0"/>
        <w:contextualSpacing w:val="0"/>
        <w:jc w:val="both"/>
      </w:pPr>
      <w:r w:rsidRPr="00FB04D0">
        <w:t>Designed dashboards identifying the KPIs and to support the time comparison between budgets and actual.</w:t>
      </w:r>
    </w:p>
    <w:p w:rsidR="00B84FF1" w:rsidRPr="00FB04D0" w:rsidP="00B84FF1" w14:paraId="373AC2E8" w14:textId="77777777">
      <w:pPr>
        <w:pStyle w:val="ListParagraph"/>
        <w:widowControl w:val="0"/>
        <w:autoSpaceDE w:val="0"/>
        <w:autoSpaceDN w:val="0"/>
        <w:adjustRightInd w:val="0"/>
        <w:ind w:left="0"/>
        <w:contextualSpacing w:val="0"/>
        <w:jc w:val="both"/>
      </w:pPr>
    </w:p>
    <w:p w:rsidR="00B84FF1" w:rsidRPr="00FB04D0" w:rsidP="00B84FF1" w14:paraId="6454071C" w14:textId="77777777">
      <w:pPr>
        <w:pStyle w:val="ListParagraph"/>
        <w:widowControl w:val="0"/>
        <w:numPr>
          <w:ilvl w:val="0"/>
          <w:numId w:val="2"/>
        </w:numPr>
        <w:autoSpaceDE w:val="0"/>
        <w:autoSpaceDN w:val="0"/>
        <w:adjustRightInd w:val="0"/>
        <w:contextualSpacing w:val="0"/>
        <w:jc w:val="both"/>
      </w:pPr>
      <w:r w:rsidRPr="00FB04D0">
        <w:t>Utilized Incremental load concept for the update of QVD’s.</w:t>
      </w:r>
    </w:p>
    <w:p w:rsidR="00B84FF1" w:rsidRPr="00FB04D0" w:rsidP="00B84FF1" w14:paraId="06A1AC4B" w14:textId="77777777">
      <w:pPr>
        <w:pStyle w:val="ListParagraph"/>
        <w:widowControl w:val="0"/>
        <w:autoSpaceDE w:val="0"/>
        <w:autoSpaceDN w:val="0"/>
        <w:adjustRightInd w:val="0"/>
        <w:ind w:left="0"/>
        <w:contextualSpacing w:val="0"/>
        <w:jc w:val="both"/>
      </w:pPr>
    </w:p>
    <w:p w:rsidR="00B84FF1" w:rsidRPr="00FB04D0" w:rsidP="00B84FF1" w14:paraId="035B7B0A" w14:textId="77777777">
      <w:pPr>
        <w:pStyle w:val="ListParagraph"/>
        <w:widowControl w:val="0"/>
        <w:numPr>
          <w:ilvl w:val="0"/>
          <w:numId w:val="2"/>
        </w:numPr>
        <w:autoSpaceDE w:val="0"/>
        <w:autoSpaceDN w:val="0"/>
        <w:adjustRightInd w:val="0"/>
        <w:contextualSpacing w:val="0"/>
        <w:jc w:val="both"/>
      </w:pPr>
      <w:r w:rsidRPr="00FB04D0">
        <w:t>Created and maintained OLE DB/ODBC connections for all environments.</w:t>
      </w:r>
    </w:p>
    <w:p w:rsidR="00B84FF1" w:rsidRPr="00FB04D0" w:rsidP="00B84FF1" w14:paraId="678BCE2D" w14:textId="77777777">
      <w:pPr>
        <w:pStyle w:val="ListParagraph"/>
        <w:widowControl w:val="0"/>
        <w:autoSpaceDE w:val="0"/>
        <w:autoSpaceDN w:val="0"/>
        <w:adjustRightInd w:val="0"/>
        <w:ind w:left="0"/>
        <w:contextualSpacing w:val="0"/>
        <w:jc w:val="both"/>
      </w:pPr>
    </w:p>
    <w:p w:rsidR="00B84FF1" w:rsidRPr="00FB04D0" w:rsidP="00B84FF1" w14:paraId="7971803E" w14:textId="77777777">
      <w:pPr>
        <w:pStyle w:val="ListParagraph"/>
        <w:widowControl w:val="0"/>
        <w:numPr>
          <w:ilvl w:val="0"/>
          <w:numId w:val="2"/>
        </w:numPr>
        <w:autoSpaceDE w:val="0"/>
        <w:autoSpaceDN w:val="0"/>
        <w:adjustRightInd w:val="0"/>
        <w:contextualSpacing w:val="0"/>
        <w:jc w:val="both"/>
      </w:pPr>
      <w:r w:rsidRPr="00FB04D0">
        <w:t>Implemented security using Qliksense section access technology that dynamically hides selected areas of the dashboard depending upon user privileges.</w:t>
      </w:r>
    </w:p>
    <w:p w:rsidR="00B84FF1" w:rsidRPr="00FB04D0" w:rsidP="00B84FF1" w14:paraId="1251B9F2" w14:textId="77777777">
      <w:pPr>
        <w:pStyle w:val="ListParagraph"/>
        <w:widowControl w:val="0"/>
        <w:autoSpaceDE w:val="0"/>
        <w:autoSpaceDN w:val="0"/>
        <w:adjustRightInd w:val="0"/>
        <w:ind w:left="0"/>
        <w:contextualSpacing w:val="0"/>
        <w:jc w:val="both"/>
      </w:pPr>
    </w:p>
    <w:p w:rsidR="00B84FF1" w:rsidRPr="00FB04D0" w:rsidP="00B84FF1" w14:paraId="64573049" w14:textId="77777777">
      <w:pPr>
        <w:pStyle w:val="ListParagraph"/>
        <w:widowControl w:val="0"/>
        <w:numPr>
          <w:ilvl w:val="0"/>
          <w:numId w:val="2"/>
        </w:numPr>
        <w:autoSpaceDE w:val="0"/>
        <w:autoSpaceDN w:val="0"/>
        <w:adjustRightInd w:val="0"/>
        <w:contextualSpacing w:val="0"/>
        <w:jc w:val="both"/>
      </w:pPr>
      <w:r w:rsidRPr="00FB04D0">
        <w:t>Working on different Qliksense charts based on requirement.Experience on Publish the apps, generate the duplicate apps and delete apps.</w:t>
      </w:r>
    </w:p>
    <w:p w:rsidR="00B84FF1" w:rsidRPr="00FB04D0" w:rsidP="00B84FF1" w14:paraId="7FE44345" w14:textId="77777777">
      <w:pPr>
        <w:pStyle w:val="ListParagraph"/>
        <w:widowControl w:val="0"/>
        <w:autoSpaceDE w:val="0"/>
        <w:autoSpaceDN w:val="0"/>
        <w:adjustRightInd w:val="0"/>
        <w:ind w:left="0"/>
        <w:contextualSpacing w:val="0"/>
        <w:jc w:val="both"/>
      </w:pPr>
    </w:p>
    <w:p w:rsidR="00B84FF1" w:rsidRPr="00FB04D0" w:rsidP="00B84FF1" w14:paraId="72F5BDB3" w14:textId="77777777">
      <w:pPr>
        <w:pStyle w:val="Education"/>
        <w:numPr>
          <w:ilvl w:val="0"/>
          <w:numId w:val="2"/>
        </w:numPr>
        <w:jc w:val="both"/>
        <w:rPr>
          <w:rStyle w:val="jd21"/>
          <w:rFonts w:ascii="Times New Roman" w:hAnsi="Times New Roman"/>
          <w:sz w:val="24"/>
          <w:szCs w:val="24"/>
          <w:lang w:val="en-US" w:eastAsia="en-US"/>
        </w:rPr>
      </w:pPr>
      <w:r w:rsidRPr="00FB04D0">
        <w:rPr>
          <w:rFonts w:ascii="Times New Roman" w:hAnsi="Times New Roman"/>
          <w:sz w:val="24"/>
          <w:szCs w:val="24"/>
          <w:lang w:val="en-US" w:eastAsia="en-US"/>
        </w:rPr>
        <w:t>Performed Database Administration of all database objects including tables, clusters, indexes, views, sequences packages and procedures.</w:t>
      </w:r>
    </w:p>
    <w:p w:rsidR="00B84FF1" w:rsidRPr="00FB04D0" w:rsidP="00B84FF1" w14:paraId="587B842C" w14:textId="77777777">
      <w:pPr>
        <w:ind w:left="720"/>
        <w:rPr>
          <w:rStyle w:val="jd21"/>
          <w:rFonts w:ascii="Times New Roman" w:hAnsi="Times New Roman"/>
          <w:sz w:val="24"/>
          <w:szCs w:val="24"/>
        </w:rPr>
      </w:pPr>
    </w:p>
    <w:tbl>
      <w:tblPr>
        <w:tblW w:w="0" w:type="auto"/>
        <w:tblInd w:w="540" w:type="dxa"/>
        <w:tblLook w:val="01E0"/>
      </w:tblPr>
      <w:tblGrid>
        <w:gridCol w:w="3192"/>
        <w:gridCol w:w="5106"/>
      </w:tblGrid>
      <w:tr w14:paraId="7E256022" w14:textId="77777777" w:rsidTr="005B2FCA">
        <w:tblPrEx>
          <w:tblW w:w="0" w:type="auto"/>
          <w:tblInd w:w="540" w:type="dxa"/>
          <w:tblLook w:val="01E0"/>
        </w:tblPrEx>
        <w:tc>
          <w:tcPr>
            <w:tcW w:w="3192" w:type="dxa"/>
            <w:hideMark/>
          </w:tcPr>
          <w:p w:rsidR="00B84FF1" w:rsidRPr="00FB04D0" w:rsidP="005B2FCA" w14:paraId="158A677A" w14:textId="77777777">
            <w:pPr>
              <w:jc w:val="both"/>
              <w:rPr>
                <w:b/>
              </w:rPr>
            </w:pPr>
            <w:r w:rsidRPr="00FB04D0">
              <w:rPr>
                <w:b/>
              </w:rPr>
              <w:t>Project Name</w:t>
            </w:r>
          </w:p>
        </w:tc>
        <w:tc>
          <w:tcPr>
            <w:tcW w:w="5106" w:type="dxa"/>
            <w:hideMark/>
          </w:tcPr>
          <w:p w:rsidR="00B84FF1" w:rsidRPr="00FB04D0" w:rsidP="005B2FCA" w14:paraId="79B05E7A" w14:textId="77777777">
            <w:pPr>
              <w:jc w:val="both"/>
            </w:pPr>
            <w:r w:rsidRPr="00FB04D0">
              <w:rPr>
                <w:b/>
              </w:rPr>
              <w:t xml:space="preserve">: </w:t>
            </w:r>
            <w:r w:rsidRPr="00FB04D0">
              <w:t>Premia General Insurance</w:t>
            </w:r>
          </w:p>
        </w:tc>
      </w:tr>
      <w:tr w14:paraId="60C0371F" w14:textId="77777777" w:rsidTr="005B2FCA">
        <w:tblPrEx>
          <w:tblW w:w="0" w:type="auto"/>
          <w:tblInd w:w="540" w:type="dxa"/>
          <w:tblLook w:val="01E0"/>
        </w:tblPrEx>
        <w:tc>
          <w:tcPr>
            <w:tcW w:w="3192" w:type="dxa"/>
            <w:hideMark/>
          </w:tcPr>
          <w:p w:rsidR="00B84FF1" w:rsidRPr="00FB04D0" w:rsidP="005B2FCA" w14:paraId="7AE5F541" w14:textId="77777777">
            <w:pPr>
              <w:jc w:val="both"/>
              <w:rPr>
                <w:b/>
              </w:rPr>
            </w:pPr>
            <w:r w:rsidRPr="00FB04D0">
              <w:rPr>
                <w:b/>
              </w:rPr>
              <w:t xml:space="preserve">Role                </w:t>
            </w:r>
          </w:p>
        </w:tc>
        <w:tc>
          <w:tcPr>
            <w:tcW w:w="5106" w:type="dxa"/>
            <w:hideMark/>
          </w:tcPr>
          <w:p w:rsidR="00B84FF1" w:rsidRPr="00FB04D0" w:rsidP="005B2FCA" w14:paraId="62FEB705" w14:textId="77777777">
            <w:pPr>
              <w:jc w:val="both"/>
            </w:pPr>
            <w:r w:rsidRPr="00FB04D0">
              <w:rPr>
                <w:b/>
              </w:rPr>
              <w:t xml:space="preserve">: </w:t>
            </w:r>
            <w:r w:rsidRPr="00FB04D0">
              <w:t>Tableau Developer</w:t>
            </w:r>
          </w:p>
        </w:tc>
      </w:tr>
      <w:tr w14:paraId="1DA90028" w14:textId="77777777" w:rsidTr="005B2FCA">
        <w:tblPrEx>
          <w:tblW w:w="0" w:type="auto"/>
          <w:tblInd w:w="540" w:type="dxa"/>
          <w:tblLook w:val="01E0"/>
        </w:tblPrEx>
        <w:trPr>
          <w:trHeight w:val="369"/>
        </w:trPr>
        <w:tc>
          <w:tcPr>
            <w:tcW w:w="3192" w:type="dxa"/>
            <w:hideMark/>
          </w:tcPr>
          <w:p w:rsidR="00B84FF1" w:rsidRPr="00FB04D0" w:rsidP="005B2FCA" w14:paraId="490F8737" w14:textId="77777777">
            <w:pPr>
              <w:jc w:val="both"/>
              <w:rPr>
                <w:b/>
              </w:rPr>
            </w:pPr>
            <w:r w:rsidRPr="00FB04D0">
              <w:rPr>
                <w:b/>
              </w:rPr>
              <w:t>Environment</w:t>
            </w:r>
          </w:p>
        </w:tc>
        <w:tc>
          <w:tcPr>
            <w:tcW w:w="5106" w:type="dxa"/>
            <w:hideMark/>
          </w:tcPr>
          <w:p w:rsidR="00B84FF1" w:rsidRPr="00FB04D0" w:rsidP="005B2FCA" w14:paraId="73C3127B" w14:textId="77777777">
            <w:pPr>
              <w:jc w:val="both"/>
            </w:pPr>
            <w:r w:rsidRPr="00FB04D0">
              <w:rPr>
                <w:b/>
              </w:rPr>
              <w:t xml:space="preserve">: </w:t>
            </w:r>
            <w:r w:rsidRPr="00FB04D0">
              <w:t>Tableau Desktop, Tableau Server</w:t>
            </w:r>
          </w:p>
        </w:tc>
      </w:tr>
      <w:tr w14:paraId="73EED3D9" w14:textId="77777777" w:rsidTr="005B2FCA">
        <w:tblPrEx>
          <w:tblW w:w="0" w:type="auto"/>
          <w:tblInd w:w="540" w:type="dxa"/>
          <w:tblLook w:val="01E0"/>
        </w:tblPrEx>
        <w:tc>
          <w:tcPr>
            <w:tcW w:w="3192" w:type="dxa"/>
            <w:hideMark/>
          </w:tcPr>
          <w:p w:rsidR="00B84FF1" w:rsidRPr="00FB04D0" w:rsidP="005B2FCA" w14:paraId="7777C197" w14:textId="77777777">
            <w:pPr>
              <w:jc w:val="both"/>
              <w:rPr>
                <w:b/>
                <w:bCs/>
              </w:rPr>
            </w:pPr>
            <w:r w:rsidRPr="00FB04D0">
              <w:rPr>
                <w:b/>
              </w:rPr>
              <w:t xml:space="preserve">Duration </w:t>
            </w:r>
          </w:p>
        </w:tc>
        <w:tc>
          <w:tcPr>
            <w:tcW w:w="5106" w:type="dxa"/>
            <w:hideMark/>
          </w:tcPr>
          <w:p w:rsidR="00B84FF1" w:rsidRPr="00FB04D0" w:rsidP="005B2FCA" w14:paraId="484AAD80" w14:textId="77777777">
            <w:pPr>
              <w:jc w:val="both"/>
              <w:rPr>
                <w:bCs/>
              </w:rPr>
            </w:pPr>
            <w:r w:rsidRPr="00FB04D0">
              <w:rPr>
                <w:b/>
              </w:rPr>
              <w:t xml:space="preserve">: </w:t>
            </w:r>
            <w:r w:rsidRPr="00FB04D0">
              <w:t>Nov 2017 to  Feb 2019</w:t>
            </w:r>
          </w:p>
        </w:tc>
      </w:tr>
    </w:tbl>
    <w:p w:rsidR="00B84FF1" w:rsidRPr="00FB04D0" w:rsidP="00B84FF1" w14:paraId="2C422F8F" w14:textId="77777777">
      <w:pPr>
        <w:spacing w:after="113"/>
        <w:ind w:firstLine="720"/>
        <w:jc w:val="both"/>
        <w:rPr>
          <w:b/>
        </w:rPr>
      </w:pPr>
    </w:p>
    <w:p w:rsidR="00B84FF1" w:rsidRPr="00FB04D0" w:rsidP="00B84FF1" w14:paraId="02274104" w14:textId="77777777">
      <w:pPr>
        <w:spacing w:after="113"/>
        <w:ind w:firstLine="720"/>
        <w:jc w:val="both"/>
      </w:pPr>
      <w:r w:rsidRPr="00FB04D0">
        <w:rPr>
          <w:b/>
        </w:rPr>
        <w:t>Description: Premia General Insurance</w:t>
      </w:r>
      <w:r w:rsidRPr="00FB04D0">
        <w:t> is an end-to-end integrated insurance solution that enables seamless processing and delivery of insurance products. This dynamic bi-lingual and multi-currency solution can be deployed with any third-party BPM, DMS, BI, or CRM solution and easily adapts to any business requirement</w:t>
      </w:r>
    </w:p>
    <w:p w:rsidR="00B84FF1" w:rsidRPr="00FB04D0" w:rsidP="00B84FF1" w14:paraId="36F5F58B" w14:textId="77777777">
      <w:pPr>
        <w:pStyle w:val="WW-BodyText21"/>
        <w:widowControl/>
        <w:suppressAutoHyphens w:val="0"/>
        <w:rPr>
          <w:rFonts w:ascii="Times New Roman" w:hAnsi="Times New Roman"/>
          <w:b/>
          <w:sz w:val="24"/>
          <w:szCs w:val="24"/>
        </w:rPr>
      </w:pPr>
    </w:p>
    <w:p w:rsidR="00B84FF1" w:rsidRPr="00FB04D0" w:rsidP="00B84FF1" w14:paraId="14D9AD18" w14:textId="77777777">
      <w:pPr>
        <w:pStyle w:val="BodyText"/>
        <w:shd w:val="clear" w:color="auto" w:fill="005AAB"/>
        <w:tabs>
          <w:tab w:val="left" w:pos="-90"/>
        </w:tabs>
        <w:rPr>
          <w:rFonts w:ascii="Times New Roman" w:hAnsi="Times New Roman"/>
          <w:b/>
          <w:bCs/>
          <w:color w:val="FFFFFF"/>
        </w:rPr>
      </w:pPr>
      <w:r w:rsidRPr="00FB04D0">
        <w:rPr>
          <w:rFonts w:ascii="Times New Roman" w:hAnsi="Times New Roman"/>
          <w:b/>
          <w:bCs/>
          <w:color w:val="FFFFFF"/>
        </w:rPr>
        <w:t>Roles &amp; Responsibilities</w:t>
      </w:r>
    </w:p>
    <w:p w:rsidR="00B84FF1" w:rsidRPr="00FB04D0" w:rsidP="00B84FF1" w14:paraId="7DD222CB" w14:textId="77777777">
      <w:pPr>
        <w:numPr>
          <w:ilvl w:val="12"/>
          <w:numId w:val="0"/>
        </w:numPr>
        <w:jc w:val="both"/>
        <w:rPr>
          <w:b/>
        </w:rPr>
      </w:pPr>
    </w:p>
    <w:p w:rsidR="00B84FF1" w:rsidRPr="00FB04D0" w:rsidP="00B84FF1" w14:paraId="018DC4FA" w14:textId="77777777">
      <w:pPr>
        <w:widowControl w:val="0"/>
        <w:numPr>
          <w:ilvl w:val="0"/>
          <w:numId w:val="2"/>
        </w:numPr>
        <w:autoSpaceDE w:val="0"/>
        <w:autoSpaceDN w:val="0"/>
        <w:adjustRightInd w:val="0"/>
        <w:spacing w:line="360" w:lineRule="auto"/>
        <w:jc w:val="both"/>
        <w:rPr>
          <w:color w:val="000000"/>
        </w:rPr>
      </w:pPr>
      <w:r w:rsidRPr="00FB04D0">
        <w:rPr>
          <w:color w:val="000000"/>
        </w:rPr>
        <w:t>Responsible for interaction with business stake holders, gathering requirements and managing the delivery, covering the entire Tableau development life cycle.</w:t>
      </w:r>
    </w:p>
    <w:p w:rsidR="00B84FF1" w:rsidRPr="00FB04D0" w:rsidP="00B84FF1" w14:paraId="36CA6EC8" w14:textId="77777777">
      <w:pPr>
        <w:widowControl w:val="0"/>
        <w:numPr>
          <w:ilvl w:val="0"/>
          <w:numId w:val="2"/>
        </w:numPr>
        <w:autoSpaceDE w:val="0"/>
        <w:autoSpaceDN w:val="0"/>
        <w:adjustRightInd w:val="0"/>
        <w:spacing w:line="360" w:lineRule="auto"/>
        <w:jc w:val="both"/>
        <w:rPr>
          <w:color w:val="000000"/>
        </w:rPr>
      </w:pPr>
      <w:r w:rsidRPr="00FB04D0">
        <w:rPr>
          <w:color w:val="000000"/>
        </w:rPr>
        <w:t>Experience in Marks, Publisher and Security concepts.</w:t>
      </w:r>
    </w:p>
    <w:p w:rsidR="00B84FF1" w:rsidRPr="00FB04D0" w:rsidP="00B84FF1" w14:paraId="0F08BED6" w14:textId="77777777">
      <w:pPr>
        <w:widowControl w:val="0"/>
        <w:numPr>
          <w:ilvl w:val="0"/>
          <w:numId w:val="2"/>
        </w:numPr>
        <w:autoSpaceDE w:val="0"/>
        <w:autoSpaceDN w:val="0"/>
        <w:adjustRightInd w:val="0"/>
        <w:spacing w:line="360" w:lineRule="auto"/>
        <w:jc w:val="both"/>
        <w:rPr>
          <w:color w:val="000000"/>
        </w:rPr>
      </w:pPr>
      <w:r w:rsidRPr="00FB04D0">
        <w:rPr>
          <w:color w:val="000000"/>
        </w:rPr>
        <w:t>Experience with creating Worksheets and Dashboard.</w:t>
      </w:r>
    </w:p>
    <w:p w:rsidR="00B84FF1" w:rsidRPr="00FB04D0" w:rsidP="00B84FF1" w14:paraId="5D8DBDF4" w14:textId="77777777">
      <w:pPr>
        <w:widowControl w:val="0"/>
        <w:numPr>
          <w:ilvl w:val="0"/>
          <w:numId w:val="2"/>
        </w:numPr>
        <w:autoSpaceDE w:val="0"/>
        <w:autoSpaceDN w:val="0"/>
        <w:adjustRightInd w:val="0"/>
        <w:spacing w:line="360" w:lineRule="auto"/>
        <w:jc w:val="both"/>
        <w:rPr>
          <w:color w:val="000000"/>
        </w:rPr>
      </w:pPr>
      <w:r w:rsidRPr="00FB04D0">
        <w:rPr>
          <w:color w:val="000000"/>
        </w:rPr>
        <w:t>Experienced in creating Groups, Dynamic Grouping as well as Sets and Dynamic Sets.</w:t>
      </w:r>
    </w:p>
    <w:p w:rsidR="00B84FF1" w:rsidRPr="00FB04D0" w:rsidP="00B84FF1" w14:paraId="21BD2BE9" w14:textId="77777777">
      <w:pPr>
        <w:widowControl w:val="0"/>
        <w:numPr>
          <w:ilvl w:val="0"/>
          <w:numId w:val="2"/>
        </w:numPr>
        <w:autoSpaceDE w:val="0"/>
        <w:autoSpaceDN w:val="0"/>
        <w:adjustRightInd w:val="0"/>
        <w:spacing w:line="360" w:lineRule="auto"/>
        <w:jc w:val="both"/>
        <w:rPr>
          <w:color w:val="000000"/>
        </w:rPr>
      </w:pPr>
      <w:r w:rsidRPr="00FB04D0">
        <w:rPr>
          <w:color w:val="000000"/>
        </w:rPr>
        <w:t>Working with Multiple data Connections Live and Extract.</w:t>
      </w:r>
    </w:p>
    <w:p w:rsidR="00B84FF1" w:rsidRPr="00FB04D0" w:rsidP="00B84FF1" w14:paraId="714A3D31" w14:textId="77777777">
      <w:pPr>
        <w:widowControl w:val="0"/>
        <w:numPr>
          <w:ilvl w:val="0"/>
          <w:numId w:val="2"/>
        </w:numPr>
        <w:autoSpaceDE w:val="0"/>
        <w:autoSpaceDN w:val="0"/>
        <w:adjustRightInd w:val="0"/>
        <w:spacing w:line="360" w:lineRule="auto"/>
        <w:jc w:val="both"/>
        <w:rPr>
          <w:color w:val="000000"/>
        </w:rPr>
      </w:pPr>
      <w:r w:rsidRPr="00FB04D0">
        <w:rPr>
          <w:color w:val="000000"/>
        </w:rPr>
        <w:t>Applying Sorting feature on fields to represent the data on proper order.</w:t>
      </w:r>
    </w:p>
    <w:p w:rsidR="00B84FF1" w:rsidRPr="00FB04D0" w:rsidP="00B84FF1" w14:paraId="481A7FCE" w14:textId="77777777">
      <w:pPr>
        <w:widowControl w:val="0"/>
        <w:numPr>
          <w:ilvl w:val="0"/>
          <w:numId w:val="2"/>
        </w:numPr>
        <w:autoSpaceDE w:val="0"/>
        <w:autoSpaceDN w:val="0"/>
        <w:adjustRightInd w:val="0"/>
        <w:spacing w:line="360" w:lineRule="auto"/>
        <w:jc w:val="both"/>
        <w:rPr>
          <w:color w:val="000000"/>
        </w:rPr>
      </w:pPr>
      <w:r w:rsidRPr="00FB04D0">
        <w:rPr>
          <w:color w:val="000000"/>
        </w:rPr>
        <w:t xml:space="preserve">Experienced Pages to show the Analysis in Path, Marks and Both options. </w:t>
      </w:r>
    </w:p>
    <w:p w:rsidR="00B84FF1" w:rsidRPr="00FB04D0" w:rsidP="00B84FF1" w14:paraId="3BA5D72E" w14:textId="77777777">
      <w:pPr>
        <w:widowControl w:val="0"/>
        <w:numPr>
          <w:ilvl w:val="0"/>
          <w:numId w:val="2"/>
        </w:numPr>
        <w:autoSpaceDE w:val="0"/>
        <w:autoSpaceDN w:val="0"/>
        <w:adjustRightInd w:val="0"/>
        <w:spacing w:line="360" w:lineRule="auto"/>
        <w:jc w:val="both"/>
        <w:rPr>
          <w:color w:val="000000"/>
        </w:rPr>
      </w:pPr>
      <w:r w:rsidRPr="00FB04D0">
        <w:rPr>
          <w:color w:val="000000"/>
        </w:rPr>
        <w:t>Experienced in tableau created Rapid Analytics and Reporting.</w:t>
      </w:r>
    </w:p>
    <w:p w:rsidR="00B84FF1" w:rsidRPr="00FB04D0" w:rsidP="00B84FF1" w14:paraId="643CD547" w14:textId="77777777">
      <w:pPr>
        <w:widowControl w:val="0"/>
        <w:numPr>
          <w:ilvl w:val="0"/>
          <w:numId w:val="2"/>
        </w:numPr>
        <w:autoSpaceDE w:val="0"/>
        <w:autoSpaceDN w:val="0"/>
        <w:adjustRightInd w:val="0"/>
        <w:spacing w:line="360" w:lineRule="auto"/>
        <w:jc w:val="both"/>
        <w:rPr>
          <w:color w:val="000000"/>
        </w:rPr>
      </w:pPr>
      <w:r w:rsidRPr="00FB04D0">
        <w:rPr>
          <w:color w:val="000000"/>
        </w:rPr>
        <w:t>Using Multiple Measures like Individual Axes, Blended Axes, and Dual Axes.</w:t>
      </w:r>
    </w:p>
    <w:p w:rsidR="00B84FF1" w:rsidRPr="00FB04D0" w:rsidP="00B84FF1" w14:paraId="0CCEEF45" w14:textId="77777777">
      <w:pPr>
        <w:widowControl w:val="0"/>
        <w:numPr>
          <w:ilvl w:val="0"/>
          <w:numId w:val="2"/>
        </w:numPr>
        <w:autoSpaceDE w:val="0"/>
        <w:autoSpaceDN w:val="0"/>
        <w:adjustRightInd w:val="0"/>
        <w:spacing w:line="360" w:lineRule="auto"/>
        <w:jc w:val="both"/>
        <w:rPr>
          <w:color w:val="000000"/>
        </w:rPr>
      </w:pPr>
      <w:r w:rsidRPr="00FB04D0">
        <w:rPr>
          <w:color w:val="000000"/>
        </w:rPr>
        <w:t>Created Dashboard with Parameters with appropriate Calculation fields.</w:t>
      </w:r>
    </w:p>
    <w:p w:rsidR="00B84FF1" w:rsidRPr="00FB04D0" w:rsidP="00B84FF1" w14:paraId="79BDE1CF" w14:textId="77777777">
      <w:pPr>
        <w:widowControl w:val="0"/>
        <w:numPr>
          <w:ilvl w:val="0"/>
          <w:numId w:val="2"/>
        </w:numPr>
        <w:autoSpaceDE w:val="0"/>
        <w:autoSpaceDN w:val="0"/>
        <w:adjustRightInd w:val="0"/>
        <w:spacing w:line="360" w:lineRule="auto"/>
        <w:jc w:val="both"/>
        <w:rPr>
          <w:color w:val="000000"/>
        </w:rPr>
      </w:pPr>
      <w:r w:rsidRPr="00FB04D0">
        <w:rPr>
          <w:color w:val="000000"/>
        </w:rPr>
        <w:t>Created Normal Filters, Quick Filters, Context Filters on Reports.</w:t>
      </w:r>
    </w:p>
    <w:p w:rsidR="00B84FF1" w:rsidRPr="00FB04D0" w:rsidP="00B84FF1" w14:paraId="048CC7CD" w14:textId="77777777">
      <w:pPr>
        <w:widowControl w:val="0"/>
        <w:numPr>
          <w:ilvl w:val="0"/>
          <w:numId w:val="2"/>
        </w:numPr>
        <w:autoSpaceDE w:val="0"/>
        <w:autoSpaceDN w:val="0"/>
        <w:adjustRightInd w:val="0"/>
        <w:spacing w:line="360" w:lineRule="auto"/>
        <w:jc w:val="both"/>
        <w:rPr>
          <w:color w:val="000000"/>
        </w:rPr>
      </w:pPr>
      <w:r w:rsidRPr="00FB04D0">
        <w:rPr>
          <w:color w:val="000000"/>
        </w:rPr>
        <w:t>Experienced in designing customized interactive dashboards in Tableau using Actions.</w:t>
      </w:r>
    </w:p>
    <w:p w:rsidR="00B84FF1" w:rsidRPr="00FB04D0" w:rsidP="00B84FF1" w14:paraId="27D9B1DB" w14:textId="77777777">
      <w:pPr>
        <w:widowControl w:val="0"/>
        <w:numPr>
          <w:ilvl w:val="0"/>
          <w:numId w:val="2"/>
        </w:numPr>
        <w:autoSpaceDE w:val="0"/>
        <w:autoSpaceDN w:val="0"/>
        <w:adjustRightInd w:val="0"/>
        <w:spacing w:line="360" w:lineRule="auto"/>
        <w:jc w:val="both"/>
        <w:rPr>
          <w:color w:val="000000"/>
        </w:rPr>
      </w:pPr>
      <w:r w:rsidRPr="00FB04D0">
        <w:rPr>
          <w:color w:val="000000"/>
        </w:rPr>
        <w:t>Designed dashboard as per the requirement &amp; created the Reports by Using Text Tables, Bar Charts, and Dual Combination Charts.</w:t>
      </w:r>
    </w:p>
    <w:p w:rsidR="00B84FF1" w:rsidP="00B84FF1" w14:paraId="6588E2BE" w14:textId="77777777">
      <w:pPr>
        <w:widowControl w:val="0"/>
        <w:numPr>
          <w:ilvl w:val="0"/>
          <w:numId w:val="2"/>
        </w:numPr>
        <w:autoSpaceDE w:val="0"/>
        <w:autoSpaceDN w:val="0"/>
        <w:adjustRightInd w:val="0"/>
        <w:spacing w:line="360" w:lineRule="auto"/>
        <w:jc w:val="both"/>
        <w:rPr>
          <w:color w:val="000000"/>
        </w:rPr>
      </w:pPr>
      <w:r w:rsidRPr="00FB04D0">
        <w:rPr>
          <w:color w:val="000000"/>
        </w:rPr>
        <w:t>Created the Test Evaluation and Summary Reports.</w:t>
      </w:r>
    </w:p>
    <w:p w:rsidR="00B84FF1" w:rsidRPr="0016363A" w:rsidP="00B84FF1" w14:paraId="4F6F781A" w14:textId="77777777">
      <w:pPr>
        <w:widowControl w:val="0"/>
        <w:autoSpaceDE w:val="0"/>
        <w:autoSpaceDN w:val="0"/>
        <w:adjustRightInd w:val="0"/>
        <w:spacing w:line="360" w:lineRule="auto"/>
        <w:ind w:left="720"/>
        <w:jc w:val="both"/>
        <w:rPr>
          <w:color w:val="000000"/>
        </w:rPr>
      </w:pPr>
    </w:p>
    <w:tbl>
      <w:tblPr>
        <w:tblW w:w="0" w:type="auto"/>
        <w:tblInd w:w="540" w:type="dxa"/>
        <w:tblLook w:val="01E0"/>
      </w:tblPr>
      <w:tblGrid>
        <w:gridCol w:w="3192"/>
        <w:gridCol w:w="5106"/>
      </w:tblGrid>
      <w:tr w14:paraId="75450255" w14:textId="77777777" w:rsidTr="005B2FCA">
        <w:tblPrEx>
          <w:tblW w:w="0" w:type="auto"/>
          <w:tblInd w:w="540" w:type="dxa"/>
          <w:tblLook w:val="01E0"/>
        </w:tblPrEx>
        <w:tc>
          <w:tcPr>
            <w:tcW w:w="3192" w:type="dxa"/>
            <w:hideMark/>
          </w:tcPr>
          <w:p w:rsidR="00B84FF1" w:rsidRPr="00FB04D0" w:rsidP="005B2FCA" w14:paraId="025F5890" w14:textId="77777777">
            <w:pPr>
              <w:jc w:val="both"/>
              <w:rPr>
                <w:b/>
              </w:rPr>
            </w:pPr>
            <w:r w:rsidRPr="00FB04D0">
              <w:rPr>
                <w:b/>
              </w:rPr>
              <w:t>Project Name</w:t>
            </w:r>
          </w:p>
        </w:tc>
        <w:tc>
          <w:tcPr>
            <w:tcW w:w="5106" w:type="dxa"/>
            <w:hideMark/>
          </w:tcPr>
          <w:p w:rsidR="00B84FF1" w:rsidRPr="00FB04D0" w:rsidP="005B2FCA" w14:paraId="1ED53AFF" w14:textId="77777777">
            <w:r w:rsidRPr="00FB04D0">
              <w:rPr>
                <w:b/>
              </w:rPr>
              <w:t xml:space="preserve">: </w:t>
            </w:r>
            <w:r w:rsidRPr="00FB04D0">
              <w:rPr>
                <w:color w:val="000000"/>
              </w:rPr>
              <w:t>Retail Insurance Dashboard(Reperio)</w:t>
            </w:r>
          </w:p>
        </w:tc>
      </w:tr>
      <w:tr w14:paraId="7D92CD80" w14:textId="77777777" w:rsidTr="005B2FCA">
        <w:tblPrEx>
          <w:tblW w:w="0" w:type="auto"/>
          <w:tblInd w:w="540" w:type="dxa"/>
          <w:tblLook w:val="01E0"/>
        </w:tblPrEx>
        <w:tc>
          <w:tcPr>
            <w:tcW w:w="3192" w:type="dxa"/>
            <w:hideMark/>
          </w:tcPr>
          <w:p w:rsidR="00B84FF1" w:rsidRPr="00FB04D0" w:rsidP="005B2FCA" w14:paraId="73776279" w14:textId="77777777">
            <w:pPr>
              <w:jc w:val="both"/>
              <w:rPr>
                <w:b/>
              </w:rPr>
            </w:pPr>
            <w:r w:rsidRPr="00FB04D0">
              <w:rPr>
                <w:b/>
              </w:rPr>
              <w:t xml:space="preserve">Role                </w:t>
            </w:r>
          </w:p>
        </w:tc>
        <w:tc>
          <w:tcPr>
            <w:tcW w:w="5106" w:type="dxa"/>
            <w:hideMark/>
          </w:tcPr>
          <w:p w:rsidR="00B84FF1" w:rsidRPr="00FB04D0" w:rsidP="005B2FCA" w14:paraId="4609B5DE" w14:textId="77777777">
            <w:pPr>
              <w:jc w:val="both"/>
            </w:pPr>
            <w:r w:rsidRPr="00FB04D0">
              <w:rPr>
                <w:b/>
              </w:rPr>
              <w:t xml:space="preserve">: </w:t>
            </w:r>
            <w:r w:rsidRPr="00FB04D0">
              <w:t>Qlik Developer</w:t>
            </w:r>
          </w:p>
        </w:tc>
      </w:tr>
      <w:tr w14:paraId="0126D020" w14:textId="77777777" w:rsidTr="005B2FCA">
        <w:tblPrEx>
          <w:tblW w:w="0" w:type="auto"/>
          <w:tblInd w:w="540" w:type="dxa"/>
          <w:tblLook w:val="01E0"/>
        </w:tblPrEx>
        <w:trPr>
          <w:trHeight w:val="369"/>
        </w:trPr>
        <w:tc>
          <w:tcPr>
            <w:tcW w:w="3192" w:type="dxa"/>
            <w:hideMark/>
          </w:tcPr>
          <w:p w:rsidR="00B84FF1" w:rsidRPr="00FB04D0" w:rsidP="005B2FCA" w14:paraId="03E2AF20" w14:textId="77777777">
            <w:pPr>
              <w:jc w:val="both"/>
              <w:rPr>
                <w:b/>
              </w:rPr>
            </w:pPr>
            <w:r w:rsidRPr="00FB04D0">
              <w:rPr>
                <w:b/>
              </w:rPr>
              <w:t>Environment</w:t>
            </w:r>
          </w:p>
        </w:tc>
        <w:tc>
          <w:tcPr>
            <w:tcW w:w="5106" w:type="dxa"/>
            <w:hideMark/>
          </w:tcPr>
          <w:p w:rsidR="00B84FF1" w:rsidRPr="00FB04D0" w:rsidP="005B2FCA" w14:paraId="2A650969" w14:textId="77777777">
            <w:pPr>
              <w:jc w:val="both"/>
            </w:pPr>
            <w:r w:rsidRPr="00FB04D0">
              <w:rPr>
                <w:b/>
              </w:rPr>
              <w:t xml:space="preserve">: </w:t>
            </w:r>
            <w:r w:rsidRPr="00FB04D0">
              <w:t>Qlikview</w:t>
            </w:r>
          </w:p>
        </w:tc>
      </w:tr>
      <w:tr w14:paraId="267F0096" w14:textId="77777777" w:rsidTr="005B2FCA">
        <w:tblPrEx>
          <w:tblW w:w="0" w:type="auto"/>
          <w:tblInd w:w="540" w:type="dxa"/>
          <w:tblLook w:val="01E0"/>
        </w:tblPrEx>
        <w:tc>
          <w:tcPr>
            <w:tcW w:w="3192" w:type="dxa"/>
            <w:hideMark/>
          </w:tcPr>
          <w:p w:rsidR="00B84FF1" w:rsidRPr="00FB04D0" w:rsidP="005B2FCA" w14:paraId="490AF9F9" w14:textId="77777777">
            <w:pPr>
              <w:jc w:val="both"/>
              <w:rPr>
                <w:b/>
                <w:bCs/>
              </w:rPr>
            </w:pPr>
            <w:r w:rsidRPr="00FB04D0">
              <w:rPr>
                <w:b/>
              </w:rPr>
              <w:t xml:space="preserve">Duration </w:t>
            </w:r>
          </w:p>
        </w:tc>
        <w:tc>
          <w:tcPr>
            <w:tcW w:w="5106" w:type="dxa"/>
            <w:hideMark/>
          </w:tcPr>
          <w:p w:rsidR="00B84FF1" w:rsidRPr="00FB04D0" w:rsidP="005B2FCA" w14:paraId="45248E97" w14:textId="77777777">
            <w:pPr>
              <w:jc w:val="both"/>
              <w:rPr>
                <w:bCs/>
              </w:rPr>
            </w:pPr>
            <w:r w:rsidRPr="00FB04D0">
              <w:rPr>
                <w:b/>
              </w:rPr>
              <w:t xml:space="preserve">: </w:t>
            </w:r>
            <w:r w:rsidRPr="00FB04D0">
              <w:rPr>
                <w:color w:val="000000"/>
              </w:rPr>
              <w:t>Feb 2017 to Oct 2017</w:t>
            </w:r>
          </w:p>
        </w:tc>
      </w:tr>
    </w:tbl>
    <w:p w:rsidR="00B84FF1" w:rsidRPr="00FB04D0" w:rsidP="00B84FF1" w14:paraId="71464A23" w14:textId="77777777">
      <w:pPr>
        <w:pStyle w:val="BodyText"/>
        <w:shd w:val="clear" w:color="auto" w:fill="005AAB"/>
        <w:tabs>
          <w:tab w:val="left" w:pos="-90"/>
        </w:tabs>
        <w:rPr>
          <w:rFonts w:ascii="Times New Roman" w:hAnsi="Times New Roman"/>
          <w:b/>
          <w:bCs/>
          <w:color w:val="FFFFFF"/>
        </w:rPr>
      </w:pPr>
      <w:r w:rsidRPr="00FB04D0">
        <w:rPr>
          <w:rFonts w:ascii="Times New Roman" w:hAnsi="Times New Roman"/>
          <w:b/>
          <w:bCs/>
          <w:color w:val="FFFFFF"/>
        </w:rPr>
        <w:t>Roles &amp; Responsibilities</w:t>
      </w:r>
    </w:p>
    <w:p w:rsidR="00B84FF1" w:rsidRPr="00FB04D0" w:rsidP="00B84FF1" w14:paraId="30972424" w14:textId="77777777">
      <w:pPr>
        <w:pStyle w:val="BodyTextIndent"/>
        <w:jc w:val="both"/>
        <w:rPr>
          <w:rFonts w:ascii="Times New Roman" w:hAnsi="Times New Roman"/>
        </w:rPr>
      </w:pPr>
    </w:p>
    <w:p w:rsidR="00B84FF1" w:rsidRPr="00FB04D0" w:rsidP="00B84FF1" w14:paraId="315243A2" w14:textId="77777777">
      <w:pPr>
        <w:widowControl w:val="0"/>
        <w:numPr>
          <w:ilvl w:val="0"/>
          <w:numId w:val="2"/>
        </w:numPr>
        <w:autoSpaceDE w:val="0"/>
        <w:autoSpaceDN w:val="0"/>
        <w:adjustRightInd w:val="0"/>
        <w:jc w:val="both"/>
        <w:rPr>
          <w:color w:val="000000"/>
        </w:rPr>
      </w:pPr>
      <w:r w:rsidRPr="00FB04D0">
        <w:rPr>
          <w:color w:val="000000"/>
        </w:rPr>
        <w:t xml:space="preserve">Actively involved in requirement gathering sessions with business analysts,Subject Matter Experts (SME), developers and sponsors. Involved in complete SDLC life cycle. </w:t>
      </w:r>
    </w:p>
    <w:p w:rsidR="00B84FF1" w:rsidRPr="00FB04D0" w:rsidP="00B84FF1" w14:paraId="3BF96D6D" w14:textId="77777777">
      <w:pPr>
        <w:widowControl w:val="0"/>
        <w:autoSpaceDE w:val="0"/>
        <w:autoSpaceDN w:val="0"/>
        <w:adjustRightInd w:val="0"/>
        <w:ind w:left="720"/>
        <w:jc w:val="both"/>
        <w:rPr>
          <w:color w:val="000000"/>
        </w:rPr>
      </w:pPr>
    </w:p>
    <w:p w:rsidR="00B84FF1" w:rsidRPr="00FB04D0" w:rsidP="00B84FF1" w14:paraId="6AE7C4B0" w14:textId="77777777">
      <w:pPr>
        <w:widowControl w:val="0"/>
        <w:numPr>
          <w:ilvl w:val="0"/>
          <w:numId w:val="2"/>
        </w:numPr>
        <w:autoSpaceDE w:val="0"/>
        <w:autoSpaceDN w:val="0"/>
        <w:adjustRightInd w:val="0"/>
        <w:jc w:val="both"/>
        <w:rPr>
          <w:color w:val="000000"/>
        </w:rPr>
      </w:pPr>
      <w:r w:rsidRPr="00FB04D0">
        <w:rPr>
          <w:color w:val="000000"/>
        </w:rPr>
        <w:t xml:space="preserve">Design, develop and deploy business intelligence presentation layer solutions in the provider healthcare market focused on analytics and reporting components such as dashboards, reports. </w:t>
      </w:r>
    </w:p>
    <w:p w:rsidR="00B84FF1" w:rsidRPr="00FB04D0" w:rsidP="00B84FF1" w14:paraId="587188D3" w14:textId="77777777">
      <w:pPr>
        <w:widowControl w:val="0"/>
        <w:autoSpaceDE w:val="0"/>
        <w:autoSpaceDN w:val="0"/>
        <w:adjustRightInd w:val="0"/>
        <w:jc w:val="both"/>
        <w:rPr>
          <w:color w:val="000000"/>
        </w:rPr>
      </w:pPr>
    </w:p>
    <w:p w:rsidR="00B84FF1" w:rsidRPr="00FB04D0" w:rsidP="00B84FF1" w14:paraId="169AEE48" w14:textId="77777777">
      <w:pPr>
        <w:widowControl w:val="0"/>
        <w:numPr>
          <w:ilvl w:val="0"/>
          <w:numId w:val="2"/>
        </w:numPr>
        <w:autoSpaceDE w:val="0"/>
        <w:autoSpaceDN w:val="0"/>
        <w:adjustRightInd w:val="0"/>
        <w:jc w:val="both"/>
        <w:rPr>
          <w:color w:val="000000"/>
        </w:rPr>
      </w:pPr>
      <w:r w:rsidRPr="00FB04D0">
        <w:rPr>
          <w:color w:val="000000"/>
        </w:rPr>
        <w:t xml:space="preserve">Created Dashboards style of reports using Qlikview components like Charts, List Box, Slider, Buttons, Charts, and Bookmarks etc. </w:t>
      </w:r>
    </w:p>
    <w:p w:rsidR="00B84FF1" w:rsidRPr="00FB04D0" w:rsidP="00B84FF1" w14:paraId="50B3FBA6" w14:textId="77777777">
      <w:pPr>
        <w:widowControl w:val="0"/>
        <w:autoSpaceDE w:val="0"/>
        <w:autoSpaceDN w:val="0"/>
        <w:adjustRightInd w:val="0"/>
        <w:jc w:val="both"/>
        <w:rPr>
          <w:color w:val="000000"/>
        </w:rPr>
      </w:pPr>
      <w:r w:rsidRPr="00FB04D0">
        <w:rPr>
          <w:color w:val="000000"/>
        </w:rPr>
        <w:tab/>
      </w:r>
    </w:p>
    <w:p w:rsidR="00B84FF1" w:rsidRPr="00FB04D0" w:rsidP="00B84FF1" w14:paraId="23C9F1B0" w14:textId="77777777">
      <w:pPr>
        <w:widowControl w:val="0"/>
        <w:numPr>
          <w:ilvl w:val="0"/>
          <w:numId w:val="2"/>
        </w:numPr>
        <w:autoSpaceDE w:val="0"/>
        <w:autoSpaceDN w:val="0"/>
        <w:adjustRightInd w:val="0"/>
        <w:jc w:val="both"/>
        <w:rPr>
          <w:color w:val="000000"/>
        </w:rPr>
      </w:pPr>
      <w:r w:rsidRPr="00FB04D0">
        <w:rPr>
          <w:color w:val="000000"/>
        </w:rPr>
        <w:t>Developed ETL Scripts while loading the data, resolving loops &amp; ambiguity joins.</w:t>
      </w:r>
    </w:p>
    <w:p w:rsidR="00B84FF1" w:rsidRPr="00FB04D0" w:rsidP="00B84FF1" w14:paraId="1549B35F" w14:textId="77777777">
      <w:pPr>
        <w:widowControl w:val="0"/>
        <w:autoSpaceDE w:val="0"/>
        <w:autoSpaceDN w:val="0"/>
        <w:adjustRightInd w:val="0"/>
        <w:jc w:val="both"/>
        <w:rPr>
          <w:color w:val="000000"/>
        </w:rPr>
      </w:pPr>
    </w:p>
    <w:p w:rsidR="00B84FF1" w:rsidRPr="00FB04D0" w:rsidP="00B84FF1" w14:paraId="47731376" w14:textId="77777777">
      <w:pPr>
        <w:widowControl w:val="0"/>
        <w:numPr>
          <w:ilvl w:val="0"/>
          <w:numId w:val="2"/>
        </w:numPr>
        <w:autoSpaceDE w:val="0"/>
        <w:autoSpaceDN w:val="0"/>
        <w:adjustRightInd w:val="0"/>
        <w:jc w:val="both"/>
        <w:rPr>
          <w:color w:val="000000"/>
        </w:rPr>
      </w:pPr>
      <w:r w:rsidRPr="00FB04D0">
        <w:rPr>
          <w:color w:val="000000"/>
        </w:rPr>
        <w:t>Developed User Interactive Sheets &amp; Reports as business needs.</w:t>
      </w:r>
    </w:p>
    <w:p w:rsidR="00B84FF1" w:rsidRPr="00FB04D0" w:rsidP="00B84FF1" w14:paraId="24BE6871" w14:textId="77777777">
      <w:pPr>
        <w:widowControl w:val="0"/>
        <w:autoSpaceDE w:val="0"/>
        <w:autoSpaceDN w:val="0"/>
        <w:adjustRightInd w:val="0"/>
        <w:jc w:val="both"/>
        <w:rPr>
          <w:color w:val="000000"/>
        </w:rPr>
      </w:pPr>
    </w:p>
    <w:p w:rsidR="00B84FF1" w:rsidRPr="00FB04D0" w:rsidP="00B84FF1" w14:paraId="37B970F9" w14:textId="77777777">
      <w:pPr>
        <w:widowControl w:val="0"/>
        <w:numPr>
          <w:ilvl w:val="0"/>
          <w:numId w:val="2"/>
        </w:numPr>
        <w:autoSpaceDE w:val="0"/>
        <w:autoSpaceDN w:val="0"/>
        <w:adjustRightInd w:val="0"/>
        <w:jc w:val="both"/>
        <w:rPr>
          <w:color w:val="000000"/>
        </w:rPr>
      </w:pPr>
      <w:r w:rsidRPr="00FB04D0">
        <w:rPr>
          <w:color w:val="000000"/>
        </w:rPr>
        <w:t>Related Dashboards style of reports using Qlikview components like List Box, Slider, Buttons, Charts and Bookmarks.</w:t>
      </w:r>
    </w:p>
    <w:p w:rsidR="00B84FF1" w:rsidRPr="00FB04D0" w:rsidP="00B84FF1" w14:paraId="602FC397" w14:textId="77777777">
      <w:pPr>
        <w:widowControl w:val="0"/>
        <w:autoSpaceDE w:val="0"/>
        <w:autoSpaceDN w:val="0"/>
        <w:adjustRightInd w:val="0"/>
        <w:jc w:val="both"/>
        <w:rPr>
          <w:color w:val="000000"/>
        </w:rPr>
      </w:pPr>
    </w:p>
    <w:p w:rsidR="00B84FF1" w:rsidRPr="00FB04D0" w:rsidP="00B84FF1" w14:paraId="236F6E78" w14:textId="77777777">
      <w:pPr>
        <w:widowControl w:val="0"/>
        <w:numPr>
          <w:ilvl w:val="0"/>
          <w:numId w:val="2"/>
        </w:numPr>
        <w:autoSpaceDE w:val="0"/>
        <w:autoSpaceDN w:val="0"/>
        <w:adjustRightInd w:val="0"/>
        <w:jc w:val="both"/>
        <w:rPr>
          <w:color w:val="000000"/>
        </w:rPr>
      </w:pPr>
      <w:r w:rsidRPr="00FB04D0">
        <w:rPr>
          <w:color w:val="000000"/>
        </w:rPr>
        <w:t xml:space="preserve">Developed Set Analysis to provide custom functionality in Qlikview applications. </w:t>
      </w:r>
    </w:p>
    <w:p w:rsidR="00B84FF1" w:rsidRPr="00FB04D0" w:rsidP="00B84FF1" w14:paraId="04EDB9AE" w14:textId="77777777">
      <w:pPr>
        <w:widowControl w:val="0"/>
        <w:autoSpaceDE w:val="0"/>
        <w:autoSpaceDN w:val="0"/>
        <w:adjustRightInd w:val="0"/>
        <w:jc w:val="both"/>
        <w:rPr>
          <w:color w:val="000000"/>
        </w:rPr>
      </w:pPr>
      <w:r w:rsidRPr="00FB04D0">
        <w:rPr>
          <w:color w:val="000000"/>
        </w:rPr>
        <w:tab/>
      </w:r>
    </w:p>
    <w:p w:rsidR="00B84FF1" w:rsidRPr="00FB04D0" w:rsidP="00B84FF1" w14:paraId="2EF8F1A6" w14:textId="77777777">
      <w:pPr>
        <w:widowControl w:val="0"/>
        <w:numPr>
          <w:ilvl w:val="0"/>
          <w:numId w:val="2"/>
        </w:numPr>
        <w:autoSpaceDE w:val="0"/>
        <w:autoSpaceDN w:val="0"/>
        <w:adjustRightInd w:val="0"/>
        <w:jc w:val="both"/>
        <w:rPr>
          <w:color w:val="000000"/>
        </w:rPr>
      </w:pPr>
      <w:r w:rsidRPr="00FB04D0">
        <w:rPr>
          <w:color w:val="000000"/>
        </w:rPr>
        <w:t>Scheduled all the required tasks in QlikView Server.</w:t>
      </w:r>
    </w:p>
    <w:p w:rsidR="00B84FF1" w:rsidRPr="00FB04D0" w:rsidP="00B84FF1" w14:paraId="1F5B31F1" w14:textId="77777777">
      <w:pPr>
        <w:widowControl w:val="0"/>
        <w:autoSpaceDE w:val="0"/>
        <w:autoSpaceDN w:val="0"/>
        <w:adjustRightInd w:val="0"/>
        <w:jc w:val="both"/>
        <w:rPr>
          <w:color w:val="000000"/>
        </w:rPr>
      </w:pPr>
    </w:p>
    <w:p w:rsidR="00B84FF1" w:rsidRPr="00FB04D0" w:rsidP="00B84FF1" w14:paraId="0897ACB7" w14:textId="77777777">
      <w:pPr>
        <w:widowControl w:val="0"/>
        <w:numPr>
          <w:ilvl w:val="0"/>
          <w:numId w:val="2"/>
        </w:numPr>
        <w:autoSpaceDE w:val="0"/>
        <w:autoSpaceDN w:val="0"/>
        <w:adjustRightInd w:val="0"/>
        <w:jc w:val="both"/>
        <w:rPr>
          <w:color w:val="000000"/>
        </w:rPr>
      </w:pPr>
      <w:r w:rsidRPr="00FB04D0">
        <w:rPr>
          <w:color w:val="000000"/>
        </w:rPr>
        <w:t>Worked on Incremental Loading to reduce the reload time.</w:t>
      </w:r>
    </w:p>
    <w:p w:rsidR="00B84FF1" w:rsidRPr="00FB04D0" w:rsidP="00B84FF1" w14:paraId="3DC9AADE" w14:textId="77777777">
      <w:pPr>
        <w:widowControl w:val="0"/>
        <w:autoSpaceDE w:val="0"/>
        <w:autoSpaceDN w:val="0"/>
        <w:adjustRightInd w:val="0"/>
        <w:jc w:val="both"/>
        <w:rPr>
          <w:color w:val="000000"/>
        </w:rPr>
      </w:pPr>
    </w:p>
    <w:p w:rsidR="00B84FF1" w:rsidRPr="005A5DAC" w:rsidP="00B84FF1" w14:paraId="3ABEA29A" w14:textId="1C0A8BBF">
      <w:pPr>
        <w:pStyle w:val="Times"/>
        <w:ind w:left="1440"/>
        <w:rPr>
          <w:b w:val="0"/>
          <w:bCs/>
          <w:color w:val="auto"/>
          <w:sz w:val="22"/>
          <w:lang w:val="en-US" w:eastAsia="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24"/>
          </v:shape>
        </w:pict>
      </w:r>
    </w:p>
    <w:sectPr w:rsidSect="007D0F2B">
      <w:headerReference w:type="default" r:id="rId25"/>
      <w:footerReference w:type="default" r:id="rId26"/>
      <w:headerReference w:type="first" r:id="rId27"/>
      <w:footerReference w:type="first" r:id="rId28"/>
      <w:pgSz w:w="12240" w:h="15840"/>
      <w:pgMar w:top="2016"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53BC" w14:paraId="3F3A19AC" w14:textId="77777777">
    <w:pPr>
      <w:pStyle w:val="Footer"/>
      <w:rPr>
        <w:rFonts w:ascii="Arial Narrow" w:hAnsi="Arial Narrow"/>
        <w:i/>
        <w:sz w:val="20"/>
      </w:rPr>
    </w:pPr>
  </w:p>
  <w:p w:rsidR="001953BC" w:rsidP="005952AA" w14:paraId="32F7BCF8" w14:textId="77777777">
    <w:pPr>
      <w:pStyle w:val="Footer"/>
      <w:tabs>
        <w:tab w:val="clear" w:pos="8640"/>
        <w:tab w:val="right" w:pos="9180"/>
      </w:tabs>
      <w:rPr>
        <w:rFonts w:ascii="Arial Narrow" w:hAnsi="Arial Narrow"/>
        <w:iCs/>
        <w:sz w:val="20"/>
      </w:rPr>
    </w:pPr>
    <w:r>
      <w:rPr>
        <w:rFonts w:ascii="Arial Narrow" w:hAnsi="Arial Narrow"/>
        <w:iCs/>
        <w:sz w:val="20"/>
      </w:rPr>
      <w:tab/>
    </w:r>
    <w:r>
      <w:rPr>
        <w:rFonts w:ascii="Arial Narrow" w:hAnsi="Arial Narrow"/>
        <w:iCs/>
        <w:sz w:val="20"/>
      </w:rPr>
      <w:tab/>
      <w:t xml:space="preserve"> </w:t>
    </w:r>
    <w:r>
      <w:rPr>
        <w:rFonts w:ascii="Arial Narrow" w:hAnsi="Arial Narrow"/>
        <w:iCs/>
        <w:snapToGrid w:val="0"/>
        <w:sz w:val="20"/>
      </w:rPr>
      <w:t xml:space="preserve">Page </w:t>
    </w:r>
    <w:r>
      <w:rPr>
        <w:rFonts w:ascii="Arial Narrow" w:hAnsi="Arial Narrow"/>
        <w:iCs/>
        <w:snapToGrid w:val="0"/>
        <w:sz w:val="20"/>
      </w:rPr>
      <w:fldChar w:fldCharType="begin"/>
    </w:r>
    <w:r>
      <w:rPr>
        <w:rFonts w:ascii="Arial Narrow" w:hAnsi="Arial Narrow"/>
        <w:iCs/>
        <w:snapToGrid w:val="0"/>
        <w:sz w:val="20"/>
      </w:rPr>
      <w:instrText xml:space="preserve"> PAGE </w:instrText>
    </w:r>
    <w:r>
      <w:rPr>
        <w:rFonts w:ascii="Arial Narrow" w:hAnsi="Arial Narrow"/>
        <w:iCs/>
        <w:snapToGrid w:val="0"/>
        <w:sz w:val="20"/>
      </w:rPr>
      <w:fldChar w:fldCharType="separate"/>
    </w:r>
    <w:r w:rsidR="0093719B">
      <w:rPr>
        <w:rFonts w:ascii="Arial Narrow" w:hAnsi="Arial Narrow"/>
        <w:iCs/>
        <w:noProof/>
        <w:snapToGrid w:val="0"/>
        <w:sz w:val="20"/>
      </w:rPr>
      <w:t>9</w:t>
    </w:r>
    <w:r>
      <w:rPr>
        <w:rFonts w:ascii="Arial Narrow" w:hAnsi="Arial Narrow"/>
        <w:iCs/>
        <w:snapToGrid w:val="0"/>
        <w:sz w:val="20"/>
      </w:rPr>
      <w:fldChar w:fldCharType="end"/>
    </w:r>
    <w:r>
      <w:rPr>
        <w:rFonts w:ascii="Arial Narrow" w:hAnsi="Arial Narrow"/>
        <w:iCs/>
        <w:snapToGrid w:val="0"/>
        <w:sz w:val="20"/>
      </w:rPr>
      <w:t xml:space="preserve"> of </w:t>
    </w:r>
    <w:r>
      <w:rPr>
        <w:rFonts w:ascii="Arial Narrow" w:hAnsi="Arial Narrow"/>
        <w:iCs/>
        <w:snapToGrid w:val="0"/>
        <w:sz w:val="20"/>
      </w:rPr>
      <w:fldChar w:fldCharType="begin"/>
    </w:r>
    <w:r>
      <w:rPr>
        <w:rFonts w:ascii="Arial Narrow" w:hAnsi="Arial Narrow"/>
        <w:iCs/>
        <w:snapToGrid w:val="0"/>
        <w:sz w:val="20"/>
      </w:rPr>
      <w:instrText xml:space="preserve"> NUMPAGES </w:instrText>
    </w:r>
    <w:r>
      <w:rPr>
        <w:rFonts w:ascii="Arial Narrow" w:hAnsi="Arial Narrow"/>
        <w:iCs/>
        <w:snapToGrid w:val="0"/>
        <w:sz w:val="20"/>
      </w:rPr>
      <w:fldChar w:fldCharType="separate"/>
    </w:r>
    <w:r w:rsidR="0093719B">
      <w:rPr>
        <w:rFonts w:ascii="Arial Narrow" w:hAnsi="Arial Narrow"/>
        <w:iCs/>
        <w:noProof/>
        <w:snapToGrid w:val="0"/>
        <w:sz w:val="20"/>
      </w:rPr>
      <w:t>9</w:t>
    </w:r>
    <w:r>
      <w:rPr>
        <w:rFonts w:ascii="Arial Narrow" w:hAnsi="Arial Narrow"/>
        <w:iCs/>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53BC" w:rsidP="00111985" w14:paraId="26798C19" w14:textId="77777777">
    <w:pPr>
      <w:pStyle w:val="Footer"/>
      <w:tabs>
        <w:tab w:val="left" w:pos="8280"/>
      </w:tabs>
      <w:rPr>
        <w:rFonts w:ascii="Arial Narrow" w:hAnsi="Arial Narrow"/>
        <w:iCs/>
        <w:sz w:val="20"/>
      </w:rPr>
    </w:pPr>
    <w:r>
      <w:rPr>
        <w:rFonts w:ascii="Arial Narrow" w:hAnsi="Arial Narrow"/>
        <w:iCs/>
        <w:noProof/>
        <w:sz w:val="20"/>
      </w:rPr>
      <mc:AlternateContent>
        <mc:Choice Requires="wps">
          <w:drawing>
            <wp:anchor distT="0" distB="0" distL="114300" distR="114300" simplePos="0" relativeHeight="251658240" behindDoc="0" locked="0" layoutInCell="0" allowOverlap="1">
              <wp:simplePos x="0" y="0"/>
              <wp:positionH relativeFrom="column">
                <wp:posOffset>0</wp:posOffset>
              </wp:positionH>
              <wp:positionV relativeFrom="paragraph">
                <wp:posOffset>-73025</wp:posOffset>
              </wp:positionV>
              <wp:extent cx="5943600" cy="0"/>
              <wp:effectExtent l="9525" t="12700" r="9525" b="6350"/>
              <wp:wrapNone/>
              <wp:docPr id="3" name="Straight Connector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943600" cy="0"/>
                      </a:xfrm>
                      <a:prstGeom prst="line">
                        <a:avLst/>
                      </a:prstGeom>
                      <a:noFill/>
                      <a:ln w="12700">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2049" style="mso-height-percent:0;mso-height-relative:page;mso-width-percent:0;mso-width-relative:page;mso-wrap-distance-bottom:0;mso-wrap-distance-left:9pt;mso-wrap-distance-right:9pt;mso-wrap-distance-top:0;mso-wrap-style:square;position:absolute;visibility:visible;z-index:251659264" from="0,-5.75pt" to="468pt,-5.75pt" o:allowincell="f" strokeweight="1pt"/>
          </w:pict>
        </mc:Fallback>
      </mc:AlternateContent>
    </w:r>
    <w:r>
      <w:rPr>
        <w:rFonts w:ascii="Arial Narrow" w:hAnsi="Arial Narrow"/>
        <w:iCs/>
        <w:sz w:val="20"/>
      </w:rPr>
      <w:t xml:space="preserve"> Resume of I.A. Baskar</w:t>
    </w:r>
    <w:r>
      <w:rPr>
        <w:rFonts w:ascii="Arial Narrow" w:hAnsi="Arial Narrow"/>
        <w:i/>
        <w:sz w:val="20"/>
      </w:rPr>
      <w:tab/>
    </w:r>
    <w:r>
      <w:rPr>
        <w:rFonts w:ascii="Arial Narrow" w:hAnsi="Arial Narrow"/>
        <w:i/>
        <w:sz w:val="20"/>
      </w:rPr>
      <w:tab/>
      <w:t xml:space="preserve">  </w:t>
    </w:r>
    <w:r>
      <w:rPr>
        <w:rFonts w:ascii="Arial Narrow" w:hAnsi="Arial Narrow"/>
        <w:i/>
        <w:sz w:val="20"/>
      </w:rPr>
      <w:tab/>
    </w:r>
    <w:r>
      <w:rPr>
        <w:rFonts w:ascii="Arial Narrow" w:hAnsi="Arial Narrow"/>
        <w:iCs/>
        <w:snapToGrid w:val="0"/>
        <w:sz w:val="20"/>
      </w:rPr>
      <w:t xml:space="preserve">Page </w:t>
    </w:r>
    <w:r>
      <w:rPr>
        <w:rFonts w:ascii="Arial Narrow" w:hAnsi="Arial Narrow"/>
        <w:iCs/>
        <w:snapToGrid w:val="0"/>
        <w:sz w:val="20"/>
      </w:rPr>
      <w:fldChar w:fldCharType="begin"/>
    </w:r>
    <w:r>
      <w:rPr>
        <w:rFonts w:ascii="Arial Narrow" w:hAnsi="Arial Narrow"/>
        <w:iCs/>
        <w:snapToGrid w:val="0"/>
        <w:sz w:val="20"/>
      </w:rPr>
      <w:instrText xml:space="preserve"> PAGE </w:instrText>
    </w:r>
    <w:r>
      <w:rPr>
        <w:rFonts w:ascii="Arial Narrow" w:hAnsi="Arial Narrow"/>
        <w:iCs/>
        <w:snapToGrid w:val="0"/>
        <w:sz w:val="20"/>
      </w:rPr>
      <w:fldChar w:fldCharType="separate"/>
    </w:r>
    <w:r>
      <w:rPr>
        <w:rFonts w:ascii="Arial Narrow" w:hAnsi="Arial Narrow"/>
        <w:iCs/>
        <w:noProof/>
        <w:snapToGrid w:val="0"/>
        <w:sz w:val="20"/>
      </w:rPr>
      <w:t>1</w:t>
    </w:r>
    <w:r>
      <w:rPr>
        <w:rFonts w:ascii="Arial Narrow" w:hAnsi="Arial Narrow"/>
        <w:iCs/>
        <w:snapToGrid w:val="0"/>
        <w:sz w:val="20"/>
      </w:rPr>
      <w:fldChar w:fldCharType="end"/>
    </w:r>
    <w:r>
      <w:rPr>
        <w:rFonts w:ascii="Arial Narrow" w:hAnsi="Arial Narrow"/>
        <w:iCs/>
        <w:snapToGrid w:val="0"/>
        <w:sz w:val="20"/>
      </w:rPr>
      <w:t xml:space="preserve"> of </w:t>
    </w:r>
    <w:r>
      <w:rPr>
        <w:rFonts w:ascii="Arial Narrow" w:hAnsi="Arial Narrow"/>
        <w:iCs/>
        <w:snapToGrid w:val="0"/>
        <w:sz w:val="20"/>
      </w:rPr>
      <w:fldChar w:fldCharType="begin"/>
    </w:r>
    <w:r>
      <w:rPr>
        <w:rFonts w:ascii="Arial Narrow" w:hAnsi="Arial Narrow"/>
        <w:iCs/>
        <w:snapToGrid w:val="0"/>
        <w:sz w:val="20"/>
      </w:rPr>
      <w:instrText xml:space="preserve"> NUMPAGES </w:instrText>
    </w:r>
    <w:r>
      <w:rPr>
        <w:rFonts w:ascii="Arial Narrow" w:hAnsi="Arial Narrow"/>
        <w:iCs/>
        <w:snapToGrid w:val="0"/>
        <w:sz w:val="20"/>
      </w:rPr>
      <w:fldChar w:fldCharType="separate"/>
    </w:r>
    <w:r>
      <w:rPr>
        <w:rFonts w:ascii="Arial Narrow" w:hAnsi="Arial Narrow"/>
        <w:iCs/>
        <w:noProof/>
        <w:snapToGrid w:val="0"/>
        <w:sz w:val="20"/>
      </w:rPr>
      <w:t>4</w:t>
    </w:r>
    <w:r>
      <w:rPr>
        <w:rFonts w:ascii="Arial Narrow" w:hAnsi="Arial Narrow"/>
        <w:iCs/>
        <w:snapToGrid w:val="0"/>
        <w:sz w:val="20"/>
      </w:rPr>
      <w:fldChar w:fldCharType="end"/>
    </w:r>
  </w:p>
  <w:p w:rsidR="001953BC" w14:paraId="20006F4E"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53BC" w:rsidRPr="000B081E" w:rsidP="000B081E" w14:paraId="7BA6DCE1" w14:textId="77777777">
    <w:pPr>
      <w:pStyle w:val="Header"/>
      <w:rPr>
        <w:b/>
      </w:rPr>
    </w:pPr>
    <w:r>
      <w:tab/>
    </w:r>
    <w:r>
      <w:tab/>
    </w:r>
    <w:r>
      <w:tab/>
    </w:r>
    <w:r>
      <w:tab/>
    </w:r>
  </w:p>
  <w:p w:rsidR="001953BC" w:rsidRPr="000B081E" w:rsidP="000B081E" w14:paraId="4B74A01E" w14:textId="7777777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53BC" w:rsidP="00111985" w14:paraId="132B62E4" w14:textId="77777777">
    <w:pPr>
      <w:pStyle w:val="Header"/>
      <w:ind w:left="720"/>
    </w:pPr>
    <w:r>
      <w:rPr>
        <w:noProof/>
      </w:rPr>
      <w:drawing>
        <wp:anchor distT="0" distB="0" distL="114300" distR="114300" simplePos="0" relativeHeight="251660288" behindDoc="0" locked="0" layoutInCell="1" allowOverlap="1">
          <wp:simplePos x="0" y="0"/>
          <wp:positionH relativeFrom="column">
            <wp:posOffset>38100</wp:posOffset>
          </wp:positionH>
          <wp:positionV relativeFrom="paragraph">
            <wp:posOffset>190500</wp:posOffset>
          </wp:positionV>
          <wp:extent cx="1562100" cy="516890"/>
          <wp:effectExtent l="0" t="0" r="0" b="0"/>
          <wp:wrapNone/>
          <wp:docPr id="4" name="Picture 4" descr="Hexaware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6006" name="Picture 2" descr="HexawareLatest"/>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62100" cy="51689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tab/>
    </w:r>
    <w:r>
      <w:tab/>
    </w:r>
    <w:r>
      <w:tab/>
    </w:r>
    <w:r>
      <w:tab/>
    </w:r>
    <w:r>
      <w:tab/>
    </w:r>
    <w:r>
      <w:tab/>
    </w:r>
    <w:r>
      <w:tab/>
    </w:r>
    <w:r>
      <w:tab/>
    </w:r>
    <w:r>
      <w:tab/>
    </w:r>
    <w:r>
      <w:tab/>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747414"/>
    <w:multiLevelType w:val="hybridMultilevel"/>
    <w:tmpl w:val="D7929CA8"/>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0C194B41"/>
    <w:multiLevelType w:val="singleLevel"/>
    <w:tmpl w:val="B9FCAA90"/>
    <w:lvl w:ilvl="0">
      <w:start w:val="1"/>
      <w:numFmt w:val="bullet"/>
      <w:pStyle w:val="Education"/>
      <w:lvlText w:val=""/>
      <w:lvlJc w:val="left"/>
      <w:pPr>
        <w:tabs>
          <w:tab w:val="num" w:pos="360"/>
        </w:tabs>
        <w:ind w:left="360" w:hanging="360"/>
      </w:pPr>
      <w:rPr>
        <w:rFonts w:ascii="Wingdings" w:hAnsi="Wingdings" w:hint="default"/>
      </w:rPr>
    </w:lvl>
  </w:abstractNum>
  <w:abstractNum w:abstractNumId="2">
    <w:nsid w:val="34AC5786"/>
    <w:multiLevelType w:val="hybridMultilevel"/>
    <w:tmpl w:val="EC6EC3D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6B32608"/>
    <w:multiLevelType w:val="hybridMultilevel"/>
    <w:tmpl w:val="881AB706"/>
    <w:lvl w:ilvl="0">
      <w:start w:val="1"/>
      <w:numFmt w:val="bullet"/>
      <w:lvlText w:val=""/>
      <w:lvlJc w:val="left"/>
      <w:pPr>
        <w:ind w:left="630" w:hanging="360"/>
      </w:pPr>
      <w:rPr>
        <w:rFonts w:ascii="Wingdings" w:hAnsi="Wingdings"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abstractNum w:abstractNumId="4">
    <w:nsid w:val="433579F9"/>
    <w:multiLevelType w:val="hybridMultilevel"/>
    <w:tmpl w:val="1B7600D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56D3230"/>
    <w:multiLevelType w:val="hybridMultilevel"/>
    <w:tmpl w:val="2A52DFD0"/>
    <w:lvl w:ilvl="0">
      <w:start w:val="1"/>
      <w:numFmt w:val="bullet"/>
      <w:pStyle w:val="Heading311pt"/>
      <w:lvlText w:val=""/>
      <w:lvlJc w:val="left"/>
      <w:pPr>
        <w:tabs>
          <w:tab w:val="num" w:pos="360"/>
        </w:tabs>
        <w:ind w:left="360" w:hanging="360"/>
      </w:pPr>
      <w:rPr>
        <w:rFonts w:ascii="Symbol" w:hAnsi="Symbol" w:hint="default"/>
        <w:color w:val="auto"/>
      </w:rPr>
    </w:lvl>
    <w:lvl w:ilvl="1" w:tentative="1">
      <w:start w:val="1"/>
      <w:numFmt w:val="bullet"/>
      <w:lvlText w:val="o"/>
      <w:lvlJc w:val="left"/>
      <w:pPr>
        <w:tabs>
          <w:tab w:val="num" w:pos="-1125"/>
        </w:tabs>
        <w:ind w:left="-1125" w:hanging="360"/>
      </w:pPr>
      <w:rPr>
        <w:rFonts w:ascii="Courier New" w:hAnsi="Courier New" w:cs="Courier New" w:hint="default"/>
      </w:rPr>
    </w:lvl>
    <w:lvl w:ilvl="2" w:tentative="1">
      <w:start w:val="1"/>
      <w:numFmt w:val="bullet"/>
      <w:lvlText w:val=""/>
      <w:lvlJc w:val="left"/>
      <w:pPr>
        <w:tabs>
          <w:tab w:val="num" w:pos="-405"/>
        </w:tabs>
        <w:ind w:left="-405" w:hanging="360"/>
      </w:pPr>
      <w:rPr>
        <w:rFonts w:ascii="Wingdings" w:hAnsi="Wingdings" w:hint="default"/>
      </w:rPr>
    </w:lvl>
    <w:lvl w:ilvl="3" w:tentative="1">
      <w:start w:val="1"/>
      <w:numFmt w:val="bullet"/>
      <w:lvlText w:val=""/>
      <w:lvlJc w:val="left"/>
      <w:pPr>
        <w:tabs>
          <w:tab w:val="num" w:pos="315"/>
        </w:tabs>
        <w:ind w:left="315" w:hanging="360"/>
      </w:pPr>
      <w:rPr>
        <w:rFonts w:ascii="Symbol" w:hAnsi="Symbol" w:hint="default"/>
      </w:rPr>
    </w:lvl>
    <w:lvl w:ilvl="4" w:tentative="1">
      <w:start w:val="1"/>
      <w:numFmt w:val="bullet"/>
      <w:lvlText w:val="o"/>
      <w:lvlJc w:val="left"/>
      <w:pPr>
        <w:tabs>
          <w:tab w:val="num" w:pos="1035"/>
        </w:tabs>
        <w:ind w:left="1035" w:hanging="360"/>
      </w:pPr>
      <w:rPr>
        <w:rFonts w:ascii="Courier New" w:hAnsi="Courier New" w:cs="Courier New" w:hint="default"/>
      </w:rPr>
    </w:lvl>
    <w:lvl w:ilvl="5" w:tentative="1">
      <w:start w:val="1"/>
      <w:numFmt w:val="bullet"/>
      <w:lvlText w:val=""/>
      <w:lvlJc w:val="left"/>
      <w:pPr>
        <w:tabs>
          <w:tab w:val="num" w:pos="1755"/>
        </w:tabs>
        <w:ind w:left="1755" w:hanging="360"/>
      </w:pPr>
      <w:rPr>
        <w:rFonts w:ascii="Wingdings" w:hAnsi="Wingdings" w:hint="default"/>
      </w:rPr>
    </w:lvl>
    <w:lvl w:ilvl="6" w:tentative="1">
      <w:start w:val="1"/>
      <w:numFmt w:val="bullet"/>
      <w:lvlText w:val=""/>
      <w:lvlJc w:val="left"/>
      <w:pPr>
        <w:tabs>
          <w:tab w:val="num" w:pos="2475"/>
        </w:tabs>
        <w:ind w:left="2475" w:hanging="360"/>
      </w:pPr>
      <w:rPr>
        <w:rFonts w:ascii="Symbol" w:hAnsi="Symbol" w:hint="default"/>
      </w:rPr>
    </w:lvl>
    <w:lvl w:ilvl="7" w:tentative="1">
      <w:start w:val="1"/>
      <w:numFmt w:val="bullet"/>
      <w:lvlText w:val="o"/>
      <w:lvlJc w:val="left"/>
      <w:pPr>
        <w:tabs>
          <w:tab w:val="num" w:pos="3195"/>
        </w:tabs>
        <w:ind w:left="3195" w:hanging="360"/>
      </w:pPr>
      <w:rPr>
        <w:rFonts w:ascii="Courier New" w:hAnsi="Courier New" w:cs="Courier New" w:hint="default"/>
      </w:rPr>
    </w:lvl>
    <w:lvl w:ilvl="8" w:tentative="1">
      <w:start w:val="1"/>
      <w:numFmt w:val="bullet"/>
      <w:lvlText w:val=""/>
      <w:lvlJc w:val="left"/>
      <w:pPr>
        <w:tabs>
          <w:tab w:val="num" w:pos="3915"/>
        </w:tabs>
        <w:ind w:left="3915" w:hanging="360"/>
      </w:pPr>
      <w:rPr>
        <w:rFonts w:ascii="Wingdings" w:hAnsi="Wingdings" w:hint="default"/>
      </w:rPr>
    </w:lvl>
  </w:abstractNum>
  <w:abstractNum w:abstractNumId="6">
    <w:nsid w:val="480F206C"/>
    <w:multiLevelType w:val="hybridMultilevel"/>
    <w:tmpl w:val="2EC47938"/>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62B747EB"/>
    <w:multiLevelType w:val="hybridMultilevel"/>
    <w:tmpl w:val="CB32E8D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63BF657A"/>
    <w:multiLevelType w:val="hybridMultilevel"/>
    <w:tmpl w:val="6AC8D0C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4A613B5"/>
    <w:multiLevelType w:val="multilevel"/>
    <w:tmpl w:val="50AC27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2DD4D23"/>
    <w:multiLevelType w:val="hybridMultilevel"/>
    <w:tmpl w:val="0A14DF1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73C8076E"/>
    <w:multiLevelType w:val="hybridMultilevel"/>
    <w:tmpl w:val="56C091C6"/>
    <w:lvl w:ilvl="0">
      <w:start w:val="1"/>
      <w:numFmt w:val="bullet"/>
      <w:lvlText w:val=""/>
      <w:lvlJc w:val="left"/>
      <w:pPr>
        <w:ind w:left="630" w:hanging="360"/>
      </w:pPr>
      <w:rPr>
        <w:rFonts w:ascii="Wingdings" w:hAnsi="Wingdings"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hint="default"/>
      </w:rPr>
    </w:lvl>
    <w:lvl w:ilvl="3">
      <w:start w:val="1"/>
      <w:numFmt w:val="bullet"/>
      <w:lvlText w:val=""/>
      <w:lvlJc w:val="left"/>
      <w:pPr>
        <w:ind w:left="2790" w:hanging="360"/>
      </w:pPr>
      <w:rPr>
        <w:rFonts w:ascii="Symbol" w:hAnsi="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hint="default"/>
      </w:rPr>
    </w:lvl>
    <w:lvl w:ilvl="6">
      <w:start w:val="1"/>
      <w:numFmt w:val="bullet"/>
      <w:lvlText w:val=""/>
      <w:lvlJc w:val="left"/>
      <w:pPr>
        <w:ind w:left="4950" w:hanging="360"/>
      </w:pPr>
      <w:rPr>
        <w:rFonts w:ascii="Symbol" w:hAnsi="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hint="default"/>
      </w:rPr>
    </w:lvl>
  </w:abstractNum>
  <w:num w:numId="1">
    <w:abstractNumId w:val="5"/>
  </w:num>
  <w:num w:numId="2">
    <w:abstractNumId w:val="6"/>
  </w:num>
  <w:num w:numId="3">
    <w:abstractNumId w:val="6"/>
  </w:num>
  <w:num w:numId="4">
    <w:abstractNumId w:val="1"/>
  </w:num>
  <w:num w:numId="5">
    <w:abstractNumId w:val="9"/>
  </w:num>
  <w:num w:numId="6">
    <w:abstractNumId w:val="4"/>
  </w:num>
  <w:num w:numId="7">
    <w:abstractNumId w:val="10"/>
  </w:num>
  <w:num w:numId="8">
    <w:abstractNumId w:val="3"/>
  </w:num>
  <w:num w:numId="9">
    <w:abstractNumId w:val="11"/>
  </w:num>
  <w:num w:numId="10">
    <w:abstractNumId w:val="3"/>
  </w:num>
  <w:num w:numId="11">
    <w:abstractNumId w:val="0"/>
  </w:num>
  <w:num w:numId="12">
    <w:abstractNumId w:val="8"/>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BF"/>
    <w:rsid w:val="0006275D"/>
    <w:rsid w:val="00063A11"/>
    <w:rsid w:val="000A3B41"/>
    <w:rsid w:val="000A5F4A"/>
    <w:rsid w:val="000B081E"/>
    <w:rsid w:val="001079A4"/>
    <w:rsid w:val="00111985"/>
    <w:rsid w:val="00120E7E"/>
    <w:rsid w:val="00154D4E"/>
    <w:rsid w:val="0016363A"/>
    <w:rsid w:val="001656BA"/>
    <w:rsid w:val="001718F3"/>
    <w:rsid w:val="00182769"/>
    <w:rsid w:val="001953BC"/>
    <w:rsid w:val="001A241B"/>
    <w:rsid w:val="00216341"/>
    <w:rsid w:val="0023081C"/>
    <w:rsid w:val="0025010C"/>
    <w:rsid w:val="002C4A06"/>
    <w:rsid w:val="002E5099"/>
    <w:rsid w:val="00311D4E"/>
    <w:rsid w:val="00323B3C"/>
    <w:rsid w:val="0032786C"/>
    <w:rsid w:val="0034078D"/>
    <w:rsid w:val="00414A25"/>
    <w:rsid w:val="00467DBC"/>
    <w:rsid w:val="004A4146"/>
    <w:rsid w:val="004F1577"/>
    <w:rsid w:val="00500DBD"/>
    <w:rsid w:val="00515AAA"/>
    <w:rsid w:val="00523174"/>
    <w:rsid w:val="00531B24"/>
    <w:rsid w:val="005952AA"/>
    <w:rsid w:val="005A5DAC"/>
    <w:rsid w:val="005B2FCA"/>
    <w:rsid w:val="005E1F59"/>
    <w:rsid w:val="005E334E"/>
    <w:rsid w:val="005E64E8"/>
    <w:rsid w:val="00633469"/>
    <w:rsid w:val="0068100C"/>
    <w:rsid w:val="00722F33"/>
    <w:rsid w:val="00756473"/>
    <w:rsid w:val="007C3EFF"/>
    <w:rsid w:val="00816CD8"/>
    <w:rsid w:val="008823A4"/>
    <w:rsid w:val="008C39D1"/>
    <w:rsid w:val="0093719B"/>
    <w:rsid w:val="009A2ECC"/>
    <w:rsid w:val="009C18DC"/>
    <w:rsid w:val="009F2603"/>
    <w:rsid w:val="009F3523"/>
    <w:rsid w:val="00A17C76"/>
    <w:rsid w:val="00A62268"/>
    <w:rsid w:val="00A7102F"/>
    <w:rsid w:val="00A75A58"/>
    <w:rsid w:val="00B71557"/>
    <w:rsid w:val="00B84FF1"/>
    <w:rsid w:val="00C4441F"/>
    <w:rsid w:val="00C44519"/>
    <w:rsid w:val="00CE7CFA"/>
    <w:rsid w:val="00D01FF7"/>
    <w:rsid w:val="00D842FA"/>
    <w:rsid w:val="00D85EFF"/>
    <w:rsid w:val="00DB1F8A"/>
    <w:rsid w:val="00E12A15"/>
    <w:rsid w:val="00E370BF"/>
    <w:rsid w:val="00E63E1E"/>
    <w:rsid w:val="00E931B1"/>
    <w:rsid w:val="00EA0DB3"/>
    <w:rsid w:val="00EF4267"/>
    <w:rsid w:val="00EF42E3"/>
    <w:rsid w:val="00F21F7B"/>
    <w:rsid w:val="00F37436"/>
    <w:rsid w:val="00F47DA0"/>
    <w:rsid w:val="00F85D54"/>
    <w:rsid w:val="00FB04D0"/>
    <w:rsid w:val="00FC31B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4774EEEC-96FB-42C7-B1D3-1773D7DE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0B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370BF"/>
    <w:pPr>
      <w:autoSpaceDE w:val="0"/>
      <w:autoSpaceDN w:val="0"/>
      <w:adjustRightInd w:val="0"/>
      <w:outlineLvl w:val="0"/>
    </w:pPr>
    <w:rPr>
      <w:rFonts w:ascii="Arial" w:hAnsi="Arial"/>
      <w:b/>
      <w:bCs/>
      <w:sz w:val="20"/>
    </w:rPr>
  </w:style>
  <w:style w:type="paragraph" w:styleId="Heading3">
    <w:name w:val="heading 3"/>
    <w:basedOn w:val="Normal"/>
    <w:next w:val="Normal"/>
    <w:link w:val="Heading3Char"/>
    <w:uiPriority w:val="9"/>
    <w:semiHidden/>
    <w:unhideWhenUsed/>
    <w:qFormat/>
    <w:rsid w:val="00E370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70BF"/>
    <w:rPr>
      <w:rFonts w:ascii="Arial" w:eastAsia="Times New Roman" w:hAnsi="Arial" w:cs="Times New Roman"/>
      <w:b/>
      <w:bCs/>
      <w:sz w:val="20"/>
      <w:szCs w:val="24"/>
    </w:rPr>
  </w:style>
  <w:style w:type="paragraph" w:styleId="Header">
    <w:name w:val="header"/>
    <w:basedOn w:val="Normal"/>
    <w:next w:val="Normal"/>
    <w:link w:val="HeaderChar"/>
    <w:rsid w:val="00E370BF"/>
    <w:pPr>
      <w:autoSpaceDE w:val="0"/>
      <w:autoSpaceDN w:val="0"/>
      <w:adjustRightInd w:val="0"/>
    </w:pPr>
    <w:rPr>
      <w:rFonts w:ascii="Arial" w:hAnsi="Arial"/>
      <w:sz w:val="20"/>
    </w:rPr>
  </w:style>
  <w:style w:type="character" w:customStyle="1" w:styleId="HeaderChar">
    <w:name w:val="Header Char"/>
    <w:basedOn w:val="DefaultParagraphFont"/>
    <w:link w:val="Header"/>
    <w:rsid w:val="00E370BF"/>
    <w:rPr>
      <w:rFonts w:ascii="Arial" w:eastAsia="Times New Roman" w:hAnsi="Arial" w:cs="Times New Roman"/>
      <w:sz w:val="20"/>
      <w:szCs w:val="24"/>
    </w:rPr>
  </w:style>
  <w:style w:type="paragraph" w:styleId="BodyText">
    <w:name w:val="Body Text"/>
    <w:basedOn w:val="Normal"/>
    <w:link w:val="BodyTextChar"/>
    <w:rsid w:val="00E370BF"/>
    <w:pPr>
      <w:jc w:val="both"/>
    </w:pPr>
    <w:rPr>
      <w:rFonts w:ascii="Arial" w:hAnsi="Arial"/>
    </w:rPr>
  </w:style>
  <w:style w:type="character" w:customStyle="1" w:styleId="BodyTextChar">
    <w:name w:val="Body Text Char"/>
    <w:basedOn w:val="DefaultParagraphFont"/>
    <w:link w:val="BodyText"/>
    <w:rsid w:val="00E370BF"/>
    <w:rPr>
      <w:rFonts w:ascii="Arial" w:eastAsia="Times New Roman" w:hAnsi="Arial" w:cs="Times New Roman"/>
      <w:sz w:val="24"/>
      <w:szCs w:val="24"/>
    </w:rPr>
  </w:style>
  <w:style w:type="paragraph" w:styleId="Footer">
    <w:name w:val="footer"/>
    <w:basedOn w:val="Normal"/>
    <w:link w:val="FooterChar"/>
    <w:rsid w:val="00E370BF"/>
    <w:pPr>
      <w:tabs>
        <w:tab w:val="center" w:pos="4320"/>
        <w:tab w:val="right" w:pos="8640"/>
      </w:tabs>
    </w:pPr>
  </w:style>
  <w:style w:type="character" w:customStyle="1" w:styleId="FooterChar">
    <w:name w:val="Footer Char"/>
    <w:basedOn w:val="DefaultParagraphFont"/>
    <w:link w:val="Footer"/>
    <w:rsid w:val="00E370BF"/>
    <w:rPr>
      <w:rFonts w:ascii="Times New Roman" w:eastAsia="Times New Roman" w:hAnsi="Times New Roman" w:cs="Times New Roman"/>
      <w:sz w:val="24"/>
      <w:szCs w:val="24"/>
    </w:rPr>
  </w:style>
  <w:style w:type="paragraph" w:styleId="BodyTextIndent">
    <w:name w:val="Body Text Indent"/>
    <w:basedOn w:val="Normal"/>
    <w:link w:val="BodyTextIndentChar"/>
    <w:rsid w:val="00E370BF"/>
    <w:pPr>
      <w:ind w:left="720"/>
    </w:pPr>
    <w:rPr>
      <w:rFonts w:ascii="Arial" w:hAnsi="Arial"/>
    </w:rPr>
  </w:style>
  <w:style w:type="character" w:customStyle="1" w:styleId="BodyTextIndentChar">
    <w:name w:val="Body Text Indent Char"/>
    <w:basedOn w:val="DefaultParagraphFont"/>
    <w:link w:val="BodyTextIndent"/>
    <w:rsid w:val="00E370BF"/>
    <w:rPr>
      <w:rFonts w:ascii="Arial" w:eastAsia="Times New Roman" w:hAnsi="Arial" w:cs="Times New Roman"/>
      <w:sz w:val="24"/>
      <w:szCs w:val="24"/>
    </w:rPr>
  </w:style>
  <w:style w:type="paragraph" w:customStyle="1" w:styleId="ResAreaKnowledge">
    <w:name w:val="ResAreaKnowledge"/>
    <w:basedOn w:val="Normal"/>
    <w:rsid w:val="00E370BF"/>
    <w:pPr>
      <w:pBdr>
        <w:top w:val="single" w:sz="8" w:space="1" w:color="000000"/>
        <w:left w:val="single" w:sz="8" w:space="1" w:color="000000"/>
        <w:bottom w:val="single" w:sz="8" w:space="1" w:color="000000"/>
        <w:right w:val="single" w:sz="8" w:space="1" w:color="000000"/>
      </w:pBdr>
      <w:suppressAutoHyphens/>
      <w:ind w:left="187" w:right="29" w:firstLine="1"/>
    </w:pPr>
    <w:rPr>
      <w:rFonts w:ascii="Arial Narrow" w:hAnsi="Arial Narrow"/>
      <w:sz w:val="18"/>
      <w:szCs w:val="20"/>
      <w:lang w:val="en-GB"/>
    </w:rPr>
  </w:style>
  <w:style w:type="paragraph" w:customStyle="1" w:styleId="Heading311pt">
    <w:name w:val="Heading 3 + 11 pt"/>
    <w:basedOn w:val="Heading3"/>
    <w:rsid w:val="00E370BF"/>
    <w:pPr>
      <w:widowControl w:val="0"/>
      <w:numPr>
        <w:numId w:val="1"/>
      </w:numPr>
      <w:overflowPunct w:val="0"/>
      <w:autoSpaceDE w:val="0"/>
      <w:spacing w:before="0" w:after="220" w:line="360" w:lineRule="auto"/>
      <w:ind w:left="0" w:firstLine="0"/>
    </w:pPr>
    <w:rPr>
      <w:rFonts w:ascii="Arial" w:eastAsia="Times New Roman" w:hAnsi="Arial" w:cs="Times New Roman"/>
      <w:b/>
      <w:bCs/>
      <w:i/>
      <w:color w:val="auto"/>
      <w:spacing w:val="-2"/>
      <w:sz w:val="22"/>
      <w:szCs w:val="20"/>
    </w:rPr>
  </w:style>
  <w:style w:type="character" w:customStyle="1" w:styleId="jd21">
    <w:name w:val="jd21"/>
    <w:rsid w:val="00E370BF"/>
    <w:rPr>
      <w:rFonts w:ascii="Verdana" w:hAnsi="Verdana" w:hint="default"/>
      <w:sz w:val="17"/>
      <w:szCs w:val="17"/>
    </w:rPr>
  </w:style>
  <w:style w:type="paragraph" w:customStyle="1" w:styleId="WW-BodyText21">
    <w:name w:val="WW-Body Text 21"/>
    <w:basedOn w:val="Normal"/>
    <w:rsid w:val="00E370BF"/>
    <w:pPr>
      <w:widowControl w:val="0"/>
      <w:suppressAutoHyphens/>
      <w:jc w:val="both"/>
    </w:pPr>
    <w:rPr>
      <w:rFonts w:ascii="Verdana" w:hAnsi="Verdana"/>
      <w:sz w:val="20"/>
      <w:szCs w:val="20"/>
    </w:rPr>
  </w:style>
  <w:style w:type="paragraph" w:customStyle="1" w:styleId="Education">
    <w:name w:val="Education"/>
    <w:basedOn w:val="BodyTextFirstIndent"/>
    <w:rsid w:val="00E370BF"/>
    <w:pPr>
      <w:numPr>
        <w:numId w:val="4"/>
      </w:numPr>
      <w:spacing w:after="120"/>
      <w:ind w:left="0" w:firstLine="360"/>
    </w:pPr>
    <w:rPr>
      <w:rFonts w:ascii="Arial" w:hAnsi="Arial"/>
      <w:sz w:val="22"/>
      <w:szCs w:val="20"/>
      <w:lang w:val="x-none" w:eastAsia="x-none"/>
    </w:rPr>
  </w:style>
  <w:style w:type="paragraph" w:styleId="ListParagraph">
    <w:name w:val="List Paragraph"/>
    <w:basedOn w:val="Normal"/>
    <w:link w:val="ListParagraphChar"/>
    <w:qFormat/>
    <w:rsid w:val="00E370BF"/>
    <w:pPr>
      <w:ind w:left="720"/>
      <w:contextualSpacing/>
    </w:pPr>
  </w:style>
  <w:style w:type="character" w:customStyle="1" w:styleId="ListParagraphChar">
    <w:name w:val="List Paragraph Char"/>
    <w:link w:val="ListParagraph"/>
    <w:uiPriority w:val="34"/>
    <w:rsid w:val="00E370BF"/>
    <w:rPr>
      <w:rFonts w:ascii="Times New Roman" w:eastAsia="Times New Roman" w:hAnsi="Times New Roman" w:cs="Times New Roman"/>
      <w:sz w:val="24"/>
      <w:szCs w:val="24"/>
    </w:rPr>
  </w:style>
  <w:style w:type="paragraph" w:customStyle="1" w:styleId="Times">
    <w:name w:val="Times"/>
    <w:basedOn w:val="Normal"/>
    <w:rsid w:val="00E370BF"/>
    <w:pPr>
      <w:suppressAutoHyphens/>
    </w:pPr>
    <w:rPr>
      <w:rFonts w:ascii="Arial" w:hAnsi="Arial" w:cs="Arial"/>
      <w:b/>
      <w:color w:val="000000"/>
      <w:sz w:val="20"/>
      <w:szCs w:val="20"/>
      <w:lang w:val="en-IN" w:eastAsia="ar-SA"/>
    </w:rPr>
  </w:style>
  <w:style w:type="paragraph" w:styleId="NormalWeb">
    <w:name w:val="Normal (Web)"/>
    <w:basedOn w:val="Normal"/>
    <w:uiPriority w:val="99"/>
    <w:semiHidden/>
    <w:unhideWhenUsed/>
    <w:rsid w:val="00E370BF"/>
    <w:pPr>
      <w:spacing w:before="100" w:beforeAutospacing="1" w:after="100" w:afterAutospacing="1"/>
    </w:pPr>
    <w:rPr>
      <w:lang w:val="en-IN" w:eastAsia="en-IN"/>
    </w:rPr>
  </w:style>
  <w:style w:type="character" w:styleId="Hyperlink">
    <w:name w:val="Hyperlink"/>
    <w:basedOn w:val="DefaultParagraphFont"/>
    <w:uiPriority w:val="99"/>
    <w:unhideWhenUsed/>
    <w:rsid w:val="00E370BF"/>
    <w:rPr>
      <w:color w:val="0563C1" w:themeColor="hyperlink"/>
      <w:u w:val="single"/>
    </w:rPr>
  </w:style>
  <w:style w:type="character" w:customStyle="1" w:styleId="Heading3Char">
    <w:name w:val="Heading 3 Char"/>
    <w:basedOn w:val="DefaultParagraphFont"/>
    <w:link w:val="Heading3"/>
    <w:uiPriority w:val="9"/>
    <w:semiHidden/>
    <w:rsid w:val="00E370BF"/>
    <w:rPr>
      <w:rFonts w:asciiTheme="majorHAnsi" w:eastAsiaTheme="majorEastAsia" w:hAnsiTheme="majorHAnsi" w:cstheme="majorBidi"/>
      <w:color w:val="1F3763" w:themeColor="accent1" w:themeShade="7F"/>
      <w:sz w:val="24"/>
      <w:szCs w:val="24"/>
    </w:rPr>
  </w:style>
  <w:style w:type="paragraph" w:styleId="BodyTextFirstIndent">
    <w:name w:val="Body Text First Indent"/>
    <w:basedOn w:val="BodyText"/>
    <w:link w:val="BodyTextFirstIndentChar"/>
    <w:uiPriority w:val="99"/>
    <w:semiHidden/>
    <w:unhideWhenUsed/>
    <w:rsid w:val="00E370BF"/>
    <w:pPr>
      <w:ind w:firstLine="360"/>
      <w:jc w:val="left"/>
    </w:pPr>
    <w:rPr>
      <w:rFonts w:ascii="Times New Roman" w:hAnsi="Times New Roman"/>
    </w:rPr>
  </w:style>
  <w:style w:type="character" w:customStyle="1" w:styleId="BodyTextFirstIndentChar">
    <w:name w:val="Body Text First Indent Char"/>
    <w:basedOn w:val="BodyTextChar"/>
    <w:link w:val="BodyTextFirstIndent"/>
    <w:uiPriority w:val="99"/>
    <w:semiHidden/>
    <w:rsid w:val="00E370BF"/>
    <w:rPr>
      <w:rFonts w:ascii="Arial" w:eastAsia="Times New Roman" w:hAnsi="Arial" w:cs="Times New Roman"/>
      <w:sz w:val="24"/>
      <w:szCs w:val="24"/>
    </w:rPr>
  </w:style>
  <w:style w:type="paragraph" w:customStyle="1" w:styleId="Default">
    <w:name w:val="Default"/>
    <w:rsid w:val="009F3523"/>
    <w:pPr>
      <w:autoSpaceDE w:val="0"/>
      <w:autoSpaceDN w:val="0"/>
      <w:adjustRightInd w:val="0"/>
      <w:spacing w:after="0" w:line="240" w:lineRule="auto"/>
    </w:pPr>
    <w:rPr>
      <w:rFonts w:ascii="Calibri" w:hAnsi="Calibri" w:cs="Calibri"/>
      <w:color w:val="000000"/>
      <w:sz w:val="24"/>
      <w:szCs w:val="24"/>
    </w:rPr>
  </w:style>
  <w:style w:type="character" w:customStyle="1" w:styleId="NoSpacingChar">
    <w:name w:val="No Spacing Char"/>
    <w:basedOn w:val="DefaultParagraphFont"/>
    <w:link w:val="NoSpacing"/>
    <w:locked/>
    <w:rsid w:val="00D842FA"/>
    <w:rPr>
      <w:rFonts w:ascii="Times New Roman" w:hAnsi="Times New Roman" w:eastAsiaTheme="minorEastAsia" w:cs="Times New Roman"/>
    </w:rPr>
  </w:style>
  <w:style w:type="paragraph" w:styleId="NoSpacing">
    <w:name w:val="No Spacing"/>
    <w:link w:val="NoSpacingChar"/>
    <w:qFormat/>
    <w:rsid w:val="00D842FA"/>
    <w:pPr>
      <w:spacing w:after="0" w:line="240" w:lineRule="auto"/>
    </w:pPr>
    <w:rPr>
      <w:rFonts w:ascii="Times New Roman" w:hAnsi="Times New Roman" w:eastAsiaTheme="minorEastAsia" w:cs="Times New Roman"/>
    </w:rPr>
  </w:style>
  <w:style w:type="table" w:styleId="PlainTable1">
    <w:name w:val="Plain Table 1"/>
    <w:basedOn w:val="TableNormal"/>
    <w:uiPriority w:val="41"/>
    <w:rsid w:val="00A75A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Light">
    <w:name w:val="Grid Table Light"/>
    <w:basedOn w:val="TableNormal"/>
    <w:uiPriority w:val="40"/>
    <w:rsid w:val="00A75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Private_equity" TargetMode="External" /><Relationship Id="rId11" Type="http://schemas.openxmlformats.org/officeDocument/2006/relationships/hyperlink" Target="https://en.wikipedia.org/wiki/Merger_and_acquisition" TargetMode="External" /><Relationship Id="rId12" Type="http://schemas.openxmlformats.org/officeDocument/2006/relationships/hyperlink" Target="https://en.wikipedia.org/wiki/Investment_management" TargetMode="External" /><Relationship Id="rId13" Type="http://schemas.openxmlformats.org/officeDocument/2006/relationships/hyperlink" Target="https://en.wikipedia.org/wiki/Brokerage" TargetMode="External" /><Relationship Id="rId14" Type="http://schemas.openxmlformats.org/officeDocument/2006/relationships/hyperlink" Target="https://en.wikipedia.org/wiki/Vogue_(magazine)" TargetMode="External" /><Relationship Id="rId15" Type="http://schemas.openxmlformats.org/officeDocument/2006/relationships/hyperlink" Target="https://en.wikipedia.org/wiki/The_New_Yorker" TargetMode="External" /><Relationship Id="rId16" Type="http://schemas.openxmlformats.org/officeDocument/2006/relationships/hyperlink" Target="https://en.wikipedia.org/wiki/GQ" TargetMode="External" /><Relationship Id="rId17" Type="http://schemas.openxmlformats.org/officeDocument/2006/relationships/hyperlink" Target="https://en.wikipedia.org/wiki/Glamour_(magazine)" TargetMode="External" /><Relationship Id="rId18" Type="http://schemas.openxmlformats.org/officeDocument/2006/relationships/hyperlink" Target="https://en.wikipedia.org/wiki/Architectural_Digest" TargetMode="External" /><Relationship Id="rId19" Type="http://schemas.openxmlformats.org/officeDocument/2006/relationships/hyperlink" Target="https://en.wikipedia.org/wiki/Vanity_Fair_(magazine)" TargetMode="External" /><Relationship Id="rId2" Type="http://schemas.openxmlformats.org/officeDocument/2006/relationships/webSettings" Target="webSettings.xml" /><Relationship Id="rId20" Type="http://schemas.openxmlformats.org/officeDocument/2006/relationships/hyperlink" Target="https://en.wikipedia.org/wiki/Pitchfork_(website)" TargetMode="External" /><Relationship Id="rId21" Type="http://schemas.openxmlformats.org/officeDocument/2006/relationships/hyperlink" Target="https://en.wikipedia.org/wiki/Wired_(magazine)" TargetMode="External" /><Relationship Id="rId22" Type="http://schemas.openxmlformats.org/officeDocument/2006/relationships/hyperlink" Target="https://en.wikipedia.org/wiki/Bon_App%C3%A9tit" TargetMode="External" /><Relationship Id="rId23" Type="http://schemas.openxmlformats.org/officeDocument/2006/relationships/hyperlink" Target="https://en.wikipedia.org/wiki/Persian_Gulf" TargetMode="External" /><Relationship Id="rId24" Type="http://schemas.openxmlformats.org/officeDocument/2006/relationships/image" Target="https://rdxfootmark.naukri.com/v2/track/openCv?trackingInfo=bebf0a8ad2464a8f0a6a55a716269cfc134f4b0419514c4847440321091b5b58120b17021544505f0a435601514841481f0f2b561358191b195115495d0c00584e4209430247460c590858184508105042445b0c0f054e4108120211474a411b02154e49405d58380c4f0343421b0015061953444f530e18705c4458440321091b5b58110a10041744585c094356014a4857034b4a550f59481a0e190512474a106&amp;docType=docx" TargetMode="External" /><Relationship Id="rId25" Type="http://schemas.openxmlformats.org/officeDocument/2006/relationships/header" Target="header1.xml" /><Relationship Id="rId26" Type="http://schemas.openxmlformats.org/officeDocument/2006/relationships/footer" Target="footer1.xml" /><Relationship Id="rId27" Type="http://schemas.openxmlformats.org/officeDocument/2006/relationships/header" Target="header2.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hyperlink" Target="https://en.wikipedia.org/wiki/Financial_audit" TargetMode="External" /><Relationship Id="rId5" Type="http://schemas.openxmlformats.org/officeDocument/2006/relationships/hyperlink" Target="https://en.wikipedia.org/wiki/Management_consulting" TargetMode="External" /><Relationship Id="rId6" Type="http://schemas.openxmlformats.org/officeDocument/2006/relationships/hyperlink" Target="https://en.wikipedia.org/wiki/Wealth_management" TargetMode="External" /><Relationship Id="rId7" Type="http://schemas.openxmlformats.org/officeDocument/2006/relationships/hyperlink" Target="https://en.wikipedia.org/wiki/Commercial_banking" TargetMode="External" /><Relationship Id="rId8" Type="http://schemas.openxmlformats.org/officeDocument/2006/relationships/hyperlink" Target="https://en.wikipedia.org/wiki/High-net-worth_individual" TargetMode="External" /><Relationship Id="rId9" Type="http://schemas.openxmlformats.org/officeDocument/2006/relationships/hyperlink" Target="https://en.wikipedia.org/wiki/Foreign_exchange_market"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3107</Words>
  <Characters>17715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Hexaware</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Venkateswarlu Bezawada</dc:creator>
  <cp:lastModifiedBy>Venkat Bezawada</cp:lastModifiedBy>
  <cp:revision>3</cp:revision>
  <dcterms:created xsi:type="dcterms:W3CDTF">2026-07-02T06:14:00Z</dcterms:created>
  <dcterms:modified xsi:type="dcterms:W3CDTF">2026-07-03T05:11:00Z</dcterms:modified>
</cp:coreProperties>
</file>