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4CAE" w14:textId="4145858E" w:rsidR="005C22D4" w:rsidRDefault="00000000">
      <w:pPr>
        <w:pStyle w:val="Heading1"/>
      </w:pPr>
      <w:r>
        <w:rPr>
          <w:smallCaps/>
        </w:rPr>
        <w:t>Vijay</w:t>
      </w:r>
      <w:r>
        <w:rPr>
          <w:smallCaps/>
          <w:spacing w:val="21"/>
        </w:rPr>
        <w:t xml:space="preserve"> </w:t>
      </w:r>
      <w:r>
        <w:rPr>
          <w:smallCaps/>
        </w:rPr>
        <w:t>Kumar</w:t>
      </w:r>
      <w:r>
        <w:rPr>
          <w:smallCaps/>
          <w:spacing w:val="22"/>
        </w:rPr>
        <w:t xml:space="preserve"> </w:t>
      </w:r>
      <w:proofErr w:type="spellStart"/>
      <w:r>
        <w:rPr>
          <w:smallCaps/>
          <w:spacing w:val="-2"/>
        </w:rPr>
        <w:t>Sokkala</w:t>
      </w:r>
      <w:proofErr w:type="spellEnd"/>
      <w:r w:rsidR="00887765">
        <w:rPr>
          <w:smallCaps/>
          <w:spacing w:val="-2"/>
        </w:rPr>
        <w:t xml:space="preserve">                </w:t>
      </w:r>
      <w:r w:rsidR="00887765" w:rsidRPr="00887765">
        <w:rPr>
          <w:smallCaps/>
          <w:spacing w:val="-2"/>
        </w:rPr>
        <w:t>vijjyskkl@gmail.com</w:t>
      </w:r>
    </w:p>
    <w:p w14:paraId="6D7A7C16" w14:textId="57780368" w:rsidR="005C22D4" w:rsidRDefault="00000000" w:rsidP="00887765">
      <w:pPr>
        <w:pStyle w:val="BodyText"/>
        <w:tabs>
          <w:tab w:val="left" w:pos="9210"/>
        </w:tabs>
        <w:spacing w:before="3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0A6E681" wp14:editId="7DE5DBCB">
                <wp:simplePos x="0" y="0"/>
                <wp:positionH relativeFrom="page">
                  <wp:posOffset>898525</wp:posOffset>
                </wp:positionH>
                <wp:positionV relativeFrom="paragraph">
                  <wp:posOffset>140030</wp:posOffset>
                </wp:positionV>
                <wp:extent cx="5759450" cy="2286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9450" cy="228600"/>
                        </a:xfrm>
                        <a:prstGeom prst="rect">
                          <a:avLst/>
                        </a:prstGeom>
                        <a:solidFill>
                          <a:srgbClr val="B3B3B3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D290A2" w14:textId="77777777" w:rsidR="005C22D4" w:rsidRDefault="00000000">
                            <w:pPr>
                              <w:spacing w:before="22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bookmarkStart w:id="0" w:name="PROFESSIONAL_SUMMARY"/>
                            <w:bookmarkEnd w:id="0"/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5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A6E68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0.75pt;margin-top:11.05pt;width:453.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" fillcolor="#b3b3b3" strokeweight=".5pt">
                <v:path arrowok="t"/>
                <v:textbox inset="0,0,0,0">
                  <w:txbxContent>
                    <w:p w14:paraId="39D290A2" w14:textId="77777777" w:rsidR="005C22D4" w:rsidRDefault="00000000">
                      <w:pPr>
                        <w:spacing w:before="22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bookmarkStart w:id="1" w:name="PROFESSIONAL_SUMMARY"/>
                      <w:bookmarkEnd w:id="1"/>
                      <w:r>
                        <w:rPr>
                          <w:b/>
                          <w:color w:val="000000"/>
                          <w:sz w:val="20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5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887765">
        <w:rPr>
          <w:b/>
          <w:sz w:val="16"/>
        </w:rPr>
        <w:tab/>
      </w:r>
      <w:r w:rsidR="00887765" w:rsidRPr="00887765">
        <w:rPr>
          <w:b/>
          <w:sz w:val="16"/>
        </w:rPr>
        <w:t>9133795707</w:t>
      </w:r>
    </w:p>
    <w:p w14:paraId="0EF73FC5" w14:textId="77777777" w:rsidR="005C22D4" w:rsidRDefault="005C22D4">
      <w:pPr>
        <w:pStyle w:val="BodyText"/>
        <w:spacing w:before="130"/>
        <w:rPr>
          <w:b/>
        </w:rPr>
      </w:pPr>
    </w:p>
    <w:p w14:paraId="3E563212" w14:textId="77777777" w:rsidR="005C22D4" w:rsidRDefault="00000000">
      <w:pPr>
        <w:pStyle w:val="ListParagraph"/>
        <w:numPr>
          <w:ilvl w:val="0"/>
          <w:numId w:val="6"/>
        </w:numPr>
        <w:tabs>
          <w:tab w:val="left" w:pos="667"/>
        </w:tabs>
        <w:spacing w:before="0" w:line="340" w:lineRule="auto"/>
        <w:ind w:right="1610"/>
        <w:rPr>
          <w:sz w:val="18"/>
        </w:rPr>
      </w:pPr>
      <w:r>
        <w:rPr>
          <w:b/>
          <w:sz w:val="18"/>
        </w:rPr>
        <w:t xml:space="preserve">11 Years of experience in Application Security </w:t>
      </w:r>
      <w:r>
        <w:rPr>
          <w:sz w:val="18"/>
        </w:rPr>
        <w:t>such vulnerability assessment and penetration testing for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WEB, Mobile and </w:t>
      </w:r>
      <w:proofErr w:type="gramStart"/>
      <w:r>
        <w:rPr>
          <w:sz w:val="18"/>
        </w:rPr>
        <w:t>API’s</w:t>
      </w:r>
      <w:proofErr w:type="gramEnd"/>
      <w:r>
        <w:rPr>
          <w:sz w:val="18"/>
        </w:rPr>
        <w:t>.</w:t>
      </w:r>
    </w:p>
    <w:p w14:paraId="0BCBBDA6" w14:textId="77777777" w:rsidR="005C22D4" w:rsidRDefault="00000000">
      <w:pPr>
        <w:pStyle w:val="ListParagraph"/>
        <w:numPr>
          <w:ilvl w:val="0"/>
          <w:numId w:val="6"/>
        </w:numPr>
        <w:tabs>
          <w:tab w:val="left" w:pos="667"/>
        </w:tabs>
        <w:spacing w:before="41" w:line="273" w:lineRule="auto"/>
        <w:ind w:right="2165"/>
        <w:rPr>
          <w:sz w:val="18"/>
        </w:rPr>
      </w:pPr>
      <w:r>
        <w:rPr>
          <w:sz w:val="18"/>
        </w:rPr>
        <w:t xml:space="preserve">Implementing </w:t>
      </w:r>
      <w:proofErr w:type="spellStart"/>
      <w:r>
        <w:rPr>
          <w:sz w:val="18"/>
        </w:rPr>
        <w:t>DevSecOps</w:t>
      </w:r>
      <w:proofErr w:type="spellEnd"/>
      <w:r>
        <w:rPr>
          <w:sz w:val="18"/>
        </w:rPr>
        <w:t xml:space="preserve"> using Azure DevOps, Jenkins, for various clients integrating </w:t>
      </w:r>
      <w:r>
        <w:rPr>
          <w:b/>
          <w:sz w:val="18"/>
        </w:rPr>
        <w:t>SAST, DAST,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 xml:space="preserve">Container Security, </w:t>
      </w:r>
      <w:proofErr w:type="spellStart"/>
      <w:r>
        <w:rPr>
          <w:b/>
          <w:sz w:val="18"/>
        </w:rPr>
        <w:t>IaC</w:t>
      </w:r>
      <w:proofErr w:type="spellEnd"/>
      <w:r>
        <w:rPr>
          <w:b/>
          <w:sz w:val="18"/>
        </w:rPr>
        <w:t xml:space="preserve">, SCA, Product </w:t>
      </w:r>
      <w:proofErr w:type="gramStart"/>
      <w:r>
        <w:rPr>
          <w:b/>
          <w:sz w:val="18"/>
        </w:rPr>
        <w:t>cyber Security</w:t>
      </w:r>
      <w:proofErr w:type="gramEnd"/>
      <w:r>
        <w:rPr>
          <w:b/>
          <w:sz w:val="18"/>
        </w:rPr>
        <w:t xml:space="preserve"> and cloud security </w:t>
      </w:r>
      <w:r>
        <w:rPr>
          <w:sz w:val="18"/>
        </w:rPr>
        <w:t>tools.</w:t>
      </w:r>
    </w:p>
    <w:p w14:paraId="22374C5E" w14:textId="77777777" w:rsidR="005C22D4" w:rsidRDefault="00000000">
      <w:pPr>
        <w:pStyle w:val="ListParagraph"/>
        <w:numPr>
          <w:ilvl w:val="0"/>
          <w:numId w:val="6"/>
        </w:numPr>
        <w:tabs>
          <w:tab w:val="left" w:pos="667"/>
        </w:tabs>
        <w:spacing w:before="39" w:line="340" w:lineRule="auto"/>
        <w:ind w:right="1636"/>
        <w:rPr>
          <w:sz w:val="18"/>
        </w:rPr>
      </w:pPr>
      <w:r>
        <w:rPr>
          <w:sz w:val="18"/>
        </w:rPr>
        <w:t>Preparing threat modelling diagrams for financial based assets and prepared threat library with respective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diagrams using Microsoft threat </w:t>
      </w:r>
      <w:proofErr w:type="spellStart"/>
      <w:r>
        <w:rPr>
          <w:sz w:val="18"/>
        </w:rPr>
        <w:t>modeller</w:t>
      </w:r>
      <w:proofErr w:type="spellEnd"/>
      <w:r>
        <w:rPr>
          <w:sz w:val="18"/>
        </w:rPr>
        <w:t xml:space="preserve"> tool.</w:t>
      </w:r>
    </w:p>
    <w:p w14:paraId="3E797B6E" w14:textId="77777777" w:rsidR="005C22D4" w:rsidRDefault="00000000">
      <w:pPr>
        <w:pStyle w:val="ListParagraph"/>
        <w:numPr>
          <w:ilvl w:val="0"/>
          <w:numId w:val="6"/>
        </w:numPr>
        <w:tabs>
          <w:tab w:val="left" w:pos="667"/>
        </w:tabs>
        <w:spacing w:before="41" w:line="340" w:lineRule="auto"/>
        <w:ind w:right="1573"/>
        <w:rPr>
          <w:sz w:val="18"/>
        </w:rPr>
      </w:pPr>
      <w:r>
        <w:rPr>
          <w:sz w:val="18"/>
        </w:rPr>
        <w:t xml:space="preserve">Execution of security assessments of business-critical resources involved </w:t>
      </w:r>
      <w:r>
        <w:rPr>
          <w:b/>
          <w:sz w:val="18"/>
        </w:rPr>
        <w:t xml:space="preserve">financial transactions </w:t>
      </w:r>
      <w:r>
        <w:rPr>
          <w:sz w:val="18"/>
        </w:rPr>
        <w:t>and severe</w:t>
      </w:r>
      <w:r>
        <w:rPr>
          <w:spacing w:val="40"/>
          <w:sz w:val="18"/>
        </w:rPr>
        <w:t xml:space="preserve"> </w:t>
      </w:r>
      <w:r>
        <w:rPr>
          <w:sz w:val="18"/>
        </w:rPr>
        <w:t>business logics.</w:t>
      </w:r>
    </w:p>
    <w:p w14:paraId="5580F729" w14:textId="77777777" w:rsidR="005C22D4" w:rsidRDefault="00000000">
      <w:pPr>
        <w:pStyle w:val="ListParagraph"/>
        <w:numPr>
          <w:ilvl w:val="0"/>
          <w:numId w:val="6"/>
        </w:numPr>
        <w:tabs>
          <w:tab w:val="left" w:pos="666"/>
        </w:tabs>
        <w:spacing w:before="40"/>
        <w:ind w:left="666" w:hanging="359"/>
        <w:rPr>
          <w:b/>
          <w:sz w:val="18"/>
        </w:rPr>
      </w:pPr>
      <w:r>
        <w:rPr>
          <w:sz w:val="18"/>
        </w:rPr>
        <w:t>Excellent</w:t>
      </w:r>
      <w:r>
        <w:rPr>
          <w:spacing w:val="16"/>
          <w:sz w:val="18"/>
        </w:rPr>
        <w:t xml:space="preserve"> </w:t>
      </w:r>
      <w:r>
        <w:rPr>
          <w:sz w:val="18"/>
        </w:rPr>
        <w:t>knowledge</w:t>
      </w:r>
      <w:r>
        <w:rPr>
          <w:spacing w:val="17"/>
          <w:sz w:val="18"/>
        </w:rPr>
        <w:t xml:space="preserve"> </w:t>
      </w:r>
      <w:r>
        <w:rPr>
          <w:sz w:val="18"/>
        </w:rPr>
        <w:t>on</w:t>
      </w:r>
      <w:r>
        <w:rPr>
          <w:spacing w:val="17"/>
          <w:sz w:val="18"/>
        </w:rPr>
        <w:t xml:space="preserve"> </w:t>
      </w:r>
      <w:r>
        <w:rPr>
          <w:sz w:val="18"/>
        </w:rPr>
        <w:t>Mobile</w:t>
      </w:r>
      <w:r>
        <w:rPr>
          <w:spacing w:val="17"/>
          <w:sz w:val="18"/>
        </w:rPr>
        <w:t xml:space="preserve"> </w:t>
      </w:r>
      <w:r>
        <w:rPr>
          <w:sz w:val="18"/>
        </w:rPr>
        <w:t>application</w:t>
      </w:r>
      <w:r>
        <w:rPr>
          <w:spacing w:val="17"/>
          <w:sz w:val="18"/>
        </w:rPr>
        <w:t xml:space="preserve"> </w:t>
      </w:r>
      <w:r>
        <w:rPr>
          <w:sz w:val="18"/>
        </w:rPr>
        <w:t>Security</w:t>
      </w:r>
      <w:r>
        <w:rPr>
          <w:spacing w:val="17"/>
          <w:sz w:val="18"/>
        </w:rPr>
        <w:t xml:space="preserve"> </w:t>
      </w:r>
      <w:r>
        <w:rPr>
          <w:sz w:val="18"/>
        </w:rPr>
        <w:t>with</w:t>
      </w:r>
      <w:r>
        <w:rPr>
          <w:spacing w:val="16"/>
          <w:sz w:val="18"/>
        </w:rPr>
        <w:t xml:space="preserve"> </w:t>
      </w:r>
      <w:r>
        <w:rPr>
          <w:b/>
          <w:sz w:val="18"/>
        </w:rPr>
        <w:t>MASVS</w:t>
      </w:r>
      <w:r>
        <w:rPr>
          <w:b/>
          <w:spacing w:val="20"/>
          <w:sz w:val="18"/>
        </w:rPr>
        <w:t xml:space="preserve"> </w:t>
      </w:r>
      <w:r>
        <w:rPr>
          <w:b/>
          <w:spacing w:val="-2"/>
          <w:sz w:val="18"/>
        </w:rPr>
        <w:t>Standards</w:t>
      </w:r>
    </w:p>
    <w:p w14:paraId="4F96D5AE" w14:textId="77777777" w:rsidR="005C22D4" w:rsidRDefault="00000000">
      <w:pPr>
        <w:pStyle w:val="ListParagraph"/>
        <w:numPr>
          <w:ilvl w:val="0"/>
          <w:numId w:val="6"/>
        </w:numPr>
        <w:tabs>
          <w:tab w:val="left" w:pos="666"/>
        </w:tabs>
        <w:ind w:left="666" w:hanging="359"/>
        <w:rPr>
          <w:sz w:val="18"/>
        </w:rPr>
      </w:pPr>
      <w:r>
        <w:rPr>
          <w:sz w:val="18"/>
        </w:rPr>
        <w:t>Performing</w:t>
      </w:r>
      <w:r>
        <w:rPr>
          <w:spacing w:val="5"/>
          <w:sz w:val="18"/>
        </w:rPr>
        <w:t xml:space="preserve"> </w:t>
      </w:r>
      <w:r>
        <w:rPr>
          <w:sz w:val="18"/>
        </w:rPr>
        <w:t>risk</w:t>
      </w:r>
      <w:r>
        <w:rPr>
          <w:spacing w:val="5"/>
          <w:sz w:val="18"/>
        </w:rPr>
        <w:t xml:space="preserve"> </w:t>
      </w:r>
      <w:r>
        <w:rPr>
          <w:sz w:val="18"/>
        </w:rPr>
        <w:t>assessment</w:t>
      </w:r>
      <w:r>
        <w:rPr>
          <w:spacing w:val="5"/>
          <w:sz w:val="18"/>
        </w:rPr>
        <w:t xml:space="preserve"> </w:t>
      </w:r>
      <w:r>
        <w:rPr>
          <w:sz w:val="18"/>
        </w:rPr>
        <w:t>for</w:t>
      </w:r>
      <w:r>
        <w:rPr>
          <w:spacing w:val="5"/>
          <w:sz w:val="18"/>
        </w:rPr>
        <w:t xml:space="preserve"> </w:t>
      </w:r>
      <w:r>
        <w:rPr>
          <w:sz w:val="18"/>
        </w:rPr>
        <w:t>which</w:t>
      </w:r>
      <w:r>
        <w:rPr>
          <w:spacing w:val="5"/>
          <w:sz w:val="18"/>
        </w:rPr>
        <w:t xml:space="preserve"> </w:t>
      </w:r>
      <w:r>
        <w:rPr>
          <w:sz w:val="18"/>
        </w:rPr>
        <w:t>vulnerabilities</w:t>
      </w:r>
      <w:r>
        <w:rPr>
          <w:spacing w:val="5"/>
          <w:sz w:val="18"/>
        </w:rPr>
        <w:t xml:space="preserve"> </w:t>
      </w:r>
      <w:r>
        <w:rPr>
          <w:sz w:val="18"/>
        </w:rPr>
        <w:t>are</w:t>
      </w:r>
      <w:r>
        <w:rPr>
          <w:spacing w:val="5"/>
          <w:sz w:val="18"/>
        </w:rPr>
        <w:t xml:space="preserve"> </w:t>
      </w:r>
      <w:r>
        <w:rPr>
          <w:sz w:val="18"/>
        </w:rPr>
        <w:t>found</w:t>
      </w:r>
      <w:r>
        <w:rPr>
          <w:spacing w:val="5"/>
          <w:sz w:val="18"/>
        </w:rPr>
        <w:t xml:space="preserve"> </w:t>
      </w:r>
      <w:r>
        <w:rPr>
          <w:sz w:val="18"/>
        </w:rPr>
        <w:t>in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application.</w:t>
      </w:r>
    </w:p>
    <w:p w14:paraId="689062BA" w14:textId="77777777" w:rsidR="005C22D4" w:rsidRDefault="00000000">
      <w:pPr>
        <w:pStyle w:val="ListParagraph"/>
        <w:numPr>
          <w:ilvl w:val="0"/>
          <w:numId w:val="6"/>
        </w:numPr>
        <w:tabs>
          <w:tab w:val="left" w:pos="667"/>
        </w:tabs>
        <w:spacing w:line="340" w:lineRule="auto"/>
        <w:ind w:right="2200"/>
        <w:rPr>
          <w:sz w:val="18"/>
        </w:rPr>
      </w:pPr>
      <w:r>
        <w:rPr>
          <w:sz w:val="18"/>
        </w:rPr>
        <w:t xml:space="preserve">Provided </w:t>
      </w:r>
      <w:proofErr w:type="spellStart"/>
      <w:r>
        <w:rPr>
          <w:sz w:val="18"/>
        </w:rPr>
        <w:t>customised</w:t>
      </w:r>
      <w:proofErr w:type="spellEnd"/>
      <w:r>
        <w:rPr>
          <w:sz w:val="18"/>
        </w:rPr>
        <w:t xml:space="preserve"> vulnerability report with remediation support to the client and tracked all the</w:t>
      </w:r>
      <w:r>
        <w:rPr>
          <w:spacing w:val="40"/>
          <w:sz w:val="18"/>
        </w:rPr>
        <w:t xml:space="preserve"> </w:t>
      </w:r>
      <w:r>
        <w:rPr>
          <w:sz w:val="18"/>
        </w:rPr>
        <w:t>vulnerabilities to closure and severity and score defined as per CVSS.</w:t>
      </w:r>
    </w:p>
    <w:p w14:paraId="062876B4" w14:textId="77777777" w:rsidR="005C22D4" w:rsidRDefault="00000000">
      <w:pPr>
        <w:pStyle w:val="ListParagraph"/>
        <w:numPr>
          <w:ilvl w:val="0"/>
          <w:numId w:val="6"/>
        </w:numPr>
        <w:tabs>
          <w:tab w:val="left" w:pos="667"/>
        </w:tabs>
        <w:spacing w:before="41" w:line="340" w:lineRule="auto"/>
        <w:ind w:right="1731"/>
        <w:rPr>
          <w:sz w:val="18"/>
        </w:rPr>
      </w:pPr>
      <w:r>
        <w:rPr>
          <w:sz w:val="18"/>
        </w:rPr>
        <w:t xml:space="preserve">Expertise in </w:t>
      </w:r>
      <w:r>
        <w:rPr>
          <w:b/>
          <w:sz w:val="18"/>
        </w:rPr>
        <w:t xml:space="preserve">HIPAA/HITECH </w:t>
      </w:r>
      <w:r>
        <w:rPr>
          <w:sz w:val="18"/>
        </w:rPr>
        <w:t>compliance by implementing secure coding, encryption, and PHI protection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measures.</w:t>
      </w:r>
    </w:p>
    <w:p w14:paraId="595E97E7" w14:textId="77777777" w:rsidR="005C22D4" w:rsidRDefault="00000000">
      <w:pPr>
        <w:pStyle w:val="ListParagraph"/>
        <w:numPr>
          <w:ilvl w:val="0"/>
          <w:numId w:val="6"/>
        </w:numPr>
        <w:tabs>
          <w:tab w:val="left" w:pos="667"/>
        </w:tabs>
        <w:spacing w:before="41" w:line="340" w:lineRule="auto"/>
        <w:ind w:right="1442"/>
        <w:rPr>
          <w:sz w:val="18"/>
        </w:rPr>
      </w:pPr>
      <w:r>
        <w:rPr>
          <w:sz w:val="18"/>
        </w:rPr>
        <w:t xml:space="preserve">Following Integrated </w:t>
      </w:r>
      <w:r>
        <w:rPr>
          <w:b/>
          <w:sz w:val="18"/>
        </w:rPr>
        <w:t xml:space="preserve">OWASP and NIST controls </w:t>
      </w:r>
      <w:r>
        <w:rPr>
          <w:sz w:val="18"/>
        </w:rPr>
        <w:t>into app development to strengthen healthcare application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security.</w:t>
      </w:r>
    </w:p>
    <w:p w14:paraId="1CF661D2" w14:textId="77777777" w:rsidR="005C22D4" w:rsidRDefault="00000000">
      <w:pPr>
        <w:pStyle w:val="ListParagraph"/>
        <w:numPr>
          <w:ilvl w:val="0"/>
          <w:numId w:val="6"/>
        </w:numPr>
        <w:tabs>
          <w:tab w:val="left" w:pos="667"/>
        </w:tabs>
        <w:spacing w:before="40" w:line="340" w:lineRule="auto"/>
        <w:ind w:right="1565"/>
        <w:rPr>
          <w:sz w:val="18"/>
        </w:rPr>
      </w:pPr>
      <w:r>
        <w:rPr>
          <w:sz w:val="18"/>
        </w:rPr>
        <w:t>Verifying application security compliance with P</w:t>
      </w:r>
      <w:r>
        <w:rPr>
          <w:b/>
          <w:sz w:val="18"/>
        </w:rPr>
        <w:t xml:space="preserve">CI-DSS, ISO 27001, and SOX standards </w:t>
      </w:r>
      <w:r>
        <w:rPr>
          <w:sz w:val="18"/>
        </w:rPr>
        <w:t>by implementing</w:t>
      </w:r>
      <w:r>
        <w:rPr>
          <w:spacing w:val="40"/>
          <w:sz w:val="18"/>
        </w:rPr>
        <w:t xml:space="preserve"> </w:t>
      </w:r>
      <w:r>
        <w:rPr>
          <w:sz w:val="18"/>
        </w:rPr>
        <w:t>secure coding, encryption, and data protection measures for financial systems.</w:t>
      </w:r>
    </w:p>
    <w:p w14:paraId="33137428" w14:textId="77777777" w:rsidR="005C22D4" w:rsidRDefault="00000000">
      <w:pPr>
        <w:pStyle w:val="ListParagraph"/>
        <w:numPr>
          <w:ilvl w:val="0"/>
          <w:numId w:val="6"/>
        </w:numPr>
        <w:tabs>
          <w:tab w:val="left" w:pos="666"/>
        </w:tabs>
        <w:spacing w:before="41"/>
        <w:ind w:left="666" w:hanging="359"/>
        <w:rPr>
          <w:sz w:val="18"/>
        </w:rPr>
      </w:pPr>
      <w:r>
        <w:rPr>
          <w:sz w:val="18"/>
        </w:rPr>
        <w:t>Expertise</w:t>
      </w:r>
      <w:r>
        <w:rPr>
          <w:spacing w:val="9"/>
          <w:sz w:val="18"/>
        </w:rPr>
        <w:t xml:space="preserve"> </w:t>
      </w:r>
      <w:r>
        <w:rPr>
          <w:sz w:val="18"/>
        </w:rPr>
        <w:t>in</w:t>
      </w:r>
      <w:r>
        <w:rPr>
          <w:spacing w:val="10"/>
          <w:sz w:val="18"/>
        </w:rPr>
        <w:t xml:space="preserve"> </w:t>
      </w:r>
      <w:r>
        <w:rPr>
          <w:sz w:val="18"/>
        </w:rPr>
        <w:t>Vulnerability</w:t>
      </w:r>
      <w:r>
        <w:rPr>
          <w:spacing w:val="10"/>
          <w:sz w:val="18"/>
        </w:rPr>
        <w:t xml:space="preserve"> </w:t>
      </w:r>
      <w:r>
        <w:rPr>
          <w:sz w:val="18"/>
        </w:rPr>
        <w:t>scanning</w:t>
      </w:r>
      <w:r>
        <w:rPr>
          <w:spacing w:val="10"/>
          <w:sz w:val="18"/>
        </w:rPr>
        <w:t xml:space="preserve"> </w:t>
      </w:r>
      <w:r>
        <w:rPr>
          <w:sz w:val="18"/>
        </w:rPr>
        <w:t>of</w:t>
      </w:r>
      <w:r>
        <w:rPr>
          <w:spacing w:val="10"/>
          <w:sz w:val="18"/>
        </w:rPr>
        <w:t xml:space="preserve"> </w:t>
      </w:r>
      <w:r>
        <w:rPr>
          <w:sz w:val="18"/>
        </w:rPr>
        <w:t>container</w:t>
      </w:r>
      <w:r>
        <w:rPr>
          <w:spacing w:val="10"/>
          <w:sz w:val="18"/>
        </w:rPr>
        <w:t xml:space="preserve"> </w:t>
      </w:r>
      <w:r>
        <w:rPr>
          <w:sz w:val="18"/>
        </w:rPr>
        <w:t>images</w:t>
      </w:r>
      <w:r>
        <w:rPr>
          <w:spacing w:val="10"/>
          <w:sz w:val="18"/>
        </w:rPr>
        <w:t xml:space="preserve"> </w:t>
      </w:r>
      <w:r>
        <w:rPr>
          <w:sz w:val="18"/>
        </w:rPr>
        <w:t>during</w:t>
      </w:r>
      <w:r>
        <w:rPr>
          <w:spacing w:val="10"/>
          <w:sz w:val="18"/>
        </w:rPr>
        <w:t xml:space="preserve"> </w:t>
      </w:r>
      <w:r>
        <w:rPr>
          <w:sz w:val="18"/>
        </w:rPr>
        <w:t>CI/CD</w:t>
      </w:r>
      <w:r>
        <w:rPr>
          <w:spacing w:val="10"/>
          <w:sz w:val="18"/>
        </w:rPr>
        <w:t xml:space="preserve"> </w:t>
      </w:r>
      <w:r>
        <w:rPr>
          <w:sz w:val="18"/>
        </w:rPr>
        <w:t>using</w:t>
      </w:r>
      <w:r>
        <w:rPr>
          <w:spacing w:val="10"/>
          <w:sz w:val="18"/>
        </w:rPr>
        <w:t xml:space="preserve"> </w:t>
      </w:r>
      <w:proofErr w:type="spellStart"/>
      <w:r>
        <w:rPr>
          <w:sz w:val="18"/>
        </w:rPr>
        <w:t>Trivy</w:t>
      </w:r>
      <w:proofErr w:type="spellEnd"/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Tool.</w:t>
      </w:r>
    </w:p>
    <w:p w14:paraId="0C5BE539" w14:textId="77777777" w:rsidR="005C22D4" w:rsidRDefault="00000000">
      <w:pPr>
        <w:pStyle w:val="ListParagraph"/>
        <w:numPr>
          <w:ilvl w:val="0"/>
          <w:numId w:val="6"/>
        </w:numPr>
        <w:tabs>
          <w:tab w:val="left" w:pos="666"/>
        </w:tabs>
        <w:ind w:left="666" w:hanging="359"/>
        <w:rPr>
          <w:sz w:val="18"/>
        </w:rPr>
      </w:pPr>
      <w:r>
        <w:rPr>
          <w:sz w:val="18"/>
        </w:rPr>
        <w:t>Experience</w:t>
      </w:r>
      <w:r>
        <w:rPr>
          <w:spacing w:val="7"/>
          <w:sz w:val="18"/>
        </w:rPr>
        <w:t xml:space="preserve"> </w:t>
      </w:r>
      <w:r>
        <w:rPr>
          <w:sz w:val="18"/>
        </w:rPr>
        <w:t>in</w:t>
      </w:r>
      <w:r>
        <w:rPr>
          <w:spacing w:val="7"/>
          <w:sz w:val="18"/>
        </w:rPr>
        <w:t xml:space="preserve"> </w:t>
      </w:r>
      <w:r>
        <w:rPr>
          <w:b/>
          <w:sz w:val="18"/>
        </w:rPr>
        <w:t>IAST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9"/>
          <w:sz w:val="18"/>
        </w:rPr>
        <w:t xml:space="preserve"> </w:t>
      </w:r>
      <w:r>
        <w:rPr>
          <w:b/>
          <w:sz w:val="18"/>
        </w:rPr>
        <w:t>RASP</w:t>
      </w:r>
      <w:r>
        <w:rPr>
          <w:b/>
          <w:spacing w:val="9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9"/>
          <w:sz w:val="18"/>
        </w:rPr>
        <w:t xml:space="preserve"> </w:t>
      </w:r>
      <w:r>
        <w:rPr>
          <w:b/>
          <w:sz w:val="18"/>
        </w:rPr>
        <w:t>Contrast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security,</w:t>
      </w:r>
      <w:r>
        <w:rPr>
          <w:b/>
          <w:spacing w:val="7"/>
          <w:sz w:val="18"/>
        </w:rPr>
        <w:t xml:space="preserve"> </w:t>
      </w:r>
      <w:r>
        <w:rPr>
          <w:sz w:val="18"/>
        </w:rPr>
        <w:t>Network</w:t>
      </w:r>
      <w:r>
        <w:rPr>
          <w:spacing w:val="7"/>
          <w:sz w:val="18"/>
        </w:rPr>
        <w:t xml:space="preserve"> </w:t>
      </w:r>
      <w:r>
        <w:rPr>
          <w:sz w:val="18"/>
        </w:rPr>
        <w:t>scanning</w:t>
      </w:r>
      <w:r>
        <w:rPr>
          <w:spacing w:val="8"/>
          <w:sz w:val="18"/>
        </w:rPr>
        <w:t xml:space="preserve"> </w:t>
      </w:r>
      <w:r>
        <w:rPr>
          <w:sz w:val="18"/>
        </w:rPr>
        <w:t>with</w:t>
      </w:r>
      <w:r>
        <w:rPr>
          <w:spacing w:val="7"/>
          <w:sz w:val="18"/>
        </w:rPr>
        <w:t xml:space="preserve"> </w:t>
      </w:r>
      <w:proofErr w:type="spellStart"/>
      <w:r>
        <w:rPr>
          <w:spacing w:val="-2"/>
          <w:sz w:val="18"/>
        </w:rPr>
        <w:t>NMap</w:t>
      </w:r>
      <w:proofErr w:type="spellEnd"/>
      <w:r>
        <w:rPr>
          <w:spacing w:val="-2"/>
          <w:sz w:val="18"/>
        </w:rPr>
        <w:t>.</w:t>
      </w:r>
    </w:p>
    <w:p w14:paraId="3C756225" w14:textId="77777777" w:rsidR="005C22D4" w:rsidRDefault="00000000">
      <w:pPr>
        <w:pStyle w:val="ListParagraph"/>
        <w:numPr>
          <w:ilvl w:val="0"/>
          <w:numId w:val="6"/>
        </w:numPr>
        <w:tabs>
          <w:tab w:val="left" w:pos="667"/>
        </w:tabs>
        <w:spacing w:line="340" w:lineRule="auto"/>
        <w:ind w:right="1454"/>
        <w:rPr>
          <w:sz w:val="18"/>
        </w:rPr>
      </w:pPr>
      <w:r>
        <w:rPr>
          <w:sz w:val="18"/>
        </w:rPr>
        <w:t xml:space="preserve">Expertise using </w:t>
      </w:r>
      <w:r>
        <w:rPr>
          <w:b/>
          <w:sz w:val="18"/>
        </w:rPr>
        <w:t xml:space="preserve">AWS Cloud Security tools </w:t>
      </w:r>
      <w:r>
        <w:rPr>
          <w:sz w:val="18"/>
        </w:rPr>
        <w:t>like Guard Duty, AWS Inspector, AWS WAF, AWS Config, Amazon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Macie, AWS Cloud Trail </w:t>
      </w:r>
      <w:proofErr w:type="spellStart"/>
      <w:r>
        <w:rPr>
          <w:sz w:val="18"/>
        </w:rPr>
        <w:t>etc</w:t>
      </w:r>
      <w:proofErr w:type="spellEnd"/>
    </w:p>
    <w:p w14:paraId="7E43063F" w14:textId="77777777" w:rsidR="005C22D4" w:rsidRDefault="00000000">
      <w:pPr>
        <w:pStyle w:val="ListParagraph"/>
        <w:numPr>
          <w:ilvl w:val="0"/>
          <w:numId w:val="6"/>
        </w:numPr>
        <w:tabs>
          <w:tab w:val="left" w:pos="666"/>
        </w:tabs>
        <w:spacing w:before="41"/>
        <w:ind w:left="666" w:hanging="359"/>
        <w:rPr>
          <w:b/>
          <w:sz w:val="18"/>
        </w:rPr>
      </w:pPr>
      <w:r>
        <w:rPr>
          <w:sz w:val="18"/>
        </w:rPr>
        <w:t>So</w:t>
      </w:r>
      <w:r>
        <w:rPr>
          <w:spacing w:val="6"/>
          <w:sz w:val="18"/>
        </w:rPr>
        <w:t xml:space="preserve"> </w:t>
      </w:r>
      <w:r>
        <w:rPr>
          <w:sz w:val="18"/>
        </w:rPr>
        <w:t>far,</w:t>
      </w:r>
      <w:r>
        <w:rPr>
          <w:spacing w:val="5"/>
          <w:sz w:val="18"/>
        </w:rPr>
        <w:t xml:space="preserve"> </w:t>
      </w:r>
      <w:r>
        <w:rPr>
          <w:sz w:val="18"/>
        </w:rPr>
        <w:t>I</w:t>
      </w:r>
      <w:r>
        <w:rPr>
          <w:spacing w:val="6"/>
          <w:sz w:val="18"/>
        </w:rPr>
        <w:t xml:space="preserve"> </w:t>
      </w:r>
      <w:r>
        <w:rPr>
          <w:sz w:val="18"/>
        </w:rPr>
        <w:t>worked</w:t>
      </w:r>
      <w:r>
        <w:rPr>
          <w:spacing w:val="6"/>
          <w:sz w:val="18"/>
        </w:rPr>
        <w:t xml:space="preserve"> </w:t>
      </w:r>
      <w:r>
        <w:rPr>
          <w:sz w:val="18"/>
        </w:rPr>
        <w:t>for</w:t>
      </w:r>
      <w:r>
        <w:rPr>
          <w:spacing w:val="6"/>
          <w:sz w:val="18"/>
        </w:rPr>
        <w:t xml:space="preserve"> </w:t>
      </w:r>
      <w:r>
        <w:rPr>
          <w:b/>
          <w:sz w:val="18"/>
        </w:rPr>
        <w:t>Automobile,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Financials,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Electricity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board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(Power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Systems)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Healthcare</w:t>
      </w:r>
      <w:r>
        <w:rPr>
          <w:b/>
          <w:spacing w:val="8"/>
          <w:sz w:val="18"/>
        </w:rPr>
        <w:t xml:space="preserve"> </w:t>
      </w:r>
      <w:r>
        <w:rPr>
          <w:b/>
          <w:spacing w:val="-2"/>
          <w:sz w:val="18"/>
        </w:rPr>
        <w:t>Systems</w:t>
      </w:r>
    </w:p>
    <w:p w14:paraId="6C5392CC" w14:textId="77777777" w:rsidR="005C22D4" w:rsidRDefault="00000000">
      <w:pPr>
        <w:pStyle w:val="BodyText"/>
        <w:spacing w:before="89"/>
        <w:ind w:left="667"/>
      </w:pPr>
      <w:r>
        <w:rPr>
          <w:spacing w:val="-2"/>
        </w:rPr>
        <w:t>domains.</w:t>
      </w:r>
    </w:p>
    <w:p w14:paraId="5D339C4F" w14:textId="77777777" w:rsidR="005C22D4" w:rsidRDefault="00000000">
      <w:pPr>
        <w:pStyle w:val="ListParagraph"/>
        <w:numPr>
          <w:ilvl w:val="0"/>
          <w:numId w:val="6"/>
        </w:numPr>
        <w:tabs>
          <w:tab w:val="left" w:pos="667"/>
        </w:tabs>
        <w:spacing w:line="340" w:lineRule="auto"/>
        <w:ind w:right="1624"/>
        <w:rPr>
          <w:sz w:val="18"/>
        </w:rPr>
      </w:pPr>
      <w:r>
        <w:rPr>
          <w:sz w:val="18"/>
        </w:rPr>
        <w:t xml:space="preserve">Certified as an </w:t>
      </w:r>
      <w:r>
        <w:rPr>
          <w:b/>
          <w:sz w:val="18"/>
        </w:rPr>
        <w:t xml:space="preserve">EC-Council Security Analyst (ECSA) </w:t>
      </w:r>
      <w:r>
        <w:rPr>
          <w:sz w:val="18"/>
        </w:rPr>
        <w:t xml:space="preserve">by the </w:t>
      </w:r>
      <w:r>
        <w:rPr>
          <w:b/>
          <w:sz w:val="18"/>
        </w:rPr>
        <w:t>EC-Council</w:t>
      </w:r>
      <w:r>
        <w:rPr>
          <w:sz w:val="18"/>
        </w:rPr>
        <w:t>, demonstrating advanced skills in</w:t>
      </w:r>
      <w:r>
        <w:rPr>
          <w:spacing w:val="80"/>
          <w:sz w:val="18"/>
        </w:rPr>
        <w:t xml:space="preserve"> </w:t>
      </w:r>
      <w:r>
        <w:rPr>
          <w:sz w:val="18"/>
        </w:rPr>
        <w:t>penetration testing and security assessment methodologies.</w:t>
      </w:r>
    </w:p>
    <w:p w14:paraId="20007AD0" w14:textId="77777777" w:rsidR="005C22D4" w:rsidRDefault="00000000">
      <w:pPr>
        <w:pStyle w:val="ListParagraph"/>
        <w:numPr>
          <w:ilvl w:val="0"/>
          <w:numId w:val="6"/>
        </w:numPr>
        <w:tabs>
          <w:tab w:val="left" w:pos="666"/>
        </w:tabs>
        <w:spacing w:before="40"/>
        <w:ind w:left="666" w:hanging="359"/>
        <w:rPr>
          <w:sz w:val="18"/>
        </w:rPr>
      </w:pPr>
      <w:r>
        <w:rPr>
          <w:sz w:val="18"/>
        </w:rPr>
        <w:t>•</w:t>
      </w:r>
      <w:r>
        <w:rPr>
          <w:spacing w:val="8"/>
          <w:sz w:val="18"/>
        </w:rPr>
        <w:t xml:space="preserve"> </w:t>
      </w:r>
      <w:r>
        <w:rPr>
          <w:sz w:val="18"/>
        </w:rPr>
        <w:t>For</w:t>
      </w:r>
      <w:r>
        <w:rPr>
          <w:spacing w:val="8"/>
          <w:sz w:val="18"/>
        </w:rPr>
        <w:t xml:space="preserve"> </w:t>
      </w:r>
      <w:r>
        <w:rPr>
          <w:sz w:val="18"/>
        </w:rPr>
        <w:t>this</w:t>
      </w:r>
      <w:r>
        <w:rPr>
          <w:spacing w:val="8"/>
          <w:sz w:val="18"/>
        </w:rPr>
        <w:t xml:space="preserve"> </w:t>
      </w:r>
      <w:r>
        <w:rPr>
          <w:sz w:val="18"/>
        </w:rPr>
        <w:t>healthcare</w:t>
      </w:r>
      <w:r>
        <w:rPr>
          <w:spacing w:val="56"/>
          <w:sz w:val="18"/>
        </w:rPr>
        <w:t xml:space="preserve"> </w:t>
      </w:r>
      <w:r>
        <w:rPr>
          <w:sz w:val="18"/>
        </w:rPr>
        <w:t>and</w:t>
      </w:r>
      <w:r>
        <w:rPr>
          <w:spacing w:val="8"/>
          <w:sz w:val="18"/>
        </w:rPr>
        <w:t xml:space="preserve"> </w:t>
      </w:r>
      <w:r>
        <w:rPr>
          <w:sz w:val="18"/>
        </w:rPr>
        <w:t>finance</w:t>
      </w:r>
      <w:r>
        <w:rPr>
          <w:spacing w:val="8"/>
          <w:sz w:val="18"/>
        </w:rPr>
        <w:t xml:space="preserve"> </w:t>
      </w:r>
      <w:r>
        <w:rPr>
          <w:sz w:val="18"/>
        </w:rPr>
        <w:t>system</w:t>
      </w:r>
      <w:r>
        <w:rPr>
          <w:spacing w:val="8"/>
          <w:sz w:val="18"/>
        </w:rPr>
        <w:t xml:space="preserve"> </w:t>
      </w:r>
      <w:r>
        <w:rPr>
          <w:sz w:val="18"/>
        </w:rPr>
        <w:t>clients,</w:t>
      </w:r>
      <w:r>
        <w:rPr>
          <w:spacing w:val="8"/>
          <w:sz w:val="18"/>
        </w:rPr>
        <w:t xml:space="preserve"> </w:t>
      </w:r>
      <w:r>
        <w:rPr>
          <w:sz w:val="18"/>
        </w:rPr>
        <w:t>we</w:t>
      </w:r>
      <w:r>
        <w:rPr>
          <w:spacing w:val="8"/>
          <w:sz w:val="18"/>
        </w:rPr>
        <w:t xml:space="preserve"> </w:t>
      </w:r>
      <w:r>
        <w:rPr>
          <w:sz w:val="18"/>
        </w:rPr>
        <w:t>have</w:t>
      </w:r>
      <w:r>
        <w:rPr>
          <w:spacing w:val="8"/>
          <w:sz w:val="18"/>
        </w:rPr>
        <w:t xml:space="preserve"> </w:t>
      </w:r>
      <w:r>
        <w:rPr>
          <w:sz w:val="18"/>
        </w:rPr>
        <w:t>provided</w:t>
      </w:r>
      <w:r>
        <w:rPr>
          <w:spacing w:val="8"/>
          <w:sz w:val="18"/>
        </w:rPr>
        <w:t xml:space="preserve"> </w:t>
      </w:r>
      <w:r>
        <w:rPr>
          <w:sz w:val="18"/>
        </w:rPr>
        <w:t>below</w:t>
      </w:r>
      <w:r>
        <w:rPr>
          <w:spacing w:val="8"/>
          <w:sz w:val="18"/>
        </w:rPr>
        <w:t xml:space="preserve"> </w:t>
      </w:r>
      <w:r>
        <w:rPr>
          <w:sz w:val="18"/>
        </w:rPr>
        <w:t>services</w:t>
      </w:r>
      <w:r>
        <w:rPr>
          <w:spacing w:val="9"/>
          <w:sz w:val="18"/>
        </w:rPr>
        <w:t xml:space="preserve"> </w:t>
      </w:r>
      <w:r>
        <w:rPr>
          <w:sz w:val="18"/>
        </w:rPr>
        <w:t>as</w:t>
      </w:r>
      <w:r>
        <w:rPr>
          <w:spacing w:val="8"/>
          <w:sz w:val="18"/>
        </w:rPr>
        <w:t xml:space="preserve"> </w:t>
      </w:r>
      <w:r>
        <w:rPr>
          <w:sz w:val="18"/>
        </w:rPr>
        <w:t>part</w:t>
      </w:r>
      <w:r>
        <w:rPr>
          <w:spacing w:val="8"/>
          <w:sz w:val="18"/>
        </w:rPr>
        <w:t xml:space="preserve"> </w:t>
      </w:r>
      <w:r>
        <w:rPr>
          <w:sz w:val="18"/>
        </w:rPr>
        <w:t>of</w:t>
      </w:r>
      <w:r>
        <w:rPr>
          <w:spacing w:val="8"/>
          <w:sz w:val="18"/>
        </w:rPr>
        <w:t xml:space="preserve"> </w:t>
      </w:r>
      <w:r>
        <w:rPr>
          <w:sz w:val="18"/>
        </w:rPr>
        <w:t>security,</w:t>
      </w:r>
      <w:r>
        <w:rPr>
          <w:spacing w:val="8"/>
          <w:sz w:val="18"/>
        </w:rPr>
        <w:t xml:space="preserve"> </w:t>
      </w:r>
      <w:r>
        <w:rPr>
          <w:sz w:val="18"/>
        </w:rPr>
        <w:t>such</w:t>
      </w:r>
      <w:r>
        <w:rPr>
          <w:spacing w:val="8"/>
          <w:sz w:val="18"/>
        </w:rPr>
        <w:t xml:space="preserve"> </w:t>
      </w:r>
      <w:r>
        <w:rPr>
          <w:spacing w:val="-5"/>
          <w:sz w:val="18"/>
        </w:rPr>
        <w:t>as,</w:t>
      </w:r>
    </w:p>
    <w:p w14:paraId="4D74378E" w14:textId="77777777" w:rsidR="005C22D4" w:rsidRDefault="00000000">
      <w:pPr>
        <w:pStyle w:val="ListParagraph"/>
        <w:numPr>
          <w:ilvl w:val="1"/>
          <w:numId w:val="6"/>
        </w:numPr>
        <w:tabs>
          <w:tab w:val="left" w:pos="1096"/>
        </w:tabs>
        <w:ind w:hanging="189"/>
        <w:rPr>
          <w:sz w:val="18"/>
        </w:rPr>
      </w:pPr>
      <w:proofErr w:type="spellStart"/>
      <w:r>
        <w:rPr>
          <w:sz w:val="18"/>
        </w:rPr>
        <w:t>DevSecOps</w:t>
      </w:r>
      <w:proofErr w:type="spellEnd"/>
      <w:r>
        <w:rPr>
          <w:sz w:val="18"/>
        </w:rPr>
        <w:t>-</w:t>
      </w:r>
      <w:r>
        <w:rPr>
          <w:spacing w:val="-4"/>
          <w:sz w:val="18"/>
        </w:rPr>
        <w:t>CICD</w:t>
      </w:r>
    </w:p>
    <w:p w14:paraId="7E84330D" w14:textId="77777777" w:rsidR="005C22D4" w:rsidRDefault="00000000">
      <w:pPr>
        <w:pStyle w:val="ListParagraph"/>
        <w:numPr>
          <w:ilvl w:val="1"/>
          <w:numId w:val="6"/>
        </w:numPr>
        <w:tabs>
          <w:tab w:val="left" w:pos="1096"/>
        </w:tabs>
        <w:spacing w:before="109"/>
        <w:ind w:hanging="189"/>
        <w:rPr>
          <w:sz w:val="18"/>
        </w:rPr>
      </w:pPr>
      <w:r>
        <w:rPr>
          <w:sz w:val="18"/>
        </w:rPr>
        <w:t>Threat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Modelling</w:t>
      </w:r>
    </w:p>
    <w:p w14:paraId="30A76C37" w14:textId="77777777" w:rsidR="005C22D4" w:rsidRDefault="00000000">
      <w:pPr>
        <w:pStyle w:val="ListParagraph"/>
        <w:numPr>
          <w:ilvl w:val="1"/>
          <w:numId w:val="6"/>
        </w:numPr>
        <w:tabs>
          <w:tab w:val="left" w:pos="1096"/>
        </w:tabs>
        <w:ind w:hanging="189"/>
        <w:rPr>
          <w:sz w:val="18"/>
        </w:rPr>
      </w:pPr>
      <w:r>
        <w:rPr>
          <w:w w:val="105"/>
          <w:sz w:val="18"/>
        </w:rPr>
        <w:t>SAST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Scanning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(Automated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Manual),</w:t>
      </w:r>
    </w:p>
    <w:p w14:paraId="21EF4270" w14:textId="77777777" w:rsidR="005C22D4" w:rsidRDefault="00000000">
      <w:pPr>
        <w:pStyle w:val="ListParagraph"/>
        <w:numPr>
          <w:ilvl w:val="1"/>
          <w:numId w:val="6"/>
        </w:numPr>
        <w:tabs>
          <w:tab w:val="left" w:pos="1096"/>
        </w:tabs>
        <w:ind w:hanging="189"/>
        <w:rPr>
          <w:sz w:val="18"/>
        </w:rPr>
      </w:pPr>
      <w:r>
        <w:rPr>
          <w:w w:val="105"/>
          <w:sz w:val="18"/>
        </w:rPr>
        <w:t xml:space="preserve">DAST </w:t>
      </w:r>
      <w:r>
        <w:rPr>
          <w:spacing w:val="-2"/>
          <w:w w:val="105"/>
          <w:sz w:val="18"/>
        </w:rPr>
        <w:t>Scanning</w:t>
      </w:r>
    </w:p>
    <w:p w14:paraId="72D48EF6" w14:textId="77777777" w:rsidR="005C22D4" w:rsidRDefault="00000000">
      <w:pPr>
        <w:pStyle w:val="ListParagraph"/>
        <w:numPr>
          <w:ilvl w:val="1"/>
          <w:numId w:val="6"/>
        </w:numPr>
        <w:tabs>
          <w:tab w:val="left" w:pos="1096"/>
        </w:tabs>
        <w:ind w:hanging="189"/>
        <w:rPr>
          <w:sz w:val="18"/>
        </w:rPr>
      </w:pPr>
      <w:r>
        <w:rPr>
          <w:sz w:val="18"/>
        </w:rPr>
        <w:t>Cloud</w:t>
      </w:r>
      <w:r>
        <w:rPr>
          <w:spacing w:val="28"/>
          <w:sz w:val="18"/>
        </w:rPr>
        <w:t xml:space="preserve"> </w:t>
      </w:r>
      <w:r>
        <w:rPr>
          <w:spacing w:val="-2"/>
          <w:sz w:val="18"/>
        </w:rPr>
        <w:t>Security</w:t>
      </w:r>
    </w:p>
    <w:p w14:paraId="5F7D701F" w14:textId="77777777" w:rsidR="005C22D4" w:rsidRDefault="00000000">
      <w:pPr>
        <w:pStyle w:val="ListParagraph"/>
        <w:numPr>
          <w:ilvl w:val="1"/>
          <w:numId w:val="6"/>
        </w:numPr>
        <w:tabs>
          <w:tab w:val="left" w:pos="1096"/>
        </w:tabs>
        <w:ind w:hanging="189"/>
        <w:rPr>
          <w:sz w:val="18"/>
        </w:rPr>
      </w:pPr>
      <w:r>
        <w:rPr>
          <w:sz w:val="18"/>
        </w:rPr>
        <w:t>Mobile</w:t>
      </w:r>
      <w:r>
        <w:rPr>
          <w:spacing w:val="10"/>
          <w:sz w:val="18"/>
        </w:rPr>
        <w:t xml:space="preserve"> </w:t>
      </w:r>
      <w:r>
        <w:rPr>
          <w:sz w:val="18"/>
        </w:rPr>
        <w:t>Application</w:t>
      </w:r>
      <w:r>
        <w:rPr>
          <w:spacing w:val="10"/>
          <w:sz w:val="18"/>
        </w:rPr>
        <w:t xml:space="preserve"> </w:t>
      </w:r>
      <w:r>
        <w:rPr>
          <w:sz w:val="18"/>
        </w:rPr>
        <w:t>Security</w:t>
      </w:r>
      <w:r>
        <w:rPr>
          <w:spacing w:val="10"/>
          <w:sz w:val="18"/>
        </w:rPr>
        <w:t xml:space="preserve"> </w:t>
      </w:r>
      <w:r>
        <w:rPr>
          <w:sz w:val="18"/>
        </w:rPr>
        <w:t>Testing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(MASVS)</w:t>
      </w:r>
    </w:p>
    <w:p w14:paraId="6A433FBC" w14:textId="77777777" w:rsidR="005C22D4" w:rsidRDefault="00000000">
      <w:pPr>
        <w:pStyle w:val="ListParagraph"/>
        <w:numPr>
          <w:ilvl w:val="1"/>
          <w:numId w:val="6"/>
        </w:numPr>
        <w:tabs>
          <w:tab w:val="left" w:pos="1096"/>
        </w:tabs>
        <w:ind w:hanging="189"/>
        <w:rPr>
          <w:sz w:val="18"/>
        </w:rPr>
      </w:pPr>
      <w:r>
        <w:rPr>
          <w:sz w:val="18"/>
        </w:rPr>
        <w:t>API</w:t>
      </w:r>
      <w:r>
        <w:rPr>
          <w:spacing w:val="-2"/>
          <w:sz w:val="18"/>
        </w:rPr>
        <w:t xml:space="preserve"> </w:t>
      </w:r>
      <w:r>
        <w:rPr>
          <w:sz w:val="18"/>
        </w:rPr>
        <w:t>/Web</w:t>
      </w:r>
      <w:r>
        <w:rPr>
          <w:spacing w:val="-2"/>
          <w:sz w:val="18"/>
        </w:rPr>
        <w:t xml:space="preserve"> </w:t>
      </w:r>
      <w:r>
        <w:rPr>
          <w:sz w:val="18"/>
        </w:rPr>
        <w:t>Penetration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Scanning</w:t>
      </w:r>
    </w:p>
    <w:p w14:paraId="30F0ED68" w14:textId="77777777" w:rsidR="005C22D4" w:rsidRDefault="00000000">
      <w:pPr>
        <w:pStyle w:val="ListParagraph"/>
        <w:numPr>
          <w:ilvl w:val="1"/>
          <w:numId w:val="6"/>
        </w:numPr>
        <w:tabs>
          <w:tab w:val="left" w:pos="1096"/>
        </w:tabs>
        <w:ind w:hanging="189"/>
        <w:rPr>
          <w:sz w:val="18"/>
        </w:rPr>
      </w:pPr>
      <w:r>
        <w:rPr>
          <w:sz w:val="18"/>
        </w:rPr>
        <w:t>Container</w:t>
      </w:r>
      <w:r>
        <w:rPr>
          <w:spacing w:val="20"/>
          <w:sz w:val="18"/>
        </w:rPr>
        <w:t xml:space="preserve"> </w:t>
      </w:r>
      <w:r>
        <w:rPr>
          <w:spacing w:val="-2"/>
          <w:sz w:val="18"/>
        </w:rPr>
        <w:t>Security</w:t>
      </w:r>
    </w:p>
    <w:p w14:paraId="25D08E04" w14:textId="77777777" w:rsidR="005C22D4" w:rsidRDefault="00000000">
      <w:pPr>
        <w:pStyle w:val="ListParagraph"/>
        <w:numPr>
          <w:ilvl w:val="1"/>
          <w:numId w:val="6"/>
        </w:numPr>
        <w:tabs>
          <w:tab w:val="left" w:pos="1096"/>
        </w:tabs>
        <w:ind w:hanging="189"/>
        <w:rPr>
          <w:sz w:val="18"/>
        </w:rPr>
      </w:pPr>
      <w:r>
        <w:rPr>
          <w:sz w:val="18"/>
        </w:rPr>
        <w:t>Terraform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Code </w:t>
      </w:r>
      <w:r>
        <w:rPr>
          <w:spacing w:val="-2"/>
          <w:sz w:val="18"/>
        </w:rPr>
        <w:t>Scanning</w:t>
      </w:r>
    </w:p>
    <w:p w14:paraId="4CE5041F" w14:textId="77777777" w:rsidR="005C22D4" w:rsidRDefault="00000000">
      <w:pPr>
        <w:pStyle w:val="ListParagraph"/>
        <w:numPr>
          <w:ilvl w:val="0"/>
          <w:numId w:val="6"/>
        </w:numPr>
        <w:tabs>
          <w:tab w:val="left" w:pos="666"/>
        </w:tabs>
        <w:ind w:left="666" w:hanging="359"/>
        <w:rPr>
          <w:sz w:val="18"/>
        </w:rPr>
      </w:pPr>
      <w:r>
        <w:rPr>
          <w:sz w:val="18"/>
        </w:rPr>
        <w:t>Software</w:t>
      </w:r>
      <w:r>
        <w:rPr>
          <w:spacing w:val="8"/>
          <w:sz w:val="18"/>
        </w:rPr>
        <w:t xml:space="preserve"> </w:t>
      </w:r>
      <w:r>
        <w:rPr>
          <w:sz w:val="18"/>
        </w:rPr>
        <w:t>composition</w:t>
      </w:r>
      <w:r>
        <w:rPr>
          <w:spacing w:val="8"/>
          <w:sz w:val="18"/>
        </w:rPr>
        <w:t xml:space="preserve"> </w:t>
      </w:r>
      <w:r>
        <w:rPr>
          <w:sz w:val="18"/>
        </w:rPr>
        <w:t>analysis</w:t>
      </w:r>
      <w:r>
        <w:rPr>
          <w:spacing w:val="8"/>
          <w:sz w:val="18"/>
        </w:rPr>
        <w:t xml:space="preserve"> </w:t>
      </w:r>
      <w:r>
        <w:rPr>
          <w:sz w:val="18"/>
        </w:rPr>
        <w:t>scans</w:t>
      </w:r>
      <w:r>
        <w:rPr>
          <w:spacing w:val="8"/>
          <w:sz w:val="18"/>
        </w:rPr>
        <w:t xml:space="preserve"> </w:t>
      </w:r>
      <w:r>
        <w:rPr>
          <w:sz w:val="18"/>
        </w:rPr>
        <w:t>and</w:t>
      </w:r>
      <w:r>
        <w:rPr>
          <w:spacing w:val="9"/>
          <w:sz w:val="18"/>
        </w:rPr>
        <w:t xml:space="preserve"> </w:t>
      </w:r>
      <w:r>
        <w:rPr>
          <w:sz w:val="18"/>
        </w:rPr>
        <w:t>provided</w:t>
      </w:r>
      <w:r>
        <w:rPr>
          <w:spacing w:val="8"/>
          <w:sz w:val="18"/>
        </w:rPr>
        <w:t xml:space="preserve"> </w:t>
      </w:r>
      <w:r>
        <w:rPr>
          <w:sz w:val="18"/>
        </w:rPr>
        <w:t>the</w:t>
      </w:r>
      <w:r>
        <w:rPr>
          <w:spacing w:val="8"/>
          <w:sz w:val="18"/>
        </w:rPr>
        <w:t xml:space="preserve"> </w:t>
      </w:r>
      <w:r>
        <w:rPr>
          <w:sz w:val="18"/>
        </w:rPr>
        <w:t>result</w:t>
      </w:r>
      <w:r>
        <w:rPr>
          <w:spacing w:val="8"/>
          <w:sz w:val="18"/>
        </w:rPr>
        <w:t xml:space="preserve"> </w:t>
      </w:r>
      <w:r>
        <w:rPr>
          <w:sz w:val="18"/>
        </w:rPr>
        <w:t>documents</w:t>
      </w:r>
      <w:r>
        <w:rPr>
          <w:spacing w:val="8"/>
          <w:sz w:val="18"/>
        </w:rPr>
        <w:t xml:space="preserve"> </w:t>
      </w:r>
      <w:r>
        <w:rPr>
          <w:sz w:val="18"/>
        </w:rPr>
        <w:t>for</w:t>
      </w:r>
      <w:r>
        <w:rPr>
          <w:spacing w:val="9"/>
          <w:sz w:val="18"/>
        </w:rPr>
        <w:t xml:space="preserve"> </w:t>
      </w:r>
      <w:r>
        <w:rPr>
          <w:sz w:val="18"/>
        </w:rPr>
        <w:t>weekly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basis</w:t>
      </w:r>
    </w:p>
    <w:p w14:paraId="08DBFCD8" w14:textId="77777777" w:rsidR="005C22D4" w:rsidRDefault="00000000">
      <w:pPr>
        <w:pStyle w:val="ListParagraph"/>
        <w:numPr>
          <w:ilvl w:val="0"/>
          <w:numId w:val="6"/>
        </w:numPr>
        <w:tabs>
          <w:tab w:val="left" w:pos="667"/>
        </w:tabs>
        <w:spacing w:line="340" w:lineRule="auto"/>
        <w:ind w:right="1310"/>
        <w:rPr>
          <w:sz w:val="18"/>
        </w:rPr>
      </w:pPr>
      <w:r>
        <w:rPr>
          <w:sz w:val="18"/>
        </w:rPr>
        <w:t xml:space="preserve">Achieving for above security check actions, we have used </w:t>
      </w:r>
      <w:r>
        <w:rPr>
          <w:b/>
          <w:sz w:val="18"/>
        </w:rPr>
        <w:t>OT- Web Inspect, OT-Fortify, Veracode, Burp suite,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checkmarks,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Jenkins-CICD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(</w:t>
      </w:r>
      <w:proofErr w:type="spellStart"/>
      <w:r>
        <w:rPr>
          <w:b/>
          <w:sz w:val="18"/>
        </w:rPr>
        <w:t>DevSecOps</w:t>
      </w:r>
      <w:proofErr w:type="spellEnd"/>
      <w:r>
        <w:rPr>
          <w:b/>
          <w:sz w:val="18"/>
        </w:rPr>
        <w:t>),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Manual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 xml:space="preserve">PT </w:t>
      </w:r>
      <w:r>
        <w:rPr>
          <w:sz w:val="18"/>
        </w:rPr>
        <w:t>and few Kali Linux tools.</w:t>
      </w:r>
    </w:p>
    <w:p w14:paraId="7A7FAD4D" w14:textId="77777777" w:rsidR="005C22D4" w:rsidRDefault="005C22D4">
      <w:pPr>
        <w:pStyle w:val="BodyText"/>
        <w:spacing w:before="0"/>
        <w:rPr>
          <w:sz w:val="20"/>
        </w:rPr>
      </w:pPr>
    </w:p>
    <w:p w14:paraId="0F286414" w14:textId="77777777" w:rsidR="005C22D4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2E0164" wp14:editId="5DF842E7">
                <wp:simplePos x="0" y="0"/>
                <wp:positionH relativeFrom="page">
                  <wp:posOffset>914399</wp:posOffset>
                </wp:positionH>
                <wp:positionV relativeFrom="paragraph">
                  <wp:posOffset>180640</wp:posOffset>
                </wp:positionV>
                <wp:extent cx="57092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09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9285">
                              <a:moveTo>
                                <a:pt x="0" y="0"/>
                              </a:moveTo>
                              <a:lnTo>
                                <a:pt x="570928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95636" id="Graphic 5" o:spid="_x0000_s1026" style="position:absolute;margin-left:1in;margin-top:14.2pt;width:449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09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" path="m,l5709285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B94058C" w14:textId="77777777" w:rsidR="005C22D4" w:rsidRDefault="005C22D4">
      <w:pPr>
        <w:pStyle w:val="BodyText"/>
        <w:rPr>
          <w:sz w:val="20"/>
        </w:rPr>
        <w:sectPr w:rsidR="005C22D4">
          <w:headerReference w:type="default" r:id="rId7"/>
          <w:type w:val="continuous"/>
          <w:pgSz w:w="11900" w:h="16840"/>
          <w:pgMar w:top="1340" w:right="141" w:bottom="280" w:left="1133" w:header="923" w:footer="0" w:gutter="0"/>
          <w:pgNumType w:start="1"/>
          <w:cols w:space="720"/>
        </w:sectPr>
      </w:pPr>
    </w:p>
    <w:p w14:paraId="18A57AC4" w14:textId="77777777" w:rsidR="005C22D4" w:rsidRDefault="005C22D4">
      <w:pPr>
        <w:pStyle w:val="BodyText"/>
        <w:spacing w:before="2" w:after="1"/>
        <w:rPr>
          <w:sz w:val="7"/>
        </w:rPr>
      </w:pPr>
    </w:p>
    <w:p w14:paraId="1F637FCE" w14:textId="77777777" w:rsidR="005C22D4" w:rsidRDefault="00000000">
      <w:pPr>
        <w:ind w:left="2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82B6F36" wp14:editId="5556358B">
                <wp:extent cx="5759450" cy="266700"/>
                <wp:effectExtent l="9525" t="0" r="3175" b="9525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9450" cy="266700"/>
                        </a:xfrm>
                        <a:prstGeom prst="rect">
                          <a:avLst/>
                        </a:prstGeom>
                        <a:solidFill>
                          <a:srgbClr val="B3B3B3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C7F654" w14:textId="77777777" w:rsidR="005C22D4" w:rsidRDefault="00000000">
                            <w:pPr>
                              <w:spacing w:before="57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bookmarkStart w:id="2" w:name="TECHNICAL_SKILLS"/>
                            <w:bookmarkEnd w:id="2"/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2B6F36" id="Textbox 6" o:spid="_x0000_s1027" type="#_x0000_t202" style="width:453.5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" fillcolor="#b3b3b3" strokeweight=".5pt">
                <v:path arrowok="t"/>
                <v:textbox inset="0,0,0,0">
                  <w:txbxContent>
                    <w:p w14:paraId="43C7F654" w14:textId="77777777" w:rsidR="005C22D4" w:rsidRDefault="00000000">
                      <w:pPr>
                        <w:spacing w:before="57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bookmarkStart w:id="3" w:name="TECHNICAL_SKILLS"/>
                      <w:bookmarkEnd w:id="3"/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2ACA11" w14:textId="77777777" w:rsidR="005C22D4" w:rsidRDefault="005C22D4">
      <w:pPr>
        <w:pStyle w:val="BodyText"/>
        <w:spacing w:before="3"/>
        <w:rPr>
          <w:sz w:val="5"/>
        </w:rPr>
      </w:pPr>
    </w:p>
    <w:tbl>
      <w:tblPr>
        <w:tblW w:w="0" w:type="auto"/>
        <w:tblInd w:w="309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3"/>
        <w:gridCol w:w="6786"/>
      </w:tblGrid>
      <w:tr w:rsidR="005C22D4" w14:paraId="5A2C0E54" w14:textId="77777777">
        <w:trPr>
          <w:trHeight w:val="358"/>
        </w:trPr>
        <w:tc>
          <w:tcPr>
            <w:tcW w:w="2373" w:type="dxa"/>
            <w:tcBorders>
              <w:bottom w:val="single" w:sz="4" w:space="0" w:color="A6A6A6"/>
              <w:right w:val="single" w:sz="4" w:space="0" w:color="A6A6A6"/>
            </w:tcBorders>
          </w:tcPr>
          <w:p w14:paraId="4F96CBE9" w14:textId="77777777" w:rsidR="005C22D4" w:rsidRDefault="00000000">
            <w:pPr>
              <w:pStyle w:val="TableParagraph"/>
              <w:spacing w:before="89"/>
              <w:rPr>
                <w:b/>
                <w:sz w:val="16"/>
              </w:rPr>
            </w:pPr>
            <w:r>
              <w:rPr>
                <w:b/>
                <w:sz w:val="16"/>
              </w:rPr>
              <w:t>Industry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Standards</w:t>
            </w:r>
          </w:p>
        </w:tc>
        <w:tc>
          <w:tcPr>
            <w:tcW w:w="6786" w:type="dxa"/>
            <w:tcBorders>
              <w:left w:val="single" w:sz="4" w:space="0" w:color="A6A6A6"/>
              <w:bottom w:val="single" w:sz="4" w:space="0" w:color="A6A6A6"/>
            </w:tcBorders>
          </w:tcPr>
          <w:p w14:paraId="67198C66" w14:textId="77777777" w:rsidR="005C22D4" w:rsidRDefault="00000000">
            <w:pPr>
              <w:pStyle w:val="TableParagraph"/>
              <w:spacing w:before="89"/>
              <w:ind w:left="8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OWASP,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CWE,</w:t>
            </w:r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NIST,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CVE,</w:t>
            </w:r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MASVS,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CVSS,</w:t>
            </w:r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CIS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Bench</w:t>
            </w:r>
            <w:r>
              <w:rPr>
                <w:spacing w:val="-7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Mark,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HIPAA,</w:t>
            </w:r>
            <w:r>
              <w:rPr>
                <w:spacing w:val="24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PCI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sz w:val="16"/>
              </w:rPr>
              <w:t>DSS</w:t>
            </w:r>
          </w:p>
        </w:tc>
      </w:tr>
      <w:tr w:rsidR="005C22D4" w14:paraId="7253A7D7" w14:textId="77777777">
        <w:trPr>
          <w:trHeight w:val="357"/>
        </w:trPr>
        <w:tc>
          <w:tcPr>
            <w:tcW w:w="2373" w:type="dxa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72E8E38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Proxy</w:t>
            </w:r>
            <w:r>
              <w:rPr>
                <w:b/>
                <w:spacing w:val="-2"/>
                <w:sz w:val="16"/>
              </w:rPr>
              <w:t xml:space="preserve"> Tools</w:t>
            </w:r>
          </w:p>
        </w:tc>
        <w:tc>
          <w:tcPr>
            <w:tcW w:w="67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</w:tcPr>
          <w:p w14:paraId="0012F528" w14:textId="77777777" w:rsidR="005C22D4" w:rsidRDefault="00000000">
            <w:pPr>
              <w:pStyle w:val="TableParagraph"/>
              <w:ind w:left="80"/>
              <w:rPr>
                <w:sz w:val="16"/>
              </w:rPr>
            </w:pPr>
            <w:proofErr w:type="spellStart"/>
            <w:r>
              <w:rPr>
                <w:sz w:val="16"/>
              </w:rPr>
              <w:t>Burpsuite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Wireshark,</w:t>
            </w:r>
            <w:r>
              <w:rPr>
                <w:spacing w:val="1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Owasp</w:t>
            </w:r>
            <w:proofErr w:type="spellEnd"/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ZAP,</w:t>
            </w:r>
          </w:p>
        </w:tc>
      </w:tr>
      <w:tr w:rsidR="005C22D4" w14:paraId="2EF2A4C3" w14:textId="77777777">
        <w:trPr>
          <w:trHeight w:val="557"/>
        </w:trPr>
        <w:tc>
          <w:tcPr>
            <w:tcW w:w="2373" w:type="dxa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E5AD8AC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Web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Vulnerability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Scanners</w:t>
            </w:r>
          </w:p>
        </w:tc>
        <w:tc>
          <w:tcPr>
            <w:tcW w:w="67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</w:tcPr>
          <w:p w14:paraId="4E36FF72" w14:textId="77777777" w:rsidR="005C22D4" w:rsidRDefault="00000000">
            <w:pPr>
              <w:pStyle w:val="TableParagraph"/>
              <w:spacing w:line="256" w:lineRule="auto"/>
              <w:ind w:left="8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OT-Web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Inspect,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Fortify,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Appscan</w:t>
            </w:r>
            <w:proofErr w:type="spellEnd"/>
            <w:r>
              <w:rPr>
                <w:spacing w:val="-2"/>
                <w:w w:val="105"/>
                <w:sz w:val="16"/>
              </w:rPr>
              <w:t>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Qualys,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Frida,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Owasp</w:t>
            </w:r>
            <w:proofErr w:type="spellEnd"/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ZAP,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Veracode,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checkmarx</w:t>
            </w:r>
            <w:proofErr w:type="spellEnd"/>
            <w:r>
              <w:rPr>
                <w:spacing w:val="-2"/>
                <w:w w:val="105"/>
                <w:sz w:val="16"/>
              </w:rPr>
              <w:t>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Snyk</w:t>
            </w:r>
            <w:proofErr w:type="spellEnd"/>
            <w:r>
              <w:rPr>
                <w:spacing w:val="-2"/>
                <w:w w:val="105"/>
                <w:sz w:val="16"/>
              </w:rPr>
              <w:t>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AWS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Cloud Security tools, Contrast Security (IAST, RASP).</w:t>
            </w:r>
          </w:p>
        </w:tc>
      </w:tr>
      <w:tr w:rsidR="005C22D4" w14:paraId="096140F5" w14:textId="77777777">
        <w:trPr>
          <w:trHeight w:val="357"/>
        </w:trPr>
        <w:tc>
          <w:tcPr>
            <w:tcW w:w="2373" w:type="dxa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DA79958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Container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Security</w:t>
            </w:r>
          </w:p>
        </w:tc>
        <w:tc>
          <w:tcPr>
            <w:tcW w:w="67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</w:tcPr>
          <w:p w14:paraId="11B289E8" w14:textId="77777777" w:rsidR="005C22D4" w:rsidRDefault="00000000">
            <w:pPr>
              <w:pStyle w:val="TableParagraph"/>
              <w:ind w:left="80"/>
              <w:rPr>
                <w:sz w:val="16"/>
              </w:rPr>
            </w:pPr>
            <w:r>
              <w:rPr>
                <w:sz w:val="16"/>
              </w:rPr>
              <w:t>Docker,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Kubernetes</w:t>
            </w:r>
          </w:p>
        </w:tc>
      </w:tr>
      <w:tr w:rsidR="005C22D4" w14:paraId="612286D1" w14:textId="77777777">
        <w:trPr>
          <w:trHeight w:val="357"/>
        </w:trPr>
        <w:tc>
          <w:tcPr>
            <w:tcW w:w="2373" w:type="dxa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305A8E7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Operating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Systems</w:t>
            </w:r>
          </w:p>
        </w:tc>
        <w:tc>
          <w:tcPr>
            <w:tcW w:w="67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</w:tcPr>
          <w:p w14:paraId="3B2DA512" w14:textId="77777777" w:rsidR="005C22D4" w:rsidRDefault="00000000">
            <w:pPr>
              <w:pStyle w:val="TableParagraph"/>
              <w:ind w:left="8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Kali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Linux,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Windows,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Linux</w:t>
            </w:r>
          </w:p>
        </w:tc>
      </w:tr>
      <w:tr w:rsidR="005C22D4" w14:paraId="304FF00B" w14:textId="77777777">
        <w:trPr>
          <w:trHeight w:val="356"/>
        </w:trPr>
        <w:tc>
          <w:tcPr>
            <w:tcW w:w="2373" w:type="dxa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49AF39E" w14:textId="77777777" w:rsidR="005C22D4" w:rsidRDefault="00000000">
            <w:pPr>
              <w:pStyle w:val="TableParagraph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Devsecops</w:t>
            </w:r>
            <w:proofErr w:type="spellEnd"/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Environments</w:t>
            </w:r>
          </w:p>
        </w:tc>
        <w:tc>
          <w:tcPr>
            <w:tcW w:w="67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</w:tcPr>
          <w:p w14:paraId="4780B942" w14:textId="77777777" w:rsidR="005C22D4" w:rsidRDefault="00000000">
            <w:pPr>
              <w:pStyle w:val="TableParagraph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Jenkins,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Azure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Devops</w:t>
            </w:r>
            <w:proofErr w:type="spellEnd"/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CICD,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GitHub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Actions</w:t>
            </w:r>
          </w:p>
        </w:tc>
      </w:tr>
      <w:tr w:rsidR="005C22D4" w14:paraId="31ABAA2E" w14:textId="77777777">
        <w:trPr>
          <w:trHeight w:val="357"/>
        </w:trPr>
        <w:tc>
          <w:tcPr>
            <w:tcW w:w="2373" w:type="dxa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5B8B263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Secret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Scanning</w:t>
            </w:r>
          </w:p>
        </w:tc>
        <w:tc>
          <w:tcPr>
            <w:tcW w:w="67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</w:tcPr>
          <w:p w14:paraId="19A03205" w14:textId="77777777" w:rsidR="005C22D4" w:rsidRDefault="00000000">
            <w:pPr>
              <w:pStyle w:val="TableParagraph"/>
              <w:ind w:left="80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JFrog</w:t>
            </w:r>
            <w:proofErr w:type="spellEnd"/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Xray,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TruffleHog</w:t>
            </w:r>
            <w:proofErr w:type="spellEnd"/>
            <w:r>
              <w:rPr>
                <w:spacing w:val="-2"/>
                <w:w w:val="105"/>
                <w:sz w:val="16"/>
              </w:rPr>
              <w:t>,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Amazon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Macie</w:t>
            </w:r>
          </w:p>
        </w:tc>
      </w:tr>
      <w:tr w:rsidR="005C22D4" w14:paraId="4180C8F1" w14:textId="77777777">
        <w:trPr>
          <w:trHeight w:val="357"/>
        </w:trPr>
        <w:tc>
          <w:tcPr>
            <w:tcW w:w="2373" w:type="dxa"/>
            <w:tcBorders>
              <w:top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1AC81AD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CICD</w:t>
            </w:r>
          </w:p>
        </w:tc>
        <w:tc>
          <w:tcPr>
            <w:tcW w:w="67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</w:tcBorders>
          </w:tcPr>
          <w:p w14:paraId="71F790F4" w14:textId="77777777" w:rsidR="005C22D4" w:rsidRDefault="00000000">
            <w:pPr>
              <w:pStyle w:val="TableParagraph"/>
              <w:ind w:left="80"/>
              <w:rPr>
                <w:sz w:val="16"/>
              </w:rPr>
            </w:pPr>
            <w:r>
              <w:rPr>
                <w:sz w:val="16"/>
              </w:rPr>
              <w:t>Jenkins,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Azure</w:t>
            </w:r>
            <w:r>
              <w:rPr>
                <w:spacing w:val="19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Devops</w:t>
            </w:r>
            <w:proofErr w:type="spellEnd"/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GitHub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Actions</w:t>
            </w:r>
          </w:p>
        </w:tc>
      </w:tr>
      <w:tr w:rsidR="005C22D4" w14:paraId="234A6F23" w14:textId="77777777">
        <w:trPr>
          <w:trHeight w:val="358"/>
        </w:trPr>
        <w:tc>
          <w:tcPr>
            <w:tcW w:w="2373" w:type="dxa"/>
            <w:tcBorders>
              <w:top w:val="single" w:sz="4" w:space="0" w:color="A6A6A6"/>
              <w:right w:val="single" w:sz="4" w:space="0" w:color="A6A6A6"/>
            </w:tcBorders>
          </w:tcPr>
          <w:p w14:paraId="04A99966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Platforms</w:t>
            </w:r>
          </w:p>
        </w:tc>
        <w:tc>
          <w:tcPr>
            <w:tcW w:w="6786" w:type="dxa"/>
            <w:tcBorders>
              <w:top w:val="single" w:sz="4" w:space="0" w:color="A6A6A6"/>
              <w:left w:val="single" w:sz="4" w:space="0" w:color="A6A6A6"/>
            </w:tcBorders>
          </w:tcPr>
          <w:p w14:paraId="796E9B58" w14:textId="77777777" w:rsidR="005C22D4" w:rsidRDefault="00000000">
            <w:pPr>
              <w:pStyle w:val="TableParagraph"/>
              <w:ind w:left="80"/>
              <w:rPr>
                <w:sz w:val="16"/>
              </w:rPr>
            </w:pPr>
            <w:proofErr w:type="gramStart"/>
            <w:r>
              <w:rPr>
                <w:spacing w:val="-2"/>
                <w:w w:val="105"/>
                <w:sz w:val="16"/>
              </w:rPr>
              <w:t>AWS(</w:t>
            </w:r>
            <w:proofErr w:type="gramEnd"/>
            <w:r>
              <w:rPr>
                <w:spacing w:val="-2"/>
                <w:w w:val="105"/>
                <w:sz w:val="16"/>
              </w:rPr>
              <w:t>Cloud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Security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Tools),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Azure,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GCP</w:t>
            </w:r>
          </w:p>
        </w:tc>
      </w:tr>
    </w:tbl>
    <w:p w14:paraId="79966867" w14:textId="77777777" w:rsidR="005C22D4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75107E9" wp14:editId="2AA95D7F">
                <wp:simplePos x="0" y="0"/>
                <wp:positionH relativeFrom="page">
                  <wp:posOffset>898525</wp:posOffset>
                </wp:positionH>
                <wp:positionV relativeFrom="paragraph">
                  <wp:posOffset>180869</wp:posOffset>
                </wp:positionV>
                <wp:extent cx="5759450" cy="2667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9450" cy="266700"/>
                        </a:xfrm>
                        <a:prstGeom prst="rect">
                          <a:avLst/>
                        </a:prstGeom>
                        <a:solidFill>
                          <a:srgbClr val="B3B3B3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14F08D" w14:textId="77777777" w:rsidR="005C22D4" w:rsidRDefault="00000000">
                            <w:pPr>
                              <w:spacing w:before="22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bookmarkStart w:id="4" w:name="EDUCATIONAL_QUALIFICATION"/>
                            <w:bookmarkEnd w:id="4"/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EDUCATIONAL</w:t>
                            </w:r>
                            <w:r>
                              <w:rPr>
                                <w:b/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QUALIFICATION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107E9" id="Textbox 7" o:spid="_x0000_s1028" type="#_x0000_t202" style="position:absolute;margin-left:70.75pt;margin-top:14.25pt;width:453.5pt;height:2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" fillcolor="#b3b3b3" strokeweight=".5pt">
                <v:path arrowok="t"/>
                <v:textbox inset="0,0,0,0">
                  <w:txbxContent>
                    <w:p w14:paraId="1C14F08D" w14:textId="77777777" w:rsidR="005C22D4" w:rsidRDefault="00000000">
                      <w:pPr>
                        <w:spacing w:before="22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bookmarkStart w:id="5" w:name="EDUCATIONAL_QUALIFICATION"/>
                      <w:bookmarkEnd w:id="5"/>
                      <w:r>
                        <w:rPr>
                          <w:b/>
                          <w:color w:val="000000"/>
                          <w:sz w:val="20"/>
                        </w:rPr>
                        <w:t>EDUCATIONAL</w:t>
                      </w:r>
                      <w:r>
                        <w:rPr>
                          <w:b/>
                          <w:color w:val="000000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QUALIFICATION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303DB1" w14:textId="77777777" w:rsidR="005C22D4" w:rsidRDefault="00000000">
      <w:pPr>
        <w:pStyle w:val="ListParagraph"/>
        <w:numPr>
          <w:ilvl w:val="1"/>
          <w:numId w:val="6"/>
        </w:numPr>
        <w:tabs>
          <w:tab w:val="left" w:pos="824"/>
          <w:tab w:val="left" w:pos="1185"/>
        </w:tabs>
        <w:spacing w:before="99" w:line="259" w:lineRule="auto"/>
        <w:ind w:left="1185" w:right="1814" w:hanging="534"/>
        <w:rPr>
          <w:sz w:val="18"/>
        </w:rPr>
      </w:pPr>
      <w:r>
        <w:rPr>
          <w:sz w:val="18"/>
        </w:rPr>
        <w:t xml:space="preserve">Completed my </w:t>
      </w:r>
      <w:proofErr w:type="spellStart"/>
      <w:r>
        <w:rPr>
          <w:sz w:val="18"/>
        </w:rPr>
        <w:t>post graduation</w:t>
      </w:r>
      <w:proofErr w:type="spellEnd"/>
      <w:r>
        <w:rPr>
          <w:sz w:val="18"/>
        </w:rPr>
        <w:t xml:space="preserve"> (Master of Computer Applications) in JBIET Engineering College from</w:t>
      </w:r>
      <w:r>
        <w:rPr>
          <w:spacing w:val="80"/>
          <w:sz w:val="18"/>
        </w:rPr>
        <w:t xml:space="preserve"> </w:t>
      </w:r>
      <w:r>
        <w:rPr>
          <w:sz w:val="18"/>
        </w:rPr>
        <w:t>JNTUH University, Hyderabad in 2014</w:t>
      </w:r>
    </w:p>
    <w:p w14:paraId="47BB75F5" w14:textId="77777777" w:rsidR="005C22D4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E74A189" wp14:editId="1B65DACA">
                <wp:simplePos x="0" y="0"/>
                <wp:positionH relativeFrom="page">
                  <wp:posOffset>898525</wp:posOffset>
                </wp:positionH>
                <wp:positionV relativeFrom="paragraph">
                  <wp:posOffset>126270</wp:posOffset>
                </wp:positionV>
                <wp:extent cx="5759450" cy="24828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9450" cy="248285"/>
                        </a:xfrm>
                        <a:prstGeom prst="rect">
                          <a:avLst/>
                        </a:prstGeom>
                        <a:solidFill>
                          <a:srgbClr val="B3B3B3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444242" w14:textId="77777777" w:rsidR="005C22D4" w:rsidRDefault="00000000">
                            <w:pPr>
                              <w:spacing w:before="22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bookmarkStart w:id="6" w:name="PROFESSIONAL_EXPERIENCE"/>
                            <w:bookmarkEnd w:id="6"/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5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4A189" id="Textbox 8" o:spid="_x0000_s1029" type="#_x0000_t202" style="position:absolute;margin-left:70.75pt;margin-top:9.95pt;width:453.5pt;height:19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" fillcolor="#b3b3b3" strokeweight=".5pt">
                <v:path arrowok="t"/>
                <v:textbox inset="0,0,0,0">
                  <w:txbxContent>
                    <w:p w14:paraId="12444242" w14:textId="77777777" w:rsidR="005C22D4" w:rsidRDefault="00000000">
                      <w:pPr>
                        <w:spacing w:before="22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bookmarkStart w:id="7" w:name="PROFESSIONAL_EXPERIENCE"/>
                      <w:bookmarkEnd w:id="7"/>
                      <w:r>
                        <w:rPr>
                          <w:b/>
                          <w:color w:val="000000"/>
                          <w:sz w:val="20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5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A91CDB" w14:textId="77777777" w:rsidR="005C22D4" w:rsidRDefault="005C22D4">
      <w:pPr>
        <w:pStyle w:val="BodyText"/>
        <w:spacing w:before="95"/>
        <w:rPr>
          <w:sz w:val="20"/>
        </w:rPr>
      </w:pPr>
    </w:p>
    <w:tbl>
      <w:tblPr>
        <w:tblW w:w="0" w:type="auto"/>
        <w:tblInd w:w="681" w:type="dxa"/>
        <w:tblBorders>
          <w:top w:val="single" w:sz="2" w:space="0" w:color="F7F7F7"/>
          <w:left w:val="single" w:sz="2" w:space="0" w:color="F7F7F7"/>
          <w:bottom w:val="single" w:sz="2" w:space="0" w:color="F7F7F7"/>
          <w:right w:val="single" w:sz="2" w:space="0" w:color="F7F7F7"/>
          <w:insideH w:val="single" w:sz="2" w:space="0" w:color="F7F7F7"/>
          <w:insideV w:val="single" w:sz="2" w:space="0" w:color="F7F7F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1"/>
        <w:gridCol w:w="2761"/>
        <w:gridCol w:w="2644"/>
      </w:tblGrid>
      <w:tr w:rsidR="005C22D4" w14:paraId="612BDD2C" w14:textId="77777777">
        <w:trPr>
          <w:trHeight w:val="370"/>
        </w:trPr>
        <w:tc>
          <w:tcPr>
            <w:tcW w:w="3181" w:type="dxa"/>
            <w:tcBorders>
              <w:bottom w:val="nil"/>
              <w:right w:val="single" w:sz="4" w:space="0" w:color="EFEFEF"/>
            </w:tcBorders>
            <w:shd w:val="clear" w:color="auto" w:fill="C0C0C0"/>
          </w:tcPr>
          <w:p w14:paraId="5BC4EA21" w14:textId="77777777" w:rsidR="005C22D4" w:rsidRDefault="00000000">
            <w:pPr>
              <w:pStyle w:val="TableParagraph"/>
              <w:spacing w:before="89"/>
              <w:ind w:left="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Company</w:t>
            </w:r>
          </w:p>
        </w:tc>
        <w:tc>
          <w:tcPr>
            <w:tcW w:w="2761" w:type="dxa"/>
            <w:tcBorders>
              <w:left w:val="single" w:sz="4" w:space="0" w:color="EFEFEF"/>
              <w:bottom w:val="nil"/>
              <w:right w:val="single" w:sz="4" w:space="0" w:color="EFEFEF"/>
            </w:tcBorders>
            <w:shd w:val="clear" w:color="auto" w:fill="C0C0C0"/>
          </w:tcPr>
          <w:p w14:paraId="2C56D579" w14:textId="77777777" w:rsidR="005C22D4" w:rsidRDefault="00000000">
            <w:pPr>
              <w:pStyle w:val="TableParagraph"/>
              <w:spacing w:before="89"/>
              <w:ind w:lef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Role</w:t>
            </w:r>
          </w:p>
        </w:tc>
        <w:tc>
          <w:tcPr>
            <w:tcW w:w="2644" w:type="dxa"/>
            <w:tcBorders>
              <w:left w:val="single" w:sz="4" w:space="0" w:color="EFEFEF"/>
              <w:bottom w:val="nil"/>
            </w:tcBorders>
            <w:shd w:val="clear" w:color="auto" w:fill="C0C0C0"/>
          </w:tcPr>
          <w:p w14:paraId="1A484280" w14:textId="77777777" w:rsidR="005C22D4" w:rsidRDefault="00000000">
            <w:pPr>
              <w:pStyle w:val="TableParagraph"/>
              <w:spacing w:before="89"/>
              <w:ind w:left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Dura/on</w:t>
            </w:r>
          </w:p>
        </w:tc>
      </w:tr>
      <w:tr w:rsidR="005C22D4" w14:paraId="70F4D192" w14:textId="77777777">
        <w:trPr>
          <w:trHeight w:val="360"/>
        </w:trPr>
        <w:tc>
          <w:tcPr>
            <w:tcW w:w="3181" w:type="dxa"/>
            <w:tcBorders>
              <w:top w:val="nil"/>
              <w:left w:val="single" w:sz="2" w:space="0" w:color="DFDFDF"/>
              <w:bottom w:val="single" w:sz="4" w:space="0" w:color="BFBFBF"/>
              <w:right w:val="single" w:sz="4" w:space="0" w:color="BFBFBF"/>
            </w:tcBorders>
          </w:tcPr>
          <w:p w14:paraId="6AD0D56C" w14:textId="77777777" w:rsidR="005C22D4" w:rsidRDefault="00000000">
            <w:pPr>
              <w:pStyle w:val="TableParagraph"/>
              <w:spacing w:before="89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Accenture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PVT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Ltd</w:t>
            </w:r>
          </w:p>
        </w:tc>
        <w:tc>
          <w:tcPr>
            <w:tcW w:w="276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987469" w14:textId="77777777" w:rsidR="005C22D4" w:rsidRDefault="00000000">
            <w:pPr>
              <w:pStyle w:val="TableParagraph"/>
              <w:spacing w:before="89"/>
              <w:ind w:left="4"/>
              <w:jc w:val="center"/>
              <w:rPr>
                <w:sz w:val="16"/>
              </w:rPr>
            </w:pPr>
            <w:r>
              <w:rPr>
                <w:sz w:val="16"/>
              </w:rPr>
              <w:t>Security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Delivery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Specialist</w:t>
            </w:r>
          </w:p>
        </w:tc>
        <w:tc>
          <w:tcPr>
            <w:tcW w:w="2644" w:type="dxa"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DFDFDF"/>
            </w:tcBorders>
          </w:tcPr>
          <w:p w14:paraId="3BB6DACD" w14:textId="77777777" w:rsidR="005C22D4" w:rsidRDefault="00000000">
            <w:pPr>
              <w:pStyle w:val="TableParagraph"/>
              <w:spacing w:before="89"/>
              <w:ind w:left="3"/>
              <w:jc w:val="center"/>
              <w:rPr>
                <w:sz w:val="16"/>
              </w:rPr>
            </w:pPr>
            <w:r>
              <w:rPr>
                <w:sz w:val="16"/>
              </w:rPr>
              <w:t>April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2021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Sept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</w:tr>
      <w:tr w:rsidR="005C22D4" w14:paraId="08A2F617" w14:textId="77777777">
        <w:trPr>
          <w:trHeight w:val="360"/>
        </w:trPr>
        <w:tc>
          <w:tcPr>
            <w:tcW w:w="3181" w:type="dxa"/>
            <w:tcBorders>
              <w:top w:val="single" w:sz="4" w:space="0" w:color="BFBFBF"/>
              <w:left w:val="single" w:sz="2" w:space="0" w:color="DFDFDF"/>
              <w:bottom w:val="single" w:sz="4" w:space="0" w:color="BFBFBF"/>
              <w:right w:val="single" w:sz="4" w:space="0" w:color="BFBFBF"/>
            </w:tcBorders>
          </w:tcPr>
          <w:p w14:paraId="7B18CBD7" w14:textId="77777777" w:rsidR="005C22D4" w:rsidRDefault="00000000">
            <w:pPr>
              <w:pStyle w:val="TableParagraph"/>
              <w:spacing w:before="89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Infosys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PVT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Ltd</w:t>
            </w:r>
          </w:p>
        </w:tc>
        <w:tc>
          <w:tcPr>
            <w:tcW w:w="2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50F66A" w14:textId="77777777" w:rsidR="005C22D4" w:rsidRDefault="00000000">
            <w:pPr>
              <w:pStyle w:val="TableParagraph"/>
              <w:spacing w:before="89"/>
              <w:ind w:left="4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Senior</w:t>
            </w:r>
            <w:r>
              <w:rPr>
                <w:color w:val="333333"/>
                <w:spacing w:val="8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Associate</w:t>
            </w:r>
            <w:r>
              <w:rPr>
                <w:color w:val="333333"/>
                <w:spacing w:val="9"/>
                <w:sz w:val="16"/>
              </w:rPr>
              <w:t xml:space="preserve"> </w:t>
            </w:r>
            <w:r>
              <w:rPr>
                <w:color w:val="333333"/>
                <w:spacing w:val="-2"/>
                <w:sz w:val="16"/>
              </w:rPr>
              <w:t>Consultant</w:t>
            </w:r>
          </w:p>
        </w:tc>
        <w:tc>
          <w:tcPr>
            <w:tcW w:w="2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DFDFDF"/>
            </w:tcBorders>
          </w:tcPr>
          <w:p w14:paraId="1A09E500" w14:textId="77777777" w:rsidR="005C22D4" w:rsidRDefault="00000000">
            <w:pPr>
              <w:pStyle w:val="TableParagraph"/>
              <w:spacing w:before="89"/>
              <w:ind w:left="3"/>
              <w:jc w:val="center"/>
              <w:rPr>
                <w:sz w:val="16"/>
              </w:rPr>
            </w:pPr>
            <w:r>
              <w:rPr>
                <w:sz w:val="16"/>
              </w:rPr>
              <w:t>Nov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2019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April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2021</w:t>
            </w:r>
          </w:p>
        </w:tc>
      </w:tr>
      <w:tr w:rsidR="005C22D4" w14:paraId="43672726" w14:textId="77777777">
        <w:trPr>
          <w:trHeight w:val="360"/>
        </w:trPr>
        <w:tc>
          <w:tcPr>
            <w:tcW w:w="3181" w:type="dxa"/>
            <w:tcBorders>
              <w:top w:val="single" w:sz="4" w:space="0" w:color="BFBFBF"/>
              <w:left w:val="single" w:sz="2" w:space="0" w:color="DFDFDF"/>
              <w:bottom w:val="single" w:sz="4" w:space="0" w:color="BFBFBF"/>
              <w:right w:val="single" w:sz="4" w:space="0" w:color="BFBFBF"/>
            </w:tcBorders>
          </w:tcPr>
          <w:p w14:paraId="6EC77B19" w14:textId="77777777" w:rsidR="005C22D4" w:rsidRDefault="00000000">
            <w:pPr>
              <w:pStyle w:val="TableParagraph"/>
              <w:spacing w:before="89"/>
              <w:ind w:left="5" w:right="1"/>
              <w:jc w:val="center"/>
              <w:rPr>
                <w:sz w:val="16"/>
              </w:rPr>
            </w:pPr>
            <w:proofErr w:type="spellStart"/>
            <w:r>
              <w:rPr>
                <w:color w:val="333333"/>
                <w:sz w:val="16"/>
              </w:rPr>
              <w:t>Mouritech</w:t>
            </w:r>
            <w:proofErr w:type="spellEnd"/>
            <w:r>
              <w:rPr>
                <w:color w:val="333333"/>
                <w:spacing w:val="10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Global</w:t>
            </w:r>
            <w:r>
              <w:rPr>
                <w:color w:val="333333"/>
                <w:spacing w:val="11"/>
                <w:sz w:val="16"/>
              </w:rPr>
              <w:t xml:space="preserve"> </w:t>
            </w:r>
            <w:r>
              <w:rPr>
                <w:color w:val="333333"/>
                <w:sz w:val="16"/>
              </w:rPr>
              <w:t>Enterprise</w:t>
            </w:r>
            <w:r>
              <w:rPr>
                <w:color w:val="333333"/>
                <w:spacing w:val="11"/>
                <w:sz w:val="16"/>
              </w:rPr>
              <w:t xml:space="preserve"> </w:t>
            </w:r>
            <w:r>
              <w:rPr>
                <w:color w:val="333333"/>
                <w:spacing w:val="-5"/>
                <w:sz w:val="16"/>
              </w:rPr>
              <w:t>LTD</w:t>
            </w:r>
          </w:p>
        </w:tc>
        <w:tc>
          <w:tcPr>
            <w:tcW w:w="2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CA731D" w14:textId="77777777" w:rsidR="005C22D4" w:rsidRDefault="00000000">
            <w:pPr>
              <w:pStyle w:val="TableParagraph"/>
              <w:spacing w:before="89"/>
              <w:ind w:left="4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Technology </w:t>
            </w:r>
            <w:r>
              <w:rPr>
                <w:spacing w:val="-2"/>
                <w:sz w:val="16"/>
              </w:rPr>
              <w:t>Analyst</w:t>
            </w:r>
          </w:p>
        </w:tc>
        <w:tc>
          <w:tcPr>
            <w:tcW w:w="2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DFDFDF"/>
            </w:tcBorders>
          </w:tcPr>
          <w:p w14:paraId="72AF1FE2" w14:textId="77777777" w:rsidR="005C22D4" w:rsidRDefault="00000000">
            <w:pPr>
              <w:pStyle w:val="TableParagraph"/>
              <w:spacing w:before="89"/>
              <w:ind w:left="3"/>
              <w:jc w:val="center"/>
              <w:rPr>
                <w:sz w:val="16"/>
              </w:rPr>
            </w:pPr>
            <w:r>
              <w:rPr>
                <w:sz w:val="16"/>
              </w:rPr>
              <w:t>Feb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2017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Nov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2019</w:t>
            </w:r>
          </w:p>
        </w:tc>
      </w:tr>
      <w:tr w:rsidR="005C22D4" w14:paraId="4EFAD05D" w14:textId="77777777">
        <w:trPr>
          <w:trHeight w:val="360"/>
        </w:trPr>
        <w:tc>
          <w:tcPr>
            <w:tcW w:w="3181" w:type="dxa"/>
            <w:tcBorders>
              <w:top w:val="single" w:sz="4" w:space="0" w:color="BFBFBF"/>
              <w:left w:val="single" w:sz="2" w:space="0" w:color="DFDFDF"/>
              <w:bottom w:val="single" w:sz="2" w:space="0" w:color="DFDFDF"/>
              <w:right w:val="single" w:sz="4" w:space="0" w:color="BFBFBF"/>
            </w:tcBorders>
          </w:tcPr>
          <w:p w14:paraId="6755B4FE" w14:textId="77777777" w:rsidR="005C22D4" w:rsidRDefault="00000000">
            <w:pPr>
              <w:pStyle w:val="TableParagraph"/>
              <w:spacing w:before="89"/>
              <w:ind w:left="5"/>
              <w:jc w:val="center"/>
              <w:rPr>
                <w:sz w:val="16"/>
              </w:rPr>
            </w:pPr>
            <w:proofErr w:type="spellStart"/>
            <w:r>
              <w:rPr>
                <w:color w:val="333333"/>
                <w:w w:val="105"/>
                <w:sz w:val="16"/>
              </w:rPr>
              <w:t>Jnet</w:t>
            </w:r>
            <w:proofErr w:type="spellEnd"/>
            <w:r>
              <w:rPr>
                <w:color w:val="333333"/>
                <w:spacing w:val="15"/>
                <w:w w:val="105"/>
                <w:sz w:val="16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6"/>
              </w:rPr>
              <w:t>Technologies</w:t>
            </w:r>
          </w:p>
        </w:tc>
        <w:tc>
          <w:tcPr>
            <w:tcW w:w="2761" w:type="dxa"/>
            <w:tcBorders>
              <w:top w:val="single" w:sz="4" w:space="0" w:color="BFBFBF"/>
              <w:left w:val="single" w:sz="4" w:space="0" w:color="BFBFBF"/>
              <w:bottom w:val="single" w:sz="2" w:space="0" w:color="DFDFDF"/>
              <w:right w:val="single" w:sz="4" w:space="0" w:color="BFBFBF"/>
            </w:tcBorders>
          </w:tcPr>
          <w:p w14:paraId="5E0D6C75" w14:textId="77777777" w:rsidR="005C22D4" w:rsidRDefault="00000000">
            <w:pPr>
              <w:pStyle w:val="TableParagraph"/>
              <w:spacing w:before="89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Test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Engineer</w:t>
            </w:r>
          </w:p>
        </w:tc>
        <w:tc>
          <w:tcPr>
            <w:tcW w:w="2644" w:type="dxa"/>
            <w:tcBorders>
              <w:top w:val="single" w:sz="4" w:space="0" w:color="BFBFBF"/>
              <w:left w:val="single" w:sz="4" w:space="0" w:color="BFBFBF"/>
              <w:bottom w:val="single" w:sz="2" w:space="0" w:color="DFDFDF"/>
              <w:right w:val="single" w:sz="2" w:space="0" w:color="DFDFDF"/>
            </w:tcBorders>
          </w:tcPr>
          <w:p w14:paraId="4406ABD5" w14:textId="77777777" w:rsidR="005C22D4" w:rsidRDefault="00000000">
            <w:pPr>
              <w:pStyle w:val="TableParagraph"/>
              <w:spacing w:before="89"/>
              <w:ind w:left="3"/>
              <w:jc w:val="center"/>
              <w:rPr>
                <w:sz w:val="16"/>
              </w:rPr>
            </w:pPr>
            <w:r>
              <w:rPr>
                <w:sz w:val="16"/>
              </w:rPr>
              <w:t>Jan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2015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Nov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2016</w:t>
            </w:r>
          </w:p>
        </w:tc>
      </w:tr>
    </w:tbl>
    <w:p w14:paraId="07184C4A" w14:textId="77777777" w:rsidR="005C22D4" w:rsidRDefault="005C22D4">
      <w:pPr>
        <w:pStyle w:val="BodyText"/>
        <w:spacing w:before="112"/>
        <w:rPr>
          <w:sz w:val="20"/>
        </w:rPr>
      </w:pPr>
    </w:p>
    <w:p w14:paraId="4A3377D1" w14:textId="77777777" w:rsidR="005C22D4" w:rsidRDefault="00000000">
      <w:pPr>
        <w:pStyle w:val="Heading2"/>
        <w:tabs>
          <w:tab w:val="left" w:pos="3543"/>
          <w:tab w:val="left" w:pos="9326"/>
        </w:tabs>
        <w:ind w:left="307"/>
      </w:pPr>
      <w:r>
        <w:rPr>
          <w:color w:val="000000"/>
          <w:shd w:val="clear" w:color="auto" w:fill="CCCCCC"/>
        </w:rPr>
        <w:tab/>
        <w:t>ACCENTURE</w:t>
      </w:r>
      <w:r>
        <w:rPr>
          <w:color w:val="000000"/>
          <w:spacing w:val="26"/>
          <w:shd w:val="clear" w:color="auto" w:fill="CCCCCC"/>
        </w:rPr>
        <w:t xml:space="preserve"> </w:t>
      </w:r>
      <w:r>
        <w:rPr>
          <w:color w:val="000000"/>
          <w:shd w:val="clear" w:color="auto" w:fill="CCCCCC"/>
        </w:rPr>
        <w:t>PVT</w:t>
      </w:r>
      <w:r>
        <w:rPr>
          <w:color w:val="000000"/>
          <w:spacing w:val="26"/>
          <w:shd w:val="clear" w:color="auto" w:fill="CCCCCC"/>
        </w:rPr>
        <w:t xml:space="preserve"> </w:t>
      </w:r>
      <w:r>
        <w:rPr>
          <w:color w:val="000000"/>
          <w:spacing w:val="-2"/>
          <w:shd w:val="clear" w:color="auto" w:fill="CCCCCC"/>
        </w:rPr>
        <w:t>LIMITED</w:t>
      </w:r>
      <w:r>
        <w:rPr>
          <w:color w:val="000000"/>
          <w:shd w:val="clear" w:color="auto" w:fill="CCCCCC"/>
        </w:rPr>
        <w:tab/>
      </w:r>
    </w:p>
    <w:p w14:paraId="33886AF6" w14:textId="77777777" w:rsidR="005C22D4" w:rsidRDefault="00000000">
      <w:pPr>
        <w:pStyle w:val="Heading3"/>
        <w:spacing w:before="149"/>
      </w:pPr>
      <w:r>
        <w:rPr>
          <w:color w:val="00000A"/>
        </w:rPr>
        <w:t>V</w:t>
      </w:r>
      <w:r>
        <w:t>APT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137C37A3" w14:textId="77777777" w:rsidR="005C22D4" w:rsidRDefault="005C22D4">
      <w:pPr>
        <w:pStyle w:val="BodyText"/>
        <w:spacing w:before="206"/>
        <w:rPr>
          <w:b/>
          <w:sz w:val="20"/>
        </w:rPr>
      </w:pPr>
    </w:p>
    <w:tbl>
      <w:tblPr>
        <w:tblW w:w="0" w:type="auto"/>
        <w:tblInd w:w="101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97"/>
      </w:tblGrid>
      <w:tr w:rsidR="005C22D4" w14:paraId="045DE8CA" w14:textId="77777777">
        <w:trPr>
          <w:trHeight w:val="397"/>
        </w:trPr>
        <w:tc>
          <w:tcPr>
            <w:tcW w:w="10397" w:type="dxa"/>
            <w:tcBorders>
              <w:bottom w:val="single" w:sz="4" w:space="0" w:color="A6A6A6"/>
            </w:tcBorders>
          </w:tcPr>
          <w:p w14:paraId="1F6F1AA5" w14:textId="77777777" w:rsidR="005C22D4" w:rsidRDefault="00000000">
            <w:pPr>
              <w:pStyle w:val="TableParagraph"/>
              <w:spacing w:before="89"/>
              <w:rPr>
                <w:b/>
                <w:sz w:val="16"/>
              </w:rPr>
            </w:pPr>
            <w:r>
              <w:rPr>
                <w:b/>
                <w:sz w:val="16"/>
              </w:rPr>
              <w:t>Project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z w:val="16"/>
              </w:rPr>
              <w:t>Name: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z w:val="16"/>
              </w:rPr>
              <w:t>Health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z w:val="16"/>
              </w:rPr>
              <w:t>Information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z w:val="16"/>
              </w:rPr>
              <w:t>Access/Managing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Application</w:t>
            </w:r>
          </w:p>
        </w:tc>
      </w:tr>
      <w:tr w:rsidR="005C22D4" w14:paraId="31B1AB38" w14:textId="77777777">
        <w:trPr>
          <w:trHeight w:val="395"/>
        </w:trPr>
        <w:tc>
          <w:tcPr>
            <w:tcW w:w="10397" w:type="dxa"/>
            <w:tcBorders>
              <w:top w:val="single" w:sz="4" w:space="0" w:color="A6A6A6"/>
              <w:bottom w:val="single" w:sz="4" w:space="0" w:color="A6A6A6"/>
            </w:tcBorders>
          </w:tcPr>
          <w:p w14:paraId="21B82D61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 w:rsidR="005C22D4" w14:paraId="5D44EB2D" w14:textId="77777777">
        <w:trPr>
          <w:trHeight w:val="1077"/>
        </w:trPr>
        <w:tc>
          <w:tcPr>
            <w:tcW w:w="10397" w:type="dxa"/>
            <w:tcBorders>
              <w:top w:val="single" w:sz="4" w:space="0" w:color="A6A6A6"/>
              <w:bottom w:val="single" w:sz="4" w:space="0" w:color="A6A6A6"/>
            </w:tcBorders>
          </w:tcPr>
          <w:p w14:paraId="08025A0A" w14:textId="77777777" w:rsidR="005C22D4" w:rsidRDefault="00000000">
            <w:pPr>
              <w:pStyle w:val="TableParagraph"/>
              <w:spacing w:line="307" w:lineRule="auto"/>
              <w:ind w:right="159"/>
              <w:rPr>
                <w:sz w:val="16"/>
              </w:rPr>
            </w:pPr>
            <w:r>
              <w:rPr>
                <w:sz w:val="16"/>
              </w:rPr>
              <w:t>Developed a secure mobile and web-based healthcare application that provides patients with real-time access to their health information. 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system supports multiple user roles, including healthcare professionals, IT specialists, data analysts, and project managers, ensuring efficient data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management and a seamless user experience. The project prioritized security, privacy, and compliance by implementing robust testing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monitoring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aligned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b/>
                <w:sz w:val="16"/>
              </w:rPr>
              <w:t>OWASP</w:t>
            </w:r>
            <w:r>
              <w:rPr>
                <w:sz w:val="16"/>
              </w:rPr>
              <w:t>,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b/>
                <w:sz w:val="16"/>
              </w:rPr>
              <w:t>HIPAA</w:t>
            </w:r>
            <w:r>
              <w:rPr>
                <w:sz w:val="16"/>
              </w:rPr>
              <w:t>,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b/>
                <w:sz w:val="16"/>
              </w:rPr>
              <w:t>NIST</w:t>
            </w:r>
            <w:r>
              <w:rPr>
                <w:b/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standards,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followed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b/>
                <w:sz w:val="16"/>
              </w:rPr>
              <w:t>MASVS</w:t>
            </w:r>
            <w:r>
              <w:rPr>
                <w:b/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guidelines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mobile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application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security.</w:t>
            </w:r>
          </w:p>
        </w:tc>
      </w:tr>
      <w:tr w:rsidR="005C22D4" w14:paraId="4E3D9D00" w14:textId="77777777">
        <w:trPr>
          <w:trHeight w:val="395"/>
        </w:trPr>
        <w:tc>
          <w:tcPr>
            <w:tcW w:w="10397" w:type="dxa"/>
            <w:tcBorders>
              <w:top w:val="single" w:sz="4" w:space="0" w:color="A6A6A6"/>
              <w:bottom w:val="single" w:sz="4" w:space="0" w:color="A6A6A6"/>
            </w:tcBorders>
          </w:tcPr>
          <w:p w14:paraId="37FF0A5E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Responsibilities</w:t>
            </w:r>
          </w:p>
        </w:tc>
      </w:tr>
      <w:tr w:rsidR="005C22D4" w14:paraId="773E00E4" w14:textId="77777777">
        <w:trPr>
          <w:trHeight w:val="2317"/>
        </w:trPr>
        <w:tc>
          <w:tcPr>
            <w:tcW w:w="10397" w:type="dxa"/>
            <w:tcBorders>
              <w:top w:val="single" w:sz="4" w:space="0" w:color="A6A6A6"/>
              <w:bottom w:val="single" w:sz="4" w:space="0" w:color="A6A6A6"/>
            </w:tcBorders>
          </w:tcPr>
          <w:p w14:paraId="2CBCF593" w14:textId="77777777" w:rsidR="005C22D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43"/>
              </w:tabs>
              <w:ind w:left="343" w:hanging="261"/>
              <w:rPr>
                <w:sz w:val="16"/>
              </w:rPr>
            </w:pPr>
            <w:r>
              <w:rPr>
                <w:sz w:val="16"/>
              </w:rPr>
              <w:t>Conducted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b/>
                <w:sz w:val="16"/>
              </w:rPr>
              <w:t>Penetration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Testing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(PT)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mobile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web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platforms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identify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remediate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vulnerabilities.</w:t>
            </w:r>
          </w:p>
          <w:p w14:paraId="6825C372" w14:textId="77777777" w:rsidR="005C22D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44"/>
              </w:tabs>
              <w:spacing w:before="72" w:line="256" w:lineRule="auto"/>
              <w:ind w:right="171"/>
              <w:rPr>
                <w:sz w:val="16"/>
              </w:rPr>
            </w:pPr>
            <w:r>
              <w:rPr>
                <w:sz w:val="16"/>
              </w:rPr>
              <w:t xml:space="preserve">Performed </w:t>
            </w:r>
            <w:r>
              <w:rPr>
                <w:b/>
                <w:sz w:val="16"/>
              </w:rPr>
              <w:t xml:space="preserve">Static Application Security Testing (SAST) </w:t>
            </w:r>
            <w:r>
              <w:rPr>
                <w:sz w:val="16"/>
              </w:rPr>
              <w:t xml:space="preserve">and </w:t>
            </w:r>
            <w:r>
              <w:rPr>
                <w:b/>
                <w:sz w:val="16"/>
              </w:rPr>
              <w:t xml:space="preserve">Dynamic Application Security Testing (DAST) </w:t>
            </w:r>
            <w:r>
              <w:rPr>
                <w:sz w:val="16"/>
              </w:rPr>
              <w:t>to assess code-level and runtime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security.</w:t>
            </w:r>
          </w:p>
          <w:p w14:paraId="0BC7CB5A" w14:textId="77777777" w:rsidR="005C22D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44"/>
              </w:tabs>
              <w:spacing w:before="59" w:line="256" w:lineRule="auto"/>
              <w:ind w:right="700"/>
              <w:rPr>
                <w:b/>
                <w:sz w:val="16"/>
              </w:rPr>
            </w:pPr>
            <w:r>
              <w:rPr>
                <w:sz w:val="16"/>
              </w:rPr>
              <w:t xml:space="preserve">Implemented </w:t>
            </w:r>
            <w:r>
              <w:rPr>
                <w:b/>
                <w:sz w:val="16"/>
              </w:rPr>
              <w:t xml:space="preserve">Interactive Application Security Testing (IAST) </w:t>
            </w:r>
            <w:r>
              <w:rPr>
                <w:sz w:val="16"/>
              </w:rPr>
              <w:t xml:space="preserve">and </w:t>
            </w:r>
            <w:r>
              <w:rPr>
                <w:b/>
                <w:sz w:val="16"/>
              </w:rPr>
              <w:t>Runtime Application Self-Protection (RASP)</w:t>
            </w:r>
            <w:r>
              <w:rPr>
                <w:sz w:val="16"/>
              </w:rPr>
              <w:t>for real-time threat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detection and mitigation.</w:t>
            </w:r>
          </w:p>
          <w:p w14:paraId="0AD0F47F" w14:textId="77777777" w:rsidR="005C22D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43"/>
              </w:tabs>
              <w:spacing w:before="58"/>
              <w:ind w:left="343" w:hanging="261"/>
              <w:rPr>
                <w:sz w:val="16"/>
              </w:rPr>
            </w:pPr>
            <w:r>
              <w:rPr>
                <w:sz w:val="16"/>
              </w:rPr>
              <w:t>Led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Threat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Modelling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sessions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identify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potential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risks,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attack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vectors,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mitigation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strategies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throughout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SDLC.</w:t>
            </w:r>
          </w:p>
          <w:p w14:paraId="0D40537A" w14:textId="77777777" w:rsidR="005C22D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43"/>
              </w:tabs>
              <w:spacing w:before="73"/>
              <w:ind w:left="343" w:hanging="261"/>
              <w:rPr>
                <w:sz w:val="16"/>
              </w:rPr>
            </w:pPr>
            <w:r>
              <w:rPr>
                <w:sz w:val="16"/>
              </w:rPr>
              <w:t>Ensured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adherence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OWASP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Top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10</w:t>
            </w:r>
            <w:r>
              <w:rPr>
                <w:sz w:val="16"/>
              </w:rPr>
              <w:t>,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MASVS</w:t>
            </w:r>
            <w:r>
              <w:rPr>
                <w:sz w:val="16"/>
              </w:rPr>
              <w:t>,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HIPAA</w:t>
            </w:r>
            <w:r>
              <w:rPr>
                <w:sz w:val="16"/>
              </w:rPr>
              <w:t>,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NIST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800-53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controls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protection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regulatory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compliance.</w:t>
            </w:r>
          </w:p>
          <w:p w14:paraId="77CF30A8" w14:textId="77777777" w:rsidR="005C22D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43"/>
              </w:tabs>
              <w:spacing w:before="72"/>
              <w:ind w:left="343" w:hanging="261"/>
              <w:rPr>
                <w:sz w:val="16"/>
              </w:rPr>
            </w:pPr>
            <w:r>
              <w:rPr>
                <w:sz w:val="16"/>
              </w:rPr>
              <w:t>Collaborated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cross-functional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teams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design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APIs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enforce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role-based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access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controls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(RBAC).</w:t>
            </w:r>
          </w:p>
          <w:p w14:paraId="628A85DB" w14:textId="77777777" w:rsidR="005C22D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43"/>
              </w:tabs>
              <w:spacing w:before="73"/>
              <w:ind w:left="343" w:hanging="261"/>
              <w:rPr>
                <w:sz w:val="16"/>
              </w:rPr>
            </w:pPr>
            <w:r>
              <w:rPr>
                <w:sz w:val="16"/>
              </w:rPr>
              <w:t>Validated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integrity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confidentiality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through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encryption,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communication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protocols,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regular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security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audits.</w:t>
            </w:r>
          </w:p>
        </w:tc>
      </w:tr>
      <w:tr w:rsidR="005C22D4" w14:paraId="5F71D88C" w14:textId="77777777">
        <w:trPr>
          <w:trHeight w:val="395"/>
        </w:trPr>
        <w:tc>
          <w:tcPr>
            <w:tcW w:w="10397" w:type="dxa"/>
            <w:tcBorders>
              <w:top w:val="single" w:sz="4" w:space="0" w:color="A6A6A6"/>
              <w:bottom w:val="single" w:sz="4" w:space="0" w:color="A6A6A6"/>
            </w:tcBorders>
          </w:tcPr>
          <w:p w14:paraId="20B51EF8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389696" behindDoc="1" locked="0" layoutInCell="1" allowOverlap="1" wp14:anchorId="2D873EF1" wp14:editId="388668EF">
                      <wp:simplePos x="0" y="0"/>
                      <wp:positionH relativeFrom="column">
                        <wp:posOffset>132079</wp:posOffset>
                      </wp:positionH>
                      <wp:positionV relativeFrom="paragraph">
                        <wp:posOffset>238195</wp:posOffset>
                      </wp:positionV>
                      <wp:extent cx="5709285" cy="635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09285" cy="6350"/>
                                <a:chOff x="0" y="0"/>
                                <a:chExt cx="5709285" cy="63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175"/>
                                  <a:ext cx="57092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9285">
                                      <a:moveTo>
                                        <a:pt x="0" y="0"/>
                                      </a:moveTo>
                                      <a:lnTo>
                                        <a:pt x="5709285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FEDAFB" id="Group 9" o:spid="_x0000_s1026" style="position:absolute;margin-left:10.4pt;margin-top:18.75pt;width:449.55pt;height:.5pt;z-index:-15926784;mso-wrap-distance-left:0;mso-wrap-distance-right:0" coordsize="5709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">
                      <v:shape id="Graphic 10" o:spid="_x0000_s1027" style="position:absolute;top:31;width:57092;height:13;visibility:visible;mso-wrap-style:square;v-text-anchor:top" coordsize="5709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" path="m,l5709285,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6"/>
              </w:rPr>
              <w:t>Technologies/Tools</w:t>
            </w:r>
          </w:p>
        </w:tc>
      </w:tr>
      <w:tr w:rsidR="005C22D4" w14:paraId="247BB5E5" w14:textId="77777777">
        <w:trPr>
          <w:trHeight w:val="558"/>
        </w:trPr>
        <w:tc>
          <w:tcPr>
            <w:tcW w:w="10397" w:type="dxa"/>
            <w:tcBorders>
              <w:top w:val="single" w:sz="4" w:space="0" w:color="A6A6A6"/>
            </w:tcBorders>
          </w:tcPr>
          <w:p w14:paraId="2D8D6580" w14:textId="77777777" w:rsidR="005C22D4" w:rsidRDefault="00000000">
            <w:pPr>
              <w:pStyle w:val="TableParagraph"/>
              <w:spacing w:line="256" w:lineRule="auto"/>
              <w:rPr>
                <w:sz w:val="16"/>
              </w:rPr>
            </w:pPr>
            <w:proofErr w:type="spellStart"/>
            <w:r>
              <w:rPr>
                <w:sz w:val="16"/>
              </w:rPr>
              <w:t>Devsecops</w:t>
            </w:r>
            <w:proofErr w:type="spellEnd"/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Jenkins,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OWASP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ZAP,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Web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Inspect,</w:t>
            </w:r>
            <w:r>
              <w:rPr>
                <w:spacing w:val="1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MobSF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Fortify,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RASP/IAST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tools,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Android/iOS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Security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Frameworks,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REST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APIs,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MASVS,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NIST,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HIPAA Compliance Tools.</w:t>
            </w:r>
          </w:p>
        </w:tc>
      </w:tr>
    </w:tbl>
    <w:p w14:paraId="38FDD63A" w14:textId="77777777" w:rsidR="005C22D4" w:rsidRDefault="005C22D4">
      <w:pPr>
        <w:pStyle w:val="TableParagraph"/>
        <w:spacing w:line="256" w:lineRule="auto"/>
        <w:rPr>
          <w:sz w:val="16"/>
        </w:rPr>
        <w:sectPr w:rsidR="005C22D4">
          <w:pgSz w:w="11900" w:h="16840"/>
          <w:pgMar w:top="1340" w:right="141" w:bottom="0" w:left="1133" w:header="923" w:footer="0" w:gutter="0"/>
          <w:cols w:space="720"/>
        </w:sectPr>
      </w:pPr>
    </w:p>
    <w:p w14:paraId="7D104635" w14:textId="77777777" w:rsidR="005C22D4" w:rsidRDefault="005C22D4">
      <w:pPr>
        <w:pStyle w:val="BodyText"/>
        <w:spacing w:before="55"/>
        <w:rPr>
          <w:b/>
        </w:rPr>
      </w:pPr>
    </w:p>
    <w:p w14:paraId="746268F8" w14:textId="77777777" w:rsidR="005C22D4" w:rsidRDefault="00000000">
      <w:pPr>
        <w:pStyle w:val="Heading3"/>
      </w:pPr>
      <w:r>
        <w:rPr>
          <w:color w:val="00000A"/>
        </w:rPr>
        <w:t>V</w:t>
      </w:r>
      <w:r>
        <w:t>APT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7E61ECE6" w14:textId="77777777" w:rsidR="005C22D4" w:rsidRDefault="005C22D4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57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94"/>
      </w:tblGrid>
      <w:tr w:rsidR="005C22D4" w14:paraId="1F86FE5E" w14:textId="77777777">
        <w:trPr>
          <w:trHeight w:val="370"/>
        </w:trPr>
        <w:tc>
          <w:tcPr>
            <w:tcW w:w="10394" w:type="dxa"/>
            <w:tcBorders>
              <w:bottom w:val="single" w:sz="4" w:space="0" w:color="A6A6A6"/>
            </w:tcBorders>
          </w:tcPr>
          <w:p w14:paraId="0DCA28AC" w14:textId="77777777" w:rsidR="005C22D4" w:rsidRDefault="00000000">
            <w:pPr>
              <w:pStyle w:val="TableParagraph"/>
              <w:spacing w:before="89"/>
              <w:rPr>
                <w:b/>
                <w:sz w:val="16"/>
              </w:rPr>
            </w:pPr>
            <w:r>
              <w:rPr>
                <w:b/>
                <w:sz w:val="16"/>
              </w:rPr>
              <w:t>Project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Name: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Banking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Application-Middle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East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Country</w:t>
            </w:r>
          </w:p>
        </w:tc>
      </w:tr>
      <w:tr w:rsidR="005C22D4" w14:paraId="5A9DDA45" w14:textId="77777777">
        <w:trPr>
          <w:trHeight w:val="366"/>
        </w:trPr>
        <w:tc>
          <w:tcPr>
            <w:tcW w:w="10394" w:type="dxa"/>
            <w:tcBorders>
              <w:top w:val="single" w:sz="4" w:space="0" w:color="A6A6A6"/>
              <w:bottom w:val="single" w:sz="4" w:space="0" w:color="A6A6A6"/>
            </w:tcBorders>
          </w:tcPr>
          <w:p w14:paraId="18D91240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 w:rsidR="005C22D4" w14:paraId="3AEE80D3" w14:textId="77777777">
        <w:trPr>
          <w:trHeight w:val="1436"/>
        </w:trPr>
        <w:tc>
          <w:tcPr>
            <w:tcW w:w="10394" w:type="dxa"/>
            <w:tcBorders>
              <w:top w:val="single" w:sz="4" w:space="0" w:color="A6A6A6"/>
              <w:bottom w:val="single" w:sz="4" w:space="0" w:color="A6A6A6"/>
            </w:tcBorders>
          </w:tcPr>
          <w:p w14:paraId="74CB6BAB" w14:textId="77777777" w:rsidR="005C22D4" w:rsidRDefault="00000000">
            <w:pPr>
              <w:pStyle w:val="TableParagraph"/>
              <w:spacing w:line="276" w:lineRule="auto"/>
              <w:ind w:right="125"/>
              <w:jc w:val="both"/>
              <w:rPr>
                <w:sz w:val="16"/>
              </w:rPr>
            </w:pPr>
            <w:r>
              <w:rPr>
                <w:color w:val="00000A"/>
                <w:sz w:val="16"/>
              </w:rPr>
              <w:t>The</w:t>
            </w:r>
            <w:r>
              <w:rPr>
                <w:color w:val="00000A"/>
                <w:spacing w:val="22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bank</w:t>
            </w:r>
            <w:r>
              <w:rPr>
                <w:color w:val="00000A"/>
                <w:spacing w:val="22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application</w:t>
            </w:r>
            <w:r>
              <w:rPr>
                <w:color w:val="00000A"/>
                <w:spacing w:val="22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architecture</w:t>
            </w:r>
            <w:r>
              <w:rPr>
                <w:color w:val="00000A"/>
                <w:spacing w:val="22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comprises</w:t>
            </w:r>
            <w:r>
              <w:rPr>
                <w:color w:val="00000A"/>
                <w:spacing w:val="22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various</w:t>
            </w:r>
            <w:r>
              <w:rPr>
                <w:color w:val="00000A"/>
                <w:spacing w:val="22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components,</w:t>
            </w:r>
            <w:r>
              <w:rPr>
                <w:color w:val="00000A"/>
                <w:spacing w:val="22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including</w:t>
            </w:r>
            <w:r>
              <w:rPr>
                <w:color w:val="00000A"/>
                <w:spacing w:val="22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the</w:t>
            </w:r>
            <w:r>
              <w:rPr>
                <w:color w:val="00000A"/>
                <w:spacing w:val="22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User</w:t>
            </w:r>
            <w:r>
              <w:rPr>
                <w:color w:val="00000A"/>
                <w:spacing w:val="22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Interface</w:t>
            </w:r>
            <w:r>
              <w:rPr>
                <w:color w:val="00000A"/>
                <w:spacing w:val="22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(UI)</w:t>
            </w:r>
            <w:r>
              <w:rPr>
                <w:color w:val="00000A"/>
                <w:spacing w:val="22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Layer</w:t>
            </w:r>
            <w:r>
              <w:rPr>
                <w:color w:val="00000A"/>
                <w:spacing w:val="22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for</w:t>
            </w:r>
            <w:r>
              <w:rPr>
                <w:color w:val="00000A"/>
                <w:spacing w:val="22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user</w:t>
            </w:r>
            <w:r>
              <w:rPr>
                <w:color w:val="00000A"/>
                <w:spacing w:val="22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interactions,</w:t>
            </w:r>
            <w:r>
              <w:rPr>
                <w:color w:val="00000A"/>
                <w:spacing w:val="22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an</w:t>
            </w:r>
            <w:r>
              <w:rPr>
                <w:color w:val="00000A"/>
                <w:spacing w:val="22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API</w:t>
            </w:r>
            <w:r>
              <w:rPr>
                <w:color w:val="00000A"/>
                <w:spacing w:val="22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Gateway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for</w:t>
            </w:r>
            <w:r>
              <w:rPr>
                <w:color w:val="00000A"/>
                <w:spacing w:val="24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request</w:t>
            </w:r>
            <w:r>
              <w:rPr>
                <w:color w:val="00000A"/>
                <w:spacing w:val="24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management,</w:t>
            </w:r>
            <w:r>
              <w:rPr>
                <w:color w:val="00000A"/>
                <w:spacing w:val="24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Backend</w:t>
            </w:r>
            <w:r>
              <w:rPr>
                <w:color w:val="00000A"/>
                <w:spacing w:val="24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Services</w:t>
            </w:r>
            <w:r>
              <w:rPr>
                <w:color w:val="00000A"/>
                <w:spacing w:val="24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for</w:t>
            </w:r>
            <w:r>
              <w:rPr>
                <w:color w:val="00000A"/>
                <w:spacing w:val="24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business</w:t>
            </w:r>
            <w:r>
              <w:rPr>
                <w:color w:val="00000A"/>
                <w:spacing w:val="24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logic,</w:t>
            </w:r>
            <w:r>
              <w:rPr>
                <w:color w:val="00000A"/>
                <w:spacing w:val="24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</w:t>
            </w:r>
            <w:r>
              <w:rPr>
                <w:color w:val="00000A"/>
                <w:spacing w:val="24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Database</w:t>
            </w:r>
            <w:r>
              <w:rPr>
                <w:color w:val="00000A"/>
                <w:spacing w:val="24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Layer</w:t>
            </w:r>
            <w:r>
              <w:rPr>
                <w:color w:val="00000A"/>
                <w:spacing w:val="24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for</w:t>
            </w:r>
            <w:r>
              <w:rPr>
                <w:color w:val="00000A"/>
                <w:spacing w:val="24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data</w:t>
            </w:r>
            <w:r>
              <w:rPr>
                <w:color w:val="00000A"/>
                <w:spacing w:val="24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storage,</w:t>
            </w:r>
            <w:r>
              <w:rPr>
                <w:color w:val="00000A"/>
                <w:spacing w:val="24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Authentication</w:t>
            </w:r>
            <w:r>
              <w:rPr>
                <w:color w:val="00000A"/>
                <w:spacing w:val="24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and</w:t>
            </w:r>
            <w:r>
              <w:rPr>
                <w:color w:val="00000A"/>
                <w:spacing w:val="24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Authorization</w:t>
            </w:r>
            <w:r>
              <w:rPr>
                <w:color w:val="00000A"/>
                <w:spacing w:val="24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Services</w:t>
            </w:r>
            <w:r>
              <w:rPr>
                <w:color w:val="00000A"/>
                <w:spacing w:val="24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for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user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verification,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Third-Party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Services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for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external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integrations,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and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Monitoring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and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Logging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Services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for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performance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tracking.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threat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 xml:space="preserve">modelling report, utilizing the STRIDE model, </w:t>
            </w:r>
            <w:proofErr w:type="spellStart"/>
            <w:r>
              <w:rPr>
                <w:color w:val="00000A"/>
                <w:sz w:val="16"/>
              </w:rPr>
              <w:t>categorises</w:t>
            </w:r>
            <w:proofErr w:type="spellEnd"/>
            <w:r>
              <w:rPr>
                <w:color w:val="00000A"/>
                <w:sz w:val="16"/>
              </w:rPr>
              <w:t xml:space="preserve"> potential threats for each component based on their communication and functionality.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Detailed diagrams illustrate the component architecture, data flow, and associated threats, helping client teams understand vulnerabilities and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pacing w:val="-2"/>
                <w:sz w:val="16"/>
              </w:rPr>
              <w:t>enhance</w:t>
            </w:r>
          </w:p>
        </w:tc>
      </w:tr>
      <w:tr w:rsidR="005C22D4" w14:paraId="6A86F1B9" w14:textId="77777777">
        <w:trPr>
          <w:trHeight w:val="357"/>
        </w:trPr>
        <w:tc>
          <w:tcPr>
            <w:tcW w:w="10394" w:type="dxa"/>
            <w:tcBorders>
              <w:top w:val="single" w:sz="4" w:space="0" w:color="A6A6A6"/>
              <w:bottom w:val="single" w:sz="4" w:space="0" w:color="A6A6A6"/>
            </w:tcBorders>
          </w:tcPr>
          <w:p w14:paraId="6AD0E24F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Responsibilities</w:t>
            </w:r>
          </w:p>
        </w:tc>
      </w:tr>
      <w:tr w:rsidR="005C22D4" w14:paraId="4C5CA1F8" w14:textId="77777777">
        <w:trPr>
          <w:trHeight w:val="3716"/>
        </w:trPr>
        <w:tc>
          <w:tcPr>
            <w:tcW w:w="10394" w:type="dxa"/>
            <w:tcBorders>
              <w:top w:val="single" w:sz="4" w:space="0" w:color="A6A6A6"/>
              <w:bottom w:val="single" w:sz="4" w:space="0" w:color="A6A6A6"/>
            </w:tcBorders>
          </w:tcPr>
          <w:p w14:paraId="55F43E51" w14:textId="77777777" w:rsidR="005C22D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70"/>
              </w:tabs>
              <w:spacing w:line="256" w:lineRule="auto"/>
              <w:ind w:right="385"/>
              <w:rPr>
                <w:sz w:val="16"/>
              </w:rPr>
            </w:pPr>
            <w:r>
              <w:rPr>
                <w:sz w:val="16"/>
              </w:rPr>
              <w:t xml:space="preserve">Conducted </w:t>
            </w:r>
            <w:r>
              <w:rPr>
                <w:b/>
                <w:sz w:val="16"/>
              </w:rPr>
              <w:t xml:space="preserve">threat modeling </w:t>
            </w:r>
            <w:r>
              <w:rPr>
                <w:sz w:val="16"/>
              </w:rPr>
              <w:t>in the early development stage to identify potential attack vectors and define corresponding security controls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based on the application architecture and Implemented a </w:t>
            </w:r>
            <w:r>
              <w:rPr>
                <w:b/>
                <w:sz w:val="16"/>
              </w:rPr>
              <w:t>CI/CD</w:t>
            </w:r>
            <w:r>
              <w:rPr>
                <w:b/>
                <w:spacing w:val="25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pipeline </w:t>
            </w:r>
            <w:r>
              <w:rPr>
                <w:sz w:val="16"/>
              </w:rPr>
              <w:t xml:space="preserve">using </w:t>
            </w:r>
            <w:r>
              <w:rPr>
                <w:b/>
                <w:sz w:val="16"/>
              </w:rPr>
              <w:t xml:space="preserve">Jenkins </w:t>
            </w:r>
            <w:r>
              <w:rPr>
                <w:sz w:val="16"/>
              </w:rPr>
              <w:t xml:space="preserve">with integrated </w:t>
            </w:r>
            <w:r>
              <w:rPr>
                <w:b/>
                <w:sz w:val="16"/>
              </w:rPr>
              <w:t>SAST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DAST</w:t>
            </w:r>
            <w:r>
              <w:rPr>
                <w:sz w:val="16"/>
              </w:rPr>
              <w:t xml:space="preserve">, and </w:t>
            </w:r>
            <w:r>
              <w:rPr>
                <w:b/>
                <w:sz w:val="16"/>
              </w:rPr>
              <w:t xml:space="preserve">SCA </w:t>
            </w:r>
            <w:r>
              <w:rPr>
                <w:sz w:val="16"/>
              </w:rPr>
              <w:t>tools to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automate vulnerability detection and remediation.</w:t>
            </w:r>
          </w:p>
          <w:p w14:paraId="160789C9" w14:textId="77777777" w:rsidR="005C22D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70"/>
              </w:tabs>
              <w:spacing w:before="118" w:line="256" w:lineRule="auto"/>
              <w:ind w:right="193"/>
              <w:rPr>
                <w:sz w:val="16"/>
              </w:rPr>
            </w:pPr>
            <w:r>
              <w:rPr>
                <w:sz w:val="16"/>
              </w:rPr>
              <w:t xml:space="preserve">Utilized </w:t>
            </w:r>
            <w:r>
              <w:rPr>
                <w:b/>
                <w:sz w:val="16"/>
              </w:rPr>
              <w:t xml:space="preserve">Terraform </w:t>
            </w:r>
            <w:r>
              <w:rPr>
                <w:sz w:val="16"/>
              </w:rPr>
              <w:t xml:space="preserve">with </w:t>
            </w:r>
            <w:proofErr w:type="spellStart"/>
            <w:r>
              <w:rPr>
                <w:b/>
                <w:sz w:val="16"/>
              </w:rPr>
              <w:t>Checkov</w:t>
            </w:r>
            <w:proofErr w:type="spellEnd"/>
            <w:r>
              <w:rPr>
                <w:b/>
                <w:sz w:val="16"/>
              </w:rPr>
              <w:t xml:space="preserve"> </w:t>
            </w:r>
            <w:r>
              <w:rPr>
                <w:sz w:val="16"/>
              </w:rPr>
              <w:t>for Infrastructure-as-Code (</w:t>
            </w:r>
            <w:proofErr w:type="spellStart"/>
            <w:r>
              <w:rPr>
                <w:sz w:val="16"/>
              </w:rPr>
              <w:t>IaC</w:t>
            </w:r>
            <w:proofErr w:type="spellEnd"/>
            <w:r>
              <w:rPr>
                <w:sz w:val="16"/>
              </w:rPr>
              <w:t xml:space="preserve">) security and enforced </w:t>
            </w:r>
            <w:r>
              <w:rPr>
                <w:b/>
                <w:sz w:val="16"/>
              </w:rPr>
              <w:t xml:space="preserve">Docker container </w:t>
            </w:r>
            <w:proofErr w:type="spellStart"/>
            <w:r>
              <w:rPr>
                <w:b/>
                <w:sz w:val="16"/>
              </w:rPr>
              <w:t>security</w:t>
            </w:r>
            <w:r>
              <w:rPr>
                <w:sz w:val="16"/>
              </w:rPr>
              <w:t>using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Trivy</w:t>
            </w:r>
            <w:proofErr w:type="spellEnd"/>
            <w:r>
              <w:rPr>
                <w:b/>
                <w:sz w:val="16"/>
              </w:rPr>
              <w:t xml:space="preserve"> </w:t>
            </w:r>
            <w:r>
              <w:rPr>
                <w:sz w:val="16"/>
              </w:rPr>
              <w:t>for image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scanning.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Ensured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compliance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PCI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z w:val="16"/>
              </w:rPr>
              <w:t>DSS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OWASP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z w:val="16"/>
              </w:rPr>
              <w:t>Top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z w:val="16"/>
              </w:rPr>
              <w:t>10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guidelines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meet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regulatory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financial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industry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security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requirements.</w:t>
            </w:r>
          </w:p>
          <w:p w14:paraId="3A3DAE20" w14:textId="77777777" w:rsidR="005C22D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69"/>
              </w:tabs>
              <w:spacing w:before="118"/>
              <w:ind w:left="369" w:hanging="287"/>
              <w:rPr>
                <w:sz w:val="16"/>
              </w:rPr>
            </w:pPr>
            <w:r>
              <w:rPr>
                <w:sz w:val="16"/>
              </w:rPr>
              <w:t>Leveraged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z w:val="16"/>
              </w:rPr>
              <w:t>AWS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z w:val="16"/>
              </w:rPr>
              <w:t>security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z w:val="16"/>
              </w:rPr>
              <w:t>services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cloud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infrastructure,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b/>
                <w:sz w:val="16"/>
              </w:rPr>
              <w:t>EC2</w:t>
            </w:r>
            <w:r>
              <w:rPr>
                <w:sz w:val="16"/>
              </w:rPr>
              <w:t>,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z w:val="16"/>
              </w:rPr>
              <w:t>S3</w:t>
            </w:r>
            <w:r>
              <w:rPr>
                <w:sz w:val="16"/>
              </w:rPr>
              <w:t>,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z w:val="16"/>
              </w:rPr>
              <w:t>RDS</w:t>
            </w:r>
            <w:r>
              <w:rPr>
                <w:sz w:val="16"/>
              </w:rPr>
              <w:t>,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z w:val="16"/>
              </w:rPr>
              <w:t>VPC</w:t>
            </w:r>
            <w:r>
              <w:rPr>
                <w:sz w:val="16"/>
              </w:rPr>
              <w:t>,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b/>
                <w:sz w:val="16"/>
              </w:rPr>
              <w:t>Firewalls</w:t>
            </w:r>
            <w:r>
              <w:rPr>
                <w:sz w:val="16"/>
              </w:rPr>
              <w:t>,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along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tools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as:</w:t>
            </w:r>
          </w:p>
          <w:p w14:paraId="6B4DCDC0" w14:textId="77777777" w:rsidR="005C22D4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089"/>
              </w:tabs>
              <w:spacing w:before="133"/>
              <w:ind w:left="1089" w:hanging="287"/>
              <w:rPr>
                <w:sz w:val="16"/>
              </w:rPr>
            </w:pPr>
            <w:r>
              <w:rPr>
                <w:b/>
                <w:sz w:val="16"/>
              </w:rPr>
              <w:t>AWS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Secrets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Manager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credential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management</w:t>
            </w:r>
          </w:p>
          <w:p w14:paraId="22DB2D92" w14:textId="77777777" w:rsidR="005C22D4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089"/>
              </w:tabs>
              <w:spacing w:before="132"/>
              <w:ind w:left="1089" w:hanging="287"/>
              <w:rPr>
                <w:sz w:val="16"/>
              </w:rPr>
            </w:pPr>
            <w:r>
              <w:rPr>
                <w:b/>
                <w:sz w:val="16"/>
              </w:rPr>
              <w:t>Amazon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Macie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secret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information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detection</w:t>
            </w:r>
          </w:p>
          <w:p w14:paraId="4D700664" w14:textId="77777777" w:rsidR="005C22D4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089"/>
              </w:tabs>
              <w:spacing w:before="132"/>
              <w:ind w:left="1089" w:hanging="287"/>
              <w:rPr>
                <w:sz w:val="16"/>
              </w:rPr>
            </w:pPr>
            <w:r>
              <w:rPr>
                <w:b/>
                <w:sz w:val="16"/>
              </w:rPr>
              <w:t>AWS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Inspector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automated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vulnerability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assessment</w:t>
            </w:r>
          </w:p>
          <w:p w14:paraId="5DB207B0" w14:textId="77777777" w:rsidR="005C22D4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089"/>
              </w:tabs>
              <w:spacing w:before="133"/>
              <w:ind w:left="1089" w:hanging="287"/>
              <w:rPr>
                <w:sz w:val="16"/>
              </w:rPr>
            </w:pPr>
            <w:r>
              <w:rPr>
                <w:b/>
                <w:sz w:val="16"/>
              </w:rPr>
              <w:t>AWS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CloudTrail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auditing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monitoring</w:t>
            </w:r>
          </w:p>
          <w:p w14:paraId="11DDD138" w14:textId="77777777" w:rsidR="005C22D4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089"/>
              </w:tabs>
              <w:spacing w:before="132"/>
              <w:ind w:left="1089" w:hanging="287"/>
              <w:rPr>
                <w:sz w:val="16"/>
              </w:rPr>
            </w:pPr>
            <w:r>
              <w:rPr>
                <w:b/>
                <w:sz w:val="16"/>
              </w:rPr>
              <w:t>AWS</w:t>
            </w:r>
            <w:r>
              <w:rPr>
                <w:b/>
                <w:spacing w:val="13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GuardDuty</w:t>
            </w:r>
            <w:proofErr w:type="spellEnd"/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z w:val="16"/>
              </w:rPr>
              <w:t>AWS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z w:val="16"/>
              </w:rPr>
              <w:t>Shield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continuous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threat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detection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DDoS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protection</w:t>
            </w:r>
          </w:p>
          <w:p w14:paraId="05B00280" w14:textId="77777777" w:rsidR="005C22D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70"/>
              </w:tabs>
              <w:spacing w:before="133" w:line="256" w:lineRule="auto"/>
              <w:ind w:right="686"/>
              <w:rPr>
                <w:sz w:val="16"/>
              </w:rPr>
            </w:pPr>
            <w:r>
              <w:rPr>
                <w:sz w:val="16"/>
              </w:rPr>
              <w:t xml:space="preserve">Integrated security measures throughout all </w:t>
            </w:r>
            <w:r>
              <w:rPr>
                <w:b/>
                <w:sz w:val="16"/>
              </w:rPr>
              <w:t xml:space="preserve">SDLC phases </w:t>
            </w:r>
            <w:r>
              <w:rPr>
                <w:sz w:val="16"/>
              </w:rPr>
              <w:t>— design, development, testing, deployment, and maintenance following a</w:t>
            </w:r>
            <w:r>
              <w:rPr>
                <w:spacing w:val="80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DevSecOps</w:t>
            </w:r>
            <w:proofErr w:type="spellEnd"/>
            <w:r>
              <w:rPr>
                <w:b/>
                <w:sz w:val="16"/>
              </w:rPr>
              <w:t xml:space="preserve"> </w:t>
            </w:r>
            <w:r>
              <w:rPr>
                <w:sz w:val="16"/>
              </w:rPr>
              <w:t>approach to continuous compliance and risk mitigation.</w:t>
            </w:r>
          </w:p>
        </w:tc>
      </w:tr>
      <w:tr w:rsidR="005C22D4" w14:paraId="6139AD6A" w14:textId="77777777">
        <w:trPr>
          <w:trHeight w:val="366"/>
        </w:trPr>
        <w:tc>
          <w:tcPr>
            <w:tcW w:w="10394" w:type="dxa"/>
            <w:tcBorders>
              <w:top w:val="single" w:sz="4" w:space="0" w:color="A6A6A6"/>
              <w:bottom w:val="single" w:sz="4" w:space="0" w:color="A6A6A6"/>
            </w:tcBorders>
          </w:tcPr>
          <w:p w14:paraId="18BE8D26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Technologies/Tools</w:t>
            </w:r>
          </w:p>
        </w:tc>
      </w:tr>
      <w:tr w:rsidR="005C22D4" w14:paraId="39348952" w14:textId="77777777">
        <w:trPr>
          <w:trHeight w:val="561"/>
        </w:trPr>
        <w:tc>
          <w:tcPr>
            <w:tcW w:w="10394" w:type="dxa"/>
            <w:tcBorders>
              <w:top w:val="single" w:sz="4" w:space="0" w:color="A6A6A6"/>
            </w:tcBorders>
          </w:tcPr>
          <w:p w14:paraId="7CBEA7B3" w14:textId="77777777" w:rsidR="005C22D4" w:rsidRDefault="00000000">
            <w:pPr>
              <w:pStyle w:val="TableParagraph"/>
              <w:spacing w:line="256" w:lineRule="auto"/>
              <w:ind w:right="8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 xml:space="preserve">Jenkins, Terraform, </w:t>
            </w:r>
            <w:proofErr w:type="spellStart"/>
            <w:r>
              <w:rPr>
                <w:spacing w:val="-2"/>
                <w:w w:val="105"/>
                <w:sz w:val="16"/>
              </w:rPr>
              <w:t>Checkov</w:t>
            </w:r>
            <w:proofErr w:type="spellEnd"/>
            <w:r>
              <w:rPr>
                <w:spacing w:val="-2"/>
                <w:w w:val="105"/>
                <w:sz w:val="16"/>
              </w:rPr>
              <w:t xml:space="preserve">, </w:t>
            </w:r>
            <w:proofErr w:type="spellStart"/>
            <w:r>
              <w:rPr>
                <w:spacing w:val="-2"/>
                <w:w w:val="105"/>
                <w:sz w:val="16"/>
              </w:rPr>
              <w:t>Trivy</w:t>
            </w:r>
            <w:proofErr w:type="spellEnd"/>
            <w:r>
              <w:rPr>
                <w:spacing w:val="-2"/>
                <w:w w:val="105"/>
                <w:sz w:val="16"/>
              </w:rPr>
              <w:t xml:space="preserve">, Docker, AWS (EC2, S3, RDS, VPC, Secrets Manager, Macie, Inspector, CloudTrail, </w:t>
            </w:r>
            <w:proofErr w:type="spellStart"/>
            <w:r>
              <w:rPr>
                <w:spacing w:val="-2"/>
                <w:w w:val="105"/>
                <w:sz w:val="16"/>
              </w:rPr>
              <w:t>GuardDuty</w:t>
            </w:r>
            <w:proofErr w:type="spellEnd"/>
            <w:r>
              <w:rPr>
                <w:spacing w:val="-2"/>
                <w:w w:val="105"/>
                <w:sz w:val="16"/>
              </w:rPr>
              <w:t>, Shield), OWASP,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PCI DSS, </w:t>
            </w:r>
            <w:proofErr w:type="gramStart"/>
            <w:r>
              <w:rPr>
                <w:w w:val="105"/>
                <w:sz w:val="16"/>
              </w:rPr>
              <w:t>SAST,-</w:t>
            </w:r>
            <w:proofErr w:type="gramEnd"/>
            <w:r>
              <w:rPr>
                <w:w w:val="105"/>
                <w:sz w:val="16"/>
              </w:rPr>
              <w:t xml:space="preserve">Veracode DAST-Web Inspect, SCA-Veracode, </w:t>
            </w:r>
            <w:proofErr w:type="spellStart"/>
            <w:r>
              <w:rPr>
                <w:w w:val="105"/>
                <w:sz w:val="16"/>
              </w:rPr>
              <w:t>DevSecOps</w:t>
            </w:r>
            <w:proofErr w:type="spellEnd"/>
            <w:r>
              <w:rPr>
                <w:w w:val="105"/>
                <w:sz w:val="16"/>
              </w:rPr>
              <w:t>.</w:t>
            </w:r>
          </w:p>
        </w:tc>
      </w:tr>
    </w:tbl>
    <w:p w14:paraId="2F84DC0B" w14:textId="77777777" w:rsidR="005C22D4" w:rsidRDefault="005C22D4">
      <w:pPr>
        <w:pStyle w:val="BodyText"/>
        <w:spacing w:before="78"/>
        <w:rPr>
          <w:b/>
        </w:rPr>
      </w:pPr>
    </w:p>
    <w:p w14:paraId="16FA4FE4" w14:textId="77777777" w:rsidR="005C22D4" w:rsidRDefault="00000000">
      <w:pPr>
        <w:pStyle w:val="Heading2"/>
        <w:tabs>
          <w:tab w:val="left" w:pos="3959"/>
          <w:tab w:val="left" w:pos="9326"/>
        </w:tabs>
        <w:ind w:left="307"/>
      </w:pPr>
      <w:r>
        <w:rPr>
          <w:color w:val="000000"/>
          <w:shd w:val="clear" w:color="auto" w:fill="CCCCCC"/>
        </w:rPr>
        <w:tab/>
      </w:r>
      <w:r>
        <w:rPr>
          <w:color w:val="000000"/>
          <w:w w:val="105"/>
          <w:shd w:val="clear" w:color="auto" w:fill="CCCCCC"/>
        </w:rPr>
        <w:t>INFOSYS</w:t>
      </w:r>
      <w:r>
        <w:rPr>
          <w:color w:val="000000"/>
          <w:spacing w:val="14"/>
          <w:w w:val="105"/>
          <w:shd w:val="clear" w:color="auto" w:fill="CCCCCC"/>
        </w:rPr>
        <w:t xml:space="preserve"> </w:t>
      </w:r>
      <w:r>
        <w:rPr>
          <w:color w:val="000000"/>
          <w:spacing w:val="-2"/>
          <w:w w:val="105"/>
          <w:shd w:val="clear" w:color="auto" w:fill="CCCCCC"/>
        </w:rPr>
        <w:t>LIMITED</w:t>
      </w:r>
      <w:r>
        <w:rPr>
          <w:color w:val="000000"/>
          <w:shd w:val="clear" w:color="auto" w:fill="CCCCCC"/>
        </w:rPr>
        <w:tab/>
      </w:r>
    </w:p>
    <w:p w14:paraId="1BD792A8" w14:textId="77777777" w:rsidR="005C22D4" w:rsidRDefault="00000000">
      <w:pPr>
        <w:pStyle w:val="Heading3"/>
        <w:spacing w:before="165"/>
      </w:pPr>
      <w:r>
        <w:rPr>
          <w:color w:val="00000A"/>
        </w:rPr>
        <w:t>V</w:t>
      </w:r>
      <w:r>
        <w:t>APT</w:t>
      </w:r>
      <w:r>
        <w:rPr>
          <w:spacing w:val="3"/>
        </w:rPr>
        <w:t xml:space="preserve"> </w:t>
      </w:r>
      <w:proofErr w:type="gramStart"/>
      <w:r>
        <w:t>-</w:t>
      </w:r>
      <w:r>
        <w:rPr>
          <w:spacing w:val="33"/>
        </w:rPr>
        <w:t xml:space="preserve">  </w:t>
      </w:r>
      <w:r>
        <w:t>Project</w:t>
      </w:r>
      <w:proofErr w:type="gramEnd"/>
      <w:r>
        <w:rPr>
          <w:spacing w:val="5"/>
        </w:rPr>
        <w:t xml:space="preserve"> </w:t>
      </w:r>
      <w:r>
        <w:rPr>
          <w:spacing w:val="-5"/>
        </w:rPr>
        <w:t>3:</w:t>
      </w:r>
    </w:p>
    <w:p w14:paraId="3821ECAE" w14:textId="77777777" w:rsidR="005C22D4" w:rsidRDefault="005C22D4">
      <w:pPr>
        <w:pStyle w:val="BodyText"/>
        <w:spacing w:before="0"/>
        <w:rPr>
          <w:b/>
          <w:sz w:val="20"/>
        </w:rPr>
      </w:pPr>
    </w:p>
    <w:p w14:paraId="0881AB27" w14:textId="77777777" w:rsidR="005C22D4" w:rsidRDefault="005C22D4">
      <w:pPr>
        <w:pStyle w:val="BodyText"/>
        <w:spacing w:before="121" w:after="1"/>
        <w:rPr>
          <w:b/>
          <w:sz w:val="20"/>
        </w:rPr>
      </w:pPr>
    </w:p>
    <w:tbl>
      <w:tblPr>
        <w:tblW w:w="0" w:type="auto"/>
        <w:tblInd w:w="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16"/>
      </w:tblGrid>
      <w:tr w:rsidR="005C22D4" w14:paraId="2ED77605" w14:textId="77777777">
        <w:trPr>
          <w:trHeight w:val="397"/>
        </w:trPr>
        <w:tc>
          <w:tcPr>
            <w:tcW w:w="10416" w:type="dxa"/>
            <w:tcBorders>
              <w:bottom w:val="single" w:sz="4" w:space="0" w:color="A6A6A6"/>
            </w:tcBorders>
          </w:tcPr>
          <w:p w14:paraId="718FA5C5" w14:textId="77777777" w:rsidR="005C22D4" w:rsidRDefault="00000000">
            <w:pPr>
              <w:pStyle w:val="TableParagraph"/>
              <w:spacing w:before="89"/>
              <w:rPr>
                <w:b/>
                <w:sz w:val="16"/>
              </w:rPr>
            </w:pPr>
            <w:r>
              <w:rPr>
                <w:b/>
                <w:sz w:val="16"/>
              </w:rPr>
              <w:t>Project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Name: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US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Based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Electricity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Department</w:t>
            </w:r>
          </w:p>
        </w:tc>
      </w:tr>
      <w:tr w:rsidR="005C22D4" w14:paraId="56EDFB83" w14:textId="77777777">
        <w:trPr>
          <w:trHeight w:val="395"/>
        </w:trPr>
        <w:tc>
          <w:tcPr>
            <w:tcW w:w="10416" w:type="dxa"/>
            <w:tcBorders>
              <w:top w:val="single" w:sz="4" w:space="0" w:color="A6A6A6"/>
              <w:bottom w:val="single" w:sz="4" w:space="0" w:color="A6A6A6"/>
            </w:tcBorders>
          </w:tcPr>
          <w:p w14:paraId="1AD7769C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 w:rsidR="005C22D4" w14:paraId="03296F0C" w14:textId="77777777">
        <w:trPr>
          <w:trHeight w:val="788"/>
        </w:trPr>
        <w:tc>
          <w:tcPr>
            <w:tcW w:w="10416" w:type="dxa"/>
            <w:tcBorders>
              <w:top w:val="single" w:sz="4" w:space="0" w:color="A6A6A6"/>
              <w:bottom w:val="single" w:sz="4" w:space="0" w:color="A6A6A6"/>
            </w:tcBorders>
          </w:tcPr>
          <w:p w14:paraId="02D6BD51" w14:textId="77777777" w:rsidR="005C22D4" w:rsidRDefault="00000000">
            <w:pPr>
              <w:pStyle w:val="TableParagraph"/>
              <w:spacing w:line="276" w:lineRule="auto"/>
              <w:ind w:right="125"/>
              <w:jc w:val="both"/>
              <w:rPr>
                <w:sz w:val="16"/>
              </w:rPr>
            </w:pPr>
            <w:r>
              <w:rPr>
                <w:color w:val="00000A"/>
                <w:sz w:val="16"/>
              </w:rPr>
              <w:t>The project involves electricity management by both vendors and consumers, focusing on managing substations and employees, as well as data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related to meter management, bill management, consumer management, and supply and demand management. Involved multiple roles access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multiple public/private portals and interconnection among all the portals, which is under electricity board.</w:t>
            </w:r>
          </w:p>
        </w:tc>
      </w:tr>
      <w:tr w:rsidR="005C22D4" w14:paraId="794D89D7" w14:textId="77777777">
        <w:trPr>
          <w:trHeight w:val="395"/>
        </w:trPr>
        <w:tc>
          <w:tcPr>
            <w:tcW w:w="10416" w:type="dxa"/>
            <w:tcBorders>
              <w:top w:val="single" w:sz="4" w:space="0" w:color="A6A6A6"/>
              <w:bottom w:val="single" w:sz="4" w:space="0" w:color="A6A6A6"/>
            </w:tcBorders>
          </w:tcPr>
          <w:p w14:paraId="6795CFB0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Responsibilities</w:t>
            </w:r>
          </w:p>
        </w:tc>
      </w:tr>
      <w:tr w:rsidR="005C22D4" w14:paraId="5AE6A059" w14:textId="77777777">
        <w:trPr>
          <w:trHeight w:val="2617"/>
        </w:trPr>
        <w:tc>
          <w:tcPr>
            <w:tcW w:w="10416" w:type="dxa"/>
            <w:tcBorders>
              <w:top w:val="single" w:sz="4" w:space="0" w:color="A6A6A6"/>
              <w:bottom w:val="single" w:sz="4" w:space="0" w:color="A6A6A6"/>
            </w:tcBorders>
          </w:tcPr>
          <w:p w14:paraId="2EADFFC8" w14:textId="77777777" w:rsidR="005C22D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06"/>
                <w:tab w:val="left" w:pos="208"/>
              </w:tabs>
              <w:spacing w:before="94" w:line="230" w:lineRule="auto"/>
              <w:ind w:right="243"/>
              <w:rPr>
                <w:sz w:val="16"/>
              </w:rPr>
            </w:pPr>
            <w:r>
              <w:rPr>
                <w:sz w:val="16"/>
              </w:rPr>
              <w:t xml:space="preserve">Performed </w:t>
            </w:r>
            <w:r>
              <w:rPr>
                <w:b/>
                <w:sz w:val="16"/>
              </w:rPr>
              <w:t xml:space="preserve">automated security scans </w:t>
            </w:r>
            <w:r>
              <w:rPr>
                <w:sz w:val="16"/>
              </w:rPr>
              <w:t xml:space="preserve">including </w:t>
            </w:r>
            <w:r>
              <w:rPr>
                <w:b/>
                <w:sz w:val="16"/>
              </w:rPr>
              <w:t>SAST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DAST</w:t>
            </w:r>
            <w:r>
              <w:rPr>
                <w:sz w:val="16"/>
              </w:rPr>
              <w:t xml:space="preserve">, and </w:t>
            </w:r>
            <w:proofErr w:type="gramStart"/>
            <w:r>
              <w:rPr>
                <w:b/>
                <w:sz w:val="16"/>
              </w:rPr>
              <w:t>Open Source</w:t>
            </w:r>
            <w:proofErr w:type="gramEnd"/>
            <w:r>
              <w:rPr>
                <w:b/>
                <w:sz w:val="16"/>
              </w:rPr>
              <w:t xml:space="preserve"> Security (OSS/SCA) </w:t>
            </w:r>
            <w:r>
              <w:rPr>
                <w:sz w:val="16"/>
              </w:rPr>
              <w:t>using industry-standard tools to identify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vulnerabilities across applications.</w:t>
            </w:r>
          </w:p>
          <w:p w14:paraId="643A6D1A" w14:textId="77777777" w:rsidR="005C22D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07"/>
              </w:tabs>
              <w:spacing w:before="94"/>
              <w:ind w:left="207" w:hanging="125"/>
              <w:rPr>
                <w:sz w:val="16"/>
              </w:rPr>
            </w:pPr>
            <w:r>
              <w:rPr>
                <w:sz w:val="16"/>
              </w:rPr>
              <w:t>Conducted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manual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verification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z w:val="16"/>
              </w:rPr>
              <w:t>validation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detected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vulnerabilities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based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OWASP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guidelines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ensure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accuracy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relevance.</w:t>
            </w:r>
          </w:p>
          <w:p w14:paraId="3078694B" w14:textId="77777777" w:rsidR="005C22D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07"/>
              </w:tabs>
              <w:spacing w:before="172"/>
              <w:ind w:left="207" w:hanging="125"/>
              <w:rPr>
                <w:sz w:val="16"/>
              </w:rPr>
            </w:pPr>
            <w:r>
              <w:rPr>
                <w:sz w:val="16"/>
              </w:rPr>
              <w:t>Conducted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b/>
                <w:sz w:val="16"/>
              </w:rPr>
              <w:t>Penetration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Testing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(PT)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mobile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web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platforms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identify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remediate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vulnerabilities.</w:t>
            </w:r>
          </w:p>
          <w:p w14:paraId="166C3CD6" w14:textId="77777777" w:rsidR="005C22D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06"/>
                <w:tab w:val="left" w:pos="208"/>
              </w:tabs>
              <w:spacing w:before="59" w:line="230" w:lineRule="auto"/>
              <w:ind w:right="1325"/>
              <w:rPr>
                <w:sz w:val="16"/>
              </w:rPr>
            </w:pPr>
            <w:r>
              <w:rPr>
                <w:sz w:val="16"/>
              </w:rPr>
              <w:t xml:space="preserve">Prepared detailed, </w:t>
            </w:r>
            <w:r>
              <w:rPr>
                <w:b/>
                <w:sz w:val="16"/>
              </w:rPr>
              <w:t>customized vulnerability assessment reports</w:t>
            </w:r>
            <w:r>
              <w:rPr>
                <w:sz w:val="16"/>
              </w:rPr>
              <w:t>, highlighting verified findings, risk severity, and remediation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recommendations.</w:t>
            </w:r>
          </w:p>
          <w:p w14:paraId="5166A85F" w14:textId="77777777" w:rsidR="005C22D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07"/>
              </w:tabs>
              <w:spacing w:before="93"/>
              <w:ind w:left="207" w:hanging="125"/>
              <w:rPr>
                <w:sz w:val="16"/>
              </w:rPr>
            </w:pPr>
            <w:r>
              <w:rPr>
                <w:sz w:val="16"/>
              </w:rPr>
              <w:t>Performed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b/>
                <w:sz w:val="16"/>
              </w:rPr>
              <w:t>false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b/>
                <w:sz w:val="16"/>
              </w:rPr>
              <w:t>positive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analysis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ensure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integrity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assessment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results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reduce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noise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vulnerability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tracking.</w:t>
            </w:r>
          </w:p>
          <w:p w14:paraId="6A561B0D" w14:textId="77777777" w:rsidR="005C22D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07"/>
              </w:tabs>
              <w:spacing w:before="93"/>
              <w:ind w:left="207" w:hanging="125"/>
              <w:rPr>
                <w:sz w:val="16"/>
              </w:rPr>
            </w:pPr>
            <w:r>
              <w:rPr>
                <w:sz w:val="16"/>
              </w:rPr>
              <w:t>Created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b/>
                <w:sz w:val="16"/>
              </w:rPr>
              <w:t>executive-level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summary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b/>
                <w:sz w:val="16"/>
              </w:rPr>
              <w:t>reports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each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security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assessment,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translating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technical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findings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into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business-impact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insights.</w:t>
            </w:r>
          </w:p>
          <w:p w14:paraId="0458BA10" w14:textId="77777777" w:rsidR="005C22D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06"/>
                <w:tab w:val="left" w:pos="208"/>
              </w:tabs>
              <w:spacing w:before="98" w:line="230" w:lineRule="auto"/>
              <w:ind w:right="175"/>
              <w:rPr>
                <w:sz w:val="16"/>
              </w:rPr>
            </w:pPr>
            <w:r>
              <w:rPr>
                <w:sz w:val="16"/>
              </w:rPr>
              <w:t xml:space="preserve">Facilitated </w:t>
            </w:r>
            <w:r>
              <w:rPr>
                <w:b/>
                <w:sz w:val="16"/>
              </w:rPr>
              <w:t xml:space="preserve">closing meetings </w:t>
            </w:r>
            <w:r>
              <w:rPr>
                <w:sz w:val="16"/>
              </w:rPr>
              <w:t>and debrief sessions with clients to review results, discuss mitigation strategies, and provide security improvement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recommendations.</w:t>
            </w:r>
          </w:p>
        </w:tc>
      </w:tr>
      <w:tr w:rsidR="005C22D4" w14:paraId="5B7447F0" w14:textId="77777777">
        <w:trPr>
          <w:trHeight w:val="395"/>
        </w:trPr>
        <w:tc>
          <w:tcPr>
            <w:tcW w:w="10416" w:type="dxa"/>
            <w:tcBorders>
              <w:top w:val="single" w:sz="4" w:space="0" w:color="A6A6A6"/>
              <w:bottom w:val="single" w:sz="4" w:space="0" w:color="A6A6A6"/>
            </w:tcBorders>
          </w:tcPr>
          <w:p w14:paraId="5CA25A6F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390208" behindDoc="1" locked="0" layoutInCell="1" allowOverlap="1" wp14:anchorId="17747A4F" wp14:editId="6A84E83C">
                      <wp:simplePos x="0" y="0"/>
                      <wp:positionH relativeFrom="column">
                        <wp:posOffset>172164</wp:posOffset>
                      </wp:positionH>
                      <wp:positionV relativeFrom="paragraph">
                        <wp:posOffset>226938</wp:posOffset>
                      </wp:positionV>
                      <wp:extent cx="5709285" cy="635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09285" cy="6350"/>
                                <a:chOff x="0" y="0"/>
                                <a:chExt cx="5709285" cy="635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3175"/>
                                  <a:ext cx="57092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9285">
                                      <a:moveTo>
                                        <a:pt x="0" y="0"/>
                                      </a:moveTo>
                                      <a:lnTo>
                                        <a:pt x="5709285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80F4FA" id="Group 11" o:spid="_x0000_s1026" style="position:absolute;margin-left:13.55pt;margin-top:17.85pt;width:449.55pt;height:.5pt;z-index:-15926272;mso-wrap-distance-left:0;mso-wrap-distance-right:0" coordsize="5709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">
                      <v:shape id="Graphic 12" o:spid="_x0000_s1027" style="position:absolute;top:31;width:57092;height:13;visibility:visible;mso-wrap-style:square;v-text-anchor:top" coordsize="5709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" path="m,l5709285,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6"/>
              </w:rPr>
              <w:t>Technologies/Tools</w:t>
            </w:r>
          </w:p>
        </w:tc>
      </w:tr>
      <w:tr w:rsidR="005C22D4" w14:paraId="5C16183D" w14:textId="77777777">
        <w:trPr>
          <w:trHeight w:val="397"/>
        </w:trPr>
        <w:tc>
          <w:tcPr>
            <w:tcW w:w="10416" w:type="dxa"/>
            <w:tcBorders>
              <w:top w:val="single" w:sz="4" w:space="0" w:color="A6A6A6"/>
            </w:tcBorders>
          </w:tcPr>
          <w:p w14:paraId="16F8A672" w14:textId="77777777" w:rsidR="005C22D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SAST-Fortify,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DAST-Web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Inspect,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Postman,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Security,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Veracode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Penetration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Testing-</w:t>
            </w:r>
            <w:proofErr w:type="spellStart"/>
            <w:r>
              <w:rPr>
                <w:spacing w:val="-2"/>
                <w:sz w:val="16"/>
              </w:rPr>
              <w:t>Burpsuite</w:t>
            </w:r>
            <w:proofErr w:type="spellEnd"/>
          </w:p>
        </w:tc>
      </w:tr>
    </w:tbl>
    <w:p w14:paraId="56ACB82C" w14:textId="77777777" w:rsidR="005C22D4" w:rsidRDefault="005C22D4">
      <w:pPr>
        <w:pStyle w:val="TableParagraph"/>
        <w:rPr>
          <w:sz w:val="16"/>
        </w:rPr>
        <w:sectPr w:rsidR="005C22D4">
          <w:pgSz w:w="11900" w:h="16840"/>
          <w:pgMar w:top="1340" w:right="141" w:bottom="280" w:left="1133" w:header="923" w:footer="0" w:gutter="0"/>
          <w:cols w:space="720"/>
        </w:sectPr>
      </w:pPr>
    </w:p>
    <w:p w14:paraId="3B224BEC" w14:textId="77777777" w:rsidR="005C22D4" w:rsidRDefault="005C22D4">
      <w:pPr>
        <w:pStyle w:val="BodyText"/>
        <w:spacing w:before="156"/>
        <w:rPr>
          <w:b/>
          <w:sz w:val="20"/>
        </w:rPr>
      </w:pPr>
    </w:p>
    <w:p w14:paraId="2DC771B4" w14:textId="77777777" w:rsidR="005C22D4" w:rsidRDefault="00000000">
      <w:pPr>
        <w:pStyle w:val="Heading2"/>
        <w:tabs>
          <w:tab w:val="left" w:pos="2296"/>
          <w:tab w:val="left" w:pos="9326"/>
        </w:tabs>
        <w:ind w:left="307"/>
      </w:pPr>
      <w:r>
        <w:rPr>
          <w:color w:val="000000"/>
          <w:shd w:val="clear" w:color="auto" w:fill="CCCCCC"/>
        </w:rPr>
        <w:tab/>
        <w:t>MOURITECH</w:t>
      </w:r>
      <w:r>
        <w:rPr>
          <w:color w:val="000000"/>
          <w:spacing w:val="29"/>
          <w:shd w:val="clear" w:color="auto" w:fill="CCCCCC"/>
        </w:rPr>
        <w:t xml:space="preserve"> </w:t>
      </w:r>
      <w:r>
        <w:rPr>
          <w:color w:val="000000"/>
          <w:shd w:val="clear" w:color="auto" w:fill="CCCCCC"/>
        </w:rPr>
        <w:t>GLOBAL</w:t>
      </w:r>
      <w:r>
        <w:rPr>
          <w:color w:val="000000"/>
          <w:spacing w:val="29"/>
          <w:shd w:val="clear" w:color="auto" w:fill="CCCCCC"/>
        </w:rPr>
        <w:t xml:space="preserve"> </w:t>
      </w:r>
      <w:r>
        <w:rPr>
          <w:color w:val="000000"/>
          <w:shd w:val="clear" w:color="auto" w:fill="CCCCCC"/>
        </w:rPr>
        <w:t>ENTERPRISE</w:t>
      </w:r>
      <w:r>
        <w:rPr>
          <w:color w:val="000000"/>
          <w:spacing w:val="29"/>
          <w:shd w:val="clear" w:color="auto" w:fill="CCCCCC"/>
        </w:rPr>
        <w:t xml:space="preserve"> </w:t>
      </w:r>
      <w:r>
        <w:rPr>
          <w:color w:val="000000"/>
          <w:shd w:val="clear" w:color="auto" w:fill="CCCCCC"/>
        </w:rPr>
        <w:t>IT</w:t>
      </w:r>
      <w:r>
        <w:rPr>
          <w:color w:val="000000"/>
          <w:spacing w:val="29"/>
          <w:shd w:val="clear" w:color="auto" w:fill="CCCCCC"/>
        </w:rPr>
        <w:t xml:space="preserve"> </w:t>
      </w:r>
      <w:r>
        <w:rPr>
          <w:color w:val="000000"/>
          <w:spacing w:val="-2"/>
          <w:shd w:val="clear" w:color="auto" w:fill="CCCCCC"/>
        </w:rPr>
        <w:t>SOLUTIONS</w:t>
      </w:r>
      <w:r>
        <w:rPr>
          <w:color w:val="000000"/>
          <w:shd w:val="clear" w:color="auto" w:fill="CCCCCC"/>
        </w:rPr>
        <w:tab/>
      </w:r>
    </w:p>
    <w:p w14:paraId="5761DF7B" w14:textId="77777777" w:rsidR="005C22D4" w:rsidRDefault="005C22D4">
      <w:pPr>
        <w:pStyle w:val="BodyText"/>
        <w:spacing w:before="112"/>
        <w:rPr>
          <w:b/>
          <w:sz w:val="20"/>
        </w:rPr>
      </w:pPr>
    </w:p>
    <w:p w14:paraId="60C74A66" w14:textId="77777777" w:rsidR="005C22D4" w:rsidRDefault="00000000">
      <w:pPr>
        <w:pStyle w:val="Heading3"/>
      </w:pPr>
      <w:r>
        <w:rPr>
          <w:color w:val="00000A"/>
        </w:rPr>
        <w:t>V</w:t>
      </w:r>
      <w:r>
        <w:t>APT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5"/>
        </w:rPr>
        <w:t>4:</w:t>
      </w:r>
    </w:p>
    <w:p w14:paraId="587E074A" w14:textId="77777777" w:rsidR="005C22D4" w:rsidRDefault="005C22D4">
      <w:pPr>
        <w:pStyle w:val="BodyText"/>
        <w:spacing w:before="205"/>
        <w:rPr>
          <w:b/>
          <w:sz w:val="20"/>
        </w:rPr>
      </w:pPr>
    </w:p>
    <w:tbl>
      <w:tblPr>
        <w:tblW w:w="0" w:type="auto"/>
        <w:tblInd w:w="24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19"/>
      </w:tblGrid>
      <w:tr w:rsidR="005C22D4" w14:paraId="430BB22D" w14:textId="77777777">
        <w:trPr>
          <w:trHeight w:val="397"/>
        </w:trPr>
        <w:tc>
          <w:tcPr>
            <w:tcW w:w="10219" w:type="dxa"/>
            <w:tcBorders>
              <w:bottom w:val="single" w:sz="4" w:space="0" w:color="A6A6A6"/>
            </w:tcBorders>
          </w:tcPr>
          <w:p w14:paraId="75EA92B9" w14:textId="77777777" w:rsidR="005C22D4" w:rsidRDefault="00000000">
            <w:pPr>
              <w:pStyle w:val="TableParagraph"/>
              <w:spacing w:before="89"/>
              <w:rPr>
                <w:b/>
                <w:sz w:val="16"/>
              </w:rPr>
            </w:pPr>
            <w:r>
              <w:rPr>
                <w:b/>
                <w:sz w:val="16"/>
              </w:rPr>
              <w:t>Project</w:t>
            </w:r>
            <w:r>
              <w:rPr>
                <w:b/>
                <w:spacing w:val="6"/>
                <w:sz w:val="16"/>
              </w:rPr>
              <w:t xml:space="preserve"> </w:t>
            </w:r>
            <w:proofErr w:type="spellStart"/>
            <w:proofErr w:type="gramStart"/>
            <w:r>
              <w:rPr>
                <w:b/>
                <w:sz w:val="16"/>
              </w:rPr>
              <w:t>Name:Hardware</w:t>
            </w:r>
            <w:proofErr w:type="spellEnd"/>
            <w:proofErr w:type="gramEnd"/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Tools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E-Commerce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Site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4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Sites</w:t>
            </w:r>
          </w:p>
        </w:tc>
      </w:tr>
      <w:tr w:rsidR="005C22D4" w14:paraId="6E6C3C55" w14:textId="77777777">
        <w:trPr>
          <w:trHeight w:val="395"/>
        </w:trPr>
        <w:tc>
          <w:tcPr>
            <w:tcW w:w="10219" w:type="dxa"/>
            <w:tcBorders>
              <w:top w:val="single" w:sz="4" w:space="0" w:color="A6A6A6"/>
              <w:bottom w:val="single" w:sz="4" w:space="0" w:color="A6A6A6"/>
            </w:tcBorders>
          </w:tcPr>
          <w:p w14:paraId="32BF42A3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 w:rsidR="005C22D4" w14:paraId="20F8E7D5" w14:textId="77777777">
        <w:trPr>
          <w:trHeight w:val="1220"/>
        </w:trPr>
        <w:tc>
          <w:tcPr>
            <w:tcW w:w="10219" w:type="dxa"/>
            <w:tcBorders>
              <w:top w:val="single" w:sz="4" w:space="0" w:color="A6A6A6"/>
              <w:bottom w:val="single" w:sz="4" w:space="0" w:color="A6A6A6"/>
            </w:tcBorders>
          </w:tcPr>
          <w:p w14:paraId="49536FE8" w14:textId="77777777" w:rsidR="005C22D4" w:rsidRDefault="00000000">
            <w:pPr>
              <w:pStyle w:val="TableParagraph"/>
              <w:spacing w:line="276" w:lineRule="auto"/>
              <w:ind w:right="125"/>
              <w:jc w:val="both"/>
              <w:rPr>
                <w:sz w:val="16"/>
              </w:rPr>
            </w:pPr>
            <w:r>
              <w:rPr>
                <w:color w:val="00000A"/>
                <w:sz w:val="16"/>
              </w:rPr>
              <w:t>The</w:t>
            </w:r>
            <w:r>
              <w:rPr>
                <w:color w:val="00000A"/>
                <w:spacing w:val="2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e-commerce</w:t>
            </w:r>
            <w:r>
              <w:rPr>
                <w:color w:val="00000A"/>
                <w:spacing w:val="2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project</w:t>
            </w:r>
            <w:r>
              <w:rPr>
                <w:color w:val="00000A"/>
                <w:spacing w:val="2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encompasses</w:t>
            </w:r>
            <w:r>
              <w:rPr>
                <w:color w:val="00000A"/>
                <w:spacing w:val="2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multiple</w:t>
            </w:r>
            <w:r>
              <w:rPr>
                <w:color w:val="00000A"/>
                <w:spacing w:val="2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types</w:t>
            </w:r>
            <w:r>
              <w:rPr>
                <w:color w:val="00000A"/>
                <w:spacing w:val="2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of</w:t>
            </w:r>
            <w:r>
              <w:rPr>
                <w:color w:val="00000A"/>
                <w:spacing w:val="2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applications</w:t>
            </w:r>
            <w:r>
              <w:rPr>
                <w:color w:val="00000A"/>
                <w:spacing w:val="2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designed</w:t>
            </w:r>
            <w:r>
              <w:rPr>
                <w:color w:val="00000A"/>
                <w:spacing w:val="2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to</w:t>
            </w:r>
            <w:r>
              <w:rPr>
                <w:color w:val="00000A"/>
                <w:spacing w:val="2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effectively</w:t>
            </w:r>
            <w:r>
              <w:rPr>
                <w:color w:val="00000A"/>
                <w:spacing w:val="2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manage</w:t>
            </w:r>
            <w:r>
              <w:rPr>
                <w:color w:val="00000A"/>
                <w:spacing w:val="2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customers</w:t>
            </w:r>
            <w:r>
              <w:rPr>
                <w:color w:val="00000A"/>
                <w:spacing w:val="2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and</w:t>
            </w:r>
            <w:r>
              <w:rPr>
                <w:color w:val="00000A"/>
                <w:spacing w:val="2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facilitate</w:t>
            </w:r>
            <w:r>
              <w:rPr>
                <w:color w:val="00000A"/>
                <w:spacing w:val="2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product</w:t>
            </w:r>
            <w:r>
              <w:rPr>
                <w:color w:val="00000A"/>
                <w:spacing w:val="2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sales</w:t>
            </w:r>
            <w:r>
              <w:rPr>
                <w:color w:val="00000A"/>
                <w:spacing w:val="2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on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the</w:t>
            </w:r>
            <w:r>
              <w:rPr>
                <w:color w:val="00000A"/>
                <w:spacing w:val="21"/>
                <w:sz w:val="16"/>
              </w:rPr>
              <w:t xml:space="preserve"> </w:t>
            </w:r>
            <w:proofErr w:type="spellStart"/>
            <w:r>
              <w:rPr>
                <w:color w:val="00000A"/>
                <w:sz w:val="16"/>
              </w:rPr>
              <w:t>plakorm</w:t>
            </w:r>
            <w:proofErr w:type="spellEnd"/>
            <w:r>
              <w:rPr>
                <w:color w:val="00000A"/>
                <w:sz w:val="16"/>
              </w:rPr>
              <w:t>.</w:t>
            </w:r>
            <w:r>
              <w:rPr>
                <w:color w:val="00000A"/>
                <w:spacing w:val="21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This</w:t>
            </w:r>
            <w:r>
              <w:rPr>
                <w:color w:val="00000A"/>
                <w:spacing w:val="21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includes</w:t>
            </w:r>
            <w:r>
              <w:rPr>
                <w:color w:val="00000A"/>
                <w:spacing w:val="21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</w:t>
            </w:r>
            <w:r>
              <w:rPr>
                <w:color w:val="00000A"/>
                <w:spacing w:val="21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user-friendly</w:t>
            </w:r>
            <w:r>
              <w:rPr>
                <w:color w:val="00000A"/>
                <w:spacing w:val="21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customer</w:t>
            </w:r>
            <w:r>
              <w:rPr>
                <w:color w:val="00000A"/>
                <w:spacing w:val="21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interface</w:t>
            </w:r>
            <w:r>
              <w:rPr>
                <w:color w:val="00000A"/>
                <w:spacing w:val="21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for</w:t>
            </w:r>
            <w:r>
              <w:rPr>
                <w:color w:val="00000A"/>
                <w:spacing w:val="21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browsing</w:t>
            </w:r>
            <w:r>
              <w:rPr>
                <w:color w:val="00000A"/>
                <w:spacing w:val="21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and</w:t>
            </w:r>
            <w:r>
              <w:rPr>
                <w:color w:val="00000A"/>
                <w:spacing w:val="21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purchasing</w:t>
            </w:r>
            <w:r>
              <w:rPr>
                <w:color w:val="00000A"/>
                <w:spacing w:val="21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products,</w:t>
            </w:r>
            <w:r>
              <w:rPr>
                <w:color w:val="00000A"/>
                <w:spacing w:val="21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</w:t>
            </w:r>
            <w:r>
              <w:rPr>
                <w:color w:val="00000A"/>
                <w:spacing w:val="21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vendor</w:t>
            </w:r>
            <w:r>
              <w:rPr>
                <w:color w:val="00000A"/>
                <w:spacing w:val="21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portal</w:t>
            </w:r>
            <w:r>
              <w:rPr>
                <w:color w:val="00000A"/>
                <w:spacing w:val="21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for</w:t>
            </w:r>
            <w:r>
              <w:rPr>
                <w:color w:val="00000A"/>
                <w:spacing w:val="21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managing</w:t>
            </w:r>
            <w:r>
              <w:rPr>
                <w:color w:val="00000A"/>
                <w:spacing w:val="21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inventory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and processing orders, and an administrative dashboard for overseeing operations and analytics. Additionally, the project involves managing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multiple portals, each tailored to specific user roles, such as customers, sellers, and administrators, ensuring seamless interactions and efficient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management across the entire ecommerce ecosystem.</w:t>
            </w:r>
          </w:p>
        </w:tc>
      </w:tr>
      <w:tr w:rsidR="005C22D4" w14:paraId="1A5376C6" w14:textId="77777777">
        <w:trPr>
          <w:trHeight w:val="395"/>
        </w:trPr>
        <w:tc>
          <w:tcPr>
            <w:tcW w:w="10219" w:type="dxa"/>
            <w:tcBorders>
              <w:top w:val="single" w:sz="4" w:space="0" w:color="A6A6A6"/>
              <w:bottom w:val="single" w:sz="4" w:space="0" w:color="A6A6A6"/>
            </w:tcBorders>
          </w:tcPr>
          <w:p w14:paraId="07E293F9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Responsibilities</w:t>
            </w:r>
          </w:p>
        </w:tc>
      </w:tr>
      <w:tr w:rsidR="005C22D4" w14:paraId="652EA19B" w14:textId="77777777">
        <w:trPr>
          <w:trHeight w:val="2636"/>
        </w:trPr>
        <w:tc>
          <w:tcPr>
            <w:tcW w:w="10219" w:type="dxa"/>
            <w:tcBorders>
              <w:top w:val="single" w:sz="4" w:space="0" w:color="A6A6A6"/>
              <w:bottom w:val="single" w:sz="4" w:space="0" w:color="A6A6A6"/>
            </w:tcBorders>
          </w:tcPr>
          <w:p w14:paraId="0F005011" w14:textId="77777777" w:rsidR="005C22D4" w:rsidRDefault="005C22D4">
            <w:pPr>
              <w:pStyle w:val="TableParagraph"/>
              <w:spacing w:before="100"/>
              <w:ind w:left="0"/>
              <w:rPr>
                <w:b/>
                <w:sz w:val="16"/>
              </w:rPr>
            </w:pPr>
          </w:p>
          <w:p w14:paraId="1A0C5041" w14:textId="77777777" w:rsidR="005C22D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32"/>
                <w:tab w:val="left" w:pos="234"/>
              </w:tabs>
              <w:spacing w:before="0" w:line="256" w:lineRule="auto"/>
              <w:ind w:right="603"/>
              <w:rPr>
                <w:sz w:val="16"/>
              </w:rPr>
            </w:pPr>
            <w:r>
              <w:rPr>
                <w:sz w:val="16"/>
              </w:rPr>
              <w:t xml:space="preserve">Performed comprehensive </w:t>
            </w:r>
            <w:r>
              <w:rPr>
                <w:b/>
                <w:sz w:val="16"/>
              </w:rPr>
              <w:t xml:space="preserve">application security assessments </w:t>
            </w:r>
            <w:r>
              <w:rPr>
                <w:sz w:val="16"/>
              </w:rPr>
              <w:t xml:space="preserve">using </w:t>
            </w:r>
            <w:r>
              <w:rPr>
                <w:b/>
                <w:sz w:val="16"/>
              </w:rPr>
              <w:t xml:space="preserve">DAST </w:t>
            </w:r>
            <w:r>
              <w:rPr>
                <w:sz w:val="16"/>
              </w:rPr>
              <w:t xml:space="preserve">and </w:t>
            </w:r>
            <w:r>
              <w:rPr>
                <w:b/>
                <w:sz w:val="16"/>
              </w:rPr>
              <w:t>SAST</w:t>
            </w:r>
            <w:r>
              <w:rPr>
                <w:sz w:val="16"/>
              </w:rPr>
              <w:t xml:space="preserve">, combined with </w:t>
            </w:r>
            <w:r>
              <w:rPr>
                <w:b/>
                <w:sz w:val="16"/>
              </w:rPr>
              <w:t xml:space="preserve">manual code reviews </w:t>
            </w:r>
            <w:r>
              <w:rPr>
                <w:sz w:val="16"/>
              </w:rPr>
              <w:t>to identify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vulnerabilities across web applications.</w:t>
            </w:r>
          </w:p>
          <w:p w14:paraId="656F8A4E" w14:textId="77777777" w:rsidR="005C22D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32"/>
              </w:tabs>
              <w:spacing w:before="79"/>
              <w:ind w:left="232" w:hanging="150"/>
              <w:rPr>
                <w:sz w:val="16"/>
              </w:rPr>
            </w:pPr>
            <w:r>
              <w:rPr>
                <w:sz w:val="16"/>
              </w:rPr>
              <w:t>Conducted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grey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box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testing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websites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evaluate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security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posture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both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user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internal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perspectives.</w:t>
            </w:r>
          </w:p>
          <w:p w14:paraId="0319B120" w14:textId="77777777" w:rsidR="005C22D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32"/>
              </w:tabs>
              <w:spacing w:before="92"/>
              <w:ind w:left="232" w:hanging="150"/>
              <w:rPr>
                <w:sz w:val="16"/>
              </w:rPr>
            </w:pPr>
            <w:r>
              <w:rPr>
                <w:sz w:val="16"/>
              </w:rPr>
              <w:t xml:space="preserve">Utilized </w:t>
            </w:r>
            <w:r>
              <w:rPr>
                <w:b/>
                <w:sz w:val="16"/>
              </w:rPr>
              <w:t>OpenText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z w:val="16"/>
              </w:rPr>
              <w:t>WebInspect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(OT-WebInspect) </w:t>
            </w:r>
            <w:r>
              <w:rPr>
                <w:sz w:val="16"/>
              </w:rPr>
              <w:t>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other automated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tools for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vulnerability discovery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validation.</w:t>
            </w:r>
          </w:p>
          <w:p w14:paraId="0BACC37D" w14:textId="77777777" w:rsidR="005C22D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32"/>
              </w:tabs>
              <w:spacing w:before="93"/>
              <w:ind w:left="232" w:hanging="150"/>
              <w:rPr>
                <w:sz w:val="16"/>
              </w:rPr>
            </w:pPr>
            <w:r>
              <w:rPr>
                <w:sz w:val="16"/>
              </w:rPr>
              <w:t>Monitored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implemented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security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best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practices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based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regular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updates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bodies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OWASP</w:t>
            </w:r>
            <w:r>
              <w:rPr>
                <w:spacing w:val="-2"/>
                <w:sz w:val="16"/>
              </w:rPr>
              <w:t>.</w:t>
            </w:r>
          </w:p>
          <w:p w14:paraId="7DD441FD" w14:textId="77777777" w:rsidR="005C22D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32"/>
                <w:tab w:val="left" w:pos="234"/>
              </w:tabs>
              <w:spacing w:before="92" w:line="256" w:lineRule="auto"/>
              <w:ind w:right="766"/>
              <w:rPr>
                <w:sz w:val="16"/>
              </w:rPr>
            </w:pPr>
            <w:r>
              <w:rPr>
                <w:sz w:val="16"/>
              </w:rPr>
              <w:t xml:space="preserve">Prepared </w:t>
            </w:r>
            <w:r>
              <w:rPr>
                <w:b/>
                <w:sz w:val="16"/>
              </w:rPr>
              <w:t xml:space="preserve">technical and comprehensive security reports </w:t>
            </w:r>
            <w:r>
              <w:rPr>
                <w:sz w:val="16"/>
              </w:rPr>
              <w:t>detailing identified vulnerabilities, risk severity, descriptions, remediation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recommendations, and supporting code snippets.</w:t>
            </w:r>
          </w:p>
          <w:p w14:paraId="52F484DB" w14:textId="77777777" w:rsidR="005C22D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32"/>
              </w:tabs>
              <w:spacing w:before="79"/>
              <w:ind w:left="232" w:hanging="150"/>
              <w:rPr>
                <w:sz w:val="16"/>
              </w:rPr>
            </w:pPr>
            <w:r>
              <w:rPr>
                <w:sz w:val="16"/>
              </w:rPr>
              <w:t>Created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b/>
                <w:sz w:val="16"/>
              </w:rPr>
              <w:t>executive-level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summary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b/>
                <w:sz w:val="16"/>
              </w:rPr>
              <w:t>reports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translating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technical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findings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into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business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risks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actionable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insights.</w:t>
            </w:r>
          </w:p>
          <w:p w14:paraId="09999D27" w14:textId="77777777" w:rsidR="005C22D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32"/>
              </w:tabs>
              <w:spacing w:before="92"/>
              <w:ind w:left="232" w:hanging="150"/>
              <w:rPr>
                <w:sz w:val="16"/>
              </w:rPr>
            </w:pPr>
            <w:r>
              <w:rPr>
                <w:sz w:val="16"/>
              </w:rPr>
              <w:t>Conducted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client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debrief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closing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meetings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present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findings,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discuss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mitigation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strategies,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support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remediation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planning.</w:t>
            </w:r>
          </w:p>
        </w:tc>
      </w:tr>
      <w:tr w:rsidR="005C22D4" w14:paraId="50D5A282" w14:textId="77777777">
        <w:trPr>
          <w:trHeight w:val="395"/>
        </w:trPr>
        <w:tc>
          <w:tcPr>
            <w:tcW w:w="10219" w:type="dxa"/>
            <w:tcBorders>
              <w:top w:val="single" w:sz="4" w:space="0" w:color="A6A6A6"/>
              <w:bottom w:val="single" w:sz="4" w:space="0" w:color="A6A6A6"/>
            </w:tcBorders>
          </w:tcPr>
          <w:p w14:paraId="48FA993D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Technologies/Tools</w:t>
            </w:r>
          </w:p>
        </w:tc>
      </w:tr>
      <w:tr w:rsidR="005C22D4" w14:paraId="52FB973E" w14:textId="77777777">
        <w:trPr>
          <w:trHeight w:val="397"/>
        </w:trPr>
        <w:tc>
          <w:tcPr>
            <w:tcW w:w="10219" w:type="dxa"/>
            <w:tcBorders>
              <w:top w:val="single" w:sz="4" w:space="0" w:color="A6A6A6"/>
            </w:tcBorders>
          </w:tcPr>
          <w:p w14:paraId="2EC83DE7" w14:textId="77777777" w:rsidR="005C22D4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SAST-Fortify,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DAST-</w:t>
            </w:r>
            <w:proofErr w:type="spellStart"/>
            <w:r>
              <w:rPr>
                <w:sz w:val="16"/>
              </w:rPr>
              <w:t>Appscan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2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Burpsuite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OWASP-Dependency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Check</w:t>
            </w:r>
          </w:p>
        </w:tc>
      </w:tr>
    </w:tbl>
    <w:p w14:paraId="18E5F493" w14:textId="77777777" w:rsidR="005C22D4" w:rsidRDefault="005C22D4">
      <w:pPr>
        <w:pStyle w:val="BodyText"/>
        <w:spacing w:before="103"/>
        <w:rPr>
          <w:b/>
        </w:rPr>
      </w:pPr>
    </w:p>
    <w:p w14:paraId="48E47714" w14:textId="77777777" w:rsidR="005C22D4" w:rsidRDefault="00000000">
      <w:pPr>
        <w:pStyle w:val="Heading2"/>
        <w:tabs>
          <w:tab w:val="left" w:pos="2746"/>
          <w:tab w:val="left" w:pos="9326"/>
        </w:tabs>
        <w:ind w:left="307"/>
      </w:pPr>
      <w:r>
        <w:rPr>
          <w:color w:val="000000"/>
          <w:shd w:val="clear" w:color="auto" w:fill="CCCCCC"/>
        </w:rPr>
        <w:tab/>
      </w:r>
      <w:r>
        <w:rPr>
          <w:color w:val="000000"/>
          <w:spacing w:val="-2"/>
          <w:w w:val="105"/>
          <w:shd w:val="clear" w:color="auto" w:fill="CCCCCC"/>
        </w:rPr>
        <w:t>JNET</w:t>
      </w:r>
      <w:r>
        <w:rPr>
          <w:color w:val="000000"/>
          <w:w w:val="105"/>
          <w:shd w:val="clear" w:color="auto" w:fill="CCCCCC"/>
        </w:rPr>
        <w:t xml:space="preserve"> </w:t>
      </w:r>
      <w:r>
        <w:rPr>
          <w:color w:val="000000"/>
          <w:spacing w:val="-2"/>
          <w:w w:val="105"/>
          <w:shd w:val="clear" w:color="auto" w:fill="CCCCCC"/>
        </w:rPr>
        <w:t>TECHNOLOGIES</w:t>
      </w:r>
      <w:r>
        <w:rPr>
          <w:color w:val="000000"/>
          <w:spacing w:val="46"/>
          <w:w w:val="105"/>
          <w:shd w:val="clear" w:color="auto" w:fill="CCCCCC"/>
        </w:rPr>
        <w:t xml:space="preserve"> </w:t>
      </w:r>
      <w:r>
        <w:rPr>
          <w:color w:val="000000"/>
          <w:spacing w:val="-2"/>
          <w:w w:val="105"/>
          <w:shd w:val="clear" w:color="auto" w:fill="CCCCCC"/>
        </w:rPr>
        <w:t>IT</w:t>
      </w:r>
      <w:r>
        <w:rPr>
          <w:color w:val="000000"/>
          <w:w w:val="105"/>
          <w:shd w:val="clear" w:color="auto" w:fill="CCCCCC"/>
        </w:rPr>
        <w:t xml:space="preserve"> </w:t>
      </w:r>
      <w:r>
        <w:rPr>
          <w:color w:val="000000"/>
          <w:spacing w:val="-2"/>
          <w:w w:val="105"/>
          <w:shd w:val="clear" w:color="auto" w:fill="CCCCCC"/>
        </w:rPr>
        <w:t>PRIVATE</w:t>
      </w:r>
      <w:r>
        <w:rPr>
          <w:color w:val="000000"/>
          <w:w w:val="105"/>
          <w:shd w:val="clear" w:color="auto" w:fill="CCCCCC"/>
        </w:rPr>
        <w:t xml:space="preserve"> </w:t>
      </w:r>
      <w:r>
        <w:rPr>
          <w:color w:val="000000"/>
          <w:spacing w:val="-2"/>
          <w:w w:val="105"/>
          <w:shd w:val="clear" w:color="auto" w:fill="CCCCCC"/>
        </w:rPr>
        <w:t>LIMITED:</w:t>
      </w:r>
      <w:r>
        <w:rPr>
          <w:color w:val="000000"/>
          <w:shd w:val="clear" w:color="auto" w:fill="CCCCCC"/>
        </w:rPr>
        <w:tab/>
      </w:r>
    </w:p>
    <w:p w14:paraId="7FB925A2" w14:textId="77777777" w:rsidR="005C22D4" w:rsidRDefault="00000000">
      <w:pPr>
        <w:pStyle w:val="Heading3"/>
        <w:spacing w:before="97"/>
      </w:pPr>
      <w:r>
        <w:rPr>
          <w:color w:val="00000A"/>
        </w:rPr>
        <w:t>V</w:t>
      </w:r>
      <w:r>
        <w:t>APT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5"/>
        </w:rPr>
        <w:t>5:</w:t>
      </w:r>
    </w:p>
    <w:p w14:paraId="7CE5C337" w14:textId="77777777" w:rsidR="005C22D4" w:rsidRDefault="005C22D4">
      <w:pPr>
        <w:pStyle w:val="BodyText"/>
        <w:spacing w:before="175"/>
        <w:rPr>
          <w:b/>
          <w:sz w:val="20"/>
        </w:rPr>
      </w:pPr>
    </w:p>
    <w:tbl>
      <w:tblPr>
        <w:tblW w:w="0" w:type="auto"/>
        <w:tblInd w:w="273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52"/>
      </w:tblGrid>
      <w:tr w:rsidR="005C22D4" w14:paraId="468207A6" w14:textId="77777777">
        <w:trPr>
          <w:trHeight w:val="397"/>
        </w:trPr>
        <w:tc>
          <w:tcPr>
            <w:tcW w:w="10152" w:type="dxa"/>
            <w:tcBorders>
              <w:bottom w:val="single" w:sz="4" w:space="0" w:color="A6A6A6"/>
            </w:tcBorders>
          </w:tcPr>
          <w:p w14:paraId="157F0F7E" w14:textId="77777777" w:rsidR="005C22D4" w:rsidRDefault="00000000">
            <w:pPr>
              <w:pStyle w:val="TableParagraph"/>
              <w:spacing w:before="89"/>
              <w:rPr>
                <w:b/>
                <w:sz w:val="16"/>
              </w:rPr>
            </w:pPr>
            <w:r>
              <w:rPr>
                <w:b/>
                <w:sz w:val="16"/>
              </w:rPr>
              <w:t>Project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Name: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Election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Department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Multiple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sites</w:t>
            </w:r>
          </w:p>
        </w:tc>
      </w:tr>
      <w:tr w:rsidR="005C22D4" w14:paraId="2790F800" w14:textId="77777777">
        <w:trPr>
          <w:trHeight w:val="395"/>
        </w:trPr>
        <w:tc>
          <w:tcPr>
            <w:tcW w:w="10152" w:type="dxa"/>
            <w:tcBorders>
              <w:top w:val="single" w:sz="4" w:space="0" w:color="A6A6A6"/>
              <w:bottom w:val="single" w:sz="4" w:space="0" w:color="A6A6A6"/>
            </w:tcBorders>
          </w:tcPr>
          <w:p w14:paraId="056C51F6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</w:tr>
      <w:tr w:rsidR="005C22D4" w14:paraId="74C80FFE" w14:textId="77777777">
        <w:trPr>
          <w:trHeight w:val="1220"/>
        </w:trPr>
        <w:tc>
          <w:tcPr>
            <w:tcW w:w="10152" w:type="dxa"/>
            <w:tcBorders>
              <w:top w:val="single" w:sz="4" w:space="0" w:color="A6A6A6"/>
              <w:bottom w:val="single" w:sz="4" w:space="0" w:color="A6A6A6"/>
            </w:tcBorders>
          </w:tcPr>
          <w:p w14:paraId="7F86E339" w14:textId="77777777" w:rsidR="005C22D4" w:rsidRDefault="00000000">
            <w:pPr>
              <w:pStyle w:val="TableParagraph"/>
              <w:spacing w:line="276" w:lineRule="auto"/>
              <w:ind w:right="125"/>
              <w:jc w:val="both"/>
              <w:rPr>
                <w:sz w:val="16"/>
              </w:rPr>
            </w:pPr>
            <w:r>
              <w:rPr>
                <w:color w:val="00000A"/>
                <w:sz w:val="16"/>
              </w:rPr>
              <w:t>The election management project consists of multiple portals designed to streamline various aspects of the electoral process. It includes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functionalities</w:t>
            </w:r>
            <w:r>
              <w:rPr>
                <w:color w:val="00000A"/>
                <w:spacing w:val="28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for</w:t>
            </w:r>
            <w:r>
              <w:rPr>
                <w:color w:val="00000A"/>
                <w:spacing w:val="28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managing</w:t>
            </w:r>
            <w:r>
              <w:rPr>
                <w:color w:val="00000A"/>
                <w:spacing w:val="28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campaign</w:t>
            </w:r>
            <w:r>
              <w:rPr>
                <w:color w:val="00000A"/>
                <w:spacing w:val="28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funds,</w:t>
            </w:r>
            <w:r>
              <w:rPr>
                <w:color w:val="00000A"/>
                <w:spacing w:val="28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providing</w:t>
            </w:r>
            <w:r>
              <w:rPr>
                <w:color w:val="00000A"/>
                <w:spacing w:val="28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detailed</w:t>
            </w:r>
            <w:r>
              <w:rPr>
                <w:color w:val="00000A"/>
                <w:spacing w:val="28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information</w:t>
            </w:r>
            <w:r>
              <w:rPr>
                <w:color w:val="00000A"/>
                <w:spacing w:val="28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about</w:t>
            </w:r>
            <w:r>
              <w:rPr>
                <w:color w:val="00000A"/>
                <w:spacing w:val="28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election</w:t>
            </w:r>
            <w:r>
              <w:rPr>
                <w:color w:val="00000A"/>
                <w:spacing w:val="28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candidates,</w:t>
            </w:r>
            <w:r>
              <w:rPr>
                <w:color w:val="00000A"/>
                <w:spacing w:val="28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facilitating</w:t>
            </w:r>
            <w:r>
              <w:rPr>
                <w:color w:val="00000A"/>
                <w:spacing w:val="28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an</w:t>
            </w:r>
            <w:r>
              <w:rPr>
                <w:color w:val="00000A"/>
                <w:spacing w:val="28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online</w:t>
            </w:r>
            <w:r>
              <w:rPr>
                <w:color w:val="00000A"/>
                <w:spacing w:val="28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voting</w:t>
            </w:r>
            <w:r>
              <w:rPr>
                <w:color w:val="00000A"/>
                <w:spacing w:val="28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system,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and presenting results through dedicated portals. Each state has a detailed dashboard that aggregates relevant information, enabling efficient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monitoring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and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management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of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elections.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The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system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supports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multiple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roles,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including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election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officials,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candidates,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and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voters,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each</w:t>
            </w:r>
            <w:r>
              <w:rPr>
                <w:color w:val="00000A"/>
                <w:spacing w:val="40"/>
                <w:sz w:val="16"/>
              </w:rPr>
              <w:t xml:space="preserve"> </w:t>
            </w:r>
            <w:r>
              <w:rPr>
                <w:color w:val="00000A"/>
                <w:sz w:val="16"/>
              </w:rPr>
              <w:t>accessing their respective portals to perform specific tasks, ensuring a comprehensive and organized electoral process across all states.</w:t>
            </w:r>
          </w:p>
        </w:tc>
      </w:tr>
      <w:tr w:rsidR="005C22D4" w14:paraId="25D6B535" w14:textId="77777777">
        <w:trPr>
          <w:trHeight w:val="395"/>
        </w:trPr>
        <w:tc>
          <w:tcPr>
            <w:tcW w:w="10152" w:type="dxa"/>
            <w:tcBorders>
              <w:top w:val="single" w:sz="4" w:space="0" w:color="A6A6A6"/>
              <w:bottom w:val="single" w:sz="4" w:space="0" w:color="A6A6A6"/>
            </w:tcBorders>
          </w:tcPr>
          <w:p w14:paraId="3A1A8114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Responsibilities</w:t>
            </w:r>
          </w:p>
        </w:tc>
      </w:tr>
      <w:tr w:rsidR="005C22D4" w14:paraId="304F219D" w14:textId="77777777">
        <w:trPr>
          <w:trHeight w:val="2477"/>
        </w:trPr>
        <w:tc>
          <w:tcPr>
            <w:tcW w:w="10152" w:type="dxa"/>
            <w:tcBorders>
              <w:top w:val="single" w:sz="4" w:space="0" w:color="A6A6A6"/>
              <w:bottom w:val="single" w:sz="4" w:space="0" w:color="A6A6A6"/>
            </w:tcBorders>
          </w:tcPr>
          <w:p w14:paraId="38F27D08" w14:textId="77777777" w:rsidR="005C22D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1"/>
              </w:tabs>
              <w:ind w:left="241" w:hanging="159"/>
              <w:rPr>
                <w:sz w:val="16"/>
              </w:rPr>
            </w:pPr>
            <w:r>
              <w:rPr>
                <w:sz w:val="16"/>
              </w:rPr>
              <w:t>Collaborated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security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team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perform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b/>
                <w:sz w:val="16"/>
              </w:rPr>
              <w:t>application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penetration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testing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using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b/>
                <w:sz w:val="16"/>
              </w:rPr>
              <w:t>Burp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Suite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(Professional)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other</w:t>
            </w:r>
            <w:r>
              <w:rPr>
                <w:spacing w:val="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Appscan</w:t>
            </w:r>
            <w:proofErr w:type="spellEnd"/>
          </w:p>
          <w:p w14:paraId="49B38063" w14:textId="77777777" w:rsidR="005C22D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1"/>
              </w:tabs>
              <w:spacing w:before="132"/>
              <w:ind w:left="241" w:hanging="159"/>
              <w:rPr>
                <w:sz w:val="16"/>
              </w:rPr>
            </w:pPr>
            <w:r>
              <w:rPr>
                <w:sz w:val="16"/>
              </w:rPr>
              <w:t>Conducted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both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manual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automated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application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security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analysis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web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applications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identify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assess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vulnerabilities.</w:t>
            </w:r>
          </w:p>
          <w:p w14:paraId="06511FB3" w14:textId="77777777" w:rsidR="005C22D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1"/>
              </w:tabs>
              <w:spacing w:before="133"/>
              <w:ind w:left="241" w:hanging="159"/>
              <w:rPr>
                <w:sz w:val="16"/>
              </w:rPr>
            </w:pPr>
            <w:r>
              <w:rPr>
                <w:sz w:val="16"/>
              </w:rPr>
              <w:t>Reported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findings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b/>
                <w:sz w:val="16"/>
              </w:rPr>
              <w:t>detailed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remediation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recommendations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aligned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industry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best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practices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OWASP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standards.</w:t>
            </w:r>
          </w:p>
          <w:p w14:paraId="7139BF4F" w14:textId="77777777" w:rsidR="005C22D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2"/>
              </w:tabs>
              <w:spacing w:before="132" w:line="256" w:lineRule="auto"/>
              <w:ind w:right="110"/>
              <w:rPr>
                <w:sz w:val="16"/>
              </w:rPr>
            </w:pPr>
            <w:r>
              <w:rPr>
                <w:sz w:val="16"/>
              </w:rPr>
              <w:t xml:space="preserve">Prepared </w:t>
            </w:r>
            <w:r>
              <w:rPr>
                <w:b/>
                <w:sz w:val="16"/>
              </w:rPr>
              <w:t>comprehensive security assessment reports</w:t>
            </w:r>
            <w:r>
              <w:rPr>
                <w:sz w:val="16"/>
              </w:rPr>
              <w:t xml:space="preserve">, including vulnerability details, risk descriptions, impact analysis, and relevant </w:t>
            </w:r>
            <w:r>
              <w:rPr>
                <w:b/>
                <w:sz w:val="16"/>
              </w:rPr>
              <w:t>code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snippets </w:t>
            </w:r>
            <w:r>
              <w:rPr>
                <w:sz w:val="16"/>
              </w:rPr>
              <w:t>for remediation.</w:t>
            </w:r>
          </w:p>
          <w:p w14:paraId="4F6D3D1F" w14:textId="77777777" w:rsidR="005C22D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1"/>
              </w:tabs>
              <w:spacing w:before="119"/>
              <w:ind w:left="241" w:hanging="159"/>
              <w:rPr>
                <w:sz w:val="16"/>
              </w:rPr>
            </w:pPr>
            <w:r>
              <w:rPr>
                <w:sz w:val="16"/>
              </w:rPr>
              <w:t>Estimated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b/>
                <w:sz w:val="16"/>
              </w:rPr>
              <w:t>effort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timelines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required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various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security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assessment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support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project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planning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resource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allocation.</w:t>
            </w:r>
          </w:p>
          <w:p w14:paraId="2CCEBF2E" w14:textId="77777777" w:rsidR="005C22D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1"/>
              </w:tabs>
              <w:spacing w:before="132"/>
              <w:ind w:left="241" w:hanging="159"/>
              <w:rPr>
                <w:sz w:val="16"/>
              </w:rPr>
            </w:pPr>
            <w:r>
              <w:rPr>
                <w:sz w:val="16"/>
              </w:rPr>
              <w:t>Developed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executive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summary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reports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management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stakeholders,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clearly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communicating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security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risks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mitigation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strategies.</w:t>
            </w:r>
          </w:p>
          <w:p w14:paraId="1289174A" w14:textId="77777777" w:rsidR="005C22D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1"/>
              </w:tabs>
              <w:spacing w:before="132"/>
              <w:ind w:left="241" w:hanging="159"/>
              <w:rPr>
                <w:sz w:val="16"/>
              </w:rPr>
            </w:pPr>
            <w:r>
              <w:rPr>
                <w:sz w:val="16"/>
              </w:rPr>
              <w:t>Conducted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client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debrief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closing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meetings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present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assessment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results,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address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queries,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guide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remediation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actions.</w:t>
            </w:r>
          </w:p>
        </w:tc>
      </w:tr>
      <w:tr w:rsidR="005C22D4" w14:paraId="54711F93" w14:textId="77777777">
        <w:trPr>
          <w:trHeight w:val="395"/>
        </w:trPr>
        <w:tc>
          <w:tcPr>
            <w:tcW w:w="10152" w:type="dxa"/>
            <w:tcBorders>
              <w:top w:val="single" w:sz="4" w:space="0" w:color="A6A6A6"/>
              <w:bottom w:val="single" w:sz="4" w:space="0" w:color="A6A6A6"/>
            </w:tcBorders>
          </w:tcPr>
          <w:p w14:paraId="66C9528F" w14:textId="77777777" w:rsidR="005C22D4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Technologies/Tools</w:t>
            </w:r>
          </w:p>
        </w:tc>
      </w:tr>
      <w:tr w:rsidR="005C22D4" w14:paraId="170FC25C" w14:textId="77777777">
        <w:trPr>
          <w:trHeight w:val="397"/>
        </w:trPr>
        <w:tc>
          <w:tcPr>
            <w:tcW w:w="10152" w:type="dxa"/>
            <w:tcBorders>
              <w:top w:val="single" w:sz="4" w:space="0" w:color="A6A6A6"/>
            </w:tcBorders>
          </w:tcPr>
          <w:p w14:paraId="12D52C43" w14:textId="77777777" w:rsidR="005C22D4" w:rsidRDefault="00000000">
            <w:pPr>
              <w:pStyle w:val="TableParagraph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 wp14:anchorId="07CE4734" wp14:editId="0F8E3D9B">
                      <wp:simplePos x="0" y="0"/>
                      <wp:positionH relativeFrom="column">
                        <wp:posOffset>22844</wp:posOffset>
                      </wp:positionH>
                      <wp:positionV relativeFrom="paragraph">
                        <wp:posOffset>250550</wp:posOffset>
                      </wp:positionV>
                      <wp:extent cx="5709285" cy="635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09285" cy="6350"/>
                                <a:chOff x="0" y="0"/>
                                <a:chExt cx="5709285" cy="63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3175"/>
                                  <a:ext cx="57092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9285">
                                      <a:moveTo>
                                        <a:pt x="0" y="0"/>
                                      </a:moveTo>
                                      <a:lnTo>
                                        <a:pt x="5709285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072757" id="Group 13" o:spid="_x0000_s1026" style="position:absolute;margin-left:1.8pt;margin-top:19.75pt;width:449.55pt;height:.5pt;z-index:15732224;mso-wrap-distance-left:0;mso-wrap-distance-right:0" coordsize="5709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">
                      <v:shape id="Graphic 14" o:spid="_x0000_s1027" style="position:absolute;top:31;width:57092;height:13;visibility:visible;mso-wrap-style:square;v-text-anchor:top" coordsize="5709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" path="m,l5709285,e" filled="f" strokeweight=".5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z w:val="16"/>
              </w:rPr>
              <w:t>Burpsuite</w:t>
            </w:r>
            <w:proofErr w:type="spellEnd"/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Professional,</w:t>
            </w:r>
            <w:r>
              <w:rPr>
                <w:spacing w:val="1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Appscan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Fortify</w:t>
            </w:r>
          </w:p>
        </w:tc>
      </w:tr>
    </w:tbl>
    <w:p w14:paraId="52A009DB" w14:textId="77777777" w:rsidR="005C22D4" w:rsidRDefault="00000000">
      <w:pPr>
        <w:spacing w:before="7"/>
        <w:ind w:left="4036"/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t>-</w:t>
      </w:r>
      <w:r>
        <w:rPr>
          <w:rFonts w:ascii="Calibri"/>
          <w:b/>
          <w:i/>
          <w:spacing w:val="-4"/>
          <w:sz w:val="18"/>
        </w:rPr>
        <w:t xml:space="preserve"> </w:t>
      </w:r>
      <w:r>
        <w:rPr>
          <w:rFonts w:ascii="Calibri"/>
          <w:b/>
          <w:i/>
          <w:sz w:val="18"/>
        </w:rPr>
        <w:t>-</w:t>
      </w:r>
      <w:r>
        <w:rPr>
          <w:rFonts w:ascii="Calibri"/>
          <w:b/>
          <w:i/>
          <w:spacing w:val="-4"/>
          <w:sz w:val="18"/>
        </w:rPr>
        <w:t xml:space="preserve"> </w:t>
      </w:r>
      <w:r>
        <w:rPr>
          <w:rFonts w:ascii="Calibri"/>
          <w:b/>
          <w:i/>
          <w:sz w:val="18"/>
        </w:rPr>
        <w:t>VIJAY</w:t>
      </w:r>
      <w:r>
        <w:rPr>
          <w:rFonts w:ascii="Calibri"/>
          <w:b/>
          <w:i/>
          <w:spacing w:val="-4"/>
          <w:sz w:val="18"/>
        </w:rPr>
        <w:t xml:space="preserve"> </w:t>
      </w:r>
      <w:r>
        <w:rPr>
          <w:rFonts w:ascii="Calibri"/>
          <w:b/>
          <w:i/>
          <w:sz w:val="18"/>
        </w:rPr>
        <w:t>KUMAR</w:t>
      </w:r>
      <w:r>
        <w:rPr>
          <w:rFonts w:ascii="Calibri"/>
          <w:b/>
          <w:i/>
          <w:spacing w:val="-3"/>
          <w:sz w:val="18"/>
        </w:rPr>
        <w:t xml:space="preserve"> </w:t>
      </w:r>
      <w:r>
        <w:rPr>
          <w:rFonts w:ascii="Calibri"/>
          <w:b/>
          <w:i/>
          <w:sz w:val="18"/>
        </w:rPr>
        <w:t>SOKKALA,</w:t>
      </w:r>
      <w:r>
        <w:rPr>
          <w:rFonts w:ascii="Calibri"/>
          <w:b/>
          <w:i/>
          <w:spacing w:val="33"/>
          <w:sz w:val="18"/>
        </w:rPr>
        <w:t xml:space="preserve"> </w:t>
      </w:r>
      <w:r>
        <w:rPr>
          <w:rFonts w:ascii="Calibri"/>
          <w:b/>
          <w:i/>
          <w:sz w:val="18"/>
        </w:rPr>
        <w:t>Mail:</w:t>
      </w:r>
      <w:r>
        <w:rPr>
          <w:rFonts w:ascii="Calibri"/>
          <w:b/>
          <w:i/>
          <w:spacing w:val="-4"/>
          <w:sz w:val="18"/>
        </w:rPr>
        <w:t xml:space="preserve"> </w:t>
      </w:r>
      <w:hyperlink r:id="rId8">
        <w:r>
          <w:rPr>
            <w:rFonts w:ascii="Calibri"/>
            <w:b/>
            <w:i/>
            <w:color w:val="467886"/>
            <w:sz w:val="18"/>
          </w:rPr>
          <w:t>VIJJYSKKL@GMAIL.COM</w:t>
        </w:r>
      </w:hyperlink>
      <w:r>
        <w:rPr>
          <w:rFonts w:ascii="Calibri"/>
          <w:b/>
          <w:i/>
          <w:sz w:val="18"/>
        </w:rPr>
        <w:t>,</w:t>
      </w:r>
      <w:r>
        <w:rPr>
          <w:rFonts w:ascii="Calibri"/>
          <w:b/>
          <w:i/>
          <w:spacing w:val="33"/>
          <w:sz w:val="18"/>
        </w:rPr>
        <w:t xml:space="preserve"> </w:t>
      </w:r>
      <w:proofErr w:type="gramStart"/>
      <w:r>
        <w:rPr>
          <w:rFonts w:ascii="Calibri"/>
          <w:b/>
          <w:i/>
          <w:sz w:val="18"/>
        </w:rPr>
        <w:t>MOBILE:+</w:t>
      </w:r>
      <w:proofErr w:type="gramEnd"/>
      <w:r>
        <w:rPr>
          <w:rFonts w:ascii="Calibri"/>
          <w:b/>
          <w:i/>
          <w:sz w:val="18"/>
        </w:rPr>
        <w:t>91-</w:t>
      </w:r>
      <w:r>
        <w:rPr>
          <w:rFonts w:ascii="Calibri"/>
          <w:b/>
          <w:i/>
          <w:spacing w:val="-2"/>
          <w:sz w:val="18"/>
        </w:rPr>
        <w:t>9133795707</w:t>
      </w:r>
    </w:p>
    <w:sectPr w:rsidR="005C22D4">
      <w:pgSz w:w="11900" w:h="16840"/>
      <w:pgMar w:top="1340" w:right="141" w:bottom="280" w:left="1133" w:header="92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9B213" w14:textId="77777777" w:rsidR="00377A51" w:rsidRDefault="00377A51">
      <w:r>
        <w:separator/>
      </w:r>
    </w:p>
  </w:endnote>
  <w:endnote w:type="continuationSeparator" w:id="0">
    <w:p w14:paraId="3E613029" w14:textId="77777777" w:rsidR="00377A51" w:rsidRDefault="00377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CFF40" w14:textId="77777777" w:rsidR="00377A51" w:rsidRDefault="00377A51">
      <w:r>
        <w:separator/>
      </w:r>
    </w:p>
  </w:footnote>
  <w:footnote w:type="continuationSeparator" w:id="0">
    <w:p w14:paraId="6D947779" w14:textId="77777777" w:rsidR="00377A51" w:rsidRDefault="00377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6066E" w14:textId="77777777" w:rsidR="005C22D4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7136" behindDoc="1" locked="0" layoutInCell="1" allowOverlap="1" wp14:anchorId="32BB20E8" wp14:editId="4FEA2E29">
              <wp:simplePos x="0" y="0"/>
              <wp:positionH relativeFrom="page">
                <wp:posOffset>914400</wp:posOffset>
              </wp:positionH>
              <wp:positionV relativeFrom="page">
                <wp:posOffset>748319</wp:posOffset>
              </wp:positionV>
              <wp:extent cx="57277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>
                            <a:moveTo>
                              <a:pt x="0" y="0"/>
                            </a:moveTo>
                            <a:lnTo>
                              <a:pt x="57277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423E7F" id="Graphic 1" o:spid="_x0000_s1026" style="position:absolute;margin-left:1in;margin-top:58.9pt;width:451pt;height:.1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" path="m,l5727700,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7648" behindDoc="1" locked="0" layoutInCell="1" allowOverlap="1" wp14:anchorId="65F9B87A" wp14:editId="38271B81">
              <wp:simplePos x="0" y="0"/>
              <wp:positionH relativeFrom="page">
                <wp:posOffset>901700</wp:posOffset>
              </wp:positionH>
              <wp:positionV relativeFrom="page">
                <wp:posOffset>573415</wp:posOffset>
              </wp:positionV>
              <wp:extent cx="164782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782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8B5830" w14:textId="77777777" w:rsidR="005C22D4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Resume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for</w:t>
                          </w:r>
                          <w:r>
                            <w:rPr>
                              <w:rFonts w:asci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Application</w:t>
                          </w:r>
                          <w:r>
                            <w:rPr>
                              <w:rFonts w:ascii="Arial"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>Security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F9B87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71pt;margin-top:45.15pt;width:129.75pt;height:12.1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" filled="f" stroked="f">
              <v:textbox inset="0,0,0,0">
                <w:txbxContent>
                  <w:p w14:paraId="018B5830" w14:textId="77777777" w:rsidR="005C22D4" w:rsidRDefault="00000000">
                    <w:pPr>
                      <w:spacing w:before="14"/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Resume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for</w:t>
                    </w:r>
                    <w:r>
                      <w:rPr>
                        <w:rFonts w:asci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Application</w:t>
                    </w:r>
                    <w:r>
                      <w:rPr>
                        <w:rFonts w:ascii="Arial"/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>Security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8160" behindDoc="1" locked="0" layoutInCell="1" allowOverlap="1" wp14:anchorId="4F56EF04" wp14:editId="551C4D69">
              <wp:simplePos x="0" y="0"/>
              <wp:positionH relativeFrom="page">
                <wp:posOffset>4714635</wp:posOffset>
              </wp:positionH>
              <wp:positionV relativeFrom="page">
                <wp:posOffset>573415</wp:posOffset>
              </wp:positionV>
              <wp:extent cx="190817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81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D8EEC2" w14:textId="77777777" w:rsidR="005C22D4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EC-Council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Certified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Security</w:t>
                          </w:r>
                          <w:r>
                            <w:rPr>
                              <w:rFonts w:asci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>Analyst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56EF04" id="Textbox 3" o:spid="_x0000_s1031" type="#_x0000_t202" style="position:absolute;margin-left:371.25pt;margin-top:45.15pt;width:150.25pt;height:12.1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" filled="f" stroked="f">
              <v:textbox inset="0,0,0,0">
                <w:txbxContent>
                  <w:p w14:paraId="20D8EEC2" w14:textId="77777777" w:rsidR="005C22D4" w:rsidRDefault="00000000">
                    <w:pPr>
                      <w:spacing w:before="14"/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EC-Council</w:t>
                    </w:r>
                    <w:r>
                      <w:rPr>
                        <w:rFonts w:ascii="Arial"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Certified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Security</w:t>
                    </w:r>
                    <w:r>
                      <w:rPr>
                        <w:rFonts w:asci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>Analyst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475DC"/>
    <w:multiLevelType w:val="hybridMultilevel"/>
    <w:tmpl w:val="8326BDDE"/>
    <w:lvl w:ilvl="0" w:tplc="A46E9FF4">
      <w:numFmt w:val="bullet"/>
      <w:lvlText w:val="•"/>
      <w:lvlJc w:val="left"/>
      <w:pPr>
        <w:ind w:left="370" w:hanging="28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3"/>
        <w:sz w:val="16"/>
        <w:szCs w:val="16"/>
        <w:lang w:val="en-US" w:eastAsia="en-US" w:bidi="ar-SA"/>
      </w:rPr>
    </w:lvl>
    <w:lvl w:ilvl="1" w:tplc="043E1F34">
      <w:numFmt w:val="bullet"/>
      <w:lvlText w:val="•"/>
      <w:lvlJc w:val="left"/>
      <w:pPr>
        <w:ind w:left="1090" w:hanging="28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3"/>
        <w:sz w:val="16"/>
        <w:szCs w:val="16"/>
        <w:lang w:val="en-US" w:eastAsia="en-US" w:bidi="ar-SA"/>
      </w:rPr>
    </w:lvl>
    <w:lvl w:ilvl="2" w:tplc="77A8C67E">
      <w:numFmt w:val="bullet"/>
      <w:lvlText w:val="•"/>
      <w:lvlJc w:val="left"/>
      <w:pPr>
        <w:ind w:left="2132" w:hanging="288"/>
      </w:pPr>
      <w:rPr>
        <w:rFonts w:hint="default"/>
        <w:lang w:val="en-US" w:eastAsia="en-US" w:bidi="ar-SA"/>
      </w:rPr>
    </w:lvl>
    <w:lvl w:ilvl="3" w:tplc="5F12CABA">
      <w:numFmt w:val="bullet"/>
      <w:lvlText w:val="•"/>
      <w:lvlJc w:val="left"/>
      <w:pPr>
        <w:ind w:left="3164" w:hanging="288"/>
      </w:pPr>
      <w:rPr>
        <w:rFonts w:hint="default"/>
        <w:lang w:val="en-US" w:eastAsia="en-US" w:bidi="ar-SA"/>
      </w:rPr>
    </w:lvl>
    <w:lvl w:ilvl="4" w:tplc="C71648C8">
      <w:numFmt w:val="bullet"/>
      <w:lvlText w:val="•"/>
      <w:lvlJc w:val="left"/>
      <w:pPr>
        <w:ind w:left="4196" w:hanging="288"/>
      </w:pPr>
      <w:rPr>
        <w:rFonts w:hint="default"/>
        <w:lang w:val="en-US" w:eastAsia="en-US" w:bidi="ar-SA"/>
      </w:rPr>
    </w:lvl>
    <w:lvl w:ilvl="5" w:tplc="AA38C808">
      <w:numFmt w:val="bullet"/>
      <w:lvlText w:val="•"/>
      <w:lvlJc w:val="left"/>
      <w:pPr>
        <w:ind w:left="5228" w:hanging="288"/>
      </w:pPr>
      <w:rPr>
        <w:rFonts w:hint="default"/>
        <w:lang w:val="en-US" w:eastAsia="en-US" w:bidi="ar-SA"/>
      </w:rPr>
    </w:lvl>
    <w:lvl w:ilvl="6" w:tplc="680C31E6">
      <w:numFmt w:val="bullet"/>
      <w:lvlText w:val="•"/>
      <w:lvlJc w:val="left"/>
      <w:pPr>
        <w:ind w:left="6260" w:hanging="288"/>
      </w:pPr>
      <w:rPr>
        <w:rFonts w:hint="default"/>
        <w:lang w:val="en-US" w:eastAsia="en-US" w:bidi="ar-SA"/>
      </w:rPr>
    </w:lvl>
    <w:lvl w:ilvl="7" w:tplc="9EE066A2">
      <w:numFmt w:val="bullet"/>
      <w:lvlText w:val="•"/>
      <w:lvlJc w:val="left"/>
      <w:pPr>
        <w:ind w:left="7292" w:hanging="288"/>
      </w:pPr>
      <w:rPr>
        <w:rFonts w:hint="default"/>
        <w:lang w:val="en-US" w:eastAsia="en-US" w:bidi="ar-SA"/>
      </w:rPr>
    </w:lvl>
    <w:lvl w:ilvl="8" w:tplc="CD224386">
      <w:numFmt w:val="bullet"/>
      <w:lvlText w:val="•"/>
      <w:lvlJc w:val="left"/>
      <w:pPr>
        <w:ind w:left="8324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386A7C68"/>
    <w:multiLevelType w:val="hybridMultilevel"/>
    <w:tmpl w:val="03EE3914"/>
    <w:lvl w:ilvl="0" w:tplc="351A94EC">
      <w:numFmt w:val="bullet"/>
      <w:lvlText w:val="•"/>
      <w:lvlJc w:val="left"/>
      <w:pPr>
        <w:ind w:left="234" w:hanging="15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3"/>
        <w:sz w:val="16"/>
        <w:szCs w:val="16"/>
        <w:lang w:val="en-US" w:eastAsia="en-US" w:bidi="ar-SA"/>
      </w:rPr>
    </w:lvl>
    <w:lvl w:ilvl="1" w:tplc="B2FE48FA">
      <w:numFmt w:val="bullet"/>
      <w:lvlText w:val="•"/>
      <w:lvlJc w:val="left"/>
      <w:pPr>
        <w:ind w:left="1237" w:hanging="152"/>
      </w:pPr>
      <w:rPr>
        <w:rFonts w:hint="default"/>
        <w:lang w:val="en-US" w:eastAsia="en-US" w:bidi="ar-SA"/>
      </w:rPr>
    </w:lvl>
    <w:lvl w:ilvl="2" w:tplc="317609AC">
      <w:numFmt w:val="bullet"/>
      <w:lvlText w:val="•"/>
      <w:lvlJc w:val="left"/>
      <w:pPr>
        <w:ind w:left="2234" w:hanging="152"/>
      </w:pPr>
      <w:rPr>
        <w:rFonts w:hint="default"/>
        <w:lang w:val="en-US" w:eastAsia="en-US" w:bidi="ar-SA"/>
      </w:rPr>
    </w:lvl>
    <w:lvl w:ilvl="3" w:tplc="660E8E96">
      <w:numFmt w:val="bullet"/>
      <w:lvlText w:val="•"/>
      <w:lvlJc w:val="left"/>
      <w:pPr>
        <w:ind w:left="3232" w:hanging="152"/>
      </w:pPr>
      <w:rPr>
        <w:rFonts w:hint="default"/>
        <w:lang w:val="en-US" w:eastAsia="en-US" w:bidi="ar-SA"/>
      </w:rPr>
    </w:lvl>
    <w:lvl w:ilvl="4" w:tplc="BDEA435E">
      <w:numFmt w:val="bullet"/>
      <w:lvlText w:val="•"/>
      <w:lvlJc w:val="left"/>
      <w:pPr>
        <w:ind w:left="4229" w:hanging="152"/>
      </w:pPr>
      <w:rPr>
        <w:rFonts w:hint="default"/>
        <w:lang w:val="en-US" w:eastAsia="en-US" w:bidi="ar-SA"/>
      </w:rPr>
    </w:lvl>
    <w:lvl w:ilvl="5" w:tplc="BF20D252">
      <w:numFmt w:val="bullet"/>
      <w:lvlText w:val="•"/>
      <w:lvlJc w:val="left"/>
      <w:pPr>
        <w:ind w:left="5227" w:hanging="152"/>
      </w:pPr>
      <w:rPr>
        <w:rFonts w:hint="default"/>
        <w:lang w:val="en-US" w:eastAsia="en-US" w:bidi="ar-SA"/>
      </w:rPr>
    </w:lvl>
    <w:lvl w:ilvl="6" w:tplc="2D5437EC">
      <w:numFmt w:val="bullet"/>
      <w:lvlText w:val="•"/>
      <w:lvlJc w:val="left"/>
      <w:pPr>
        <w:ind w:left="6224" w:hanging="152"/>
      </w:pPr>
      <w:rPr>
        <w:rFonts w:hint="default"/>
        <w:lang w:val="en-US" w:eastAsia="en-US" w:bidi="ar-SA"/>
      </w:rPr>
    </w:lvl>
    <w:lvl w:ilvl="7" w:tplc="DA3608AC">
      <w:numFmt w:val="bullet"/>
      <w:lvlText w:val="•"/>
      <w:lvlJc w:val="left"/>
      <w:pPr>
        <w:ind w:left="7221" w:hanging="152"/>
      </w:pPr>
      <w:rPr>
        <w:rFonts w:hint="default"/>
        <w:lang w:val="en-US" w:eastAsia="en-US" w:bidi="ar-SA"/>
      </w:rPr>
    </w:lvl>
    <w:lvl w:ilvl="8" w:tplc="EE7EF2F4">
      <w:numFmt w:val="bullet"/>
      <w:lvlText w:val="•"/>
      <w:lvlJc w:val="left"/>
      <w:pPr>
        <w:ind w:left="8219" w:hanging="152"/>
      </w:pPr>
      <w:rPr>
        <w:rFonts w:hint="default"/>
        <w:lang w:val="en-US" w:eastAsia="en-US" w:bidi="ar-SA"/>
      </w:rPr>
    </w:lvl>
  </w:abstractNum>
  <w:abstractNum w:abstractNumId="2" w15:restartNumberingAfterBreak="0">
    <w:nsid w:val="3ACE3F2B"/>
    <w:multiLevelType w:val="hybridMultilevel"/>
    <w:tmpl w:val="18E2E548"/>
    <w:lvl w:ilvl="0" w:tplc="851E4B88">
      <w:numFmt w:val="bullet"/>
      <w:lvlText w:val="•"/>
      <w:lvlJc w:val="left"/>
      <w:pPr>
        <w:ind w:left="242" w:hanging="1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3"/>
        <w:sz w:val="16"/>
        <w:szCs w:val="16"/>
        <w:lang w:val="en-US" w:eastAsia="en-US" w:bidi="ar-SA"/>
      </w:rPr>
    </w:lvl>
    <w:lvl w:ilvl="1" w:tplc="208E5E08">
      <w:numFmt w:val="bullet"/>
      <w:lvlText w:val="•"/>
      <w:lvlJc w:val="left"/>
      <w:pPr>
        <w:ind w:left="1230" w:hanging="160"/>
      </w:pPr>
      <w:rPr>
        <w:rFonts w:hint="default"/>
        <w:lang w:val="en-US" w:eastAsia="en-US" w:bidi="ar-SA"/>
      </w:rPr>
    </w:lvl>
    <w:lvl w:ilvl="2" w:tplc="E012BB16">
      <w:numFmt w:val="bullet"/>
      <w:lvlText w:val="•"/>
      <w:lvlJc w:val="left"/>
      <w:pPr>
        <w:ind w:left="2221" w:hanging="160"/>
      </w:pPr>
      <w:rPr>
        <w:rFonts w:hint="default"/>
        <w:lang w:val="en-US" w:eastAsia="en-US" w:bidi="ar-SA"/>
      </w:rPr>
    </w:lvl>
    <w:lvl w:ilvl="3" w:tplc="A98CE1BC">
      <w:numFmt w:val="bullet"/>
      <w:lvlText w:val="•"/>
      <w:lvlJc w:val="left"/>
      <w:pPr>
        <w:ind w:left="3212" w:hanging="160"/>
      </w:pPr>
      <w:rPr>
        <w:rFonts w:hint="default"/>
        <w:lang w:val="en-US" w:eastAsia="en-US" w:bidi="ar-SA"/>
      </w:rPr>
    </w:lvl>
    <w:lvl w:ilvl="4" w:tplc="7504A77C">
      <w:numFmt w:val="bullet"/>
      <w:lvlText w:val="•"/>
      <w:lvlJc w:val="left"/>
      <w:pPr>
        <w:ind w:left="4202" w:hanging="160"/>
      </w:pPr>
      <w:rPr>
        <w:rFonts w:hint="default"/>
        <w:lang w:val="en-US" w:eastAsia="en-US" w:bidi="ar-SA"/>
      </w:rPr>
    </w:lvl>
    <w:lvl w:ilvl="5" w:tplc="E74AA4BE">
      <w:numFmt w:val="bullet"/>
      <w:lvlText w:val="•"/>
      <w:lvlJc w:val="left"/>
      <w:pPr>
        <w:ind w:left="5193" w:hanging="160"/>
      </w:pPr>
      <w:rPr>
        <w:rFonts w:hint="default"/>
        <w:lang w:val="en-US" w:eastAsia="en-US" w:bidi="ar-SA"/>
      </w:rPr>
    </w:lvl>
    <w:lvl w:ilvl="6" w:tplc="B09A78EC">
      <w:numFmt w:val="bullet"/>
      <w:lvlText w:val="•"/>
      <w:lvlJc w:val="left"/>
      <w:pPr>
        <w:ind w:left="6184" w:hanging="160"/>
      </w:pPr>
      <w:rPr>
        <w:rFonts w:hint="default"/>
        <w:lang w:val="en-US" w:eastAsia="en-US" w:bidi="ar-SA"/>
      </w:rPr>
    </w:lvl>
    <w:lvl w:ilvl="7" w:tplc="58066F12">
      <w:numFmt w:val="bullet"/>
      <w:lvlText w:val="•"/>
      <w:lvlJc w:val="left"/>
      <w:pPr>
        <w:ind w:left="7174" w:hanging="160"/>
      </w:pPr>
      <w:rPr>
        <w:rFonts w:hint="default"/>
        <w:lang w:val="en-US" w:eastAsia="en-US" w:bidi="ar-SA"/>
      </w:rPr>
    </w:lvl>
    <w:lvl w:ilvl="8" w:tplc="7C28669A">
      <w:numFmt w:val="bullet"/>
      <w:lvlText w:val="•"/>
      <w:lvlJc w:val="left"/>
      <w:pPr>
        <w:ind w:left="8165" w:hanging="160"/>
      </w:pPr>
      <w:rPr>
        <w:rFonts w:hint="default"/>
        <w:lang w:val="en-US" w:eastAsia="en-US" w:bidi="ar-SA"/>
      </w:rPr>
    </w:lvl>
  </w:abstractNum>
  <w:abstractNum w:abstractNumId="3" w15:restartNumberingAfterBreak="0">
    <w:nsid w:val="4FF52ABB"/>
    <w:multiLevelType w:val="hybridMultilevel"/>
    <w:tmpl w:val="148CAE22"/>
    <w:lvl w:ilvl="0" w:tplc="F8BCCA0C">
      <w:numFmt w:val="bullet"/>
      <w:lvlText w:val="•"/>
      <w:lvlJc w:val="left"/>
      <w:pPr>
        <w:ind w:left="344" w:hanging="262"/>
      </w:pPr>
      <w:rPr>
        <w:rFonts w:ascii="Cambria" w:eastAsia="Cambria" w:hAnsi="Cambria" w:cs="Cambria" w:hint="default"/>
        <w:spacing w:val="0"/>
        <w:w w:val="133"/>
        <w:lang w:val="en-US" w:eastAsia="en-US" w:bidi="ar-SA"/>
      </w:rPr>
    </w:lvl>
    <w:lvl w:ilvl="1" w:tplc="B95EBF16">
      <w:numFmt w:val="bullet"/>
      <w:lvlText w:val="•"/>
      <w:lvlJc w:val="left"/>
      <w:pPr>
        <w:ind w:left="1345" w:hanging="262"/>
      </w:pPr>
      <w:rPr>
        <w:rFonts w:hint="default"/>
        <w:lang w:val="en-US" w:eastAsia="en-US" w:bidi="ar-SA"/>
      </w:rPr>
    </w:lvl>
    <w:lvl w:ilvl="2" w:tplc="6032CB2A">
      <w:numFmt w:val="bullet"/>
      <w:lvlText w:val="•"/>
      <w:lvlJc w:val="left"/>
      <w:pPr>
        <w:ind w:left="2350" w:hanging="262"/>
      </w:pPr>
      <w:rPr>
        <w:rFonts w:hint="default"/>
        <w:lang w:val="en-US" w:eastAsia="en-US" w:bidi="ar-SA"/>
      </w:rPr>
    </w:lvl>
    <w:lvl w:ilvl="3" w:tplc="96409708">
      <w:numFmt w:val="bullet"/>
      <w:lvlText w:val="•"/>
      <w:lvlJc w:val="left"/>
      <w:pPr>
        <w:ind w:left="3355" w:hanging="262"/>
      </w:pPr>
      <w:rPr>
        <w:rFonts w:hint="default"/>
        <w:lang w:val="en-US" w:eastAsia="en-US" w:bidi="ar-SA"/>
      </w:rPr>
    </w:lvl>
    <w:lvl w:ilvl="4" w:tplc="A91AE034">
      <w:numFmt w:val="bullet"/>
      <w:lvlText w:val="•"/>
      <w:lvlJc w:val="left"/>
      <w:pPr>
        <w:ind w:left="4360" w:hanging="262"/>
      </w:pPr>
      <w:rPr>
        <w:rFonts w:hint="default"/>
        <w:lang w:val="en-US" w:eastAsia="en-US" w:bidi="ar-SA"/>
      </w:rPr>
    </w:lvl>
    <w:lvl w:ilvl="5" w:tplc="ED7EB666">
      <w:numFmt w:val="bullet"/>
      <w:lvlText w:val="•"/>
      <w:lvlJc w:val="left"/>
      <w:pPr>
        <w:ind w:left="5366" w:hanging="262"/>
      </w:pPr>
      <w:rPr>
        <w:rFonts w:hint="default"/>
        <w:lang w:val="en-US" w:eastAsia="en-US" w:bidi="ar-SA"/>
      </w:rPr>
    </w:lvl>
    <w:lvl w:ilvl="6" w:tplc="DB445428">
      <w:numFmt w:val="bullet"/>
      <w:lvlText w:val="•"/>
      <w:lvlJc w:val="left"/>
      <w:pPr>
        <w:ind w:left="6371" w:hanging="262"/>
      </w:pPr>
      <w:rPr>
        <w:rFonts w:hint="default"/>
        <w:lang w:val="en-US" w:eastAsia="en-US" w:bidi="ar-SA"/>
      </w:rPr>
    </w:lvl>
    <w:lvl w:ilvl="7" w:tplc="1E7A9298">
      <w:numFmt w:val="bullet"/>
      <w:lvlText w:val="•"/>
      <w:lvlJc w:val="left"/>
      <w:pPr>
        <w:ind w:left="7376" w:hanging="262"/>
      </w:pPr>
      <w:rPr>
        <w:rFonts w:hint="default"/>
        <w:lang w:val="en-US" w:eastAsia="en-US" w:bidi="ar-SA"/>
      </w:rPr>
    </w:lvl>
    <w:lvl w:ilvl="8" w:tplc="7A546CBC">
      <w:numFmt w:val="bullet"/>
      <w:lvlText w:val="•"/>
      <w:lvlJc w:val="left"/>
      <w:pPr>
        <w:ind w:left="8381" w:hanging="262"/>
      </w:pPr>
      <w:rPr>
        <w:rFonts w:hint="default"/>
        <w:lang w:val="en-US" w:eastAsia="en-US" w:bidi="ar-SA"/>
      </w:rPr>
    </w:lvl>
  </w:abstractNum>
  <w:abstractNum w:abstractNumId="4" w15:restartNumberingAfterBreak="0">
    <w:nsid w:val="610D6ED2"/>
    <w:multiLevelType w:val="hybridMultilevel"/>
    <w:tmpl w:val="73305B30"/>
    <w:lvl w:ilvl="0" w:tplc="CDE2CD3C">
      <w:numFmt w:val="bullet"/>
      <w:lvlText w:val="•"/>
      <w:lvlJc w:val="left"/>
      <w:pPr>
        <w:ind w:left="667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3"/>
        <w:sz w:val="18"/>
        <w:szCs w:val="18"/>
        <w:lang w:val="en-US" w:eastAsia="en-US" w:bidi="ar-SA"/>
      </w:rPr>
    </w:lvl>
    <w:lvl w:ilvl="1" w:tplc="19D0BC18">
      <w:numFmt w:val="bullet"/>
      <w:lvlText w:val="•"/>
      <w:lvlJc w:val="left"/>
      <w:pPr>
        <w:ind w:left="1096" w:hanging="19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3"/>
        <w:sz w:val="18"/>
        <w:szCs w:val="18"/>
        <w:lang w:val="en-US" w:eastAsia="en-US" w:bidi="ar-SA"/>
      </w:rPr>
    </w:lvl>
    <w:lvl w:ilvl="2" w:tplc="93AA4E66">
      <w:numFmt w:val="bullet"/>
      <w:lvlText w:val="•"/>
      <w:lvlJc w:val="left"/>
      <w:pPr>
        <w:ind w:left="1180" w:hanging="190"/>
      </w:pPr>
      <w:rPr>
        <w:rFonts w:hint="default"/>
        <w:lang w:val="en-US" w:eastAsia="en-US" w:bidi="ar-SA"/>
      </w:rPr>
    </w:lvl>
    <w:lvl w:ilvl="3" w:tplc="252A02A6">
      <w:numFmt w:val="bullet"/>
      <w:lvlText w:val="•"/>
      <w:lvlJc w:val="left"/>
      <w:pPr>
        <w:ind w:left="2360" w:hanging="190"/>
      </w:pPr>
      <w:rPr>
        <w:rFonts w:hint="default"/>
        <w:lang w:val="en-US" w:eastAsia="en-US" w:bidi="ar-SA"/>
      </w:rPr>
    </w:lvl>
    <w:lvl w:ilvl="4" w:tplc="F32ECBB2">
      <w:numFmt w:val="bullet"/>
      <w:lvlText w:val="•"/>
      <w:lvlJc w:val="left"/>
      <w:pPr>
        <w:ind w:left="3541" w:hanging="190"/>
      </w:pPr>
      <w:rPr>
        <w:rFonts w:hint="default"/>
        <w:lang w:val="en-US" w:eastAsia="en-US" w:bidi="ar-SA"/>
      </w:rPr>
    </w:lvl>
    <w:lvl w:ilvl="5" w:tplc="243EAC4A">
      <w:numFmt w:val="bullet"/>
      <w:lvlText w:val="•"/>
      <w:lvlJc w:val="left"/>
      <w:pPr>
        <w:ind w:left="4722" w:hanging="190"/>
      </w:pPr>
      <w:rPr>
        <w:rFonts w:hint="default"/>
        <w:lang w:val="en-US" w:eastAsia="en-US" w:bidi="ar-SA"/>
      </w:rPr>
    </w:lvl>
    <w:lvl w:ilvl="6" w:tplc="3ABA6BE4">
      <w:numFmt w:val="bullet"/>
      <w:lvlText w:val="•"/>
      <w:lvlJc w:val="left"/>
      <w:pPr>
        <w:ind w:left="5903" w:hanging="190"/>
      </w:pPr>
      <w:rPr>
        <w:rFonts w:hint="default"/>
        <w:lang w:val="en-US" w:eastAsia="en-US" w:bidi="ar-SA"/>
      </w:rPr>
    </w:lvl>
    <w:lvl w:ilvl="7" w:tplc="A49A576A">
      <w:numFmt w:val="bullet"/>
      <w:lvlText w:val="•"/>
      <w:lvlJc w:val="left"/>
      <w:pPr>
        <w:ind w:left="7083" w:hanging="190"/>
      </w:pPr>
      <w:rPr>
        <w:rFonts w:hint="default"/>
        <w:lang w:val="en-US" w:eastAsia="en-US" w:bidi="ar-SA"/>
      </w:rPr>
    </w:lvl>
    <w:lvl w:ilvl="8" w:tplc="D6AAAFFC">
      <w:numFmt w:val="bullet"/>
      <w:lvlText w:val="•"/>
      <w:lvlJc w:val="left"/>
      <w:pPr>
        <w:ind w:left="8264" w:hanging="190"/>
      </w:pPr>
      <w:rPr>
        <w:rFonts w:hint="default"/>
        <w:lang w:val="en-US" w:eastAsia="en-US" w:bidi="ar-SA"/>
      </w:rPr>
    </w:lvl>
  </w:abstractNum>
  <w:abstractNum w:abstractNumId="5" w15:restartNumberingAfterBreak="0">
    <w:nsid w:val="70EC6B9E"/>
    <w:multiLevelType w:val="hybridMultilevel"/>
    <w:tmpl w:val="D1C064CC"/>
    <w:lvl w:ilvl="0" w:tplc="4C7EE2BE">
      <w:numFmt w:val="bullet"/>
      <w:lvlText w:val="•"/>
      <w:lvlJc w:val="left"/>
      <w:pPr>
        <w:ind w:left="208" w:hanging="12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3"/>
        <w:sz w:val="16"/>
        <w:szCs w:val="16"/>
        <w:lang w:val="en-US" w:eastAsia="en-US" w:bidi="ar-SA"/>
      </w:rPr>
    </w:lvl>
    <w:lvl w:ilvl="1" w:tplc="3EB04046">
      <w:numFmt w:val="bullet"/>
      <w:lvlText w:val="•"/>
      <w:lvlJc w:val="left"/>
      <w:pPr>
        <w:ind w:left="1221" w:hanging="127"/>
      </w:pPr>
      <w:rPr>
        <w:rFonts w:hint="default"/>
        <w:lang w:val="en-US" w:eastAsia="en-US" w:bidi="ar-SA"/>
      </w:rPr>
    </w:lvl>
    <w:lvl w:ilvl="2" w:tplc="11DA2296">
      <w:numFmt w:val="bullet"/>
      <w:lvlText w:val="•"/>
      <w:lvlJc w:val="left"/>
      <w:pPr>
        <w:ind w:left="2242" w:hanging="127"/>
      </w:pPr>
      <w:rPr>
        <w:rFonts w:hint="default"/>
        <w:lang w:val="en-US" w:eastAsia="en-US" w:bidi="ar-SA"/>
      </w:rPr>
    </w:lvl>
    <w:lvl w:ilvl="3" w:tplc="3FCE0B94">
      <w:numFmt w:val="bullet"/>
      <w:lvlText w:val="•"/>
      <w:lvlJc w:val="left"/>
      <w:pPr>
        <w:ind w:left="3263" w:hanging="127"/>
      </w:pPr>
      <w:rPr>
        <w:rFonts w:hint="default"/>
        <w:lang w:val="en-US" w:eastAsia="en-US" w:bidi="ar-SA"/>
      </w:rPr>
    </w:lvl>
    <w:lvl w:ilvl="4" w:tplc="7942587C">
      <w:numFmt w:val="bullet"/>
      <w:lvlText w:val="•"/>
      <w:lvlJc w:val="left"/>
      <w:pPr>
        <w:ind w:left="4284" w:hanging="127"/>
      </w:pPr>
      <w:rPr>
        <w:rFonts w:hint="default"/>
        <w:lang w:val="en-US" w:eastAsia="en-US" w:bidi="ar-SA"/>
      </w:rPr>
    </w:lvl>
    <w:lvl w:ilvl="5" w:tplc="06F65F08">
      <w:numFmt w:val="bullet"/>
      <w:lvlText w:val="•"/>
      <w:lvlJc w:val="left"/>
      <w:pPr>
        <w:ind w:left="5305" w:hanging="127"/>
      </w:pPr>
      <w:rPr>
        <w:rFonts w:hint="default"/>
        <w:lang w:val="en-US" w:eastAsia="en-US" w:bidi="ar-SA"/>
      </w:rPr>
    </w:lvl>
    <w:lvl w:ilvl="6" w:tplc="2070D9A2">
      <w:numFmt w:val="bullet"/>
      <w:lvlText w:val="•"/>
      <w:lvlJc w:val="left"/>
      <w:pPr>
        <w:ind w:left="6326" w:hanging="127"/>
      </w:pPr>
      <w:rPr>
        <w:rFonts w:hint="default"/>
        <w:lang w:val="en-US" w:eastAsia="en-US" w:bidi="ar-SA"/>
      </w:rPr>
    </w:lvl>
    <w:lvl w:ilvl="7" w:tplc="B29233A6">
      <w:numFmt w:val="bullet"/>
      <w:lvlText w:val="•"/>
      <w:lvlJc w:val="left"/>
      <w:pPr>
        <w:ind w:left="7347" w:hanging="127"/>
      </w:pPr>
      <w:rPr>
        <w:rFonts w:hint="default"/>
        <w:lang w:val="en-US" w:eastAsia="en-US" w:bidi="ar-SA"/>
      </w:rPr>
    </w:lvl>
    <w:lvl w:ilvl="8" w:tplc="C5E67B26">
      <w:numFmt w:val="bullet"/>
      <w:lvlText w:val="•"/>
      <w:lvlJc w:val="left"/>
      <w:pPr>
        <w:ind w:left="8368" w:hanging="127"/>
      </w:pPr>
      <w:rPr>
        <w:rFonts w:hint="default"/>
        <w:lang w:val="en-US" w:eastAsia="en-US" w:bidi="ar-SA"/>
      </w:rPr>
    </w:lvl>
  </w:abstractNum>
  <w:num w:numId="1" w16cid:durableId="826556947">
    <w:abstractNumId w:val="2"/>
  </w:num>
  <w:num w:numId="2" w16cid:durableId="705759684">
    <w:abstractNumId w:val="1"/>
  </w:num>
  <w:num w:numId="3" w16cid:durableId="1684045471">
    <w:abstractNumId w:val="5"/>
  </w:num>
  <w:num w:numId="4" w16cid:durableId="622804187">
    <w:abstractNumId w:val="0"/>
  </w:num>
  <w:num w:numId="5" w16cid:durableId="727342634">
    <w:abstractNumId w:val="3"/>
  </w:num>
  <w:num w:numId="6" w16cid:durableId="4128169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2D4"/>
    <w:rsid w:val="00377A51"/>
    <w:rsid w:val="005C22D4"/>
    <w:rsid w:val="00887765"/>
    <w:rsid w:val="00AC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56FDC"/>
  <w15:docId w15:val="{13F47FC5-DCF1-4BBD-BBE4-72499A5FF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00"/>
      <w:ind w:left="3238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9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29"/>
      <w:ind w:left="667" w:hanging="360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8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JJYSKKL@GMAIL.COM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1930</Words>
  <Characters>11002</Characters>
  <Application>Microsoft Office Word</Application>
  <DocSecurity>0</DocSecurity>
  <Lines>91</Lines>
  <Paragraphs>25</Paragraphs>
  <ScaleCrop>false</ScaleCrop>
  <Company/>
  <LinksUpToDate>false</LinksUpToDate>
  <CharactersWithSpaces>12907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VIJAYKUMARSOKKALA_ _New Edition-Pages trim v4</dc:title>
  <dc:creator>Kavitha 60</dc:creator>
  <cp:lastModifiedBy>Kavitha 60</cp:lastModifiedBy>
  <cp:revision>2</cp:revision>
  <dcterms:created xsi:type="dcterms:W3CDTF">2026-07-13T06:19:00Z</dcterms:created>
  <dcterms:modified xsi:type="dcterms:W3CDTF">2026-07-13T06:19:00Z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2026-04-06T00:00:00Z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2026-07-13T00:00:00Z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05973692a1c5b75f516b9a809c79f8b9134f4b0419514c4847440321091b5b58120b140410435e590f435601514841481f0f2b561358191b195115495d0c00584e4209430247460c590858184508105042445b0c0f054e4108120211474a411b02154e49405d58380c4f0343421b0015061953444f530e18705c4458440321091b5b581b0b130317445a5b1b4d58505045111b53505b00554d1a0010061153156</vt:lpwstr>
  </property>
</Properties>
</file>