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pPr>
      <w:r>
        <w:rPr/>
      </w:r>
    </w:p>
    <w:p>
      <w:pPr>
        <w:pStyle w:val="TextBody"/>
        <w:spacing w:lineRule="exact" w:line="20"/>
        <w:ind w:left="165" w:hanging="0"/>
        <w:rPr>
          <w:rFonts w:ascii="Times New Roman" w:hAnsi="Times New Roman"/>
          <w:sz w:val="2"/>
        </w:rPr>
      </w:pPr>
      <w:bookmarkStart w:id="0" w:name="_Hlk207853788"/>
      <w:r>
        <w:rPr/>
        <mc:AlternateContent>
          <mc:Choice Requires="wpg">
            <w:drawing>
              <wp:inline distT="0" distB="0" distL="0" distR="0">
                <wp:extent cx="5944870" cy="10795"/>
                <wp:effectExtent l="0" t="0" r="0" b="0"/>
                <wp:docPr id="1" name=""/>
                <a:graphic xmlns:a="http://schemas.openxmlformats.org/drawingml/2006/main">
                  <a:graphicData uri="http://schemas.microsoft.com/office/word/2010/wordprocessingGroup">
                    <wpg:wgp>
                      <wpg:cNvGrpSpPr/>
                      <wpg:grpSpPr>
                        <a:xfrm>
                          <a:off x="0" y="0"/>
                          <a:ext cx="5944320" cy="10080"/>
                        </a:xfrm>
                      </wpg:grpSpPr>
                      <wps:wsp>
                        <wps:cNvSpPr/>
                        <wps:spPr>
                          <a:xfrm>
                            <a:off x="0" y="0"/>
                            <a:ext cx="5944320" cy="10080"/>
                          </a:xfrm>
                          <a:custGeom>
                            <a:avLst/>
                            <a:gdLst/>
                            <a:ahLst/>
                            <a:rect l="l" t="t" r="r" b="b"/>
                            <a:pathLst>
                              <a:path w="5942965" h="8890">
                                <a:moveTo>
                                  <a:pt x="5942965" y="0"/>
                                </a:moveTo>
                                <a:lnTo>
                                  <a:pt x="0" y="0"/>
                                </a:lnTo>
                                <a:lnTo>
                                  <a:pt x="0" y="8890"/>
                                </a:lnTo>
                                <a:lnTo>
                                  <a:pt x="5942965" y="8890"/>
                                </a:lnTo>
                                <a:lnTo>
                                  <a:pt x="5942965" y="0"/>
                                </a:lnTo>
                                <a:close/>
                              </a:path>
                            </a:pathLst>
                          </a:custGeom>
                          <a:solidFill>
                            <a:srgbClr val="000000"/>
                          </a:solidFill>
                          <a:ln>
                            <a:noFill/>
                          </a:ln>
                        </wps:spPr>
                        <wps:style>
                          <a:lnRef idx="0"/>
                          <a:fillRef idx="0"/>
                          <a:effectRef idx="0"/>
                          <a:fontRef idx="minor"/>
                        </wps:style>
                        <wps:bodyPr/>
                      </wps:wsp>
                    </wpg:wgp>
                  </a:graphicData>
                </a:graphic>
              </wp:inline>
            </w:drawing>
          </mc:Choice>
          <mc:Fallback>
            <w:pict>
              <v:group id="shape_0" style="position:absolute;margin-left:0pt;margin-top:-0.85pt;width:468.05pt;height:0.8pt" coordorigin="0,-17" coordsize="9361,16"/>
            </w:pict>
          </mc:Fallback>
        </mc:AlternateContent>
      </w:r>
    </w:p>
    <w:p>
      <w:pPr>
        <w:pStyle w:val="Normal"/>
        <w:tabs>
          <w:tab w:val="left" w:pos="8110" w:leader="none"/>
        </w:tabs>
        <w:spacing w:before="76" w:after="0"/>
        <w:ind w:left="182" w:hanging="0"/>
        <w:rPr/>
      </w:pPr>
      <w:r>
        <mc:AlternateContent>
          <mc:Choice Requires="wps">
            <w:drawing>
              <wp:anchor behindDoc="1" distT="0" distB="0" distL="0" distR="0" simplePos="0" locked="0" layoutInCell="1" allowOverlap="1" relativeHeight="2">
                <wp:simplePos x="0" y="0"/>
                <wp:positionH relativeFrom="page">
                  <wp:posOffset>1028065</wp:posOffset>
                </wp:positionH>
                <wp:positionV relativeFrom="paragraph">
                  <wp:posOffset>315595</wp:posOffset>
                </wp:positionV>
                <wp:extent cx="5945505" cy="11430"/>
                <wp:effectExtent l="0" t="0" r="0" b="0"/>
                <wp:wrapTopAndBottom/>
                <wp:docPr id="2" name="Graphic 3"/>
                <a:graphic xmlns:a="http://schemas.openxmlformats.org/drawingml/2006/main">
                  <a:graphicData uri="http://schemas.microsoft.com/office/word/2010/wordprocessingShape">
                    <wps:wsp>
                      <wps:cNvSpPr/>
                      <wps:spPr>
                        <a:xfrm>
                          <a:off x="0" y="0"/>
                          <a:ext cx="5945040" cy="10800"/>
                        </a:xfrm>
                        <a:custGeom>
                          <a:avLst/>
                          <a:gdLst/>
                          <a:ahLst/>
                          <a:rect l="l" t="t" r="r" b="b"/>
                          <a:pathLst>
                            <a:path w="5943600" h="9525">
                              <a:moveTo>
                                <a:pt x="5943600" y="0"/>
                              </a:moveTo>
                              <a:lnTo>
                                <a:pt x="0" y="0"/>
                              </a:lnTo>
                              <a:lnTo>
                                <a:pt x="0" y="9525"/>
                              </a:lnTo>
                              <a:lnTo>
                                <a:pt x="5943600" y="9525"/>
                              </a:lnTo>
                              <a:lnTo>
                                <a:pt x="594360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z w:val="31"/>
        </w:rPr>
        <w:t xml:space="preserve">K </w:t>
      </w:r>
      <w:r>
        <w:rPr>
          <w:sz w:val="31"/>
        </w:rPr>
        <w:t>SIVA</w:t>
      </w:r>
      <w:r>
        <w:rPr>
          <w:spacing w:val="-6"/>
          <w:sz w:val="31"/>
        </w:rPr>
        <w:t xml:space="preserve"> </w:t>
      </w:r>
      <w:r>
        <w:rPr>
          <w:spacing w:val="-4"/>
          <w:sz w:val="31"/>
        </w:rPr>
        <w:t>Pratap</w:t>
      </w:r>
      <w:r>
        <w:rPr>
          <w:sz w:val="31"/>
        </w:rPr>
        <w:tab/>
      </w:r>
      <w:r>
        <w:rPr>
          <w:b/>
          <w:spacing w:val="-2"/>
          <w:sz w:val="23"/>
        </w:rPr>
        <w:t>8985377388</w:t>
      </w:r>
    </w:p>
    <w:p>
      <w:pPr>
        <w:pStyle w:val="TextBody"/>
        <w:spacing w:before="1" w:after="0"/>
        <w:ind w:left="182" w:hanging="0"/>
        <w:rPr/>
      </w:pPr>
      <w:hyperlink r:id="rId2">
        <w:r>
          <w:rPr>
            <w:rStyle w:val="ListLabel37"/>
            <w:spacing w:val="-2"/>
            <w:w w:val="105"/>
          </w:rPr>
          <w:t>sivakora63@gmail.com</w:t>
        </w:r>
      </w:hyperlink>
    </w:p>
    <w:p>
      <w:pPr>
        <w:pStyle w:val="TextBody"/>
        <w:spacing w:before="200" w:after="0"/>
        <w:rPr/>
      </w:pPr>
      <w:r>
        <w:rPr/>
      </w:r>
    </w:p>
    <w:p>
      <w:pPr>
        <w:pStyle w:val="Heading1"/>
        <w:rPr/>
      </w:pPr>
      <w:bookmarkStart w:id="1" w:name="Career_Objective%25253A"/>
      <w:bookmarkEnd w:id="1"/>
      <w:r>
        <w:rPr/>
        <w:t>Career</w:t>
      </w:r>
      <w:r>
        <w:rPr>
          <w:spacing w:val="65"/>
        </w:rPr>
        <w:t xml:space="preserve"> </w:t>
      </w:r>
      <w:r>
        <w:rPr>
          <w:spacing w:val="-2"/>
        </w:rPr>
        <w:t>Objective:</w:t>
      </w:r>
    </w:p>
    <w:p>
      <w:pPr>
        <w:pStyle w:val="TextBody"/>
        <w:spacing w:before="1" w:after="0"/>
        <w:rPr>
          <w:b/>
          <w:b/>
          <w:sz w:val="12"/>
        </w:rPr>
      </w:pPr>
      <w:r>
        <w:rPr>
          <w:b/>
          <w:sz w:val="12"/>
        </w:rPr>
        <mc:AlternateContent>
          <mc:Choice Requires="wps">
            <w:drawing>
              <wp:anchor behindDoc="1" distT="0" distB="0" distL="0" distR="0" simplePos="0" locked="0" layoutInCell="1" allowOverlap="1" relativeHeight="4">
                <wp:simplePos x="0" y="0"/>
                <wp:positionH relativeFrom="page">
                  <wp:posOffset>1012190</wp:posOffset>
                </wp:positionH>
                <wp:positionV relativeFrom="paragraph">
                  <wp:posOffset>117475</wp:posOffset>
                </wp:positionV>
                <wp:extent cx="5921375" cy="6350"/>
                <wp:effectExtent l="0" t="0" r="0" b="0"/>
                <wp:wrapTopAndBottom/>
                <wp:docPr id="3" name="Graphic 4"/>
                <a:graphic xmlns:a="http://schemas.openxmlformats.org/drawingml/2006/main">
                  <a:graphicData uri="http://schemas.microsoft.com/office/word/2010/wordprocessingShape">
                    <wps:wsp>
                      <wps:cNvSpPr/>
                      <wps:spPr>
                        <a:xfrm>
                          <a:off x="0" y="0"/>
                          <a:ext cx="5920920" cy="5760"/>
                        </a:xfrm>
                        <a:custGeom>
                          <a:avLst/>
                          <a:gdLst/>
                          <a:ahLst/>
                          <a:rect l="l" t="t" r="r" b="b"/>
                          <a:pathLst>
                            <a:path w="5919470" h="4445">
                              <a:moveTo>
                                <a:pt x="5919470" y="0"/>
                              </a:moveTo>
                              <a:lnTo>
                                <a:pt x="0" y="0"/>
                              </a:lnTo>
                              <a:lnTo>
                                <a:pt x="0" y="4445"/>
                              </a:lnTo>
                              <a:lnTo>
                                <a:pt x="5919470" y="4445"/>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p>
    <w:p>
      <w:pPr>
        <w:pStyle w:val="Normal"/>
        <w:rPr/>
      </w:pPr>
      <w:r>
        <w:rPr/>
        <w:t>Seeking a career in a quality environment where I can share and enrich my knowledge and expertise. To work for an organization that provides me with optimum exposure for self-development and learning.</w:t>
      </w:r>
    </w:p>
    <w:p>
      <w:pPr>
        <w:pStyle w:val="Normal"/>
        <w:spacing w:lineRule="auto" w:line="235" w:before="7" w:after="0"/>
        <w:ind w:left="182" w:right="272" w:hanging="0"/>
        <w:jc w:val="both"/>
        <w:rPr>
          <w:rFonts w:ascii="Verdana" w:hAnsi="Verdana"/>
          <w:sz w:val="20"/>
        </w:rPr>
      </w:pPr>
      <w:r>
        <w:rPr>
          <w:rFonts w:ascii="Verdana" w:hAnsi="Verdana"/>
          <w:sz w:val="20"/>
        </w:rPr>
      </w:r>
    </w:p>
    <w:p>
      <w:pPr>
        <w:pStyle w:val="Heading1"/>
        <w:spacing w:before="117" w:after="0"/>
        <w:jc w:val="both"/>
        <w:rPr/>
      </w:pPr>
      <w:bookmarkStart w:id="2" w:name="Summary_of_Experience%25253A"/>
      <w:bookmarkEnd w:id="2"/>
      <w:r>
        <w:rPr/>
        <w:t>Summary</w:t>
      </w:r>
      <w:r>
        <w:rPr>
          <w:spacing w:val="39"/>
        </w:rPr>
        <w:t xml:space="preserve"> </w:t>
      </w:r>
      <w:r>
        <w:rPr/>
        <w:t>of</w:t>
      </w:r>
      <w:r>
        <w:rPr>
          <w:spacing w:val="33"/>
        </w:rPr>
        <w:t xml:space="preserve"> </w:t>
      </w:r>
      <w:r>
        <w:rPr>
          <w:spacing w:val="-2"/>
        </w:rPr>
        <w:t>Experience:</w:t>
      </w:r>
    </w:p>
    <w:p>
      <w:pPr>
        <w:pStyle w:val="TextBody"/>
        <w:spacing w:before="5" w:after="0"/>
        <w:rPr>
          <w:b/>
          <w:b/>
          <w:sz w:val="11"/>
        </w:rPr>
      </w:pPr>
      <w:r>
        <w:rPr>
          <w:b/>
          <w:sz w:val="11"/>
        </w:rPr>
        <mc:AlternateContent>
          <mc:Choice Requires="wps">
            <w:drawing>
              <wp:anchor behindDoc="1" distT="0" distB="0" distL="0" distR="0" simplePos="0" locked="0" layoutInCell="1" allowOverlap="1" relativeHeight="5">
                <wp:simplePos x="0" y="0"/>
                <wp:positionH relativeFrom="page">
                  <wp:posOffset>1012190</wp:posOffset>
                </wp:positionH>
                <wp:positionV relativeFrom="paragraph">
                  <wp:posOffset>111760</wp:posOffset>
                </wp:positionV>
                <wp:extent cx="5921375" cy="6350"/>
                <wp:effectExtent l="0" t="0" r="0" b="0"/>
                <wp:wrapTopAndBottom/>
                <wp:docPr id="4" name="Graphic 5"/>
                <a:graphic xmlns:a="http://schemas.openxmlformats.org/drawingml/2006/main">
                  <a:graphicData uri="http://schemas.microsoft.com/office/word/2010/wordprocessingShape">
                    <wps:wsp>
                      <wps:cNvSpPr/>
                      <wps:spPr>
                        <a:xfrm>
                          <a:off x="0" y="0"/>
                          <a:ext cx="5920920" cy="5760"/>
                        </a:xfrm>
                        <a:custGeom>
                          <a:avLst/>
                          <a:gdLst/>
                          <a:ahLst/>
                          <a:rect l="l" t="t" r="r" b="b"/>
                          <a:pathLst>
                            <a:path w="5919470" h="4445">
                              <a:moveTo>
                                <a:pt x="5919470" y="0"/>
                              </a:moveTo>
                              <a:lnTo>
                                <a:pt x="0" y="0"/>
                              </a:lnTo>
                              <a:lnTo>
                                <a:pt x="0" y="4445"/>
                              </a:lnTo>
                              <a:lnTo>
                                <a:pt x="5919470" y="4445"/>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p>
    <w:p>
      <w:pPr>
        <w:pStyle w:val="Normal"/>
        <w:rPr/>
      </w:pPr>
      <w:r>
        <w:rPr/>
        <w:t xml:space="preserve">An application developer with </w:t>
      </w:r>
      <w:r>
        <w:rPr/>
        <w:t>8</w:t>
      </w:r>
      <w:r>
        <w:rPr/>
        <w:t xml:space="preserve"> years of experience in the IT industry, including 5 years of technical experience in Mainframe and functional experience in the Insurance domain.</w:t>
      </w:r>
    </w:p>
    <w:p>
      <w:pPr>
        <w:pStyle w:val="Normal"/>
        <w:rPr/>
      </w:pPr>
      <w:r>
        <w:rPr/>
        <w:t xml:space="preserve">• </w:t>
      </w:r>
      <w:r>
        <w:rPr/>
        <w:t>Experience in Analysis, Design, Coding, Testing, and Implementation using COBOL, JCL, CICS, VSAM, and DB2 on IBM Z-Series, IMS-DB Mainframes under the Z/OS Operating system.</w:t>
      </w:r>
    </w:p>
    <w:p>
      <w:pPr>
        <w:pStyle w:val="Normal"/>
        <w:rPr/>
      </w:pPr>
      <w:r>
        <w:rPr/>
        <w:t xml:space="preserve">• </w:t>
      </w:r>
      <w:r>
        <w:rPr/>
        <w:t>Documentation experience in Analysis and Design, preparing test cases and project documentation.</w:t>
      </w:r>
    </w:p>
    <w:p>
      <w:pPr>
        <w:pStyle w:val="Normal"/>
        <w:rPr/>
      </w:pPr>
      <w:r>
        <w:rPr/>
        <w:t xml:space="preserve">• </w:t>
      </w:r>
      <w:r>
        <w:rPr/>
        <w:t>Strong analytical and design skills with extensive knowledge of SDLC using AGILE (SCRUM) and Mainframe.</w:t>
      </w:r>
    </w:p>
    <w:p>
      <w:pPr>
        <w:pStyle w:val="Normal"/>
        <w:rPr/>
      </w:pPr>
      <w:r>
        <w:rPr/>
        <w:t xml:space="preserve">• </w:t>
      </w:r>
      <w:r>
        <w:rPr/>
        <w:t>Experience in Telecom and Insurance domains.</w:t>
      </w:r>
    </w:p>
    <w:p>
      <w:pPr>
        <w:pStyle w:val="Normal"/>
        <w:rPr/>
      </w:pPr>
      <w:r>
        <w:rPr/>
        <w:t xml:space="preserve">• </w:t>
      </w:r>
      <w:r>
        <w:rPr/>
        <w:t>Project types: Enhancement and Mainframe support.</w:t>
      </w:r>
    </w:p>
    <w:p>
      <w:pPr>
        <w:pStyle w:val="Normal"/>
        <w:rPr/>
      </w:pPr>
      <w:r>
        <w:rPr/>
        <w:t xml:space="preserve">• </w:t>
      </w:r>
      <w:r>
        <w:rPr/>
        <w:t>Effective people skills to coordinate and participate in a team environment and achieve organizational goals.</w:t>
      </w:r>
    </w:p>
    <w:p>
      <w:pPr>
        <w:pStyle w:val="Normal"/>
        <w:rPr/>
      </w:pPr>
      <w:r>
        <w:rPr/>
      </w:r>
    </w:p>
    <w:p>
      <w:pPr>
        <w:pStyle w:val="Heading1"/>
        <w:spacing w:before="5" w:after="0"/>
        <w:rPr/>
      </w:pPr>
      <w:bookmarkStart w:id="3" w:name="Technical_Skills%25253A"/>
      <w:bookmarkEnd w:id="3"/>
      <w:r>
        <w:rPr/>
        <w:t>Technical</w:t>
      </w:r>
      <w:r>
        <w:rPr>
          <w:spacing w:val="6"/>
        </w:rPr>
        <w:t xml:space="preserve"> </w:t>
      </w:r>
      <w:r>
        <w:rPr>
          <w:spacing w:val="-2"/>
        </w:rPr>
        <w:t>Skills:</w:t>
      </w:r>
    </w:p>
    <w:p>
      <w:pPr>
        <w:pStyle w:val="TextBody"/>
        <w:spacing w:before="7" w:after="0"/>
        <w:rPr>
          <w:b/>
          <w:b/>
          <w:sz w:val="11"/>
        </w:rPr>
      </w:pPr>
      <w:r>
        <w:rPr>
          <w:b/>
          <w:sz w:val="11"/>
        </w:rPr>
        <mc:AlternateContent>
          <mc:Choice Requires="wps">
            <w:drawing>
              <wp:anchor behindDoc="1" distT="0" distB="0" distL="0" distR="0" simplePos="0" locked="0" layoutInCell="1" allowOverlap="1" relativeHeight="6">
                <wp:simplePos x="0" y="0"/>
                <wp:positionH relativeFrom="page">
                  <wp:posOffset>1012190</wp:posOffset>
                </wp:positionH>
                <wp:positionV relativeFrom="paragraph">
                  <wp:posOffset>113030</wp:posOffset>
                </wp:positionV>
                <wp:extent cx="5921375" cy="6350"/>
                <wp:effectExtent l="0" t="0" r="0" b="0"/>
                <wp:wrapTopAndBottom/>
                <wp:docPr id="5" name="Graphic 6"/>
                <a:graphic xmlns:a="http://schemas.openxmlformats.org/drawingml/2006/main">
                  <a:graphicData uri="http://schemas.microsoft.com/office/word/2010/wordprocessingShape">
                    <wps:wsp>
                      <wps:cNvSpPr/>
                      <wps:spPr>
                        <a:xfrm>
                          <a:off x="0" y="0"/>
                          <a:ext cx="5920920" cy="5760"/>
                        </a:xfrm>
                        <a:custGeom>
                          <a:avLst/>
                          <a:gdLst/>
                          <a:ahLst/>
                          <a:rect l="l" t="t" r="r" b="b"/>
                          <a:pathLst>
                            <a:path w="5919470" h="4445">
                              <a:moveTo>
                                <a:pt x="5919470" y="0"/>
                              </a:moveTo>
                              <a:lnTo>
                                <a:pt x="0" y="0"/>
                              </a:lnTo>
                              <a:lnTo>
                                <a:pt x="0" y="4444"/>
                              </a:lnTo>
                              <a:lnTo>
                                <a:pt x="5919470" y="4444"/>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p>
    <w:p>
      <w:pPr>
        <w:pStyle w:val="TextBody"/>
        <w:spacing w:before="44" w:after="0"/>
        <w:rPr>
          <w:b/>
          <w:b/>
        </w:rPr>
      </w:pPr>
      <w:r>
        <w:rPr>
          <w:b/>
        </w:rPr>
      </w:r>
    </w:p>
    <w:p>
      <w:pPr>
        <w:pStyle w:val="TextBody"/>
        <w:tabs>
          <w:tab w:val="left" w:pos="3064" w:leader="none"/>
        </w:tabs>
        <w:spacing w:lineRule="auto" w:line="362"/>
        <w:ind w:left="182" w:right="5363" w:hanging="0"/>
        <w:rPr/>
      </w:pPr>
      <w:r>
        <w:rPr>
          <w:spacing w:val="-2"/>
        </w:rPr>
        <w:t>Language/Interface</w:t>
      </w:r>
      <w:r>
        <w:rPr/>
        <w:tab/>
        <w:t>:</w:t>
      </w:r>
      <w:r>
        <w:rPr>
          <w:spacing w:val="-16"/>
        </w:rPr>
        <w:t xml:space="preserve"> </w:t>
      </w:r>
      <w:r>
        <w:rPr/>
        <w:t>COBOL,</w:t>
      </w:r>
      <w:r>
        <w:rPr>
          <w:spacing w:val="-16"/>
        </w:rPr>
        <w:t xml:space="preserve"> </w:t>
      </w:r>
      <w:r>
        <w:rPr/>
        <w:t xml:space="preserve">JCL </w:t>
      </w:r>
      <w:r>
        <w:rPr>
          <w:w w:val="105"/>
        </w:rPr>
        <w:t>Data</w:t>
      </w:r>
      <w:r>
        <w:rPr>
          <w:spacing w:val="-2"/>
          <w:w w:val="105"/>
        </w:rPr>
        <w:t xml:space="preserve"> </w:t>
      </w:r>
      <w:r>
        <w:rPr>
          <w:spacing w:val="-4"/>
          <w:w w:val="105"/>
        </w:rPr>
        <w:t>base</w:t>
      </w:r>
      <w:r>
        <w:rPr/>
        <w:tab/>
      </w:r>
      <w:r>
        <w:rPr>
          <w:spacing w:val="-2"/>
          <w:w w:val="105"/>
        </w:rPr>
        <w:t>:</w:t>
      </w:r>
      <w:r>
        <w:rPr>
          <w:spacing w:val="-13"/>
          <w:w w:val="105"/>
        </w:rPr>
        <w:t xml:space="preserve"> </w:t>
      </w:r>
      <w:r>
        <w:rPr>
          <w:spacing w:val="-2"/>
          <w:w w:val="105"/>
        </w:rPr>
        <w:t>DB2,</w:t>
      </w:r>
      <w:r>
        <w:rPr>
          <w:spacing w:val="-12"/>
          <w:w w:val="105"/>
        </w:rPr>
        <w:t xml:space="preserve"> </w:t>
      </w:r>
      <w:r>
        <w:rPr>
          <w:spacing w:val="-4"/>
          <w:w w:val="105"/>
        </w:rPr>
        <w:t>VSAM</w:t>
      </w:r>
    </w:p>
    <w:p>
      <w:pPr>
        <w:pStyle w:val="Normal"/>
        <w:ind w:left="3240" w:hanging="3060"/>
        <w:rPr>
          <w:spacing w:val="-2"/>
        </w:rPr>
      </w:pPr>
      <w:r>
        <w:rPr/>
        <w:t>Job</w:t>
      </w:r>
      <w:r>
        <w:rPr>
          <w:spacing w:val="-4"/>
        </w:rPr>
        <w:t xml:space="preserve"> </w:t>
      </w:r>
      <w:r>
        <w:rPr>
          <w:spacing w:val="-2"/>
        </w:rPr>
        <w:t>Function                            :</w:t>
      </w:r>
      <w:r>
        <w:rPr>
          <w:spacing w:val="2"/>
        </w:rPr>
        <w:t xml:space="preserve"> </w:t>
      </w:r>
      <w:r>
        <w:rPr/>
        <w:t>Analysis, Design, Coding, Testing, and Implementation and Mainframe support.</w:t>
      </w:r>
    </w:p>
    <w:p>
      <w:pPr>
        <w:pStyle w:val="TextBody"/>
        <w:tabs>
          <w:tab w:val="left" w:pos="3064" w:leader="none"/>
        </w:tabs>
        <w:spacing w:before="8" w:after="0"/>
        <w:jc w:val="both"/>
        <w:rPr/>
      </w:pPr>
      <w:r>
        <w:rPr>
          <w:spacing w:val="2"/>
        </w:rPr>
        <w:br/>
      </w:r>
      <w:r>
        <w:rPr>
          <w:spacing w:val="-2"/>
        </w:rPr>
        <w:t xml:space="preserve">   Domain</w:t>
      </w:r>
      <w:r>
        <w:rPr/>
        <w:tab/>
        <w:t>:</w:t>
      </w:r>
      <w:r>
        <w:rPr>
          <w:spacing w:val="-8"/>
        </w:rPr>
        <w:t xml:space="preserve"> </w:t>
      </w:r>
      <w:r>
        <w:rPr/>
        <w:t>Telecom and insurance</w:t>
      </w:r>
    </w:p>
    <w:p>
      <w:pPr>
        <w:pStyle w:val="TextBody"/>
        <w:tabs>
          <w:tab w:val="left" w:pos="3011" w:leader="none"/>
        </w:tabs>
        <w:spacing w:before="169" w:after="0"/>
        <w:ind w:left="134" w:hanging="0"/>
        <w:rPr/>
      </w:pPr>
      <w:r>
        <w:rPr>
          <w:spacing w:val="-2"/>
          <w:w w:val="105"/>
        </w:rPr>
        <w:t>OS/Environment</w:t>
      </w:r>
      <w:r>
        <w:rPr/>
        <w:tab/>
      </w:r>
      <w:r>
        <w:rPr>
          <w:w w:val="105"/>
        </w:rPr>
        <w:t>:</w:t>
      </w:r>
      <w:r>
        <w:rPr>
          <w:spacing w:val="-9"/>
          <w:w w:val="105"/>
        </w:rPr>
        <w:t xml:space="preserve"> </w:t>
      </w:r>
      <w:r>
        <w:rPr>
          <w:spacing w:val="-4"/>
          <w:w w:val="105"/>
        </w:rPr>
        <w:t>Z/OS.</w:t>
      </w:r>
      <w:r>
        <w:rPr/>
        <w:t xml:space="preserve"> VM, ETL servers</w:t>
      </w:r>
    </w:p>
    <w:p>
      <w:pPr>
        <w:pStyle w:val="TextBody"/>
        <w:tabs>
          <w:tab w:val="left" w:pos="3025" w:leader="none"/>
        </w:tabs>
        <w:spacing w:lineRule="auto" w:line="379" w:before="175" w:after="0"/>
        <w:ind w:left="3208" w:right="1084" w:hanging="3074"/>
        <w:rPr/>
      </w:pPr>
      <w:r>
        <mc:AlternateContent>
          <mc:Choice Requires="wps">
            <w:drawing>
              <wp:anchor behindDoc="1" distT="0" distB="0" distL="0" distR="0" simplePos="0" locked="0" layoutInCell="1" allowOverlap="1" relativeHeight="7">
                <wp:simplePos x="0" y="0"/>
                <wp:positionH relativeFrom="page">
                  <wp:posOffset>1012190</wp:posOffset>
                </wp:positionH>
                <wp:positionV relativeFrom="paragraph">
                  <wp:posOffset>733425</wp:posOffset>
                </wp:positionV>
                <wp:extent cx="5921375" cy="6350"/>
                <wp:effectExtent l="0" t="0" r="0" b="0"/>
                <wp:wrapTopAndBottom/>
                <wp:docPr id="6" name="Graphic 7"/>
                <a:graphic xmlns:a="http://schemas.openxmlformats.org/drawingml/2006/main">
                  <a:graphicData uri="http://schemas.microsoft.com/office/word/2010/wordprocessingShape">
                    <wps:wsp>
                      <wps:cNvSpPr/>
                      <wps:spPr>
                        <a:xfrm>
                          <a:off x="0" y="0"/>
                          <a:ext cx="5920920" cy="5760"/>
                        </a:xfrm>
                        <a:custGeom>
                          <a:avLst/>
                          <a:gdLst/>
                          <a:ahLst/>
                          <a:rect l="l" t="t" r="r" b="b"/>
                          <a:pathLst>
                            <a:path w="5919470" h="4445">
                              <a:moveTo>
                                <a:pt x="5919470" y="0"/>
                              </a:moveTo>
                              <a:lnTo>
                                <a:pt x="0" y="0"/>
                              </a:lnTo>
                              <a:lnTo>
                                <a:pt x="0" y="4445"/>
                              </a:lnTo>
                              <a:lnTo>
                                <a:pt x="5919470" y="4445"/>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r>
        <w:rPr>
          <w:spacing w:val="-2"/>
        </w:rPr>
        <w:t>Tools</w:t>
      </w:r>
      <w:r>
        <w:rPr/>
        <w:tab/>
        <w:t>: ESP MENU, CSF, File Aid, Endeavor, XP-Editor, QMF, SPUFI, CA-7, JIRA, Change Man, SAR, Data Stage, GUI, Data Bricks,</w:t>
      </w:r>
    </w:p>
    <w:p>
      <w:pPr>
        <w:pStyle w:val="Heading1"/>
        <w:spacing w:before="113" w:after="0"/>
        <w:ind w:left="0" w:hanging="0"/>
        <w:rPr>
          <w:spacing w:val="-2"/>
          <w:w w:val="105"/>
        </w:rPr>
      </w:pPr>
      <w:r>
        <w:rPr>
          <w:spacing w:val="-2"/>
          <w:w w:val="105"/>
        </w:rPr>
      </w:r>
      <w:bookmarkStart w:id="4" w:name="Education%25253A"/>
      <w:bookmarkStart w:id="5" w:name="Education%25253A"/>
      <w:bookmarkEnd w:id="5"/>
    </w:p>
    <w:p>
      <w:pPr>
        <w:pStyle w:val="Heading1"/>
        <w:spacing w:before="113" w:after="0"/>
        <w:ind w:left="0" w:hanging="0"/>
        <w:rPr/>
      </w:pPr>
      <w:r>
        <w:rPr>
          <w:spacing w:val="-2"/>
          <w:w w:val="105"/>
        </w:rPr>
        <w:t>Education:</w:t>
      </w:r>
    </w:p>
    <w:p>
      <w:pPr>
        <w:pStyle w:val="ListParagraph"/>
        <w:numPr>
          <w:ilvl w:val="0"/>
          <w:numId w:val="3"/>
        </w:numPr>
        <w:tabs>
          <w:tab w:val="left" w:pos="740" w:leader="none"/>
        </w:tabs>
        <w:spacing w:before="107" w:after="0"/>
        <w:ind w:left="740" w:hanging="414"/>
        <w:rPr>
          <w:sz w:val="23"/>
        </w:rPr>
      </w:pPr>
      <w:r>
        <w:rPr>
          <w:sz w:val="23"/>
        </w:rPr>
        <w:t>Bachelor</w:t>
      </w:r>
      <w:r>
        <w:rPr>
          <w:spacing w:val="20"/>
          <w:sz w:val="23"/>
        </w:rPr>
        <w:t xml:space="preserve"> </w:t>
      </w:r>
      <w:r>
        <w:rPr>
          <w:sz w:val="23"/>
        </w:rPr>
        <w:t>of</w:t>
      </w:r>
      <w:r>
        <w:rPr>
          <w:spacing w:val="11"/>
          <w:sz w:val="23"/>
        </w:rPr>
        <w:t xml:space="preserve"> </w:t>
      </w:r>
      <w:r>
        <w:rPr>
          <w:sz w:val="23"/>
        </w:rPr>
        <w:t>Engineering</w:t>
      </w:r>
      <w:r>
        <w:rPr>
          <w:spacing w:val="33"/>
          <w:sz w:val="23"/>
        </w:rPr>
        <w:t xml:space="preserve"> </w:t>
      </w:r>
      <w:r>
        <w:rPr>
          <w:sz w:val="23"/>
        </w:rPr>
        <w:t>From</w:t>
      </w:r>
      <w:r>
        <w:rPr>
          <w:spacing w:val="13"/>
          <w:sz w:val="23"/>
        </w:rPr>
        <w:t xml:space="preserve"> </w:t>
      </w:r>
      <w:r>
        <w:rPr>
          <w:sz w:val="23"/>
        </w:rPr>
        <w:t>JNTU-</w:t>
      </w:r>
      <w:r>
        <w:rPr>
          <w:spacing w:val="-2"/>
          <w:sz w:val="23"/>
        </w:rPr>
        <w:t>Kakinada</w:t>
      </w:r>
      <w:bookmarkStart w:id="6" w:name="_Hlk207852965"/>
      <w:bookmarkEnd w:id="6"/>
    </w:p>
    <w:p>
      <w:pPr>
        <w:pStyle w:val="Normal"/>
        <w:tabs>
          <w:tab w:val="left" w:pos="740" w:leader="none"/>
        </w:tabs>
        <w:spacing w:before="107" w:after="0"/>
        <w:ind w:left="326" w:hanging="0"/>
        <w:rPr>
          <w:b/>
          <w:b/>
          <w:bCs/>
          <w:sz w:val="23"/>
        </w:rPr>
      </w:pPr>
      <w:r>
        <w:rPr>
          <w:b/>
          <w:bCs/>
        </w:rPr>
        <w:t>Professional</w:t>
      </w:r>
      <w:r>
        <w:rPr>
          <w:b/>
          <w:bCs/>
          <w:spacing w:val="18"/>
        </w:rPr>
        <w:t xml:space="preserve"> </w:t>
      </w:r>
      <w:r>
        <w:rPr>
          <w:b/>
          <w:bCs/>
          <w:spacing w:val="-2"/>
        </w:rPr>
        <w:t>Experience:</w:t>
      </w:r>
    </w:p>
    <w:p>
      <w:pPr>
        <w:pStyle w:val="TextBody"/>
        <w:spacing w:before="10" w:after="0"/>
        <w:rPr>
          <w:b/>
          <w:b/>
          <w:sz w:val="11"/>
        </w:rPr>
      </w:pPr>
      <w:r>
        <w:rPr>
          <w:b/>
          <w:sz w:val="11"/>
        </w:rPr>
        <mc:AlternateContent>
          <mc:Choice Requires="wps">
            <w:drawing>
              <wp:anchor behindDoc="1" distT="0" distB="0" distL="0" distR="0" simplePos="0" locked="0" layoutInCell="1" allowOverlap="1" relativeHeight="8">
                <wp:simplePos x="0" y="0"/>
                <wp:positionH relativeFrom="page">
                  <wp:posOffset>1012190</wp:posOffset>
                </wp:positionH>
                <wp:positionV relativeFrom="paragraph">
                  <wp:posOffset>114935</wp:posOffset>
                </wp:positionV>
                <wp:extent cx="5921375" cy="5080"/>
                <wp:effectExtent l="0" t="0" r="0" b="0"/>
                <wp:wrapTopAndBottom/>
                <wp:docPr id="7" name="Graphic 8"/>
                <a:graphic xmlns:a="http://schemas.openxmlformats.org/drawingml/2006/main">
                  <a:graphicData uri="http://schemas.microsoft.com/office/word/2010/wordprocessingShape">
                    <wps:wsp>
                      <wps:cNvSpPr/>
                      <wps:spPr>
                        <a:xfrm>
                          <a:off x="0" y="0"/>
                          <a:ext cx="5920920" cy="4320"/>
                        </a:xfrm>
                        <a:custGeom>
                          <a:avLst/>
                          <a:gdLst/>
                          <a:ahLst/>
                          <a:rect l="l" t="t" r="r" b="b"/>
                          <a:pathLst>
                            <a:path w="5919470" h="3175">
                              <a:moveTo>
                                <a:pt x="5919470" y="0"/>
                              </a:moveTo>
                              <a:lnTo>
                                <a:pt x="0" y="0"/>
                              </a:lnTo>
                              <a:lnTo>
                                <a:pt x="0" y="3175"/>
                              </a:lnTo>
                              <a:lnTo>
                                <a:pt x="5919470" y="3175"/>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3"/>
        </w:numPr>
        <w:tabs>
          <w:tab w:val="left" w:pos="740" w:leader="none"/>
          <w:tab w:val="left" w:pos="788" w:leader="none"/>
        </w:tabs>
        <w:spacing w:before="205" w:after="0"/>
        <w:ind w:left="788" w:right="1223" w:hanging="462"/>
        <w:rPr/>
      </w:pPr>
      <w:r>
        <w:rPr>
          <w:sz w:val="23"/>
        </w:rPr>
        <w:t>Working as software Engineer (Analyst) in Techno comp Computer Services for Carelon since November-2025 to Till Date.</w:t>
      </w:r>
    </w:p>
    <w:p>
      <w:pPr>
        <w:pStyle w:val="ListParagraph"/>
        <w:numPr>
          <w:ilvl w:val="0"/>
          <w:numId w:val="3"/>
        </w:numPr>
        <w:tabs>
          <w:tab w:val="left" w:pos="740" w:leader="none"/>
          <w:tab w:val="left" w:pos="788" w:leader="none"/>
        </w:tabs>
        <w:spacing w:before="205" w:after="0"/>
        <w:ind w:left="788" w:right="1223" w:hanging="462"/>
        <w:rPr/>
      </w:pPr>
      <w:r>
        <w:rPr>
          <w:sz w:val="23"/>
        </w:rPr>
        <w:t>Working</w:t>
      </w:r>
      <w:r>
        <w:rPr>
          <w:spacing w:val="-6"/>
          <w:sz w:val="23"/>
        </w:rPr>
        <w:t xml:space="preserve"> </w:t>
      </w:r>
      <w:r>
        <w:rPr>
          <w:sz w:val="23"/>
        </w:rPr>
        <w:t>as</w:t>
      </w:r>
      <w:r>
        <w:rPr>
          <w:spacing w:val="-7"/>
          <w:sz w:val="23"/>
        </w:rPr>
        <w:t xml:space="preserve"> </w:t>
      </w:r>
      <w:r>
        <w:rPr>
          <w:sz w:val="23"/>
        </w:rPr>
        <w:t>Associate</w:t>
      </w:r>
      <w:r>
        <w:rPr>
          <w:spacing w:val="-1"/>
          <w:sz w:val="23"/>
        </w:rPr>
        <w:t xml:space="preserve"> </w:t>
      </w:r>
      <w:r>
        <w:rPr>
          <w:sz w:val="23"/>
        </w:rPr>
        <w:t>software</w:t>
      </w:r>
      <w:r>
        <w:rPr>
          <w:spacing w:val="-6"/>
          <w:sz w:val="23"/>
        </w:rPr>
        <w:t xml:space="preserve"> </w:t>
      </w:r>
      <w:r>
        <w:rPr>
          <w:sz w:val="23"/>
        </w:rPr>
        <w:t>Engineer</w:t>
      </w:r>
      <w:r>
        <w:rPr>
          <w:spacing w:val="-4"/>
          <w:sz w:val="23"/>
        </w:rPr>
        <w:t xml:space="preserve"> </w:t>
      </w:r>
      <w:r>
        <w:rPr>
          <w:sz w:val="23"/>
        </w:rPr>
        <w:t>in</w:t>
      </w:r>
      <w:r>
        <w:rPr>
          <w:spacing w:val="-6"/>
          <w:sz w:val="23"/>
        </w:rPr>
        <w:t xml:space="preserve"> </w:t>
      </w:r>
      <w:r>
        <w:rPr>
          <w:sz w:val="23"/>
        </w:rPr>
        <w:t>ACS</w:t>
      </w:r>
      <w:r>
        <w:rPr>
          <w:spacing w:val="-3"/>
          <w:sz w:val="23"/>
        </w:rPr>
        <w:t xml:space="preserve"> </w:t>
      </w:r>
      <w:r>
        <w:rPr>
          <w:sz w:val="23"/>
        </w:rPr>
        <w:t>Global</w:t>
      </w:r>
      <w:r>
        <w:rPr>
          <w:spacing w:val="-3"/>
          <w:sz w:val="23"/>
        </w:rPr>
        <w:t xml:space="preserve"> </w:t>
      </w:r>
      <w:r>
        <w:rPr>
          <w:sz w:val="23"/>
        </w:rPr>
        <w:t>Tech</w:t>
      </w:r>
      <w:r>
        <w:rPr>
          <w:spacing w:val="-6"/>
          <w:sz w:val="23"/>
        </w:rPr>
        <w:t xml:space="preserve"> </w:t>
      </w:r>
      <w:r>
        <w:rPr>
          <w:sz w:val="23"/>
        </w:rPr>
        <w:t>solutions</w:t>
      </w:r>
      <w:r>
        <w:rPr>
          <w:spacing w:val="-7"/>
          <w:sz w:val="23"/>
        </w:rPr>
        <w:t xml:space="preserve"> </w:t>
      </w:r>
      <w:r>
        <w:rPr>
          <w:sz w:val="23"/>
        </w:rPr>
        <w:t xml:space="preserve">private limited for AMDOCS since Feb-2024 to </w:t>
      </w:r>
      <w:r>
        <w:rPr>
          <w:sz w:val="23"/>
        </w:rPr>
        <w:t>Sep 2025</w:t>
      </w:r>
      <w:r>
        <w:rPr>
          <w:sz w:val="23"/>
        </w:rPr>
        <w:t>.</w:t>
      </w:r>
    </w:p>
    <w:p>
      <w:pPr>
        <w:pStyle w:val="ListParagraph"/>
        <w:numPr>
          <w:ilvl w:val="0"/>
          <w:numId w:val="3"/>
        </w:numPr>
        <w:tabs>
          <w:tab w:val="left" w:pos="740" w:leader="none"/>
          <w:tab w:val="left" w:pos="788" w:leader="none"/>
        </w:tabs>
        <w:spacing w:before="204" w:after="0"/>
        <w:ind w:left="788" w:right="952" w:hanging="462"/>
        <w:rPr>
          <w:sz w:val="23"/>
        </w:rPr>
      </w:pPr>
      <w:r>
        <w:rPr>
          <w:sz w:val="23"/>
        </w:rPr>
        <w:t>Working</w:t>
      </w:r>
      <w:r>
        <w:rPr>
          <w:spacing w:val="-5"/>
          <w:sz w:val="23"/>
        </w:rPr>
        <w:t xml:space="preserve"> </w:t>
      </w:r>
      <w:r>
        <w:rPr>
          <w:sz w:val="23"/>
        </w:rPr>
        <w:t>as</w:t>
      </w:r>
      <w:r>
        <w:rPr>
          <w:spacing w:val="-6"/>
          <w:sz w:val="23"/>
        </w:rPr>
        <w:t xml:space="preserve"> </w:t>
      </w:r>
      <w:r>
        <w:rPr>
          <w:sz w:val="23"/>
        </w:rPr>
        <w:t>Software</w:t>
      </w:r>
      <w:r>
        <w:rPr>
          <w:spacing w:val="-5"/>
          <w:sz w:val="23"/>
        </w:rPr>
        <w:t xml:space="preserve"> </w:t>
      </w:r>
      <w:r>
        <w:rPr>
          <w:sz w:val="23"/>
        </w:rPr>
        <w:t>Developer</w:t>
      </w:r>
      <w:r>
        <w:rPr>
          <w:spacing w:val="-3"/>
          <w:sz w:val="23"/>
        </w:rPr>
        <w:t xml:space="preserve"> </w:t>
      </w:r>
      <w:r>
        <w:rPr>
          <w:sz w:val="23"/>
        </w:rPr>
        <w:t>in</w:t>
      </w:r>
      <w:r>
        <w:rPr>
          <w:spacing w:val="-9"/>
          <w:sz w:val="23"/>
        </w:rPr>
        <w:t xml:space="preserve"> </w:t>
      </w:r>
      <w:r>
        <w:rPr>
          <w:sz w:val="23"/>
        </w:rPr>
        <w:t>Brand</w:t>
      </w:r>
      <w:r>
        <w:rPr>
          <w:spacing w:val="-5"/>
          <w:sz w:val="23"/>
        </w:rPr>
        <w:t xml:space="preserve"> </w:t>
      </w:r>
      <w:r>
        <w:rPr>
          <w:sz w:val="23"/>
        </w:rPr>
        <w:t>width</w:t>
      </w:r>
      <w:r>
        <w:rPr>
          <w:spacing w:val="-5"/>
          <w:sz w:val="23"/>
        </w:rPr>
        <w:t xml:space="preserve"> </w:t>
      </w:r>
      <w:r>
        <w:rPr>
          <w:sz w:val="23"/>
        </w:rPr>
        <w:t>Technologies</w:t>
      </w:r>
      <w:r>
        <w:rPr>
          <w:spacing w:val="-6"/>
          <w:sz w:val="23"/>
        </w:rPr>
        <w:t xml:space="preserve"> </w:t>
      </w:r>
      <w:r>
        <w:rPr>
          <w:sz w:val="23"/>
        </w:rPr>
        <w:t>private</w:t>
      </w:r>
      <w:r>
        <w:rPr>
          <w:spacing w:val="-5"/>
          <w:sz w:val="23"/>
        </w:rPr>
        <w:t xml:space="preserve"> </w:t>
      </w:r>
      <w:r>
        <w:rPr>
          <w:sz w:val="23"/>
        </w:rPr>
        <w:t>limited</w:t>
      </w:r>
      <w:r>
        <w:rPr>
          <w:spacing w:val="-6"/>
          <w:sz w:val="23"/>
        </w:rPr>
        <w:t xml:space="preserve"> </w:t>
      </w:r>
      <w:r>
        <w:rPr>
          <w:sz w:val="23"/>
        </w:rPr>
        <w:t>from July-2022 to December-2023.</w:t>
      </w:r>
    </w:p>
    <w:p>
      <w:pPr>
        <w:pStyle w:val="ListParagraph"/>
        <w:numPr>
          <w:ilvl w:val="0"/>
          <w:numId w:val="3"/>
        </w:numPr>
        <w:tabs>
          <w:tab w:val="left" w:pos="740" w:leader="none"/>
          <w:tab w:val="left" w:pos="788" w:leader="none"/>
        </w:tabs>
        <w:spacing w:before="166" w:after="0"/>
        <w:ind w:left="788" w:right="658" w:hanging="462"/>
        <w:rPr>
          <w:sz w:val="23"/>
        </w:rPr>
      </w:pPr>
      <w:r>
        <w:rPr>
          <w:sz w:val="23"/>
        </w:rPr>
        <w:t>Worked</w:t>
      </w:r>
      <w:r>
        <w:rPr>
          <w:spacing w:val="-5"/>
          <w:sz w:val="23"/>
        </w:rPr>
        <w:t xml:space="preserve"> </w:t>
      </w:r>
      <w:r>
        <w:rPr>
          <w:sz w:val="23"/>
        </w:rPr>
        <w:t>as</w:t>
      </w:r>
      <w:r>
        <w:rPr>
          <w:spacing w:val="-5"/>
          <w:sz w:val="23"/>
        </w:rPr>
        <w:t xml:space="preserve"> </w:t>
      </w:r>
      <w:r>
        <w:rPr>
          <w:sz w:val="23"/>
        </w:rPr>
        <w:t xml:space="preserve">Associate </w:t>
      </w:r>
      <w:r>
        <w:rPr>
          <w:spacing w:val="-5"/>
          <w:sz w:val="23"/>
        </w:rPr>
        <w:t>Engineer</w:t>
      </w:r>
      <w:r>
        <w:rPr>
          <w:sz w:val="23"/>
        </w:rPr>
        <w:t xml:space="preserve"> in Rigen private limited from December-2021 to June-2022.</w:t>
      </w:r>
    </w:p>
    <w:p>
      <w:pPr>
        <w:pStyle w:val="ListParagraph"/>
        <w:numPr>
          <w:ilvl w:val="0"/>
          <w:numId w:val="3"/>
        </w:numPr>
        <w:tabs>
          <w:tab w:val="left" w:pos="740" w:leader="none"/>
        </w:tabs>
        <w:spacing w:before="161" w:after="0"/>
        <w:ind w:left="740" w:hanging="414"/>
        <w:rPr>
          <w:sz w:val="23"/>
        </w:rPr>
      </w:pPr>
      <w:r>
        <w:rPr>
          <w:w w:val="105"/>
          <w:sz w:val="23"/>
        </w:rPr>
        <w:t>Worked</w:t>
      </w:r>
      <w:r>
        <w:rPr>
          <w:spacing w:val="-17"/>
          <w:w w:val="105"/>
          <w:sz w:val="23"/>
        </w:rPr>
        <w:t xml:space="preserve"> </w:t>
      </w:r>
      <w:r>
        <w:rPr>
          <w:w w:val="105"/>
          <w:sz w:val="23"/>
        </w:rPr>
        <w:t>as</w:t>
      </w:r>
      <w:r>
        <w:rPr>
          <w:spacing w:val="-16"/>
          <w:w w:val="105"/>
          <w:sz w:val="23"/>
        </w:rPr>
        <w:t xml:space="preserve"> </w:t>
      </w:r>
      <w:r>
        <w:rPr>
          <w:w w:val="105"/>
          <w:sz w:val="23"/>
        </w:rPr>
        <w:t>Associate</w:t>
      </w:r>
      <w:r>
        <w:rPr>
          <w:spacing w:val="-13"/>
          <w:w w:val="105"/>
          <w:sz w:val="23"/>
        </w:rPr>
        <w:t xml:space="preserve"> </w:t>
      </w:r>
      <w:r>
        <w:rPr>
          <w:spacing w:val="-17"/>
          <w:w w:val="105"/>
          <w:sz w:val="23"/>
        </w:rPr>
        <w:t>Engineer</w:t>
      </w:r>
      <w:r>
        <w:rPr>
          <w:spacing w:val="-16"/>
          <w:w w:val="105"/>
          <w:sz w:val="23"/>
        </w:rPr>
        <w:t xml:space="preserve"> </w:t>
      </w:r>
      <w:r>
        <w:rPr>
          <w:w w:val="105"/>
          <w:sz w:val="23"/>
        </w:rPr>
        <w:t>in</w:t>
      </w:r>
      <w:r>
        <w:rPr>
          <w:spacing w:val="-17"/>
          <w:w w:val="105"/>
          <w:sz w:val="23"/>
        </w:rPr>
        <w:t xml:space="preserve"> </w:t>
      </w:r>
      <w:r>
        <w:rPr>
          <w:w w:val="105"/>
          <w:sz w:val="23"/>
        </w:rPr>
        <w:t>KMV</w:t>
      </w:r>
      <w:r>
        <w:rPr>
          <w:spacing w:val="-16"/>
          <w:w w:val="105"/>
          <w:sz w:val="23"/>
        </w:rPr>
        <w:t xml:space="preserve"> </w:t>
      </w:r>
      <w:r>
        <w:rPr>
          <w:w w:val="105"/>
          <w:sz w:val="23"/>
        </w:rPr>
        <w:t>Projects</w:t>
      </w:r>
      <w:r>
        <w:rPr>
          <w:spacing w:val="-13"/>
          <w:w w:val="105"/>
          <w:sz w:val="23"/>
        </w:rPr>
        <w:t xml:space="preserve"> </w:t>
      </w:r>
      <w:r>
        <w:rPr>
          <w:w w:val="105"/>
          <w:sz w:val="23"/>
        </w:rPr>
        <w:t>limited</w:t>
      </w:r>
      <w:r>
        <w:rPr>
          <w:spacing w:val="-6"/>
          <w:w w:val="105"/>
          <w:sz w:val="23"/>
        </w:rPr>
        <w:t xml:space="preserve"> </w:t>
      </w:r>
      <w:r>
        <w:rPr>
          <w:w w:val="105"/>
          <w:sz w:val="23"/>
        </w:rPr>
        <w:t>from</w:t>
      </w:r>
      <w:r>
        <w:rPr>
          <w:spacing w:val="-5"/>
          <w:w w:val="105"/>
          <w:sz w:val="23"/>
        </w:rPr>
        <w:t xml:space="preserve"> </w:t>
      </w:r>
      <w:r>
        <w:rPr>
          <w:w w:val="105"/>
          <w:sz w:val="23"/>
        </w:rPr>
        <w:t>November-2017</w:t>
      </w:r>
      <w:r>
        <w:rPr>
          <w:spacing w:val="1"/>
          <w:w w:val="105"/>
          <w:sz w:val="23"/>
        </w:rPr>
        <w:t xml:space="preserve"> </w:t>
      </w:r>
      <w:r>
        <w:rPr>
          <w:w w:val="105"/>
          <w:sz w:val="23"/>
        </w:rPr>
        <w:t>to</w:t>
      </w:r>
      <w:r>
        <w:rPr>
          <w:spacing w:val="-7"/>
          <w:w w:val="105"/>
          <w:sz w:val="23"/>
        </w:rPr>
        <w:t xml:space="preserve"> </w:t>
      </w:r>
      <w:r>
        <w:rPr>
          <w:w w:val="105"/>
          <w:sz w:val="23"/>
        </w:rPr>
        <w:t>October-</w:t>
      </w:r>
      <w:r>
        <w:rPr>
          <w:spacing w:val="-2"/>
          <w:w w:val="105"/>
          <w:sz w:val="23"/>
        </w:rPr>
        <w:t>2021.</w:t>
      </w:r>
    </w:p>
    <w:p>
      <w:pPr>
        <w:pStyle w:val="TextBody"/>
        <w:spacing w:before="160" w:after="0"/>
        <w:rPr/>
      </w:pPr>
      <w:r>
        <w:rPr/>
      </w:r>
    </w:p>
    <w:p>
      <w:pPr>
        <w:pStyle w:val="Heading1"/>
        <w:spacing w:before="1" w:after="0"/>
        <w:ind w:left="480" w:hanging="0"/>
        <w:rPr/>
      </w:pPr>
      <w:bookmarkStart w:id="7" w:name="Hands_On_Projects%25253A"/>
      <w:bookmarkEnd w:id="7"/>
      <w:r>
        <w:rPr/>
        <w:t>Hands</w:t>
      </w:r>
      <w:r>
        <w:rPr>
          <w:spacing w:val="26"/>
        </w:rPr>
        <w:t xml:space="preserve"> </w:t>
      </w:r>
      <w:r>
        <w:rPr/>
        <w:t>On</w:t>
      </w:r>
      <w:r>
        <w:rPr>
          <w:spacing w:val="36"/>
        </w:rPr>
        <w:t xml:space="preserve"> </w:t>
      </w:r>
      <w:r>
        <w:rPr>
          <w:spacing w:val="-2"/>
        </w:rPr>
        <w:t>Projects:</w:t>
      </w:r>
    </w:p>
    <w:tbl>
      <w:tblPr>
        <w:tblW w:w="9720" w:type="dxa"/>
        <w:jc w:val="left"/>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Pr>
      <w:tblGrid>
        <w:gridCol w:w="9720"/>
      </w:tblGrid>
      <w:tr>
        <w:trPr/>
        <w:tc>
          <w:tcPr>
            <w:tcW w:w="972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Project Name :  Migration of Elevance Health insurance to SIC</w:t>
            </w:r>
          </w:p>
        </w:tc>
      </w:tr>
      <w:tr>
        <w:trPr/>
        <w:tc>
          <w:tcPr>
            <w:tcW w:w="972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Client              :   SIC</w:t>
            </w:r>
          </w:p>
        </w:tc>
      </w:tr>
      <w:tr>
        <w:trPr/>
        <w:tc>
          <w:tcPr>
            <w:tcW w:w="972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Organization   : Carelon</w:t>
            </w:r>
          </w:p>
        </w:tc>
      </w:tr>
      <w:tr>
        <w:trPr/>
        <w:tc>
          <w:tcPr>
            <w:tcW w:w="972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Technology     :  Mainframe, Linux, Oracle</w:t>
            </w:r>
          </w:p>
        </w:tc>
      </w:tr>
      <w:tr>
        <w:trPr/>
        <w:tc>
          <w:tcPr>
            <w:tcW w:w="972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Duration          :  Nov-2025 to Till Date</w:t>
            </w:r>
          </w:p>
        </w:tc>
      </w:tr>
      <w:tr>
        <w:trPr/>
        <w:tc>
          <w:tcPr>
            <w:tcW w:w="972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Heading1"/>
              <w:spacing w:before="1" w:after="0"/>
              <w:ind w:left="480" w:hanging="0"/>
              <w:rPr>
                <w:b w:val="false"/>
                <w:b w:val="false"/>
                <w:bCs w:val="false"/>
              </w:rPr>
            </w:pPr>
            <w:r>
              <w:rPr>
                <w:b w:val="false"/>
                <w:bCs w:val="false"/>
                <w:spacing w:val="-2"/>
              </w:rPr>
              <w:t>Environment   :  COBOL, UNIX, Toad, Middleware</w:t>
            </w:r>
          </w:p>
        </w:tc>
      </w:tr>
    </w:tbl>
    <w:p>
      <w:pPr>
        <w:pStyle w:val="Heading1"/>
        <w:spacing w:before="1" w:after="0"/>
        <w:ind w:left="480" w:hanging="0"/>
        <w:rPr>
          <w:b/>
          <w:b/>
          <w:bCs/>
        </w:rPr>
      </w:pPr>
      <w:r>
        <w:rPr>
          <w:b/>
          <w:bCs/>
          <w:spacing w:val="-2"/>
        </w:rPr>
        <w:t>Project Description :</w:t>
      </w:r>
    </w:p>
    <w:p>
      <w:pPr>
        <w:pStyle w:val="Heading1"/>
        <w:spacing w:before="1" w:after="0"/>
        <w:ind w:left="480" w:hanging="0"/>
        <w:rPr>
          <w:b w:val="false"/>
          <w:b w:val="false"/>
          <w:bCs w:val="false"/>
        </w:rPr>
      </w:pPr>
      <w:r>
        <w:rPr>
          <w:b w:val="false"/>
          <w:bCs w:val="false"/>
          <w:spacing w:val="-2"/>
        </w:rPr>
        <w:t>The Standard covers 8.5 million people (June 30, 2008) in the USA through and out of above 30,000 employers with group and individual disability insurance, group life, AD&amp;D and dental insurance, retirement plans products and services, individual annuities. It is licensed in 49 states and Washington, DC. In New York it has Standard Life Insurance Company of New York. The average loan-to-value ratio on new loans was 64 percent in 2008. Standard Insurance Company has maintained an “A” rating or higher from A.M.</w:t>
      </w:r>
    </w:p>
    <w:p>
      <w:pPr>
        <w:pStyle w:val="Heading1"/>
        <w:spacing w:before="1" w:after="0"/>
        <w:ind w:left="480" w:hanging="0"/>
        <w:rPr>
          <w:b w:val="false"/>
          <w:b w:val="false"/>
          <w:bCs w:val="false"/>
        </w:rPr>
      </w:pPr>
      <w:r>
        <w:rPr>
          <w:b w:val="false"/>
          <w:bCs w:val="false"/>
          <w:spacing w:val="-2"/>
        </w:rPr>
        <w:t>Compass is the Appilcation which is major part through enrollment and Billing Process of all Group and Member details which deals on all Benfit and information for all members and groups which are present in elevance.</w:t>
      </w:r>
    </w:p>
    <w:p>
      <w:pPr>
        <w:pStyle w:val="TextBody"/>
        <w:spacing w:before="199" w:after="0"/>
        <w:rPr>
          <w:b w:val="false"/>
          <w:b w:val="false"/>
          <w:bCs w:val="false"/>
          <w:sz w:val="20"/>
        </w:rPr>
      </w:pPr>
      <w:r>
        <w:rPr>
          <w:b w:val="false"/>
          <w:bCs w:val="false"/>
          <w:sz w:val="20"/>
        </w:rPr>
        <mc:AlternateContent>
          <mc:Choice Requires="wps">
            <w:drawing>
              <wp:anchor behindDoc="1" distT="0" distB="0" distL="0" distR="0" simplePos="0" locked="0" layoutInCell="1" allowOverlap="1" relativeHeight="9">
                <wp:simplePos x="0" y="0"/>
                <wp:positionH relativeFrom="page">
                  <wp:posOffset>1012190</wp:posOffset>
                </wp:positionH>
                <wp:positionV relativeFrom="paragraph">
                  <wp:posOffset>311150</wp:posOffset>
                </wp:positionV>
                <wp:extent cx="5921375" cy="6350"/>
                <wp:effectExtent l="0" t="0" r="0" b="0"/>
                <wp:wrapTopAndBottom/>
                <wp:docPr id="8" name="Graphic 9"/>
                <a:graphic xmlns:a="http://schemas.openxmlformats.org/drawingml/2006/main">
                  <a:graphicData uri="http://schemas.microsoft.com/office/word/2010/wordprocessingShape">
                    <wps:wsp>
                      <wps:cNvSpPr/>
                      <wps:spPr>
                        <a:xfrm>
                          <a:off x="0" y="0"/>
                          <a:ext cx="5920920" cy="5760"/>
                        </a:xfrm>
                        <a:custGeom>
                          <a:avLst/>
                          <a:gdLst/>
                          <a:ahLst/>
                          <a:rect l="l" t="t" r="r" b="b"/>
                          <a:pathLst>
                            <a:path w="5919470" h="4445">
                              <a:moveTo>
                                <a:pt x="5919470" y="0"/>
                              </a:moveTo>
                              <a:lnTo>
                                <a:pt x="0" y="0"/>
                              </a:lnTo>
                              <a:lnTo>
                                <a:pt x="0" y="4445"/>
                              </a:lnTo>
                              <a:lnTo>
                                <a:pt x="5919470" y="4445"/>
                              </a:lnTo>
                              <a:lnTo>
                                <a:pt x="5919470" y="0"/>
                              </a:lnTo>
                              <a:close/>
                            </a:path>
                          </a:pathLst>
                        </a:custGeom>
                        <a:solidFill>
                          <a:srgbClr val="000000"/>
                        </a:solidFill>
                        <a:ln>
                          <a:noFill/>
                        </a:ln>
                      </wps:spPr>
                      <wps:style>
                        <a:lnRef idx="0"/>
                        <a:fillRef idx="0"/>
                        <a:effectRef idx="0"/>
                        <a:fontRef idx="minor"/>
                      </wps:style>
                      <wps:bodyPr/>
                    </wps:wsp>
                  </a:graphicData>
                </a:graphic>
              </wp:anchor>
            </w:drawing>
          </mc:Choice>
          <mc:Fallback>
            <w:pict/>
          </mc:Fallback>
        </mc:AlternateContent>
      </w:r>
    </w:p>
    <w:p>
      <w:pPr>
        <w:pStyle w:val="TextBody"/>
        <w:spacing w:before="3" w:after="0"/>
        <w:rPr>
          <w:b/>
          <w:b/>
          <w:sz w:val="14"/>
        </w:rPr>
      </w:pPr>
      <w:r>
        <w:rPr>
          <w:b/>
          <w:sz w:val="14"/>
        </w:rPr>
      </w:r>
    </w:p>
    <w:tbl>
      <w:tblPr>
        <w:tblW w:w="9511" w:type="dxa"/>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Pr>
      <w:tblGrid>
        <w:gridCol w:w="2586"/>
        <w:gridCol w:w="6924"/>
      </w:tblGrid>
      <w:tr>
        <w:trPr>
          <w:trHeight w:val="497"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z w:val="20"/>
              </w:rPr>
              <w:t>Project</w:t>
            </w:r>
            <w:r>
              <w:rPr>
                <w:spacing w:val="-11"/>
                <w:sz w:val="20"/>
              </w:rPr>
              <w:t xml:space="preserve"> </w:t>
            </w:r>
            <w:r>
              <w:rPr>
                <w:spacing w:val="-4"/>
                <w:sz w:val="20"/>
              </w:rPr>
              <w:t>Name</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2"/>
              <w:rPr>
                <w:rFonts w:ascii="Leelawadee UI" w:hAnsi="Leelawadee UI"/>
                <w:sz w:val="23"/>
              </w:rPr>
            </w:pPr>
            <w:r>
              <w:rPr>
                <w:rFonts w:ascii="Leelawadee UI" w:hAnsi="Leelawadee UI"/>
                <w:sz w:val="23"/>
              </w:rPr>
              <w:t>Transformation</w:t>
            </w:r>
            <w:r>
              <w:rPr>
                <w:rFonts w:ascii="Leelawadee UI" w:hAnsi="Leelawadee UI"/>
                <w:spacing w:val="-6"/>
                <w:sz w:val="23"/>
              </w:rPr>
              <w:t xml:space="preserve"> </w:t>
            </w:r>
            <w:r>
              <w:rPr>
                <w:rFonts w:ascii="Leelawadee UI" w:hAnsi="Leelawadee UI"/>
                <w:sz w:val="23"/>
              </w:rPr>
              <w:t>of</w:t>
            </w:r>
            <w:r>
              <w:rPr>
                <w:rFonts w:ascii="Leelawadee UI" w:hAnsi="Leelawadee UI"/>
                <w:spacing w:val="-6"/>
                <w:sz w:val="23"/>
              </w:rPr>
              <w:t xml:space="preserve"> </w:t>
            </w:r>
            <w:r>
              <w:rPr>
                <w:rFonts w:ascii="Leelawadee UI" w:hAnsi="Leelawadee UI"/>
                <w:sz w:val="23"/>
              </w:rPr>
              <w:t>Teradata</w:t>
            </w:r>
            <w:r>
              <w:rPr>
                <w:rFonts w:ascii="Leelawadee UI" w:hAnsi="Leelawadee UI"/>
                <w:spacing w:val="-6"/>
                <w:sz w:val="23"/>
              </w:rPr>
              <w:t xml:space="preserve"> </w:t>
            </w:r>
            <w:r>
              <w:rPr>
                <w:rFonts w:ascii="Leelawadee UI" w:hAnsi="Leelawadee UI"/>
                <w:sz w:val="23"/>
              </w:rPr>
              <w:t>to</w:t>
            </w:r>
            <w:r>
              <w:rPr>
                <w:rFonts w:ascii="Leelawadee UI" w:hAnsi="Leelawadee UI"/>
                <w:spacing w:val="-1"/>
                <w:sz w:val="23"/>
              </w:rPr>
              <w:t xml:space="preserve"> </w:t>
            </w:r>
            <w:r>
              <w:rPr>
                <w:rFonts w:ascii="Leelawadee UI" w:hAnsi="Leelawadee UI"/>
                <w:spacing w:val="-2"/>
                <w:sz w:val="23"/>
              </w:rPr>
              <w:t>snowflake</w:t>
            </w:r>
          </w:p>
        </w:tc>
      </w:tr>
      <w:tr>
        <w:trPr>
          <w:trHeight w:val="525"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2"/>
                <w:sz w:val="20"/>
              </w:rPr>
              <w:t>Client</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2"/>
              <w:ind w:left="129" w:hanging="0"/>
              <w:rPr>
                <w:rFonts w:ascii="Leelawadee UI" w:hAnsi="Leelawadee UI"/>
                <w:sz w:val="23"/>
              </w:rPr>
            </w:pPr>
            <w:r>
              <w:rPr>
                <w:rFonts w:ascii="Leelawadee UI" w:hAnsi="Leelawadee UI"/>
                <w:spacing w:val="-4"/>
                <w:sz w:val="23"/>
              </w:rPr>
              <w:t>AT&amp;T</w:t>
            </w:r>
          </w:p>
        </w:tc>
      </w:tr>
      <w:tr>
        <w:trPr>
          <w:trHeight w:val="498"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2"/>
                <w:sz w:val="20"/>
              </w:rPr>
              <w:t>Organization</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2"/>
              <w:ind w:left="0" w:hanging="0"/>
              <w:rPr>
                <w:rFonts w:ascii="Leelawadee UI" w:hAnsi="Leelawadee UI"/>
                <w:sz w:val="23"/>
              </w:rPr>
            </w:pPr>
            <w:r>
              <w:rPr>
                <w:rFonts w:ascii="Leelawadee UI" w:hAnsi="Leelawadee UI"/>
                <w:spacing w:val="-2"/>
                <w:w w:val="105"/>
                <w:sz w:val="23"/>
              </w:rPr>
              <w:t xml:space="preserve"> </w:t>
            </w:r>
            <w:r>
              <w:rPr>
                <w:rFonts w:ascii="Leelawadee UI" w:hAnsi="Leelawadee UI"/>
                <w:spacing w:val="-2"/>
                <w:w w:val="105"/>
                <w:sz w:val="23"/>
              </w:rPr>
              <w:t>AMDOCS</w:t>
            </w:r>
          </w:p>
        </w:tc>
      </w:tr>
      <w:tr>
        <w:trPr>
          <w:trHeight w:val="520"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2"/>
                <w:sz w:val="20"/>
              </w:rPr>
              <w:t>Technology</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t xml:space="preserve"> </w:t>
            </w:r>
            <w:r>
              <w:rPr/>
              <w:t>Mainframe, Linux, GUI, DataStage, Data Bricks, Infoworks</w:t>
            </w:r>
          </w:p>
          <w:p>
            <w:pPr>
              <w:pStyle w:val="TableParagraph"/>
              <w:spacing w:lineRule="exact" w:line="302"/>
              <w:rPr>
                <w:rFonts w:ascii="Leelawadee UI" w:hAnsi="Leelawadee UI"/>
                <w:sz w:val="23"/>
              </w:rPr>
            </w:pPr>
            <w:r>
              <w:rPr>
                <w:rFonts w:ascii="Leelawadee UI" w:hAnsi="Leelawadee UI"/>
                <w:sz w:val="23"/>
              </w:rPr>
            </w:r>
          </w:p>
        </w:tc>
      </w:tr>
      <w:tr>
        <w:trPr>
          <w:trHeight w:val="503"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20" w:hanging="0"/>
              <w:rPr>
                <w:sz w:val="20"/>
              </w:rPr>
            </w:pPr>
            <w:r>
              <w:rPr>
                <w:spacing w:val="-2"/>
                <w:sz w:val="20"/>
              </w:rPr>
              <w:t>Duration</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auto" w:line="240" w:before="1" w:after="0"/>
              <w:rPr>
                <w:rFonts w:ascii="Leelawadee UI" w:hAnsi="Leelawadee UI"/>
                <w:sz w:val="23"/>
              </w:rPr>
            </w:pPr>
            <w:r>
              <w:rPr>
                <w:rFonts w:ascii="Leelawadee UI" w:hAnsi="Leelawadee UI"/>
                <w:w w:val="105"/>
                <w:sz w:val="23"/>
              </w:rPr>
              <w:t>Feb-2024</w:t>
            </w:r>
            <w:r>
              <w:rPr>
                <w:rFonts w:ascii="Leelawadee UI" w:hAnsi="Leelawadee UI"/>
                <w:spacing w:val="-4"/>
                <w:w w:val="105"/>
                <w:sz w:val="23"/>
              </w:rPr>
              <w:t xml:space="preserve"> </w:t>
            </w:r>
            <w:r>
              <w:rPr>
                <w:rFonts w:ascii="Leelawadee UI" w:hAnsi="Leelawadee UI"/>
                <w:w w:val="105"/>
                <w:sz w:val="23"/>
              </w:rPr>
              <w:t>to</w:t>
            </w:r>
            <w:r>
              <w:rPr>
                <w:rFonts w:ascii="Leelawadee UI" w:hAnsi="Leelawadee UI"/>
                <w:spacing w:val="-5"/>
                <w:w w:val="105"/>
                <w:sz w:val="23"/>
              </w:rPr>
              <w:t xml:space="preserve"> </w:t>
            </w:r>
            <w:r>
              <w:rPr>
                <w:rFonts w:ascii="Leelawadee UI" w:hAnsi="Leelawadee UI"/>
                <w:w w:val="105"/>
                <w:sz w:val="23"/>
              </w:rPr>
              <w:t>till</w:t>
            </w:r>
            <w:r>
              <w:rPr>
                <w:rFonts w:ascii="Leelawadee UI" w:hAnsi="Leelawadee UI"/>
                <w:spacing w:val="-5"/>
                <w:w w:val="105"/>
                <w:sz w:val="23"/>
              </w:rPr>
              <w:t xml:space="preserve"> </w:t>
            </w:r>
            <w:r>
              <w:rPr>
                <w:rFonts w:ascii="Leelawadee UI" w:hAnsi="Leelawadee UI"/>
                <w:spacing w:val="-4"/>
                <w:w w:val="105"/>
                <w:sz w:val="23"/>
              </w:rPr>
              <w:t>date</w:t>
            </w:r>
          </w:p>
        </w:tc>
      </w:tr>
      <w:tr>
        <w:trPr>
          <w:trHeight w:val="525" w:hRule="atLeast"/>
        </w:trPr>
        <w:tc>
          <w:tcPr>
            <w:tcW w:w="258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20" w:hanging="0"/>
              <w:rPr>
                <w:sz w:val="20"/>
              </w:rPr>
            </w:pPr>
            <w:r>
              <w:rPr>
                <w:spacing w:val="-2"/>
                <w:sz w:val="20"/>
              </w:rPr>
              <w:t>Environment</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rPr>
                <w:sz w:val="20"/>
              </w:rPr>
            </w:pPr>
            <w:r>
              <w:rPr>
                <w:spacing w:val="-2"/>
                <w:sz w:val="20"/>
              </w:rPr>
              <w:t>JCL, COBOL, DB-2,</w:t>
            </w:r>
            <w:r>
              <w:rPr>
                <w:spacing w:val="-3"/>
                <w:sz w:val="20"/>
              </w:rPr>
              <w:t xml:space="preserve"> </w:t>
            </w:r>
            <w:r>
              <w:rPr>
                <w:spacing w:val="-2"/>
                <w:sz w:val="20"/>
              </w:rPr>
              <w:t>VSAM,</w:t>
            </w:r>
            <w:r>
              <w:rPr>
                <w:spacing w:val="3"/>
                <w:sz w:val="20"/>
              </w:rPr>
              <w:t xml:space="preserve"> </w:t>
            </w:r>
            <w:r>
              <w:rPr>
                <w:spacing w:val="-2"/>
                <w:sz w:val="20"/>
              </w:rPr>
              <w:t>Change-</w:t>
            </w:r>
            <w:r>
              <w:rPr>
                <w:spacing w:val="-5"/>
                <w:sz w:val="20"/>
              </w:rPr>
              <w:t>man</w:t>
            </w:r>
          </w:p>
        </w:tc>
      </w:tr>
    </w:tbl>
    <w:p>
      <w:pPr>
        <w:pStyle w:val="TextBody"/>
        <w:spacing w:before="135" w:after="0"/>
        <w:rPr>
          <w:b/>
          <w:b/>
          <w:sz w:val="22"/>
        </w:rPr>
      </w:pPr>
      <w:r>
        <w:rPr>
          <w:b/>
          <w:sz w:val="22"/>
        </w:rPr>
      </w:r>
    </w:p>
    <w:p>
      <w:pPr>
        <w:pStyle w:val="Normal"/>
        <w:ind w:left="101" w:hanging="0"/>
        <w:rPr>
          <w:b/>
          <w:b/>
          <w:sz w:val="23"/>
        </w:rPr>
      </w:pPr>
      <w:r>
        <w:rPr>
          <w:rFonts w:ascii="Arial" w:hAnsi="Arial"/>
          <w:b/>
        </w:rPr>
        <w:t>Project</w:t>
      </w:r>
      <w:r>
        <w:rPr>
          <w:rFonts w:ascii="Arial" w:hAnsi="Arial"/>
          <w:b/>
          <w:spacing w:val="-15"/>
        </w:rPr>
        <w:t xml:space="preserve"> </w:t>
      </w:r>
      <w:r>
        <w:rPr>
          <w:rFonts w:ascii="Arial" w:hAnsi="Arial"/>
          <w:b/>
          <w:spacing w:val="-2"/>
        </w:rPr>
        <w:t>Description</w:t>
      </w:r>
      <w:r>
        <w:rPr>
          <w:b/>
          <w:spacing w:val="-2"/>
          <w:sz w:val="23"/>
        </w:rPr>
        <w:t>:</w:t>
      </w:r>
    </w:p>
    <w:p>
      <w:pPr>
        <w:pStyle w:val="TextBody"/>
        <w:spacing w:before="121" w:after="0"/>
        <w:rPr>
          <w:b/>
          <w:b/>
          <w:sz w:val="22"/>
        </w:rPr>
      </w:pPr>
      <w:r>
        <w:rPr>
          <w:b/>
          <w:sz w:val="22"/>
        </w:rPr>
      </w:r>
    </w:p>
    <w:p>
      <w:pPr>
        <w:pStyle w:val="Normal"/>
        <w:spacing w:lineRule="auto" w:line="235" w:before="78" w:after="0"/>
        <w:ind w:right="365" w:hanging="0"/>
        <w:rPr>
          <w:rFonts w:ascii="Times New Roman" w:hAnsi="Times New Roman"/>
        </w:rPr>
      </w:pPr>
      <w:r>
        <w:rPr>
          <w:rFonts w:ascii="Times New Roman" w:hAnsi="Times New Roman"/>
          <w:color w:val="111111"/>
        </w:rPr>
        <w:t>AT&amp;T Inc. provides Telecommunications and technology services worldwide. The company operates through two segments, we are deals with RAS/PMDB Applications to migrating the whole Teradata cloud</w:t>
      </w:r>
      <w:r>
        <w:rPr>
          <w:rFonts w:ascii="Times New Roman" w:hAnsi="Times New Roman"/>
          <w:color w:val="111111"/>
          <w:spacing w:val="-6"/>
        </w:rPr>
        <w:t xml:space="preserve"> </w:t>
      </w:r>
      <w:r>
        <w:rPr>
          <w:rFonts w:ascii="Times New Roman" w:hAnsi="Times New Roman"/>
          <w:color w:val="111111"/>
        </w:rPr>
        <w:t>data into</w:t>
      </w:r>
      <w:r>
        <w:rPr>
          <w:rFonts w:ascii="Times New Roman" w:hAnsi="Times New Roman"/>
          <w:color w:val="111111"/>
          <w:spacing w:val="-6"/>
        </w:rPr>
        <w:t xml:space="preserve"> </w:t>
      </w:r>
      <w:r>
        <w:rPr>
          <w:rFonts w:ascii="Times New Roman" w:hAnsi="Times New Roman"/>
          <w:color w:val="111111"/>
        </w:rPr>
        <w:t>Snowflake</w:t>
      </w:r>
      <w:r>
        <w:rPr>
          <w:rFonts w:ascii="Times New Roman" w:hAnsi="Times New Roman"/>
          <w:color w:val="111111"/>
          <w:spacing w:val="-8"/>
        </w:rPr>
        <w:t xml:space="preserve"> </w:t>
      </w:r>
      <w:r>
        <w:rPr>
          <w:rFonts w:ascii="Times New Roman" w:hAnsi="Times New Roman"/>
          <w:color w:val="111111"/>
        </w:rPr>
        <w:t>cloud</w:t>
      </w:r>
      <w:r>
        <w:rPr>
          <w:rFonts w:ascii="Times New Roman" w:hAnsi="Times New Roman"/>
          <w:color w:val="111111"/>
          <w:spacing w:val="-6"/>
        </w:rPr>
        <w:t xml:space="preserve"> </w:t>
      </w:r>
      <w:r>
        <w:rPr>
          <w:rFonts w:ascii="Times New Roman" w:hAnsi="Times New Roman"/>
          <w:color w:val="111111"/>
        </w:rPr>
        <w:t>data.</w:t>
      </w:r>
      <w:r>
        <w:rPr>
          <w:rFonts w:ascii="Times New Roman" w:hAnsi="Times New Roman"/>
          <w:color w:val="111111"/>
          <w:spacing w:val="-4"/>
        </w:rPr>
        <w:t xml:space="preserve"> </w:t>
      </w:r>
      <w:r>
        <w:rPr>
          <w:rFonts w:ascii="Times New Roman" w:hAnsi="Times New Roman"/>
          <w:color w:val="111111"/>
        </w:rPr>
        <w:t>For connecting</w:t>
      </w:r>
      <w:r>
        <w:rPr>
          <w:rFonts w:ascii="Times New Roman" w:hAnsi="Times New Roman"/>
          <w:color w:val="111111"/>
          <w:spacing w:val="-6"/>
        </w:rPr>
        <w:t xml:space="preserve"> </w:t>
      </w:r>
      <w:r>
        <w:rPr>
          <w:rFonts w:ascii="Times New Roman" w:hAnsi="Times New Roman"/>
          <w:color w:val="111111"/>
        </w:rPr>
        <w:t>these</w:t>
      </w:r>
      <w:r>
        <w:rPr>
          <w:rFonts w:ascii="Times New Roman" w:hAnsi="Times New Roman"/>
          <w:color w:val="111111"/>
          <w:spacing w:val="-8"/>
        </w:rPr>
        <w:t xml:space="preserve"> </w:t>
      </w:r>
      <w:r>
        <w:rPr>
          <w:rFonts w:ascii="Times New Roman" w:hAnsi="Times New Roman"/>
          <w:color w:val="111111"/>
        </w:rPr>
        <w:t>cloud</w:t>
      </w:r>
      <w:r>
        <w:rPr>
          <w:rFonts w:ascii="Times New Roman" w:hAnsi="Times New Roman"/>
          <w:color w:val="111111"/>
          <w:spacing w:val="-6"/>
        </w:rPr>
        <w:t xml:space="preserve"> </w:t>
      </w:r>
      <w:r>
        <w:rPr>
          <w:rFonts w:ascii="Times New Roman" w:hAnsi="Times New Roman"/>
          <w:color w:val="111111"/>
        </w:rPr>
        <w:t>servers, we</w:t>
      </w:r>
      <w:r>
        <w:rPr>
          <w:rFonts w:ascii="Times New Roman" w:hAnsi="Times New Roman"/>
          <w:color w:val="111111"/>
          <w:spacing w:val="-8"/>
        </w:rPr>
        <w:t xml:space="preserve"> </w:t>
      </w:r>
      <w:r>
        <w:rPr>
          <w:rFonts w:ascii="Times New Roman" w:hAnsi="Times New Roman"/>
          <w:color w:val="111111"/>
        </w:rPr>
        <w:t>are</w:t>
      </w:r>
      <w:r>
        <w:rPr>
          <w:rFonts w:ascii="Times New Roman" w:hAnsi="Times New Roman"/>
          <w:color w:val="111111"/>
          <w:spacing w:val="-8"/>
        </w:rPr>
        <w:t xml:space="preserve"> </w:t>
      </w:r>
      <w:r>
        <w:rPr>
          <w:rFonts w:ascii="Times New Roman" w:hAnsi="Times New Roman"/>
          <w:color w:val="111111"/>
        </w:rPr>
        <w:t>implementing</w:t>
        <w:br/>
        <w:t>the</w:t>
      </w:r>
      <w:r>
        <w:rPr>
          <w:rFonts w:ascii="Times New Roman" w:hAnsi="Times New Roman"/>
          <w:color w:val="111111"/>
          <w:spacing w:val="-5"/>
        </w:rPr>
        <w:t xml:space="preserve"> </w:t>
      </w:r>
      <w:r>
        <w:rPr>
          <w:rFonts w:ascii="Times New Roman" w:hAnsi="Times New Roman"/>
          <w:color w:val="111111"/>
        </w:rPr>
        <w:t>utility</w:t>
      </w:r>
      <w:r>
        <w:rPr>
          <w:rFonts w:ascii="Times New Roman" w:hAnsi="Times New Roman"/>
          <w:color w:val="111111"/>
          <w:spacing w:val="-4"/>
        </w:rPr>
        <w:t xml:space="preserve"> </w:t>
      </w:r>
      <w:r>
        <w:rPr>
          <w:rFonts w:ascii="Times New Roman" w:hAnsi="Times New Roman"/>
          <w:color w:val="111111"/>
        </w:rPr>
        <w:t>to</w:t>
      </w:r>
      <w:r>
        <w:rPr>
          <w:rFonts w:ascii="Times New Roman" w:hAnsi="Times New Roman"/>
          <w:color w:val="111111"/>
          <w:spacing w:val="-3"/>
        </w:rPr>
        <w:t xml:space="preserve"> </w:t>
      </w:r>
      <w:r>
        <w:rPr>
          <w:rFonts w:ascii="Times New Roman" w:hAnsi="Times New Roman"/>
          <w:color w:val="111111"/>
        </w:rPr>
        <w:t>connect servers from</w:t>
      </w:r>
      <w:r>
        <w:rPr>
          <w:rFonts w:ascii="Times New Roman" w:hAnsi="Times New Roman"/>
          <w:color w:val="111111"/>
          <w:spacing w:val="-2"/>
        </w:rPr>
        <w:t xml:space="preserve"> </w:t>
      </w:r>
      <w:r>
        <w:rPr>
          <w:rFonts w:ascii="Times New Roman" w:hAnsi="Times New Roman"/>
          <w:color w:val="111111"/>
        </w:rPr>
        <w:t>mainframe</w:t>
      </w:r>
      <w:r>
        <w:rPr>
          <w:rFonts w:ascii="Times New Roman" w:hAnsi="Times New Roman"/>
          <w:color w:val="111111"/>
          <w:spacing w:val="-6"/>
        </w:rPr>
        <w:t xml:space="preserve"> </w:t>
      </w:r>
      <w:r>
        <w:rPr>
          <w:rFonts w:ascii="Times New Roman" w:hAnsi="Times New Roman"/>
          <w:color w:val="111111"/>
        </w:rPr>
        <w:t>to</w:t>
      </w:r>
      <w:r>
        <w:rPr>
          <w:rFonts w:ascii="Times New Roman" w:hAnsi="Times New Roman"/>
          <w:color w:val="111111"/>
          <w:spacing w:val="-3"/>
        </w:rPr>
        <w:t xml:space="preserve"> </w:t>
      </w:r>
      <w:r>
        <w:rPr>
          <w:rFonts w:ascii="Times New Roman" w:hAnsi="Times New Roman"/>
          <w:color w:val="111111"/>
        </w:rPr>
        <w:t>Snowflake</w:t>
      </w:r>
      <w:r>
        <w:rPr>
          <w:rFonts w:ascii="Times New Roman" w:hAnsi="Times New Roman"/>
          <w:color w:val="111111"/>
          <w:spacing w:val="-6"/>
        </w:rPr>
        <w:t xml:space="preserve"> </w:t>
      </w:r>
      <w:r>
        <w:rPr>
          <w:rFonts w:ascii="Times New Roman" w:hAnsi="Times New Roman"/>
          <w:color w:val="111111"/>
        </w:rPr>
        <w:t>and</w:t>
      </w:r>
      <w:r>
        <w:rPr>
          <w:rFonts w:ascii="Times New Roman" w:hAnsi="Times New Roman"/>
          <w:color w:val="111111"/>
          <w:spacing w:val="-3"/>
        </w:rPr>
        <w:t xml:space="preserve"> </w:t>
      </w:r>
      <w:r>
        <w:rPr>
          <w:rFonts w:ascii="Times New Roman" w:hAnsi="Times New Roman"/>
          <w:color w:val="111111"/>
        </w:rPr>
        <w:t>for that we</w:t>
      </w:r>
      <w:r>
        <w:rPr>
          <w:rFonts w:ascii="Times New Roman" w:hAnsi="Times New Roman"/>
          <w:color w:val="111111"/>
          <w:spacing w:val="-5"/>
        </w:rPr>
        <w:t xml:space="preserve"> </w:t>
      </w:r>
      <w:r>
        <w:rPr>
          <w:rFonts w:ascii="Times New Roman" w:hAnsi="Times New Roman"/>
          <w:color w:val="111111"/>
        </w:rPr>
        <w:t>are</w:t>
      </w:r>
      <w:r>
        <w:rPr>
          <w:rFonts w:ascii="Times New Roman" w:hAnsi="Times New Roman"/>
          <w:color w:val="111111"/>
          <w:spacing w:val="-6"/>
        </w:rPr>
        <w:t xml:space="preserve"> </w:t>
      </w:r>
      <w:r>
        <w:rPr>
          <w:rFonts w:ascii="Times New Roman" w:hAnsi="Times New Roman"/>
          <w:color w:val="111111"/>
        </w:rPr>
        <w:t>stabilizing</w:t>
      </w:r>
      <w:r>
        <w:rPr>
          <w:rFonts w:ascii="Times New Roman" w:hAnsi="Times New Roman"/>
          <w:color w:val="111111"/>
          <w:spacing w:val="-3"/>
        </w:rPr>
        <w:t xml:space="preserve"> </w:t>
      </w:r>
      <w:r>
        <w:rPr>
          <w:rFonts w:ascii="Times New Roman" w:hAnsi="Times New Roman"/>
          <w:color w:val="111111"/>
        </w:rPr>
        <w:t>the</w:t>
      </w:r>
      <w:r>
        <w:rPr>
          <w:rFonts w:ascii="Times New Roman" w:hAnsi="Times New Roman"/>
          <w:color w:val="111111"/>
          <w:spacing w:val="-6"/>
        </w:rPr>
        <w:t xml:space="preserve"> </w:t>
      </w:r>
      <w:r>
        <w:rPr>
          <w:rFonts w:ascii="Times New Roman" w:hAnsi="Times New Roman"/>
          <w:color w:val="111111"/>
        </w:rPr>
        <w:t>Teradata initial loads and snowflake loads to load the cloud server.</w:t>
      </w:r>
      <w:r>
        <w:rPr>
          <w:rFonts w:ascii="Times New Roman" w:hAnsi="Times New Roman"/>
        </w:rPr>
        <w:br/>
      </w:r>
      <w:r>
        <w:rPr/>
        <w:t>Migrating Teradata cloud data into Snowflake cloud data. Implementing utilities to connect servers from Mainframe to Snowflake and modernizing warehouse data.</w:t>
        <w:br/>
      </w:r>
    </w:p>
    <w:p>
      <w:pPr>
        <w:pStyle w:val="Normal"/>
        <w:rPr>
          <w:b/>
          <w:b/>
          <w:bCs/>
        </w:rPr>
      </w:pPr>
      <w:r>
        <w:rPr>
          <w:b/>
          <w:bCs/>
        </w:rPr>
        <w:t>Roles &amp; Responsibilities:</w:t>
        <w:br/>
      </w:r>
    </w:p>
    <w:p>
      <w:pPr>
        <w:pStyle w:val="Normal"/>
        <w:rPr/>
      </w:pPr>
      <w:r>
        <w:rPr/>
        <w:t xml:space="preserve">• </w:t>
      </w:r>
      <w:r>
        <w:rPr/>
        <w:t>Monitoring and maintaining all Mainframe 92 LPAR (47 Complex) systems.</w:t>
      </w:r>
    </w:p>
    <w:p>
      <w:pPr>
        <w:pStyle w:val="Normal"/>
        <w:rPr/>
      </w:pPr>
      <w:r>
        <w:rPr/>
        <w:t xml:space="preserve">• </w:t>
      </w:r>
      <w:r>
        <w:rPr/>
        <w:t>Ensuring smooth completion of all SLE daily applications.</w:t>
      </w:r>
    </w:p>
    <w:p>
      <w:pPr>
        <w:pStyle w:val="Normal"/>
        <w:rPr/>
      </w:pPr>
      <w:r>
        <w:rPr/>
        <w:t xml:space="preserve">• </w:t>
      </w:r>
      <w:r>
        <w:rPr/>
        <w:t>Delivering monthly financial application data to stakeholders.</w:t>
      </w:r>
    </w:p>
    <w:p>
      <w:pPr>
        <w:pStyle w:val="Normal"/>
        <w:rPr/>
      </w:pPr>
      <w:r>
        <w:rPr/>
        <w:t xml:space="preserve">• </w:t>
      </w:r>
      <w:r>
        <w:rPr/>
        <w:t>Involved in Golden Image Rotation, VM Servers, DR activities, OS patching, and deployment.</w:t>
      </w:r>
    </w:p>
    <w:p>
      <w:pPr>
        <w:pStyle w:val="Normal"/>
        <w:rPr/>
      </w:pPr>
      <w:r>
        <w:rPr/>
      </w:r>
    </w:p>
    <w:p>
      <w:pPr>
        <w:pStyle w:val="TextBody"/>
        <w:ind w:left="144" w:hanging="0"/>
        <w:rPr>
          <w:rFonts w:ascii="Times New Roman" w:hAnsi="Times New Roman"/>
          <w:sz w:val="20"/>
        </w:rPr>
      </w:pPr>
      <w:r>
        <w:rPr>
          <w:rFonts w:ascii="Times New Roman" w:hAnsi="Times New Roman"/>
          <w:sz w:val="20"/>
        </w:rPr>
      </w:r>
    </w:p>
    <w:tbl>
      <w:tblPr>
        <w:tblW w:w="9772" w:type="dxa"/>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Pr>
      <w:tblGrid>
        <w:gridCol w:w="2657"/>
        <w:gridCol w:w="7114"/>
      </w:tblGrid>
      <w:tr>
        <w:trPr>
          <w:trHeight w:val="436"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5"/>
              <w:ind w:left="144" w:hanging="0"/>
              <w:rPr>
                <w:sz w:val="20"/>
              </w:rPr>
            </w:pPr>
            <w:r>
              <w:rPr>
                <w:sz w:val="20"/>
              </w:rPr>
              <w:t>Project</w:t>
            </w:r>
            <w:r>
              <w:rPr>
                <w:spacing w:val="-11"/>
                <w:sz w:val="20"/>
              </w:rPr>
              <w:t xml:space="preserve"> </w:t>
            </w:r>
            <w:r>
              <w:rPr>
                <w:spacing w:val="-4"/>
                <w:sz w:val="20"/>
              </w:rPr>
              <w:t>Name</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auto" w:line="240"/>
              <w:ind w:left="144" w:hanging="0"/>
              <w:rPr>
                <w:rFonts w:ascii="Leelawadee UI" w:hAnsi="Leelawadee UI"/>
                <w:sz w:val="23"/>
              </w:rPr>
            </w:pPr>
            <w:r>
              <w:rPr>
                <w:rFonts w:ascii="Leelawadee UI" w:hAnsi="Leelawadee UI"/>
                <w:sz w:val="23"/>
              </w:rPr>
              <w:t>Insurance</w:t>
            </w:r>
            <w:r>
              <w:rPr>
                <w:rFonts w:ascii="Leelawadee UI" w:hAnsi="Leelawadee UI"/>
                <w:spacing w:val="9"/>
                <w:sz w:val="23"/>
              </w:rPr>
              <w:t xml:space="preserve"> </w:t>
            </w:r>
            <w:r>
              <w:rPr>
                <w:rFonts w:ascii="Leelawadee UI" w:hAnsi="Leelawadee UI"/>
                <w:sz w:val="23"/>
              </w:rPr>
              <w:t>Policy</w:t>
            </w:r>
            <w:r>
              <w:rPr>
                <w:rFonts w:ascii="Leelawadee UI" w:hAnsi="Leelawadee UI"/>
                <w:spacing w:val="17"/>
                <w:sz w:val="23"/>
              </w:rPr>
              <w:t xml:space="preserve"> </w:t>
            </w:r>
            <w:r>
              <w:rPr>
                <w:rFonts w:ascii="Leelawadee UI" w:hAnsi="Leelawadee UI"/>
                <w:sz w:val="23"/>
              </w:rPr>
              <w:t>Revival</w:t>
            </w:r>
            <w:r>
              <w:rPr>
                <w:rFonts w:ascii="Leelawadee UI" w:hAnsi="Leelawadee UI"/>
                <w:spacing w:val="27"/>
                <w:sz w:val="23"/>
              </w:rPr>
              <w:t xml:space="preserve"> </w:t>
            </w:r>
            <w:r>
              <w:rPr>
                <w:rFonts w:ascii="Leelawadee UI" w:hAnsi="Leelawadee UI"/>
                <w:sz w:val="23"/>
              </w:rPr>
              <w:t>Management</w:t>
            </w:r>
            <w:r>
              <w:rPr>
                <w:rFonts w:ascii="Leelawadee UI" w:hAnsi="Leelawadee UI"/>
                <w:spacing w:val="16"/>
                <w:sz w:val="23"/>
              </w:rPr>
              <w:t xml:space="preserve"> </w:t>
            </w:r>
            <w:r>
              <w:rPr>
                <w:rFonts w:ascii="Leelawadee UI" w:hAnsi="Leelawadee UI"/>
                <w:spacing w:val="-2"/>
                <w:sz w:val="23"/>
              </w:rPr>
              <w:t>System.</w:t>
            </w:r>
          </w:p>
        </w:tc>
      </w:tr>
      <w:tr>
        <w:trPr>
          <w:trHeight w:val="460"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44" w:hanging="0"/>
              <w:rPr>
                <w:sz w:val="20"/>
              </w:rPr>
            </w:pPr>
            <w:r>
              <w:rPr>
                <w:spacing w:val="-2"/>
                <w:sz w:val="20"/>
              </w:rPr>
              <w:t>Client</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3"/>
              <w:ind w:left="144" w:hanging="0"/>
              <w:rPr>
                <w:rFonts w:ascii="Leelawadee UI" w:hAnsi="Leelawadee UI"/>
                <w:sz w:val="23"/>
              </w:rPr>
            </w:pPr>
            <w:r>
              <w:rPr>
                <w:rFonts w:ascii="Leelawadee UI" w:hAnsi="Leelawadee UI"/>
                <w:sz w:val="23"/>
              </w:rPr>
              <w:t>Brad</w:t>
            </w:r>
            <w:r>
              <w:rPr>
                <w:rFonts w:ascii="Leelawadee UI" w:hAnsi="Leelawadee UI"/>
                <w:spacing w:val="14"/>
                <w:sz w:val="23"/>
              </w:rPr>
              <w:t xml:space="preserve"> </w:t>
            </w:r>
            <w:r>
              <w:rPr>
                <w:rFonts w:ascii="Leelawadee UI" w:hAnsi="Leelawadee UI"/>
                <w:sz w:val="23"/>
              </w:rPr>
              <w:t>Ford</w:t>
            </w:r>
            <w:r>
              <w:rPr>
                <w:rFonts w:ascii="Leelawadee UI" w:hAnsi="Leelawadee UI"/>
                <w:spacing w:val="14"/>
                <w:sz w:val="23"/>
              </w:rPr>
              <w:t xml:space="preserve"> </w:t>
            </w:r>
            <w:r>
              <w:rPr>
                <w:rFonts w:ascii="Leelawadee UI" w:hAnsi="Leelawadee UI"/>
                <w:sz w:val="23"/>
              </w:rPr>
              <w:t>National</w:t>
            </w:r>
            <w:r>
              <w:rPr>
                <w:rFonts w:ascii="Leelawadee UI" w:hAnsi="Leelawadee UI"/>
                <w:spacing w:val="18"/>
                <w:sz w:val="23"/>
              </w:rPr>
              <w:t xml:space="preserve"> </w:t>
            </w:r>
            <w:r>
              <w:rPr>
                <w:rFonts w:ascii="Leelawadee UI" w:hAnsi="Leelawadee UI"/>
                <w:sz w:val="23"/>
              </w:rPr>
              <w:t>Life</w:t>
            </w:r>
            <w:r>
              <w:rPr>
                <w:rFonts w:ascii="Leelawadee UI" w:hAnsi="Leelawadee UI"/>
                <w:spacing w:val="10"/>
                <w:sz w:val="23"/>
              </w:rPr>
              <w:t xml:space="preserve"> </w:t>
            </w:r>
            <w:r>
              <w:rPr>
                <w:rFonts w:ascii="Leelawadee UI" w:hAnsi="Leelawadee UI"/>
                <w:sz w:val="23"/>
              </w:rPr>
              <w:t>Insurance</w:t>
            </w:r>
            <w:r>
              <w:rPr>
                <w:rFonts w:ascii="Leelawadee UI" w:hAnsi="Leelawadee UI"/>
                <w:spacing w:val="14"/>
                <w:sz w:val="23"/>
              </w:rPr>
              <w:t xml:space="preserve"> </w:t>
            </w:r>
            <w:r>
              <w:rPr>
                <w:rFonts w:ascii="Leelawadee UI" w:hAnsi="Leelawadee UI"/>
                <w:sz w:val="23"/>
              </w:rPr>
              <w:t>Co.,</w:t>
            </w:r>
            <w:r>
              <w:rPr>
                <w:rFonts w:ascii="Leelawadee UI" w:hAnsi="Leelawadee UI"/>
                <w:spacing w:val="5"/>
                <w:sz w:val="23"/>
              </w:rPr>
              <w:t xml:space="preserve"> </w:t>
            </w:r>
            <w:r>
              <w:rPr>
                <w:rFonts w:ascii="Leelawadee UI" w:hAnsi="Leelawadee UI"/>
                <w:spacing w:val="-5"/>
                <w:sz w:val="23"/>
              </w:rPr>
              <w:t>USA</w:t>
            </w:r>
          </w:p>
        </w:tc>
      </w:tr>
      <w:tr>
        <w:trPr>
          <w:trHeight w:val="436"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44" w:hanging="0"/>
              <w:rPr>
                <w:sz w:val="20"/>
              </w:rPr>
            </w:pPr>
            <w:r>
              <w:rPr>
                <w:spacing w:val="-2"/>
                <w:sz w:val="20"/>
              </w:rPr>
              <w:t>Organization</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2"/>
              <w:ind w:left="144" w:hanging="0"/>
              <w:rPr>
                <w:rFonts w:ascii="Leelawadee UI" w:hAnsi="Leelawadee UI"/>
                <w:sz w:val="23"/>
              </w:rPr>
            </w:pPr>
            <w:r>
              <w:rPr>
                <w:rFonts w:ascii="Leelawadee UI" w:hAnsi="Leelawadee UI"/>
                <w:spacing w:val="-2"/>
                <w:w w:val="105"/>
                <w:sz w:val="23"/>
              </w:rPr>
              <w:t>Brand width</w:t>
            </w:r>
          </w:p>
        </w:tc>
      </w:tr>
      <w:tr>
        <w:trPr>
          <w:trHeight w:val="448"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44" w:hanging="0"/>
              <w:rPr>
                <w:sz w:val="20"/>
              </w:rPr>
            </w:pPr>
            <w:r>
              <w:rPr>
                <w:spacing w:val="-2"/>
                <w:sz w:val="20"/>
              </w:rPr>
              <w:t>Technology</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302"/>
              <w:ind w:left="144" w:hanging="0"/>
              <w:rPr>
                <w:rFonts w:ascii="Leelawadee UI" w:hAnsi="Leelawadee UI"/>
                <w:sz w:val="23"/>
              </w:rPr>
            </w:pPr>
            <w:r>
              <w:rPr>
                <w:rFonts w:ascii="Leelawadee UI" w:hAnsi="Leelawadee UI"/>
                <w:sz w:val="23"/>
              </w:rPr>
              <w:t>COBOL,</w:t>
            </w:r>
            <w:r>
              <w:rPr>
                <w:rFonts w:ascii="Leelawadee UI" w:hAnsi="Leelawadee UI"/>
                <w:spacing w:val="18"/>
                <w:sz w:val="23"/>
              </w:rPr>
              <w:t xml:space="preserve"> </w:t>
            </w:r>
            <w:r>
              <w:rPr>
                <w:rFonts w:ascii="Leelawadee UI" w:hAnsi="Leelawadee UI"/>
                <w:sz w:val="23"/>
              </w:rPr>
              <w:t>JCL,</w:t>
            </w:r>
            <w:r>
              <w:rPr>
                <w:rFonts w:ascii="Leelawadee UI" w:hAnsi="Leelawadee UI"/>
                <w:spacing w:val="18"/>
                <w:sz w:val="23"/>
              </w:rPr>
              <w:t xml:space="preserve"> </w:t>
            </w:r>
            <w:r>
              <w:rPr>
                <w:rFonts w:ascii="Leelawadee UI" w:hAnsi="Leelawadee UI"/>
                <w:sz w:val="23"/>
              </w:rPr>
              <w:t>DB-2,</w:t>
            </w:r>
            <w:r>
              <w:rPr>
                <w:rFonts w:ascii="Leelawadee UI" w:hAnsi="Leelawadee UI"/>
                <w:spacing w:val="15"/>
                <w:sz w:val="23"/>
              </w:rPr>
              <w:t xml:space="preserve"> </w:t>
            </w:r>
            <w:r>
              <w:rPr>
                <w:rFonts w:ascii="Leelawadee UI" w:hAnsi="Leelawadee UI"/>
                <w:spacing w:val="-4"/>
                <w:sz w:val="23"/>
              </w:rPr>
              <w:t>VSAM</w:t>
            </w:r>
          </w:p>
        </w:tc>
      </w:tr>
      <w:tr>
        <w:trPr>
          <w:trHeight w:val="436"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44" w:hanging="0"/>
              <w:rPr>
                <w:sz w:val="20"/>
              </w:rPr>
            </w:pPr>
            <w:r>
              <w:rPr>
                <w:spacing w:val="-2"/>
                <w:sz w:val="20"/>
              </w:rPr>
              <w:t>Duration</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auto" w:line="240"/>
              <w:ind w:left="144" w:hanging="0"/>
              <w:rPr>
                <w:rFonts w:ascii="Leelawadee UI" w:hAnsi="Leelawadee UI"/>
                <w:sz w:val="23"/>
              </w:rPr>
            </w:pPr>
            <w:r>
              <w:rPr>
                <w:rFonts w:ascii="Leelawadee UI" w:hAnsi="Leelawadee UI"/>
                <w:sz w:val="23"/>
              </w:rPr>
              <w:t>July-2022</w:t>
            </w:r>
            <w:r>
              <w:rPr>
                <w:rFonts w:ascii="Leelawadee UI" w:hAnsi="Leelawadee UI"/>
                <w:spacing w:val="23"/>
                <w:sz w:val="23"/>
              </w:rPr>
              <w:t xml:space="preserve"> </w:t>
            </w:r>
            <w:r>
              <w:rPr>
                <w:sz w:val="23"/>
              </w:rPr>
              <w:t>–</w:t>
            </w:r>
            <w:r>
              <w:rPr>
                <w:spacing w:val="24"/>
                <w:sz w:val="23"/>
              </w:rPr>
              <w:t xml:space="preserve"> </w:t>
            </w:r>
            <w:r>
              <w:rPr>
                <w:rFonts w:ascii="Leelawadee UI" w:hAnsi="Leelawadee UI"/>
                <w:sz w:val="23"/>
              </w:rPr>
              <w:t>Dec-</w:t>
            </w:r>
            <w:r>
              <w:rPr>
                <w:rFonts w:ascii="Leelawadee UI" w:hAnsi="Leelawadee UI"/>
                <w:spacing w:val="-4"/>
                <w:sz w:val="23"/>
              </w:rPr>
              <w:t>2023</w:t>
            </w:r>
          </w:p>
        </w:tc>
      </w:tr>
      <w:tr>
        <w:trPr>
          <w:trHeight w:val="460" w:hRule="atLeast"/>
        </w:trPr>
        <w:tc>
          <w:tcPr>
            <w:tcW w:w="26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44" w:hanging="0"/>
              <w:rPr>
                <w:sz w:val="20"/>
              </w:rPr>
            </w:pPr>
            <w:r>
              <w:rPr>
                <w:spacing w:val="-2"/>
                <w:sz w:val="20"/>
              </w:rPr>
              <w:t>Environment</w:t>
            </w:r>
          </w:p>
        </w:tc>
        <w:tc>
          <w:tcPr>
            <w:tcW w:w="711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44" w:hanging="0"/>
              <w:rPr>
                <w:sz w:val="20"/>
              </w:rPr>
            </w:pPr>
            <w:r>
              <w:rPr>
                <w:spacing w:val="-2"/>
                <w:sz w:val="20"/>
              </w:rPr>
              <w:t>JCL,</w:t>
            </w:r>
            <w:r>
              <w:rPr>
                <w:spacing w:val="-3"/>
                <w:sz w:val="20"/>
              </w:rPr>
              <w:t xml:space="preserve"> </w:t>
            </w:r>
            <w:r>
              <w:rPr>
                <w:spacing w:val="-2"/>
                <w:sz w:val="20"/>
              </w:rPr>
              <w:t>COBOL, DB-2,</w:t>
            </w:r>
            <w:r>
              <w:rPr>
                <w:spacing w:val="-3"/>
                <w:sz w:val="20"/>
              </w:rPr>
              <w:t xml:space="preserve"> </w:t>
            </w:r>
            <w:r>
              <w:rPr>
                <w:spacing w:val="-2"/>
                <w:sz w:val="20"/>
              </w:rPr>
              <w:t>VSAM,</w:t>
            </w:r>
            <w:r>
              <w:rPr>
                <w:spacing w:val="-8"/>
                <w:sz w:val="20"/>
              </w:rPr>
              <w:t xml:space="preserve"> </w:t>
            </w:r>
            <w:r>
              <w:rPr>
                <w:spacing w:val="-2"/>
                <w:sz w:val="20"/>
              </w:rPr>
              <w:t>ca7,</w:t>
            </w:r>
            <w:r>
              <w:rPr>
                <w:spacing w:val="-7"/>
                <w:sz w:val="20"/>
              </w:rPr>
              <w:t xml:space="preserve"> </w:t>
            </w:r>
            <w:r>
              <w:rPr>
                <w:spacing w:val="-2"/>
                <w:sz w:val="20"/>
              </w:rPr>
              <w:t>Endeavor</w:t>
            </w:r>
          </w:p>
        </w:tc>
      </w:tr>
    </w:tbl>
    <w:p>
      <w:pPr>
        <w:pStyle w:val="TextBody"/>
        <w:ind w:left="144" w:hanging="0"/>
        <w:rPr>
          <w:rFonts w:ascii="Times New Roman" w:hAnsi="Times New Roman"/>
          <w:sz w:val="22"/>
        </w:rPr>
      </w:pPr>
      <w:r>
        <w:rPr>
          <w:rFonts w:ascii="Times New Roman" w:hAnsi="Times New Roman"/>
          <w:sz w:val="22"/>
        </w:rPr>
      </w:r>
    </w:p>
    <w:p>
      <w:pPr>
        <w:pStyle w:val="TextBody"/>
        <w:ind w:left="144" w:hanging="0"/>
        <w:rPr>
          <w:rFonts w:ascii="Times New Roman" w:hAnsi="Times New Roman"/>
          <w:sz w:val="22"/>
        </w:rPr>
      </w:pPr>
      <w:r>
        <w:rPr>
          <w:rFonts w:ascii="Times New Roman" w:hAnsi="Times New Roman"/>
          <w:sz w:val="22"/>
        </w:rPr>
      </w:r>
    </w:p>
    <w:p>
      <w:pPr>
        <w:pStyle w:val="Normal"/>
        <w:ind w:left="144" w:hanging="0"/>
        <w:jc w:val="both"/>
        <w:rPr>
          <w:b/>
          <w:b/>
          <w:sz w:val="23"/>
        </w:rPr>
      </w:pPr>
      <w:r>
        <w:rPr>
          <w:rFonts w:ascii="Arial" w:hAnsi="Arial"/>
          <w:b/>
        </w:rPr>
        <w:t>Project</w:t>
      </w:r>
      <w:r>
        <w:rPr>
          <w:rFonts w:ascii="Arial" w:hAnsi="Arial"/>
          <w:b/>
          <w:spacing w:val="-15"/>
        </w:rPr>
        <w:t xml:space="preserve"> </w:t>
      </w:r>
      <w:r>
        <w:rPr>
          <w:rFonts w:ascii="Arial" w:hAnsi="Arial"/>
          <w:b/>
          <w:spacing w:val="-2"/>
        </w:rPr>
        <w:t>Description</w:t>
      </w:r>
      <w:r>
        <w:rPr>
          <w:b/>
          <w:spacing w:val="-2"/>
          <w:sz w:val="23"/>
        </w:rPr>
        <w:t>:</w:t>
      </w:r>
    </w:p>
    <w:p>
      <w:pPr>
        <w:pStyle w:val="TextBody"/>
        <w:ind w:left="144" w:hanging="0"/>
        <w:rPr>
          <w:b/>
          <w:b/>
          <w:sz w:val="22"/>
        </w:rPr>
      </w:pPr>
      <w:r>
        <w:rPr>
          <w:b/>
          <w:sz w:val="22"/>
        </w:rPr>
      </w:r>
    </w:p>
    <w:p>
      <w:pPr>
        <w:pStyle w:val="TextBody"/>
        <w:spacing w:lineRule="auto" w:line="252"/>
        <w:ind w:left="144" w:right="656" w:hanging="0"/>
        <w:jc w:val="both"/>
        <w:rPr/>
      </w:pPr>
      <w:r>
        <w:rPr>
          <w:w w:val="105"/>
        </w:rPr>
        <w:t>Bradford</w:t>
      </w:r>
      <w:r>
        <w:rPr>
          <w:spacing w:val="-8"/>
          <w:w w:val="105"/>
        </w:rPr>
        <w:t xml:space="preserve"> </w:t>
      </w:r>
      <w:r>
        <w:rPr>
          <w:w w:val="105"/>
        </w:rPr>
        <w:t>National</w:t>
      </w:r>
      <w:r>
        <w:rPr>
          <w:spacing w:val="-11"/>
          <w:w w:val="105"/>
        </w:rPr>
        <w:t xml:space="preserve"> </w:t>
      </w:r>
      <w:r>
        <w:rPr>
          <w:w w:val="105"/>
        </w:rPr>
        <w:t>Life</w:t>
      </w:r>
      <w:r>
        <w:rPr>
          <w:spacing w:val="-12"/>
          <w:w w:val="105"/>
        </w:rPr>
        <w:t xml:space="preserve"> </w:t>
      </w:r>
      <w:r>
        <w:rPr>
          <w:w w:val="105"/>
        </w:rPr>
        <w:t>Insurance</w:t>
      </w:r>
      <w:r>
        <w:rPr>
          <w:spacing w:val="-12"/>
          <w:w w:val="105"/>
        </w:rPr>
        <w:t xml:space="preserve"> </w:t>
      </w:r>
      <w:r>
        <w:rPr>
          <w:w w:val="105"/>
        </w:rPr>
        <w:t>Co.</w:t>
      </w:r>
      <w:r>
        <w:rPr>
          <w:spacing w:val="-11"/>
          <w:w w:val="105"/>
        </w:rPr>
        <w:t xml:space="preserve"> </w:t>
      </w:r>
      <w:r>
        <w:rPr>
          <w:w w:val="105"/>
        </w:rPr>
        <w:t>is</w:t>
      </w:r>
      <w:r>
        <w:rPr>
          <w:spacing w:val="-12"/>
          <w:w w:val="105"/>
        </w:rPr>
        <w:t xml:space="preserve"> </w:t>
      </w:r>
      <w:r>
        <w:rPr>
          <w:w w:val="105"/>
        </w:rPr>
        <w:t>one</w:t>
      </w:r>
      <w:r>
        <w:rPr>
          <w:spacing w:val="-12"/>
          <w:w w:val="105"/>
        </w:rPr>
        <w:t xml:space="preserve"> </w:t>
      </w:r>
      <w:r>
        <w:rPr>
          <w:w w:val="105"/>
        </w:rPr>
        <w:t>of</w:t>
      </w:r>
      <w:r>
        <w:rPr>
          <w:spacing w:val="-9"/>
          <w:w w:val="105"/>
        </w:rPr>
        <w:t xml:space="preserve"> </w:t>
      </w:r>
      <w:r>
        <w:rPr>
          <w:w w:val="105"/>
        </w:rPr>
        <w:t>the</w:t>
      </w:r>
      <w:r>
        <w:rPr>
          <w:spacing w:val="-12"/>
          <w:w w:val="105"/>
        </w:rPr>
        <w:t xml:space="preserve"> </w:t>
      </w:r>
      <w:r>
        <w:rPr>
          <w:w w:val="105"/>
        </w:rPr>
        <w:t>leading</w:t>
      </w:r>
      <w:r>
        <w:rPr>
          <w:spacing w:val="-8"/>
          <w:w w:val="105"/>
        </w:rPr>
        <w:t xml:space="preserve"> </w:t>
      </w:r>
      <w:r>
        <w:rPr>
          <w:w w:val="105"/>
        </w:rPr>
        <w:t>insurance</w:t>
      </w:r>
      <w:r>
        <w:rPr>
          <w:spacing w:val="-12"/>
          <w:w w:val="105"/>
        </w:rPr>
        <w:t xml:space="preserve"> </w:t>
      </w:r>
      <w:r>
        <w:rPr>
          <w:w w:val="105"/>
        </w:rPr>
        <w:t>providers</w:t>
      </w:r>
      <w:r>
        <w:rPr>
          <w:spacing w:val="-12"/>
          <w:w w:val="105"/>
        </w:rPr>
        <w:t xml:space="preserve"> </w:t>
      </w:r>
      <w:r>
        <w:rPr>
          <w:w w:val="105"/>
        </w:rPr>
        <w:t>in</w:t>
      </w:r>
      <w:r>
        <w:rPr>
          <w:spacing w:val="-12"/>
          <w:w w:val="105"/>
        </w:rPr>
        <w:t xml:space="preserve"> </w:t>
      </w:r>
      <w:r>
        <w:rPr>
          <w:w w:val="105"/>
        </w:rPr>
        <w:t>USA. Previously</w:t>
      </w:r>
      <w:r>
        <w:rPr>
          <w:spacing w:val="-15"/>
          <w:w w:val="105"/>
        </w:rPr>
        <w:t xml:space="preserve"> </w:t>
      </w:r>
      <w:r>
        <w:rPr>
          <w:w w:val="105"/>
        </w:rPr>
        <w:t>BFNL</w:t>
      </w:r>
      <w:r>
        <w:rPr>
          <w:spacing w:val="-13"/>
          <w:w w:val="105"/>
        </w:rPr>
        <w:t xml:space="preserve"> </w:t>
      </w:r>
      <w:r>
        <w:rPr>
          <w:w w:val="105"/>
        </w:rPr>
        <w:t>was</w:t>
      </w:r>
      <w:r>
        <w:rPr>
          <w:spacing w:val="-12"/>
          <w:w w:val="105"/>
        </w:rPr>
        <w:t xml:space="preserve"> </w:t>
      </w:r>
      <w:r>
        <w:rPr>
          <w:w w:val="105"/>
        </w:rPr>
        <w:t>offering</w:t>
      </w:r>
      <w:r>
        <w:rPr>
          <w:spacing w:val="-13"/>
          <w:w w:val="105"/>
        </w:rPr>
        <w:t xml:space="preserve"> </w:t>
      </w:r>
      <w:r>
        <w:rPr>
          <w:w w:val="105"/>
        </w:rPr>
        <w:t>three</w:t>
      </w:r>
      <w:r>
        <w:rPr>
          <w:spacing w:val="-15"/>
          <w:w w:val="105"/>
        </w:rPr>
        <w:t xml:space="preserve"> </w:t>
      </w:r>
      <w:r>
        <w:rPr>
          <w:w w:val="105"/>
        </w:rPr>
        <w:t>types</w:t>
      </w:r>
      <w:r>
        <w:rPr>
          <w:spacing w:val="-12"/>
          <w:w w:val="105"/>
        </w:rPr>
        <w:t xml:space="preserve"> </w:t>
      </w:r>
      <w:r>
        <w:rPr>
          <w:w w:val="105"/>
        </w:rPr>
        <w:t>of</w:t>
      </w:r>
      <w:r>
        <w:rPr>
          <w:spacing w:val="-13"/>
          <w:w w:val="105"/>
        </w:rPr>
        <w:t xml:space="preserve"> </w:t>
      </w:r>
      <w:r>
        <w:rPr>
          <w:w w:val="105"/>
        </w:rPr>
        <w:t>revival</w:t>
      </w:r>
      <w:r>
        <w:rPr>
          <w:spacing w:val="-15"/>
          <w:w w:val="105"/>
        </w:rPr>
        <w:t xml:space="preserve"> </w:t>
      </w:r>
      <w:r>
        <w:rPr>
          <w:w w:val="105"/>
        </w:rPr>
        <w:t>schemes,</w:t>
      </w:r>
      <w:r>
        <w:rPr>
          <w:spacing w:val="-7"/>
          <w:w w:val="105"/>
        </w:rPr>
        <w:t xml:space="preserve"> </w:t>
      </w:r>
      <w:r>
        <w:rPr>
          <w:w w:val="105"/>
        </w:rPr>
        <w:t>namely</w:t>
      </w:r>
      <w:r>
        <w:rPr>
          <w:spacing w:val="-12"/>
          <w:w w:val="105"/>
        </w:rPr>
        <w:t xml:space="preserve"> </w:t>
      </w:r>
      <w:r>
        <w:rPr>
          <w:w w:val="105"/>
        </w:rPr>
        <w:t>Pay-Back</w:t>
      </w:r>
      <w:r>
        <w:rPr>
          <w:spacing w:val="-14"/>
          <w:w w:val="105"/>
        </w:rPr>
        <w:t xml:space="preserve"> </w:t>
      </w:r>
      <w:r>
        <w:rPr>
          <w:w w:val="105"/>
        </w:rPr>
        <w:t>Revival Scheme, Revival under Loan Scheme, and survival benefit cum-revival scheme. The new Revival schemes</w:t>
      </w:r>
      <w:r>
        <w:rPr>
          <w:spacing w:val="40"/>
          <w:w w:val="105"/>
        </w:rPr>
        <w:t xml:space="preserve"> </w:t>
      </w:r>
      <w:r>
        <w:rPr>
          <w:w w:val="105"/>
        </w:rPr>
        <w:t xml:space="preserve">are SRS (Special Revival Scheme) and IRS (Installment Revival </w:t>
      </w:r>
      <w:r>
        <w:rPr>
          <w:spacing w:val="-2"/>
          <w:w w:val="105"/>
        </w:rPr>
        <w:t>scheme).</w:t>
      </w:r>
    </w:p>
    <w:p>
      <w:pPr>
        <w:pStyle w:val="TextBody"/>
        <w:spacing w:lineRule="auto" w:line="247"/>
        <w:ind w:left="144" w:right="651" w:hanging="0"/>
        <w:jc w:val="both"/>
        <w:rPr/>
      </w:pPr>
      <w:r>
        <w:rPr>
          <w:w w:val="105"/>
        </w:rPr>
        <w:t>In</w:t>
      </w:r>
      <w:r>
        <w:rPr>
          <w:spacing w:val="-10"/>
          <w:w w:val="105"/>
        </w:rPr>
        <w:t xml:space="preserve"> </w:t>
      </w:r>
      <w:r>
        <w:rPr>
          <w:w w:val="105"/>
        </w:rPr>
        <w:t>case</w:t>
      </w:r>
      <w:r>
        <w:rPr>
          <w:spacing w:val="-10"/>
          <w:w w:val="105"/>
        </w:rPr>
        <w:t xml:space="preserve"> </w:t>
      </w:r>
      <w:r>
        <w:rPr>
          <w:w w:val="105"/>
        </w:rPr>
        <w:t>of</w:t>
      </w:r>
      <w:r>
        <w:rPr>
          <w:spacing w:val="-7"/>
          <w:w w:val="105"/>
        </w:rPr>
        <w:t xml:space="preserve"> </w:t>
      </w:r>
      <w:r>
        <w:rPr>
          <w:w w:val="105"/>
        </w:rPr>
        <w:t>SRS,</w:t>
      </w:r>
      <w:r>
        <w:rPr>
          <w:spacing w:val="-8"/>
          <w:w w:val="105"/>
        </w:rPr>
        <w:t xml:space="preserve"> </w:t>
      </w:r>
      <w:r>
        <w:rPr>
          <w:w w:val="105"/>
        </w:rPr>
        <w:t>the</w:t>
      </w:r>
      <w:r>
        <w:rPr>
          <w:spacing w:val="-10"/>
          <w:w w:val="105"/>
        </w:rPr>
        <w:t xml:space="preserve"> </w:t>
      </w:r>
      <w:r>
        <w:rPr>
          <w:w w:val="105"/>
        </w:rPr>
        <w:t>new</w:t>
      </w:r>
      <w:r>
        <w:rPr>
          <w:spacing w:val="-9"/>
          <w:w w:val="105"/>
        </w:rPr>
        <w:t xml:space="preserve"> </w:t>
      </w:r>
      <w:r>
        <w:rPr>
          <w:w w:val="105"/>
        </w:rPr>
        <w:t>policy</w:t>
      </w:r>
      <w:r>
        <w:rPr>
          <w:spacing w:val="-10"/>
          <w:w w:val="105"/>
        </w:rPr>
        <w:t xml:space="preserve"> </w:t>
      </w:r>
      <w:r>
        <w:rPr>
          <w:w w:val="105"/>
        </w:rPr>
        <w:t>will</w:t>
      </w:r>
      <w:r>
        <w:rPr>
          <w:spacing w:val="-9"/>
          <w:w w:val="105"/>
        </w:rPr>
        <w:t xml:space="preserve"> </w:t>
      </w:r>
      <w:r>
        <w:rPr>
          <w:w w:val="105"/>
        </w:rPr>
        <w:t>be</w:t>
      </w:r>
      <w:r>
        <w:rPr>
          <w:spacing w:val="-10"/>
          <w:w w:val="105"/>
        </w:rPr>
        <w:t xml:space="preserve"> </w:t>
      </w:r>
      <w:r>
        <w:rPr>
          <w:w w:val="105"/>
        </w:rPr>
        <w:t>issued</w:t>
      </w:r>
      <w:r>
        <w:rPr>
          <w:spacing w:val="-7"/>
          <w:w w:val="105"/>
        </w:rPr>
        <w:t xml:space="preserve"> </w:t>
      </w:r>
      <w:r>
        <w:rPr>
          <w:w w:val="105"/>
        </w:rPr>
        <w:t>in</w:t>
      </w:r>
      <w:r>
        <w:rPr>
          <w:spacing w:val="-10"/>
          <w:w w:val="105"/>
        </w:rPr>
        <w:t xml:space="preserve"> </w:t>
      </w:r>
      <w:r>
        <w:rPr>
          <w:w w:val="105"/>
        </w:rPr>
        <w:t>which</w:t>
      </w:r>
      <w:r>
        <w:rPr>
          <w:spacing w:val="-10"/>
          <w:w w:val="105"/>
        </w:rPr>
        <w:t xml:space="preserve"> </w:t>
      </w:r>
      <w:r>
        <w:rPr>
          <w:w w:val="105"/>
        </w:rPr>
        <w:t>the</w:t>
      </w:r>
      <w:r>
        <w:rPr>
          <w:spacing w:val="-10"/>
          <w:w w:val="105"/>
        </w:rPr>
        <w:t xml:space="preserve"> </w:t>
      </w:r>
      <w:r>
        <w:rPr>
          <w:w w:val="105"/>
        </w:rPr>
        <w:t>policy</w:t>
      </w:r>
      <w:r>
        <w:rPr>
          <w:spacing w:val="-10"/>
          <w:w w:val="105"/>
        </w:rPr>
        <w:t xml:space="preserve"> </w:t>
      </w:r>
      <w:r>
        <w:rPr>
          <w:w w:val="105"/>
        </w:rPr>
        <w:t>start</w:t>
      </w:r>
      <w:r>
        <w:rPr>
          <w:spacing w:val="-9"/>
          <w:w w:val="105"/>
        </w:rPr>
        <w:t xml:space="preserve"> </w:t>
      </w:r>
      <w:r>
        <w:rPr>
          <w:w w:val="105"/>
        </w:rPr>
        <w:t>date</w:t>
      </w:r>
      <w:r>
        <w:rPr>
          <w:spacing w:val="-9"/>
          <w:w w:val="105"/>
        </w:rPr>
        <w:t xml:space="preserve"> </w:t>
      </w:r>
      <w:r>
        <w:rPr>
          <w:w w:val="105"/>
        </w:rPr>
        <w:t>is</w:t>
      </w:r>
      <w:r>
        <w:rPr>
          <w:spacing w:val="-10"/>
          <w:w w:val="105"/>
        </w:rPr>
        <w:t xml:space="preserve"> </w:t>
      </w:r>
      <w:r>
        <w:rPr>
          <w:w w:val="105"/>
        </w:rPr>
        <w:t>advanced so</w:t>
      </w:r>
      <w:r>
        <w:rPr>
          <w:spacing w:val="-17"/>
          <w:w w:val="105"/>
        </w:rPr>
        <w:t xml:space="preserve"> </w:t>
      </w:r>
      <w:r>
        <w:rPr>
          <w:w w:val="105"/>
        </w:rPr>
        <w:t>as</w:t>
      </w:r>
      <w:r>
        <w:rPr>
          <w:spacing w:val="-17"/>
          <w:w w:val="105"/>
        </w:rPr>
        <w:t xml:space="preserve"> </w:t>
      </w:r>
      <w:r>
        <w:rPr>
          <w:spacing w:val="-16"/>
          <w:w w:val="105"/>
        </w:rPr>
        <w:t>make</w:t>
      </w:r>
      <w:r>
        <w:rPr>
          <w:spacing w:val="-17"/>
          <w:w w:val="105"/>
        </w:rPr>
        <w:t xml:space="preserve"> </w:t>
      </w:r>
      <w:r>
        <w:rPr>
          <w:w w:val="105"/>
        </w:rPr>
        <w:t>the</w:t>
      </w:r>
      <w:r>
        <w:rPr>
          <w:spacing w:val="-16"/>
          <w:w w:val="105"/>
        </w:rPr>
        <w:t xml:space="preserve"> </w:t>
      </w:r>
      <w:r>
        <w:rPr>
          <w:w w:val="105"/>
        </w:rPr>
        <w:t>last</w:t>
      </w:r>
      <w:r>
        <w:rPr>
          <w:spacing w:val="-17"/>
          <w:w w:val="105"/>
        </w:rPr>
        <w:t xml:space="preserve"> </w:t>
      </w:r>
      <w:r>
        <w:rPr>
          <w:w w:val="105"/>
        </w:rPr>
        <w:t>paid</w:t>
      </w:r>
      <w:r>
        <w:rPr>
          <w:spacing w:val="-16"/>
          <w:w w:val="105"/>
        </w:rPr>
        <w:t xml:space="preserve"> </w:t>
      </w:r>
      <w:r>
        <w:rPr>
          <w:w w:val="105"/>
        </w:rPr>
        <w:t>premium</w:t>
      </w:r>
      <w:r>
        <w:rPr>
          <w:spacing w:val="-17"/>
          <w:w w:val="105"/>
        </w:rPr>
        <w:t xml:space="preserve"> </w:t>
      </w:r>
      <w:r>
        <w:rPr>
          <w:w w:val="105"/>
        </w:rPr>
        <w:t>date</w:t>
      </w:r>
      <w:r>
        <w:rPr>
          <w:spacing w:val="-16"/>
          <w:w w:val="105"/>
        </w:rPr>
        <w:t xml:space="preserve"> </w:t>
      </w:r>
      <w:r>
        <w:rPr>
          <w:w w:val="105"/>
        </w:rPr>
        <w:t>as</w:t>
      </w:r>
      <w:r>
        <w:rPr>
          <w:spacing w:val="-17"/>
          <w:w w:val="105"/>
        </w:rPr>
        <w:t xml:space="preserve"> </w:t>
      </w:r>
      <w:r>
        <w:rPr>
          <w:w w:val="105"/>
        </w:rPr>
        <w:t>the</w:t>
      </w:r>
      <w:r>
        <w:rPr>
          <w:spacing w:val="-16"/>
          <w:w w:val="105"/>
        </w:rPr>
        <w:t xml:space="preserve"> </w:t>
      </w:r>
      <w:r>
        <w:rPr>
          <w:w w:val="105"/>
        </w:rPr>
        <w:t>current</w:t>
      </w:r>
      <w:r>
        <w:rPr>
          <w:spacing w:val="-17"/>
          <w:w w:val="105"/>
        </w:rPr>
        <w:t xml:space="preserve"> </w:t>
      </w:r>
      <w:r>
        <w:rPr>
          <w:w w:val="105"/>
        </w:rPr>
        <w:t>date.</w:t>
      </w:r>
      <w:r>
        <w:rPr>
          <w:spacing w:val="-16"/>
          <w:w w:val="105"/>
        </w:rPr>
        <w:t xml:space="preserve"> </w:t>
      </w:r>
      <w:r>
        <w:rPr>
          <w:w w:val="105"/>
        </w:rPr>
        <w:t>Fine</w:t>
      </w:r>
      <w:r>
        <w:rPr>
          <w:spacing w:val="-17"/>
          <w:w w:val="105"/>
        </w:rPr>
        <w:t xml:space="preserve"> </w:t>
      </w:r>
      <w:r>
        <w:rPr>
          <w:w w:val="105"/>
        </w:rPr>
        <w:t>and</w:t>
      </w:r>
      <w:r>
        <w:rPr>
          <w:spacing w:val="-14"/>
          <w:w w:val="105"/>
        </w:rPr>
        <w:t xml:space="preserve"> </w:t>
      </w:r>
      <w:r>
        <w:rPr>
          <w:w w:val="105"/>
        </w:rPr>
        <w:t>service</w:t>
      </w:r>
      <w:r>
        <w:rPr>
          <w:spacing w:val="-16"/>
          <w:w w:val="105"/>
        </w:rPr>
        <w:t xml:space="preserve"> </w:t>
      </w:r>
      <w:r>
        <w:rPr>
          <w:w w:val="105"/>
        </w:rPr>
        <w:t>charges calculated based on the date of last paid premium and new premium amount  calculated and the</w:t>
      </w:r>
      <w:r>
        <w:rPr>
          <w:spacing w:val="-2"/>
          <w:w w:val="105"/>
        </w:rPr>
        <w:t xml:space="preserve"> </w:t>
      </w:r>
      <w:r>
        <w:rPr>
          <w:w w:val="105"/>
        </w:rPr>
        <w:t>service charges</w:t>
      </w:r>
      <w:r>
        <w:rPr>
          <w:spacing w:val="-2"/>
          <w:w w:val="105"/>
        </w:rPr>
        <w:t xml:space="preserve"> </w:t>
      </w:r>
      <w:r>
        <w:rPr>
          <w:w w:val="105"/>
        </w:rPr>
        <w:t>to</w:t>
      </w:r>
      <w:r>
        <w:rPr>
          <w:spacing w:val="-3"/>
          <w:w w:val="105"/>
        </w:rPr>
        <w:t xml:space="preserve"> </w:t>
      </w:r>
      <w:r>
        <w:rPr>
          <w:w w:val="105"/>
        </w:rPr>
        <w:t>be</w:t>
      </w:r>
      <w:r>
        <w:rPr>
          <w:spacing w:val="-4"/>
          <w:w w:val="105"/>
        </w:rPr>
        <w:t xml:space="preserve"> </w:t>
      </w:r>
      <w:r>
        <w:rPr>
          <w:w w:val="105"/>
        </w:rPr>
        <w:t>collected</w:t>
      </w:r>
      <w:r>
        <w:rPr>
          <w:spacing w:val="-6"/>
          <w:w w:val="105"/>
        </w:rPr>
        <w:t xml:space="preserve"> </w:t>
      </w:r>
      <w:r>
        <w:rPr>
          <w:w w:val="105"/>
        </w:rPr>
        <w:t>will</w:t>
      </w:r>
      <w:r>
        <w:rPr>
          <w:spacing w:val="-1"/>
          <w:w w:val="105"/>
        </w:rPr>
        <w:t xml:space="preserve"> </w:t>
      </w:r>
      <w:r>
        <w:rPr>
          <w:w w:val="105"/>
        </w:rPr>
        <w:t>be</w:t>
      </w:r>
      <w:r>
        <w:rPr>
          <w:spacing w:val="-5"/>
          <w:w w:val="105"/>
        </w:rPr>
        <w:t xml:space="preserve"> </w:t>
      </w:r>
      <w:r>
        <w:rPr>
          <w:w w:val="105"/>
        </w:rPr>
        <w:t>distributed</w:t>
      </w:r>
      <w:r>
        <w:rPr>
          <w:spacing w:val="-5"/>
          <w:w w:val="105"/>
        </w:rPr>
        <w:t xml:space="preserve"> </w:t>
      </w:r>
      <w:r>
        <w:rPr>
          <w:w w:val="105"/>
        </w:rPr>
        <w:t>in</w:t>
      </w:r>
      <w:r>
        <w:rPr>
          <w:spacing w:val="-5"/>
          <w:w w:val="105"/>
        </w:rPr>
        <w:t xml:space="preserve"> </w:t>
      </w:r>
      <w:r>
        <w:rPr>
          <w:w w:val="105"/>
        </w:rPr>
        <w:t>the</w:t>
      </w:r>
      <w:r>
        <w:rPr>
          <w:spacing w:val="-9"/>
          <w:w w:val="105"/>
        </w:rPr>
        <w:t xml:space="preserve"> </w:t>
      </w:r>
      <w:r>
        <w:rPr>
          <w:w w:val="105"/>
        </w:rPr>
        <w:t>premium of the next two years.</w:t>
      </w:r>
    </w:p>
    <w:p>
      <w:pPr>
        <w:pStyle w:val="TextBody"/>
        <w:spacing w:lineRule="auto" w:line="247"/>
        <w:ind w:left="144" w:right="660" w:hanging="0"/>
        <w:jc w:val="both"/>
        <w:rPr/>
      </w:pPr>
      <w:r>
        <w:rPr>
          <w:w w:val="105"/>
        </w:rPr>
        <w:t>In</w:t>
      </w:r>
      <w:r>
        <w:rPr>
          <w:spacing w:val="-13"/>
          <w:w w:val="105"/>
        </w:rPr>
        <w:t xml:space="preserve"> </w:t>
      </w:r>
      <w:r>
        <w:rPr>
          <w:w w:val="105"/>
        </w:rPr>
        <w:t>case</w:t>
      </w:r>
      <w:r>
        <w:rPr>
          <w:spacing w:val="-8"/>
          <w:w w:val="105"/>
        </w:rPr>
        <w:t xml:space="preserve"> </w:t>
      </w:r>
      <w:r>
        <w:rPr>
          <w:w w:val="105"/>
        </w:rPr>
        <w:t>of</w:t>
      </w:r>
      <w:r>
        <w:rPr>
          <w:spacing w:val="-10"/>
          <w:w w:val="105"/>
        </w:rPr>
        <w:t xml:space="preserve"> </w:t>
      </w:r>
      <w:r>
        <w:rPr>
          <w:w w:val="105"/>
        </w:rPr>
        <w:t>IRS,</w:t>
      </w:r>
      <w:r>
        <w:rPr>
          <w:spacing w:val="-11"/>
          <w:w w:val="105"/>
        </w:rPr>
        <w:t xml:space="preserve"> </w:t>
      </w:r>
      <w:r>
        <w:rPr>
          <w:w w:val="105"/>
        </w:rPr>
        <w:t>the</w:t>
      </w:r>
      <w:r>
        <w:rPr>
          <w:spacing w:val="-12"/>
          <w:w w:val="105"/>
        </w:rPr>
        <w:t xml:space="preserve"> </w:t>
      </w:r>
      <w:r>
        <w:rPr>
          <w:w w:val="105"/>
        </w:rPr>
        <w:t>fine</w:t>
      </w:r>
      <w:r>
        <w:rPr>
          <w:spacing w:val="-12"/>
          <w:w w:val="105"/>
        </w:rPr>
        <w:t xml:space="preserve"> </w:t>
      </w:r>
      <w:r>
        <w:rPr>
          <w:w w:val="105"/>
        </w:rPr>
        <w:t>or</w:t>
      </w:r>
      <w:r>
        <w:rPr>
          <w:spacing w:val="-13"/>
          <w:w w:val="105"/>
        </w:rPr>
        <w:t xml:space="preserve"> </w:t>
      </w:r>
      <w:r>
        <w:rPr>
          <w:w w:val="105"/>
        </w:rPr>
        <w:t>service</w:t>
      </w:r>
      <w:r>
        <w:rPr>
          <w:spacing w:val="-12"/>
          <w:w w:val="105"/>
        </w:rPr>
        <w:t xml:space="preserve"> </w:t>
      </w:r>
      <w:r>
        <w:rPr>
          <w:w w:val="105"/>
        </w:rPr>
        <w:t>charges</w:t>
      </w:r>
      <w:r>
        <w:rPr>
          <w:spacing w:val="-13"/>
          <w:w w:val="105"/>
        </w:rPr>
        <w:t xml:space="preserve"> </w:t>
      </w:r>
      <w:r>
        <w:rPr>
          <w:w w:val="105"/>
        </w:rPr>
        <w:t>calculated</w:t>
      </w:r>
      <w:r>
        <w:rPr>
          <w:spacing w:val="-9"/>
          <w:w w:val="105"/>
        </w:rPr>
        <w:t xml:space="preserve"> </w:t>
      </w:r>
      <w:r>
        <w:rPr>
          <w:w w:val="105"/>
        </w:rPr>
        <w:t>based</w:t>
      </w:r>
      <w:r>
        <w:rPr>
          <w:spacing w:val="-9"/>
          <w:w w:val="105"/>
        </w:rPr>
        <w:t xml:space="preserve"> </w:t>
      </w:r>
      <w:r>
        <w:rPr>
          <w:w w:val="105"/>
        </w:rPr>
        <w:t>on</w:t>
      </w:r>
      <w:r>
        <w:rPr>
          <w:spacing w:val="-13"/>
          <w:w w:val="105"/>
        </w:rPr>
        <w:t xml:space="preserve"> </w:t>
      </w:r>
      <w:r>
        <w:rPr>
          <w:w w:val="105"/>
        </w:rPr>
        <w:t>the</w:t>
      </w:r>
      <w:r>
        <w:rPr>
          <w:spacing w:val="-12"/>
          <w:w w:val="105"/>
        </w:rPr>
        <w:t xml:space="preserve"> </w:t>
      </w:r>
      <w:r>
        <w:rPr>
          <w:w w:val="105"/>
        </w:rPr>
        <w:t>date</w:t>
      </w:r>
      <w:r>
        <w:rPr>
          <w:spacing w:val="-12"/>
          <w:w w:val="105"/>
        </w:rPr>
        <w:t xml:space="preserve"> </w:t>
      </w:r>
      <w:r>
        <w:rPr>
          <w:w w:val="105"/>
        </w:rPr>
        <w:t>of</w:t>
      </w:r>
      <w:r>
        <w:rPr>
          <w:spacing w:val="-10"/>
          <w:w w:val="105"/>
        </w:rPr>
        <w:t xml:space="preserve"> </w:t>
      </w:r>
      <w:r>
        <w:rPr>
          <w:w w:val="105"/>
        </w:rPr>
        <w:t>last</w:t>
      </w:r>
      <w:r>
        <w:rPr>
          <w:spacing w:val="-7"/>
          <w:w w:val="105"/>
        </w:rPr>
        <w:t xml:space="preserve"> </w:t>
      </w:r>
      <w:r>
        <w:rPr>
          <w:w w:val="105"/>
        </w:rPr>
        <w:t>paid premium. In case of monthly paid premium 6 months premiums will be collected at the</w:t>
      </w:r>
      <w:r>
        <w:rPr>
          <w:spacing w:val="-1"/>
          <w:w w:val="105"/>
        </w:rPr>
        <w:t xml:space="preserve"> </w:t>
      </w:r>
      <w:r>
        <w:rPr>
          <w:w w:val="105"/>
        </w:rPr>
        <w:t>time of revival and the remaining service charges</w:t>
      </w:r>
      <w:r>
        <w:rPr>
          <w:spacing w:val="-1"/>
          <w:w w:val="105"/>
        </w:rPr>
        <w:t xml:space="preserve"> </w:t>
      </w:r>
      <w:r>
        <w:rPr>
          <w:w w:val="105"/>
        </w:rPr>
        <w:t>and the</w:t>
      </w:r>
      <w:r>
        <w:rPr>
          <w:spacing w:val="-1"/>
          <w:w w:val="105"/>
        </w:rPr>
        <w:t xml:space="preserve"> </w:t>
      </w:r>
      <w:r>
        <w:rPr>
          <w:w w:val="105"/>
        </w:rPr>
        <w:t>due premium amount to be paid would be distributed evenly with the premium of the next two years.</w:t>
      </w:r>
    </w:p>
    <w:p>
      <w:pPr>
        <w:pStyle w:val="TextBody"/>
        <w:ind w:left="144" w:hanging="0"/>
        <w:rPr/>
      </w:pPr>
      <w:r>
        <w:rPr/>
      </w:r>
    </w:p>
    <w:p>
      <w:pPr>
        <w:pStyle w:val="TextBody"/>
        <w:ind w:left="144" w:hanging="0"/>
        <w:jc w:val="both"/>
        <w:rPr/>
      </w:pPr>
      <w:r>
        <w:rPr/>
        <w:t>As</w:t>
      </w:r>
      <w:r>
        <w:rPr>
          <w:spacing w:val="8"/>
        </w:rPr>
        <w:t xml:space="preserve"> </w:t>
      </w:r>
      <w:r>
        <w:rPr/>
        <w:t>a</w:t>
      </w:r>
      <w:r>
        <w:rPr>
          <w:spacing w:val="11"/>
        </w:rPr>
        <w:t xml:space="preserve"> </w:t>
      </w:r>
      <w:r>
        <w:rPr/>
        <w:t>Team</w:t>
      </w:r>
      <w:r>
        <w:rPr>
          <w:spacing w:val="24"/>
        </w:rPr>
        <w:t xml:space="preserve"> </w:t>
      </w:r>
      <w:r>
        <w:rPr/>
        <w:t>Member,</w:t>
      </w:r>
      <w:r>
        <w:rPr>
          <w:spacing w:val="21"/>
        </w:rPr>
        <w:t xml:space="preserve"> </w:t>
      </w:r>
      <w:r>
        <w:rPr/>
        <w:t>actively</w:t>
      </w:r>
      <w:r>
        <w:rPr>
          <w:spacing w:val="16"/>
        </w:rPr>
        <w:t xml:space="preserve"> </w:t>
      </w:r>
      <w:r>
        <w:rPr/>
        <w:t>involved</w:t>
      </w:r>
      <w:r>
        <w:rPr>
          <w:spacing w:val="16"/>
        </w:rPr>
        <w:t xml:space="preserve"> </w:t>
      </w:r>
      <w:r>
        <w:rPr/>
        <w:t>in</w:t>
      </w:r>
      <w:r>
        <w:rPr>
          <w:spacing w:val="2"/>
        </w:rPr>
        <w:t xml:space="preserve"> </w:t>
      </w:r>
      <w:r>
        <w:rPr/>
        <w:t>the</w:t>
      </w:r>
      <w:r>
        <w:rPr>
          <w:spacing w:val="21"/>
        </w:rPr>
        <w:t xml:space="preserve"> </w:t>
      </w:r>
      <w:r>
        <w:rPr/>
        <w:t>following</w:t>
      </w:r>
      <w:r>
        <w:rPr>
          <w:spacing w:val="17"/>
        </w:rPr>
        <w:t xml:space="preserve"> </w:t>
      </w:r>
      <w:r>
        <w:rPr>
          <w:spacing w:val="-2"/>
        </w:rPr>
        <w:t>areas.</w:t>
      </w:r>
    </w:p>
    <w:p>
      <w:pPr>
        <w:pStyle w:val="TextBody"/>
        <w:ind w:left="144" w:hanging="0"/>
        <w:jc w:val="both"/>
        <w:rPr/>
      </w:pPr>
      <w:r>
        <w:rPr/>
      </w:r>
    </w:p>
    <w:p>
      <w:pPr>
        <w:pStyle w:val="Heading1"/>
        <w:ind w:left="144" w:hanging="0"/>
        <w:rPr/>
      </w:pPr>
      <w:bookmarkStart w:id="8" w:name="Roles_&amp;_Responsibilities%25253A"/>
      <w:bookmarkEnd w:id="8"/>
      <w:r>
        <w:rPr/>
        <w:t>Roles</w:t>
      </w:r>
      <w:r>
        <w:rPr>
          <w:spacing w:val="40"/>
        </w:rPr>
        <w:t xml:space="preserve"> </w:t>
      </w:r>
      <w:r>
        <w:rPr/>
        <w:t>&amp;</w:t>
      </w:r>
      <w:r>
        <w:rPr>
          <w:spacing w:val="42"/>
        </w:rPr>
        <w:t xml:space="preserve"> </w:t>
      </w:r>
      <w:r>
        <w:rPr>
          <w:spacing w:val="-2"/>
        </w:rPr>
        <w:t>Responsibilities:</w:t>
        <w:br/>
      </w:r>
    </w:p>
    <w:p>
      <w:pPr>
        <w:pStyle w:val="ListParagraph"/>
        <w:numPr>
          <w:ilvl w:val="0"/>
          <w:numId w:val="2"/>
        </w:numPr>
        <w:tabs>
          <w:tab w:val="left" w:pos="951" w:leader="none"/>
        </w:tabs>
        <w:ind w:left="144" w:hanging="413"/>
        <w:rPr>
          <w:sz w:val="23"/>
        </w:rPr>
      </w:pPr>
      <w:r>
        <w:rPr>
          <w:sz w:val="23"/>
        </w:rPr>
        <w:t>in</w:t>
      </w:r>
      <w:r>
        <w:rPr>
          <w:spacing w:val="9"/>
          <w:sz w:val="23"/>
        </w:rPr>
        <w:t xml:space="preserve"> </w:t>
      </w:r>
      <w:r>
        <w:rPr>
          <w:sz w:val="23"/>
        </w:rPr>
        <w:t>analysis</w:t>
      </w:r>
      <w:r>
        <w:rPr>
          <w:spacing w:val="13"/>
          <w:sz w:val="23"/>
        </w:rPr>
        <w:t xml:space="preserve"> </w:t>
      </w:r>
      <w:r>
        <w:rPr>
          <w:sz w:val="23"/>
        </w:rPr>
        <w:t>of</w:t>
      </w:r>
      <w:r>
        <w:rPr>
          <w:spacing w:val="15"/>
          <w:sz w:val="23"/>
        </w:rPr>
        <w:t xml:space="preserve"> </w:t>
      </w:r>
      <w:r>
        <w:rPr>
          <w:sz w:val="23"/>
        </w:rPr>
        <w:t>Specifications</w:t>
      </w:r>
      <w:r>
        <w:rPr>
          <w:spacing w:val="15"/>
          <w:sz w:val="23"/>
        </w:rPr>
        <w:t xml:space="preserve"> </w:t>
      </w:r>
      <w:r>
        <w:rPr>
          <w:sz w:val="23"/>
        </w:rPr>
        <w:t>provided</w:t>
      </w:r>
      <w:r>
        <w:rPr>
          <w:spacing w:val="15"/>
          <w:sz w:val="23"/>
        </w:rPr>
        <w:t xml:space="preserve"> </w:t>
      </w:r>
      <w:r>
        <w:rPr>
          <w:sz w:val="23"/>
        </w:rPr>
        <w:t>by</w:t>
      </w:r>
      <w:r>
        <w:rPr>
          <w:spacing w:val="4"/>
          <w:sz w:val="23"/>
        </w:rPr>
        <w:t xml:space="preserve"> </w:t>
      </w:r>
      <w:r>
        <w:rPr>
          <w:sz w:val="23"/>
        </w:rPr>
        <w:t>the</w:t>
      </w:r>
      <w:r>
        <w:rPr>
          <w:spacing w:val="15"/>
          <w:sz w:val="23"/>
        </w:rPr>
        <w:t xml:space="preserve"> </w:t>
      </w:r>
      <w:r>
        <w:rPr>
          <w:spacing w:val="-2"/>
          <w:sz w:val="23"/>
        </w:rPr>
        <w:t>Client.</w:t>
      </w:r>
    </w:p>
    <w:p>
      <w:pPr>
        <w:pStyle w:val="ListParagraph"/>
        <w:numPr>
          <w:ilvl w:val="0"/>
          <w:numId w:val="2"/>
        </w:numPr>
        <w:tabs>
          <w:tab w:val="left" w:pos="951" w:leader="none"/>
        </w:tabs>
        <w:ind w:left="144" w:hanging="413"/>
        <w:rPr>
          <w:sz w:val="23"/>
        </w:rPr>
      </w:pPr>
      <w:r>
        <w:rPr>
          <w:sz w:val="23"/>
        </w:rPr>
        <w:t>Coding</w:t>
      </w:r>
      <w:r>
        <w:rPr>
          <w:spacing w:val="9"/>
          <w:sz w:val="23"/>
        </w:rPr>
        <w:t xml:space="preserve"> </w:t>
      </w:r>
      <w:r>
        <w:rPr>
          <w:sz w:val="23"/>
        </w:rPr>
        <w:t>the</w:t>
      </w:r>
      <w:r>
        <w:rPr>
          <w:spacing w:val="12"/>
          <w:sz w:val="23"/>
        </w:rPr>
        <w:t xml:space="preserve"> </w:t>
      </w:r>
      <w:r>
        <w:rPr>
          <w:sz w:val="23"/>
        </w:rPr>
        <w:t>program</w:t>
      </w:r>
      <w:r>
        <w:rPr>
          <w:spacing w:val="14"/>
          <w:sz w:val="23"/>
        </w:rPr>
        <w:t xml:space="preserve"> </w:t>
      </w:r>
      <w:r>
        <w:rPr>
          <w:sz w:val="23"/>
        </w:rPr>
        <w:t>as</w:t>
      </w:r>
      <w:r>
        <w:rPr>
          <w:spacing w:val="19"/>
          <w:sz w:val="23"/>
        </w:rPr>
        <w:t xml:space="preserve"> </w:t>
      </w:r>
      <w:r>
        <w:rPr>
          <w:sz w:val="23"/>
        </w:rPr>
        <w:t>per</w:t>
      </w:r>
      <w:r>
        <w:rPr>
          <w:spacing w:val="15"/>
          <w:sz w:val="23"/>
        </w:rPr>
        <w:t xml:space="preserve"> </w:t>
      </w:r>
      <w:r>
        <w:rPr>
          <w:sz w:val="23"/>
        </w:rPr>
        <w:t>Coding</w:t>
      </w:r>
      <w:r>
        <w:rPr>
          <w:spacing w:val="18"/>
          <w:sz w:val="23"/>
        </w:rPr>
        <w:t xml:space="preserve"> </w:t>
      </w:r>
      <w:r>
        <w:rPr>
          <w:spacing w:val="-2"/>
          <w:sz w:val="23"/>
        </w:rPr>
        <w:t>standards.</w:t>
      </w:r>
    </w:p>
    <w:p>
      <w:pPr>
        <w:pStyle w:val="ListParagraph"/>
        <w:numPr>
          <w:ilvl w:val="0"/>
          <w:numId w:val="2"/>
        </w:numPr>
        <w:tabs>
          <w:tab w:val="left" w:pos="951" w:leader="none"/>
        </w:tabs>
        <w:ind w:left="144" w:hanging="413"/>
        <w:rPr>
          <w:sz w:val="23"/>
        </w:rPr>
      </w:pPr>
      <w:r>
        <w:rPr>
          <w:sz w:val="23"/>
        </w:rPr>
        <w:t>Involving</w:t>
      </w:r>
      <w:r>
        <w:rPr>
          <w:spacing w:val="-5"/>
          <w:sz w:val="23"/>
        </w:rPr>
        <w:t xml:space="preserve"> </w:t>
      </w:r>
      <w:r>
        <w:rPr>
          <w:sz w:val="23"/>
        </w:rPr>
        <w:t>Involved</w:t>
      </w:r>
      <w:r>
        <w:rPr>
          <w:spacing w:val="-6"/>
          <w:sz w:val="23"/>
        </w:rPr>
        <w:t xml:space="preserve"> </w:t>
      </w:r>
      <w:r>
        <w:rPr>
          <w:sz w:val="23"/>
        </w:rPr>
        <w:t>in</w:t>
      </w:r>
      <w:r>
        <w:rPr>
          <w:spacing w:val="-5"/>
          <w:sz w:val="23"/>
        </w:rPr>
        <w:t xml:space="preserve"> </w:t>
      </w:r>
      <w:r>
        <w:rPr>
          <w:sz w:val="23"/>
        </w:rPr>
        <w:t>Unit</w:t>
      </w:r>
      <w:r>
        <w:rPr>
          <w:spacing w:val="-5"/>
          <w:sz w:val="23"/>
        </w:rPr>
        <w:t xml:space="preserve"> </w:t>
      </w:r>
      <w:r>
        <w:rPr>
          <w:sz w:val="23"/>
        </w:rPr>
        <w:t>Testing</w:t>
      </w:r>
      <w:r>
        <w:rPr>
          <w:spacing w:val="-5"/>
          <w:sz w:val="23"/>
        </w:rPr>
        <w:t xml:space="preserve"> </w:t>
      </w:r>
      <w:r>
        <w:rPr>
          <w:sz w:val="23"/>
        </w:rPr>
        <w:t>with</w:t>
      </w:r>
      <w:r>
        <w:rPr>
          <w:spacing w:val="-1"/>
          <w:sz w:val="23"/>
        </w:rPr>
        <w:t xml:space="preserve"> </w:t>
      </w:r>
      <w:r>
        <w:rPr>
          <w:sz w:val="23"/>
        </w:rPr>
        <w:t>different</w:t>
      </w:r>
      <w:r>
        <w:rPr>
          <w:spacing w:val="-4"/>
          <w:sz w:val="23"/>
        </w:rPr>
        <w:t xml:space="preserve"> </w:t>
      </w:r>
      <w:r>
        <w:rPr>
          <w:sz w:val="23"/>
        </w:rPr>
        <w:t>test</w:t>
      </w:r>
      <w:r>
        <w:rPr>
          <w:spacing w:val="-5"/>
          <w:sz w:val="23"/>
        </w:rPr>
        <w:t xml:space="preserve"> </w:t>
      </w:r>
      <w:r>
        <w:rPr>
          <w:sz w:val="23"/>
        </w:rPr>
        <w:t>cases</w:t>
      </w:r>
      <w:r>
        <w:rPr>
          <w:spacing w:val="-1"/>
          <w:sz w:val="23"/>
        </w:rPr>
        <w:t xml:space="preserve"> </w:t>
      </w:r>
      <w:r>
        <w:rPr>
          <w:sz w:val="23"/>
        </w:rPr>
        <w:t>with the test data prepared.</w:t>
      </w:r>
    </w:p>
    <w:p>
      <w:pPr>
        <w:pStyle w:val="ListParagraph"/>
        <w:numPr>
          <w:ilvl w:val="0"/>
          <w:numId w:val="2"/>
        </w:numPr>
        <w:tabs>
          <w:tab w:val="left" w:pos="951" w:leader="none"/>
        </w:tabs>
        <w:ind w:left="144" w:hanging="413"/>
        <w:rPr>
          <w:sz w:val="23"/>
        </w:rPr>
      </w:pPr>
      <w:r>
        <w:rPr>
          <w:sz w:val="23"/>
        </w:rPr>
        <w:t>Involved</w:t>
      </w:r>
      <w:r>
        <w:rPr>
          <w:spacing w:val="11"/>
          <w:sz w:val="23"/>
        </w:rPr>
        <w:t xml:space="preserve"> </w:t>
      </w:r>
      <w:r>
        <w:rPr>
          <w:sz w:val="23"/>
        </w:rPr>
        <w:t>in</w:t>
      </w:r>
      <w:r>
        <w:rPr>
          <w:spacing w:val="9"/>
          <w:sz w:val="23"/>
        </w:rPr>
        <w:t xml:space="preserve"> </w:t>
      </w:r>
      <w:r>
        <w:rPr>
          <w:sz w:val="23"/>
        </w:rPr>
        <w:t>coding,</w:t>
      </w:r>
      <w:r>
        <w:rPr>
          <w:spacing w:val="18"/>
          <w:sz w:val="23"/>
        </w:rPr>
        <w:t xml:space="preserve"> </w:t>
      </w:r>
      <w:r>
        <w:rPr>
          <w:sz w:val="23"/>
        </w:rPr>
        <w:t>design,</w:t>
      </w:r>
      <w:r>
        <w:rPr>
          <w:spacing w:val="4"/>
          <w:sz w:val="23"/>
        </w:rPr>
        <w:t xml:space="preserve"> </w:t>
      </w:r>
      <w:r>
        <w:rPr>
          <w:sz w:val="23"/>
        </w:rPr>
        <w:t>analysis</w:t>
      </w:r>
      <w:r>
        <w:rPr>
          <w:spacing w:val="23"/>
          <w:sz w:val="23"/>
        </w:rPr>
        <w:t xml:space="preserve"> </w:t>
      </w:r>
      <w:r>
        <w:rPr>
          <w:sz w:val="23"/>
        </w:rPr>
        <w:t>and</w:t>
      </w:r>
      <w:r>
        <w:rPr>
          <w:spacing w:val="14"/>
          <w:sz w:val="23"/>
        </w:rPr>
        <w:t xml:space="preserve"> </w:t>
      </w:r>
      <w:r>
        <w:rPr>
          <w:sz w:val="23"/>
        </w:rPr>
        <w:t>moving</w:t>
      </w:r>
      <w:r>
        <w:rPr>
          <w:spacing w:val="1"/>
          <w:sz w:val="23"/>
        </w:rPr>
        <w:t xml:space="preserve"> </w:t>
      </w:r>
      <w:r>
        <w:rPr>
          <w:sz w:val="23"/>
        </w:rPr>
        <w:t>to</w:t>
      </w:r>
      <w:r>
        <w:rPr>
          <w:spacing w:val="18"/>
          <w:sz w:val="23"/>
        </w:rPr>
        <w:t xml:space="preserve"> </w:t>
      </w:r>
      <w:r>
        <w:rPr>
          <w:sz w:val="23"/>
        </w:rPr>
        <w:t>prod</w:t>
      </w:r>
      <w:r>
        <w:rPr>
          <w:spacing w:val="9"/>
          <w:sz w:val="23"/>
        </w:rPr>
        <w:t xml:space="preserve"> </w:t>
      </w:r>
      <w:r>
        <w:rPr>
          <w:sz w:val="23"/>
        </w:rPr>
        <w:t>as</w:t>
      </w:r>
      <w:r>
        <w:rPr>
          <w:spacing w:val="14"/>
          <w:sz w:val="23"/>
        </w:rPr>
        <w:t xml:space="preserve"> </w:t>
      </w:r>
      <w:r>
        <w:rPr>
          <w:sz w:val="23"/>
        </w:rPr>
        <w:t>per</w:t>
      </w:r>
      <w:r>
        <w:rPr>
          <w:spacing w:val="20"/>
          <w:sz w:val="23"/>
        </w:rPr>
        <w:t xml:space="preserve"> </w:t>
      </w:r>
      <w:r>
        <w:rPr>
          <w:sz w:val="23"/>
        </w:rPr>
        <w:t>code</w:t>
      </w:r>
      <w:r>
        <w:rPr>
          <w:spacing w:val="24"/>
          <w:sz w:val="23"/>
        </w:rPr>
        <w:t xml:space="preserve"> </w:t>
      </w:r>
      <w:r>
        <w:rPr>
          <w:spacing w:val="-2"/>
          <w:sz w:val="23"/>
        </w:rPr>
        <w:t>delivery.</w:t>
      </w:r>
    </w:p>
    <w:p>
      <w:pPr>
        <w:pStyle w:val="ListParagraph"/>
        <w:numPr>
          <w:ilvl w:val="0"/>
          <w:numId w:val="2"/>
        </w:numPr>
        <w:tabs>
          <w:tab w:val="left" w:pos="951" w:leader="none"/>
        </w:tabs>
        <w:ind w:left="144" w:hanging="413"/>
        <w:rPr>
          <w:sz w:val="23"/>
        </w:rPr>
      </w:pPr>
      <w:r>
        <w:rPr>
          <w:sz w:val="23"/>
        </w:rPr>
        <w:t>Involved</w:t>
      </w:r>
      <w:r>
        <w:rPr>
          <w:spacing w:val="15"/>
          <w:sz w:val="23"/>
        </w:rPr>
        <w:t xml:space="preserve"> </w:t>
      </w:r>
      <w:r>
        <w:rPr>
          <w:sz w:val="23"/>
        </w:rPr>
        <w:t>in</w:t>
      </w:r>
      <w:r>
        <w:rPr>
          <w:spacing w:val="13"/>
          <w:sz w:val="23"/>
        </w:rPr>
        <w:t xml:space="preserve"> </w:t>
      </w:r>
      <w:r>
        <w:rPr>
          <w:sz w:val="23"/>
        </w:rPr>
        <w:t>analyzing</w:t>
      </w:r>
      <w:r>
        <w:rPr>
          <w:spacing w:val="19"/>
          <w:sz w:val="23"/>
        </w:rPr>
        <w:t xml:space="preserve"> </w:t>
      </w:r>
      <w:r>
        <w:rPr>
          <w:sz w:val="23"/>
        </w:rPr>
        <w:t>programs</w:t>
      </w:r>
      <w:r>
        <w:rPr>
          <w:spacing w:val="13"/>
          <w:sz w:val="23"/>
        </w:rPr>
        <w:t xml:space="preserve"> </w:t>
      </w:r>
      <w:r>
        <w:rPr>
          <w:sz w:val="23"/>
        </w:rPr>
        <w:t>according</w:t>
      </w:r>
      <w:r>
        <w:rPr>
          <w:spacing w:val="23"/>
          <w:sz w:val="23"/>
        </w:rPr>
        <w:t xml:space="preserve"> </w:t>
      </w:r>
      <w:r>
        <w:rPr>
          <w:sz w:val="23"/>
        </w:rPr>
        <w:t>to</w:t>
      </w:r>
      <w:r>
        <w:rPr>
          <w:spacing w:val="14"/>
          <w:sz w:val="23"/>
        </w:rPr>
        <w:t xml:space="preserve"> </w:t>
      </w:r>
      <w:r>
        <w:rPr>
          <w:sz w:val="23"/>
        </w:rPr>
        <w:t>change</w:t>
      </w:r>
      <w:r>
        <w:rPr>
          <w:spacing w:val="19"/>
          <w:sz w:val="23"/>
        </w:rPr>
        <w:t xml:space="preserve"> </w:t>
      </w:r>
      <w:r>
        <w:rPr>
          <w:spacing w:val="-2"/>
          <w:sz w:val="23"/>
        </w:rPr>
        <w:t>requests.</w:t>
      </w:r>
    </w:p>
    <w:p>
      <w:pPr>
        <w:pStyle w:val="ListParagraph"/>
        <w:numPr>
          <w:ilvl w:val="0"/>
          <w:numId w:val="2"/>
        </w:numPr>
        <w:tabs>
          <w:tab w:val="left" w:pos="951" w:leader="none"/>
        </w:tabs>
        <w:ind w:left="144" w:hanging="413"/>
        <w:rPr/>
      </w:pPr>
      <w:r>
        <w:rPr>
          <w:sz w:val="23"/>
        </w:rPr>
        <w:t>Involved</w:t>
      </w:r>
      <w:r>
        <w:rPr>
          <w:spacing w:val="19"/>
          <w:sz w:val="23"/>
        </w:rPr>
        <w:t xml:space="preserve"> </w:t>
      </w:r>
      <w:r>
        <w:rPr>
          <w:sz w:val="23"/>
        </w:rPr>
        <w:t>in</w:t>
      </w:r>
      <w:r>
        <w:rPr>
          <w:spacing w:val="19"/>
          <w:sz w:val="23"/>
        </w:rPr>
        <w:t xml:space="preserve"> </w:t>
      </w:r>
      <w:r>
        <w:rPr>
          <w:sz w:val="23"/>
        </w:rPr>
        <w:t>designing</w:t>
      </w:r>
      <w:r>
        <w:rPr>
          <w:spacing w:val="11"/>
          <w:sz w:val="23"/>
        </w:rPr>
        <w:t xml:space="preserve"> </w:t>
      </w:r>
      <w:r>
        <w:rPr>
          <w:sz w:val="23"/>
        </w:rPr>
        <w:t>low</w:t>
      </w:r>
      <w:r>
        <w:rPr>
          <w:spacing w:val="16"/>
          <w:sz w:val="23"/>
        </w:rPr>
        <w:t xml:space="preserve"> </w:t>
      </w:r>
      <w:r>
        <w:rPr>
          <w:sz w:val="23"/>
        </w:rPr>
        <w:t>level</w:t>
      </w:r>
      <w:r>
        <w:rPr>
          <w:spacing w:val="12"/>
          <w:sz w:val="23"/>
        </w:rPr>
        <w:t xml:space="preserve"> </w:t>
      </w:r>
      <w:r>
        <w:rPr>
          <w:sz w:val="23"/>
        </w:rPr>
        <w:t>design</w:t>
      </w:r>
      <w:r>
        <w:rPr>
          <w:spacing w:val="21"/>
          <w:sz w:val="23"/>
        </w:rPr>
        <w:t xml:space="preserve"> </w:t>
      </w:r>
      <w:r>
        <w:rPr>
          <w:spacing w:val="-2"/>
          <w:sz w:val="23"/>
        </w:rPr>
        <w:t>documents.</w:t>
      </w:r>
    </w:p>
    <w:p>
      <w:pPr>
        <w:pStyle w:val="ListParagraph"/>
        <w:numPr>
          <w:ilvl w:val="0"/>
          <w:numId w:val="0"/>
        </w:numPr>
        <w:tabs>
          <w:tab w:val="left" w:pos="951" w:leader="none"/>
        </w:tabs>
        <w:ind w:left="730" w:hanging="0"/>
        <w:rPr>
          <w:spacing w:val="-2"/>
          <w:sz w:val="23"/>
        </w:rPr>
      </w:pPr>
      <w:r>
        <w:rPr/>
      </w:r>
    </w:p>
    <w:tbl>
      <w:tblPr>
        <w:tblW w:w="9543" w:type="dxa"/>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Look w:val="01e0"/>
      </w:tblPr>
      <w:tblGrid>
        <w:gridCol w:w="2708"/>
        <w:gridCol w:w="6834"/>
      </w:tblGrid>
      <w:tr>
        <w:trPr>
          <w:trHeight w:val="433"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38"/>
              <w:ind w:left="120" w:hanging="0"/>
              <w:rPr/>
            </w:pPr>
            <w:r>
              <w:rPr/>
              <w:t xml:space="preserve">Project </w:t>
            </w:r>
            <w:r>
              <w:rPr>
                <w:spacing w:val="-4"/>
              </w:rPr>
              <w:t>Name</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47"/>
              <w:ind w:left="124" w:hanging="0"/>
              <w:rPr>
                <w:rFonts w:ascii="Leelawadee UI" w:hAnsi="Leelawadee UI"/>
              </w:rPr>
            </w:pPr>
            <w:r>
              <w:rPr>
                <w:rFonts w:ascii="Leelawadee UI" w:hAnsi="Leelawadee UI"/>
              </w:rPr>
              <w:t>Met</w:t>
            </w:r>
            <w:r>
              <w:rPr>
                <w:rFonts w:ascii="Leelawadee UI" w:hAnsi="Leelawadee UI"/>
                <w:spacing w:val="-5"/>
              </w:rPr>
              <w:t xml:space="preserve"> </w:t>
            </w:r>
            <w:r>
              <w:rPr>
                <w:rFonts w:ascii="Leelawadee UI" w:hAnsi="Leelawadee UI"/>
              </w:rPr>
              <w:t>life</w:t>
            </w:r>
            <w:r>
              <w:rPr>
                <w:rFonts w:ascii="Leelawadee UI" w:hAnsi="Leelawadee UI"/>
                <w:spacing w:val="-6"/>
              </w:rPr>
              <w:t xml:space="preserve"> </w:t>
            </w:r>
            <w:r>
              <w:rPr>
                <w:rFonts w:ascii="Leelawadee UI" w:hAnsi="Leelawadee UI"/>
              </w:rPr>
              <w:t>Data</w:t>
            </w:r>
            <w:r>
              <w:rPr>
                <w:rFonts w:ascii="Leelawadee UI" w:hAnsi="Leelawadee UI"/>
                <w:spacing w:val="-3"/>
              </w:rPr>
              <w:t xml:space="preserve"> </w:t>
            </w:r>
            <w:r>
              <w:rPr>
                <w:rFonts w:ascii="Leelawadee UI" w:hAnsi="Leelawadee UI"/>
                <w:spacing w:val="-2"/>
              </w:rPr>
              <w:t>Democratization</w:t>
            </w:r>
          </w:p>
        </w:tc>
      </w:tr>
      <w:tr>
        <w:trPr>
          <w:trHeight w:val="461"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2"/>
                <w:sz w:val="20"/>
              </w:rPr>
              <w:t>Client</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47"/>
              <w:ind w:left="124" w:hanging="0"/>
              <w:rPr>
                <w:rFonts w:ascii="Leelawadee UI" w:hAnsi="Leelawadee UI"/>
              </w:rPr>
            </w:pPr>
            <w:r>
              <w:rPr>
                <w:rFonts w:ascii="Leelawadee UI" w:hAnsi="Leelawadee UI"/>
              </w:rPr>
              <w:t>Met</w:t>
            </w:r>
            <w:r>
              <w:rPr>
                <w:rFonts w:ascii="Leelawadee UI" w:hAnsi="Leelawadee UI"/>
                <w:spacing w:val="2"/>
              </w:rPr>
              <w:t xml:space="preserve"> </w:t>
            </w:r>
            <w:r>
              <w:rPr>
                <w:rFonts w:ascii="Leelawadee UI" w:hAnsi="Leelawadee UI"/>
                <w:spacing w:val="-4"/>
              </w:rPr>
              <w:t>life</w:t>
            </w:r>
          </w:p>
        </w:tc>
      </w:tr>
      <w:tr>
        <w:trPr>
          <w:trHeight w:val="432"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2"/>
                <w:sz w:val="20"/>
              </w:rPr>
              <w:t>Organization</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47"/>
              <w:ind w:left="124" w:hanging="0"/>
              <w:rPr>
                <w:rFonts w:ascii="Leelawadee UI" w:hAnsi="Leelawadee UI"/>
              </w:rPr>
            </w:pPr>
            <w:r>
              <w:rPr>
                <w:rFonts w:ascii="Leelawadee UI" w:hAnsi="Leelawadee UI"/>
                <w:spacing w:val="-5"/>
              </w:rPr>
              <w:t>TCS</w:t>
            </w:r>
          </w:p>
        </w:tc>
      </w:tr>
      <w:tr>
        <w:trPr>
          <w:trHeight w:val="449"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ind w:left="120" w:hanging="0"/>
              <w:rPr>
                <w:sz w:val="20"/>
              </w:rPr>
            </w:pPr>
            <w:r>
              <w:rPr>
                <w:spacing w:val="-4"/>
                <w:sz w:val="20"/>
              </w:rPr>
              <w:t>Role</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48"/>
              <w:ind w:left="124" w:hanging="0"/>
              <w:rPr>
                <w:rFonts w:ascii="Leelawadee UI" w:hAnsi="Leelawadee UI"/>
              </w:rPr>
            </w:pPr>
            <w:r>
              <w:rPr>
                <w:rFonts w:ascii="Leelawadee UI" w:hAnsi="Leelawadee UI"/>
              </w:rPr>
              <w:t>Team</w:t>
            </w:r>
            <w:r>
              <w:rPr>
                <w:rFonts w:ascii="Leelawadee UI" w:hAnsi="Leelawadee UI"/>
                <w:spacing w:val="-6"/>
              </w:rPr>
              <w:t xml:space="preserve"> </w:t>
            </w:r>
            <w:r>
              <w:rPr>
                <w:rFonts w:ascii="Leelawadee UI" w:hAnsi="Leelawadee UI"/>
                <w:spacing w:val="-2"/>
              </w:rPr>
              <w:t>Member</w:t>
            </w:r>
          </w:p>
        </w:tc>
      </w:tr>
      <w:tr>
        <w:trPr>
          <w:trHeight w:val="437"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auto" w:line="240" w:before="4" w:after="0"/>
              <w:ind w:left="120" w:hanging="0"/>
              <w:rPr>
                <w:sz w:val="20"/>
              </w:rPr>
            </w:pPr>
            <w:r>
              <w:rPr>
                <w:spacing w:val="-2"/>
                <w:sz w:val="20"/>
              </w:rPr>
              <w:t>Duration</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47"/>
              <w:ind w:left="124" w:hanging="0"/>
              <w:rPr>
                <w:rFonts w:ascii="Leelawadee UI" w:hAnsi="Leelawadee UI"/>
              </w:rPr>
            </w:pPr>
            <w:r>
              <w:rPr>
                <w:rFonts w:ascii="Leelawadee UI" w:hAnsi="Leelawadee UI"/>
                <w:spacing w:val="-4"/>
              </w:rPr>
              <w:t>December 2021</w:t>
            </w:r>
            <w:r>
              <w:rPr>
                <w:rFonts w:ascii="Leelawadee UI" w:hAnsi="Leelawadee UI"/>
                <w:spacing w:val="-2"/>
              </w:rPr>
              <w:t xml:space="preserve"> </w:t>
            </w:r>
            <w:r>
              <w:rPr>
                <w:rFonts w:ascii="Leelawadee UI" w:hAnsi="Leelawadee UI"/>
                <w:spacing w:val="-4"/>
              </w:rPr>
              <w:t>to June-2022</w:t>
            </w:r>
          </w:p>
        </w:tc>
      </w:tr>
      <w:tr>
        <w:trPr>
          <w:trHeight w:val="455" w:hRule="atLeast"/>
        </w:trPr>
        <w:tc>
          <w:tcPr>
            <w:tcW w:w="27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exact" w:line="229"/>
              <w:ind w:left="120" w:hanging="0"/>
              <w:rPr>
                <w:sz w:val="20"/>
              </w:rPr>
            </w:pPr>
            <w:r>
              <w:rPr>
                <w:spacing w:val="-2"/>
                <w:sz w:val="20"/>
              </w:rPr>
              <w:t>Environment</w:t>
            </w:r>
          </w:p>
        </w:tc>
        <w:tc>
          <w:tcPr>
            <w:tcW w:w="683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spacing w:lineRule="auto" w:line="240" w:before="2" w:after="0"/>
              <w:ind w:left="124" w:hanging="0"/>
              <w:rPr>
                <w:rFonts w:ascii="Leelawadee UI" w:hAnsi="Leelawadee UI"/>
              </w:rPr>
            </w:pPr>
            <w:r>
              <w:rPr>
                <w:rFonts w:ascii="Leelawadee UI" w:hAnsi="Leelawadee UI"/>
              </w:rPr>
              <w:t>JCL,</w:t>
            </w:r>
            <w:r>
              <w:rPr>
                <w:rFonts w:ascii="Leelawadee UI" w:hAnsi="Leelawadee UI"/>
                <w:spacing w:val="-11"/>
              </w:rPr>
              <w:t xml:space="preserve"> </w:t>
            </w:r>
            <w:r>
              <w:rPr>
                <w:rFonts w:ascii="Leelawadee UI" w:hAnsi="Leelawadee UI"/>
              </w:rPr>
              <w:t>COBOL,</w:t>
            </w:r>
            <w:r>
              <w:rPr>
                <w:rFonts w:ascii="Leelawadee UI" w:hAnsi="Leelawadee UI"/>
                <w:spacing w:val="-10"/>
              </w:rPr>
              <w:t xml:space="preserve"> </w:t>
            </w:r>
            <w:r>
              <w:rPr>
                <w:rFonts w:ascii="Leelawadee UI" w:hAnsi="Leelawadee UI"/>
              </w:rPr>
              <w:t>DB2,</w:t>
            </w:r>
            <w:r>
              <w:rPr>
                <w:rFonts w:ascii="Leelawadee UI" w:hAnsi="Leelawadee UI"/>
                <w:spacing w:val="-15"/>
              </w:rPr>
              <w:t xml:space="preserve"> </w:t>
            </w:r>
            <w:r>
              <w:rPr>
                <w:rFonts w:ascii="Leelawadee UI" w:hAnsi="Leelawadee UI"/>
                <w:spacing w:val="-2"/>
              </w:rPr>
              <w:t>CICS, VSAM</w:t>
            </w:r>
          </w:p>
        </w:tc>
      </w:tr>
    </w:tbl>
    <w:p>
      <w:pPr>
        <w:pStyle w:val="TextBody"/>
        <w:spacing w:before="281" w:after="0"/>
        <w:rPr>
          <w:sz w:val="22"/>
        </w:rPr>
      </w:pPr>
      <w:r>
        <w:rPr>
          <w:sz w:val="22"/>
        </w:rPr>
      </w:r>
    </w:p>
    <w:p>
      <w:pPr>
        <w:pStyle w:val="Normal"/>
        <w:ind w:left="101" w:hanging="0"/>
        <w:rPr>
          <w:rFonts w:ascii="Arial" w:hAnsi="Arial"/>
          <w:b/>
          <w:b/>
        </w:rPr>
      </w:pPr>
      <w:r>
        <w:rPr>
          <w:rFonts w:ascii="Arial" w:hAnsi="Arial"/>
          <w:b/>
        </w:rPr>
        <w:t>Project</w:t>
      </w:r>
      <w:r>
        <w:rPr>
          <w:rFonts w:ascii="Arial" w:hAnsi="Arial"/>
          <w:b/>
          <w:spacing w:val="-15"/>
        </w:rPr>
        <w:t xml:space="preserve"> </w:t>
      </w:r>
      <w:r>
        <w:rPr>
          <w:rFonts w:ascii="Arial" w:hAnsi="Arial"/>
          <w:b/>
          <w:spacing w:val="-2"/>
        </w:rPr>
        <w:t>Description:</w:t>
      </w:r>
    </w:p>
    <w:p>
      <w:pPr>
        <w:pStyle w:val="TextBody"/>
        <w:spacing w:before="124" w:after="0"/>
        <w:rPr>
          <w:rFonts w:ascii="Arial" w:hAnsi="Arial"/>
          <w:b/>
          <w:b/>
          <w:sz w:val="22"/>
        </w:rPr>
      </w:pPr>
      <w:r>
        <w:rPr>
          <w:rFonts w:ascii="Arial" w:hAnsi="Arial"/>
          <w:b/>
          <w:sz w:val="22"/>
        </w:rPr>
      </w:r>
    </w:p>
    <w:p>
      <w:pPr>
        <w:pStyle w:val="TextBody"/>
        <w:spacing w:before="1" w:after="0"/>
        <w:ind w:left="101" w:right="365" w:hanging="0"/>
        <w:rPr/>
      </w:pPr>
      <w:r>
        <w:rPr>
          <w:color w:val="1F1F20"/>
        </w:rPr>
        <w:t>MetLife offers group dental benefit plans for individuals, employees, retirees and their families and provides dental plan administration for over twenty million People. Plans include MetLife's Preferred Dentist Program (PPO) and the Safeguard DHMO (available for both individuals</w:t>
      </w:r>
      <w:r>
        <w:rPr>
          <w:color w:val="1F1F20"/>
          <w:spacing w:val="-4"/>
        </w:rPr>
        <w:t xml:space="preserve"> </w:t>
      </w:r>
      <w:r>
        <w:rPr>
          <w:color w:val="1F1F20"/>
        </w:rPr>
        <w:t>and</w:t>
      </w:r>
      <w:r>
        <w:rPr>
          <w:color w:val="1F1F20"/>
          <w:spacing w:val="-3"/>
        </w:rPr>
        <w:t xml:space="preserve"> </w:t>
      </w:r>
      <w:r>
        <w:rPr>
          <w:color w:val="1F1F20"/>
        </w:rPr>
        <w:t>employees in</w:t>
      </w:r>
      <w:r>
        <w:rPr>
          <w:color w:val="1F1F20"/>
          <w:spacing w:val="-3"/>
        </w:rPr>
        <w:t xml:space="preserve"> </w:t>
      </w:r>
      <w:r>
        <w:rPr>
          <w:color w:val="1F1F20"/>
        </w:rPr>
        <w:t>CA,</w:t>
      </w:r>
      <w:r>
        <w:rPr>
          <w:color w:val="1F1F20"/>
          <w:spacing w:val="-4"/>
        </w:rPr>
        <w:t xml:space="preserve"> </w:t>
      </w:r>
      <w:r>
        <w:rPr>
          <w:color w:val="1F1F20"/>
        </w:rPr>
        <w:t>FL,</w:t>
      </w:r>
      <w:r>
        <w:rPr>
          <w:color w:val="1F1F20"/>
          <w:spacing w:val="-4"/>
        </w:rPr>
        <w:t xml:space="preserve"> </w:t>
      </w:r>
      <w:r>
        <w:rPr>
          <w:color w:val="1F1F20"/>
        </w:rPr>
        <w:t>TX,</w:t>
      </w:r>
      <w:r>
        <w:rPr>
          <w:color w:val="1F1F20"/>
          <w:spacing w:val="-4"/>
        </w:rPr>
        <w:t xml:space="preserve"> </w:t>
      </w:r>
      <w:r>
        <w:rPr>
          <w:color w:val="1F1F20"/>
        </w:rPr>
        <w:t>NJ and NY.).</w:t>
      </w:r>
      <w:r>
        <w:rPr>
          <w:color w:val="1F1F20"/>
          <w:spacing w:val="-4"/>
        </w:rPr>
        <w:t xml:space="preserve"> </w:t>
      </w:r>
      <w:r>
        <w:rPr>
          <w:color w:val="1F1F20"/>
        </w:rPr>
        <w:t>As</w:t>
      </w:r>
      <w:r>
        <w:rPr>
          <w:color w:val="1F1F20"/>
          <w:spacing w:val="-4"/>
        </w:rPr>
        <w:t xml:space="preserve"> </w:t>
      </w:r>
      <w:r>
        <w:rPr>
          <w:color w:val="1F1F20"/>
        </w:rPr>
        <w:t>of</w:t>
      </w:r>
      <w:r>
        <w:rPr>
          <w:color w:val="1F1F20"/>
          <w:spacing w:val="-3"/>
        </w:rPr>
        <w:t xml:space="preserve"> </w:t>
      </w:r>
      <w:r>
        <w:rPr>
          <w:color w:val="1F1F20"/>
        </w:rPr>
        <w:t>May</w:t>
      </w:r>
      <w:r>
        <w:rPr>
          <w:color w:val="1F1F20"/>
          <w:spacing w:val="-3"/>
        </w:rPr>
        <w:t xml:space="preserve"> </w:t>
      </w:r>
      <w:r>
        <w:rPr>
          <w:color w:val="1F1F20"/>
        </w:rPr>
        <w:t>2010,</w:t>
      </w:r>
      <w:r>
        <w:rPr>
          <w:color w:val="1F1F20"/>
          <w:spacing w:val="-4"/>
        </w:rPr>
        <w:t xml:space="preserve"> </w:t>
      </w:r>
      <w:r>
        <w:rPr>
          <w:color w:val="1F1F20"/>
        </w:rPr>
        <w:t>MetLife's</w:t>
      </w:r>
      <w:r>
        <w:rPr>
          <w:color w:val="1F1F20"/>
          <w:spacing w:val="-4"/>
        </w:rPr>
        <w:t xml:space="preserve"> </w:t>
      </w:r>
      <w:r>
        <w:rPr>
          <w:color w:val="1F1F20"/>
        </w:rPr>
        <w:t xml:space="preserve">dental </w:t>
      </w:r>
      <w:hyperlink r:id="rId3">
        <w:r>
          <w:rPr>
            <w:rStyle w:val="ListLabel38"/>
            <w:color w:val="3366CC"/>
          </w:rPr>
          <w:t>PPO</w:t>
        </w:r>
      </w:hyperlink>
      <w:r>
        <w:rPr>
          <w:color w:val="3366CC"/>
        </w:rPr>
        <w:t xml:space="preserve"> </w:t>
      </w:r>
      <w:r>
        <w:rPr>
          <w:color w:val="1F1F20"/>
        </w:rPr>
        <w:t xml:space="preserve">network included over 135,000 participating dentist locations nationwide while the dental </w:t>
      </w:r>
      <w:hyperlink r:id="rId4">
        <w:r>
          <w:rPr>
            <w:rStyle w:val="ListLabel38"/>
            <w:color w:val="3366CC"/>
          </w:rPr>
          <w:t>HMO</w:t>
        </w:r>
      </w:hyperlink>
      <w:r>
        <w:rPr>
          <w:color w:val="3366CC"/>
        </w:rPr>
        <w:t xml:space="preserve"> </w:t>
      </w:r>
      <w:r>
        <w:rPr>
          <w:color w:val="1F1F20"/>
        </w:rPr>
        <w:t xml:space="preserve">network included more than 13,000 participating dentist locations in California, Florida and </w:t>
      </w:r>
      <w:hyperlink r:id="rId5">
        <w:r>
          <w:rPr>
            <w:rStyle w:val="ListLabel38"/>
            <w:color w:val="3366CC"/>
          </w:rPr>
          <w:t>Texas,</w:t>
        </w:r>
      </w:hyperlink>
      <w:r>
        <w:rPr>
          <w:color w:val="3366CC"/>
        </w:rPr>
        <w:t xml:space="preserve"> </w:t>
      </w:r>
      <w:r>
        <w:rPr>
          <w:color w:val="1F1F20"/>
        </w:rPr>
        <w:t>MetLife also administers dental continuing education program for dentists and</w:t>
      </w:r>
      <w:r>
        <w:rPr>
          <w:color w:val="1F1F20"/>
          <w:spacing w:val="-4"/>
        </w:rPr>
        <w:t xml:space="preserve"> </w:t>
      </w:r>
      <w:r>
        <w:rPr>
          <w:color w:val="1F1F20"/>
        </w:rPr>
        <w:t>allied</w:t>
      </w:r>
      <w:r>
        <w:rPr>
          <w:color w:val="1F1F20"/>
          <w:spacing w:val="-5"/>
        </w:rPr>
        <w:t xml:space="preserve"> </w:t>
      </w:r>
      <w:r>
        <w:rPr>
          <w:color w:val="1F1F20"/>
        </w:rPr>
        <w:t>health</w:t>
      </w:r>
      <w:r>
        <w:rPr>
          <w:color w:val="1F1F20"/>
          <w:spacing w:val="-4"/>
        </w:rPr>
        <w:t xml:space="preserve"> </w:t>
      </w:r>
      <w:r>
        <w:rPr>
          <w:color w:val="1F1F20"/>
        </w:rPr>
        <w:t>care</w:t>
      </w:r>
      <w:r>
        <w:rPr>
          <w:color w:val="1F1F20"/>
          <w:spacing w:val="-4"/>
        </w:rPr>
        <w:t xml:space="preserve"> </w:t>
      </w:r>
      <w:r>
        <w:rPr>
          <w:color w:val="1F1F20"/>
        </w:rPr>
        <w:t>professionals,</w:t>
      </w:r>
      <w:r>
        <w:rPr>
          <w:color w:val="1F1F20"/>
          <w:spacing w:val="-5"/>
        </w:rPr>
        <w:t xml:space="preserve"> </w:t>
      </w:r>
      <w:r>
        <w:rPr>
          <w:color w:val="1F1F20"/>
        </w:rPr>
        <w:t>which</w:t>
      </w:r>
      <w:r>
        <w:rPr>
          <w:color w:val="1F1F20"/>
          <w:spacing w:val="-4"/>
        </w:rPr>
        <w:t xml:space="preserve"> </w:t>
      </w:r>
      <w:r>
        <w:rPr>
          <w:color w:val="1F1F20"/>
        </w:rPr>
        <w:t>are</w:t>
      </w:r>
      <w:r>
        <w:rPr>
          <w:color w:val="1F1F20"/>
          <w:spacing w:val="-4"/>
        </w:rPr>
        <w:t xml:space="preserve"> </w:t>
      </w:r>
      <w:r>
        <w:rPr>
          <w:color w:val="1F1F20"/>
        </w:rPr>
        <w:t>recognized</w:t>
      </w:r>
      <w:r>
        <w:rPr>
          <w:color w:val="1F1F20"/>
          <w:spacing w:val="-5"/>
        </w:rPr>
        <w:t xml:space="preserve"> </w:t>
      </w:r>
      <w:r>
        <w:rPr>
          <w:color w:val="1F1F20"/>
        </w:rPr>
        <w:t>by</w:t>
      </w:r>
      <w:r>
        <w:rPr>
          <w:color w:val="1F1F20"/>
          <w:spacing w:val="-4"/>
        </w:rPr>
        <w:t xml:space="preserve"> </w:t>
      </w:r>
      <w:r>
        <w:rPr>
          <w:color w:val="1F1F20"/>
        </w:rPr>
        <w:t xml:space="preserve">the </w:t>
      </w:r>
      <w:hyperlink r:id="rId6">
        <w:r>
          <w:rPr>
            <w:rStyle w:val="ListLabel38"/>
            <w:color w:val="3366CC"/>
          </w:rPr>
          <w:t>American</w:t>
        </w:r>
        <w:r>
          <w:rPr>
            <w:rStyle w:val="ListLabel38"/>
            <w:color w:val="3366CC"/>
            <w:spacing w:val="-4"/>
          </w:rPr>
          <w:t xml:space="preserve"> </w:t>
        </w:r>
        <w:r>
          <w:rPr>
            <w:rStyle w:val="ListLabel38"/>
            <w:color w:val="3366CC"/>
          </w:rPr>
          <w:t>Dental</w:t>
        </w:r>
      </w:hyperlink>
      <w:r>
        <w:rPr>
          <w:color w:val="3366CC"/>
        </w:rPr>
        <w:t xml:space="preserve"> Association </w:t>
      </w:r>
      <w:r>
        <w:rPr>
          <w:color w:val="1F1F20"/>
        </w:rPr>
        <w:t xml:space="preserve">(ADA) and the </w:t>
      </w:r>
      <w:hyperlink r:id="rId7">
        <w:r>
          <w:rPr>
            <w:rStyle w:val="ListLabel38"/>
            <w:color w:val="3366CC"/>
          </w:rPr>
          <w:t>Academy of General Dentistry</w:t>
        </w:r>
      </w:hyperlink>
      <w:r>
        <w:rPr>
          <w:color w:val="3366CC"/>
        </w:rPr>
        <w:t xml:space="preserve"> </w:t>
      </w:r>
      <w:r>
        <w:rPr>
          <w:color w:val="1F1F20"/>
        </w:rPr>
        <w:t>(AGD).</w:t>
      </w:r>
    </w:p>
    <w:p>
      <w:pPr>
        <w:pStyle w:val="Normal"/>
        <w:spacing w:before="207" w:after="0"/>
        <w:ind w:left="480" w:hanging="0"/>
        <w:rPr>
          <w:rFonts w:ascii="Arial" w:hAnsi="Arial"/>
          <w:b/>
          <w:b/>
          <w:spacing w:val="-2"/>
          <w:sz w:val="20"/>
          <w:u w:val="thick"/>
        </w:rPr>
      </w:pPr>
      <w:r>
        <w:rPr>
          <w:rFonts w:ascii="Arial" w:hAnsi="Arial"/>
          <w:b/>
          <w:sz w:val="20"/>
          <w:u w:val="thick"/>
        </w:rPr>
        <w:t>ROLES</w:t>
      </w:r>
      <w:r>
        <w:rPr>
          <w:rFonts w:ascii="Arial" w:hAnsi="Arial"/>
          <w:b/>
          <w:spacing w:val="-8"/>
          <w:sz w:val="20"/>
          <w:u w:val="thick"/>
        </w:rPr>
        <w:t xml:space="preserve"> </w:t>
      </w:r>
      <w:r>
        <w:rPr>
          <w:rFonts w:ascii="Arial" w:hAnsi="Arial"/>
          <w:b/>
          <w:sz w:val="20"/>
          <w:u w:val="thick"/>
        </w:rPr>
        <w:t>&amp;</w:t>
      </w:r>
      <w:r>
        <w:rPr>
          <w:rFonts w:ascii="Arial" w:hAnsi="Arial"/>
          <w:b/>
          <w:spacing w:val="-14"/>
          <w:sz w:val="20"/>
          <w:u w:val="thick"/>
        </w:rPr>
        <w:t xml:space="preserve"> </w:t>
      </w:r>
      <w:r>
        <w:rPr>
          <w:rFonts w:ascii="Arial" w:hAnsi="Arial"/>
          <w:b/>
          <w:spacing w:val="-2"/>
          <w:sz w:val="20"/>
          <w:u w:val="thick"/>
        </w:rPr>
        <w:t>Responsibilities</w:t>
      </w:r>
      <w:r>
        <w:rPr>
          <w:rFonts w:ascii="Arial" w:hAnsi="Arial"/>
          <w:b/>
          <w:spacing w:val="-2"/>
          <w:sz w:val="20"/>
        </w:rPr>
        <w:t>:</w:t>
      </w:r>
    </w:p>
    <w:p>
      <w:pPr>
        <w:pStyle w:val="ListParagraph"/>
        <w:numPr>
          <w:ilvl w:val="0"/>
          <w:numId w:val="1"/>
        </w:numPr>
        <w:tabs>
          <w:tab w:val="left" w:pos="509" w:leader="none"/>
        </w:tabs>
        <w:spacing w:before="248" w:after="0"/>
        <w:ind w:left="509" w:hanging="408"/>
        <w:rPr>
          <w:rFonts w:ascii="Calibri" w:hAnsi="Calibri"/>
          <w:sz w:val="24"/>
        </w:rPr>
      </w:pPr>
      <w:r>
        <w:rPr>
          <w:rFonts w:ascii="Calibri" w:hAnsi="Calibri"/>
          <w:sz w:val="24"/>
        </w:rPr>
        <w:t>Developed</w:t>
      </w:r>
      <w:r>
        <w:rPr>
          <w:rFonts w:ascii="Calibri" w:hAnsi="Calibri"/>
          <w:spacing w:val="-11"/>
          <w:sz w:val="24"/>
        </w:rPr>
        <w:t xml:space="preserve"> </w:t>
      </w:r>
      <w:r>
        <w:rPr>
          <w:rFonts w:ascii="Calibri" w:hAnsi="Calibri"/>
          <w:sz w:val="24"/>
        </w:rPr>
        <w:t>Parms,</w:t>
      </w:r>
      <w:r>
        <w:rPr>
          <w:rFonts w:ascii="Calibri" w:hAnsi="Calibri"/>
          <w:spacing w:val="-5"/>
          <w:sz w:val="24"/>
        </w:rPr>
        <w:t xml:space="preserve"> </w:t>
      </w:r>
      <w:r>
        <w:rPr>
          <w:rFonts w:ascii="Calibri" w:hAnsi="Calibri"/>
          <w:sz w:val="24"/>
        </w:rPr>
        <w:t>Procs</w:t>
      </w:r>
      <w:r>
        <w:rPr>
          <w:rFonts w:ascii="Calibri" w:hAnsi="Calibri"/>
          <w:spacing w:val="-2"/>
          <w:sz w:val="24"/>
        </w:rPr>
        <w:t xml:space="preserve"> </w:t>
      </w:r>
      <w:r>
        <w:rPr>
          <w:rFonts w:ascii="Calibri" w:hAnsi="Calibri"/>
          <w:sz w:val="24"/>
        </w:rPr>
        <w:t>and</w:t>
      </w:r>
      <w:r>
        <w:rPr>
          <w:rFonts w:ascii="Calibri" w:hAnsi="Calibri"/>
          <w:spacing w:val="-9"/>
          <w:sz w:val="24"/>
        </w:rPr>
        <w:t xml:space="preserve"> </w:t>
      </w:r>
      <w:r>
        <w:rPr>
          <w:rFonts w:ascii="Calibri" w:hAnsi="Calibri"/>
          <w:sz w:val="24"/>
        </w:rPr>
        <w:t>Job</w:t>
      </w:r>
      <w:r>
        <w:rPr>
          <w:rFonts w:ascii="Calibri" w:hAnsi="Calibri"/>
          <w:spacing w:val="-5"/>
          <w:sz w:val="24"/>
        </w:rPr>
        <w:t xml:space="preserve"> </w:t>
      </w:r>
      <w:r>
        <w:rPr>
          <w:rFonts w:ascii="Calibri" w:hAnsi="Calibri"/>
          <w:sz w:val="24"/>
        </w:rPr>
        <w:t>based</w:t>
      </w:r>
      <w:r>
        <w:rPr>
          <w:rFonts w:ascii="Calibri" w:hAnsi="Calibri"/>
          <w:spacing w:val="-4"/>
          <w:sz w:val="24"/>
        </w:rPr>
        <w:t xml:space="preserve"> </w:t>
      </w:r>
      <w:r>
        <w:rPr>
          <w:rFonts w:ascii="Calibri" w:hAnsi="Calibri"/>
          <w:sz w:val="24"/>
        </w:rPr>
        <w:t>on</w:t>
      </w:r>
      <w:r>
        <w:rPr>
          <w:rFonts w:ascii="Calibri" w:hAnsi="Calibri"/>
          <w:spacing w:val="-5"/>
          <w:sz w:val="24"/>
        </w:rPr>
        <w:t xml:space="preserve"> </w:t>
      </w:r>
      <w:r>
        <w:rPr>
          <w:rFonts w:ascii="Calibri" w:hAnsi="Calibri"/>
          <w:sz w:val="24"/>
        </w:rPr>
        <w:t>the</w:t>
      </w:r>
      <w:r>
        <w:rPr>
          <w:rFonts w:ascii="Calibri" w:hAnsi="Calibri"/>
          <w:spacing w:val="-2"/>
          <w:sz w:val="24"/>
        </w:rPr>
        <w:t xml:space="preserve"> requirements.</w:t>
      </w:r>
    </w:p>
    <w:p>
      <w:pPr>
        <w:pStyle w:val="ListParagraph"/>
        <w:numPr>
          <w:ilvl w:val="0"/>
          <w:numId w:val="1"/>
        </w:numPr>
        <w:tabs>
          <w:tab w:val="left" w:pos="509" w:leader="none"/>
          <w:tab w:val="left" w:pos="581" w:leader="none"/>
        </w:tabs>
        <w:ind w:left="581" w:right="3415" w:hanging="481"/>
        <w:rPr>
          <w:rFonts w:ascii="Calibri" w:hAnsi="Calibri"/>
          <w:sz w:val="24"/>
        </w:rPr>
      </w:pPr>
      <w:r>
        <w:rPr>
          <w:rFonts w:ascii="Calibri" w:hAnsi="Calibri"/>
          <w:sz w:val="24"/>
        </w:rPr>
        <w:t>Implemented</w:t>
      </w:r>
      <w:r>
        <w:rPr>
          <w:rFonts w:ascii="Calibri" w:hAnsi="Calibri"/>
          <w:spacing w:val="-9"/>
          <w:sz w:val="24"/>
        </w:rPr>
        <w:t xml:space="preserve"> </w:t>
      </w:r>
      <w:r>
        <w:rPr>
          <w:rFonts w:ascii="Calibri" w:hAnsi="Calibri"/>
          <w:sz w:val="24"/>
        </w:rPr>
        <w:t>extensive</w:t>
      </w:r>
      <w:r>
        <w:rPr>
          <w:rFonts w:ascii="Calibri" w:hAnsi="Calibri"/>
          <w:spacing w:val="-8"/>
          <w:sz w:val="24"/>
        </w:rPr>
        <w:t xml:space="preserve"> </w:t>
      </w:r>
      <w:r>
        <w:rPr>
          <w:rFonts w:ascii="Calibri" w:hAnsi="Calibri"/>
          <w:sz w:val="24"/>
        </w:rPr>
        <w:t>code</w:t>
      </w:r>
      <w:r>
        <w:rPr>
          <w:rFonts w:ascii="Calibri" w:hAnsi="Calibri"/>
          <w:spacing w:val="-5"/>
          <w:sz w:val="24"/>
        </w:rPr>
        <w:t xml:space="preserve"> </w:t>
      </w:r>
      <w:r>
        <w:rPr>
          <w:rFonts w:ascii="Calibri" w:hAnsi="Calibri"/>
          <w:sz w:val="24"/>
        </w:rPr>
        <w:t>refactoring</w:t>
      </w:r>
      <w:r>
        <w:rPr>
          <w:rFonts w:ascii="Calibri" w:hAnsi="Calibri"/>
          <w:spacing w:val="-7"/>
          <w:sz w:val="24"/>
        </w:rPr>
        <w:t xml:space="preserve"> </w:t>
      </w:r>
      <w:r>
        <w:rPr>
          <w:rFonts w:ascii="Calibri" w:hAnsi="Calibri"/>
          <w:sz w:val="24"/>
        </w:rPr>
        <w:t>to</w:t>
      </w:r>
      <w:r>
        <w:rPr>
          <w:rFonts w:ascii="Calibri" w:hAnsi="Calibri"/>
          <w:spacing w:val="-6"/>
          <w:sz w:val="24"/>
        </w:rPr>
        <w:t xml:space="preserve"> </w:t>
      </w:r>
      <w:r>
        <w:rPr>
          <w:rFonts w:ascii="Calibri" w:hAnsi="Calibri"/>
          <w:sz w:val="24"/>
        </w:rPr>
        <w:t>attain</w:t>
      </w:r>
      <w:r>
        <w:rPr>
          <w:rFonts w:ascii="Calibri" w:hAnsi="Calibri"/>
          <w:spacing w:val="-6"/>
          <w:sz w:val="24"/>
        </w:rPr>
        <w:t xml:space="preserve"> </w:t>
      </w:r>
      <w:r>
        <w:rPr>
          <w:rFonts w:ascii="Calibri" w:hAnsi="Calibri"/>
          <w:sz w:val="24"/>
        </w:rPr>
        <w:t>expected response time for the application.</w:t>
      </w:r>
    </w:p>
    <w:p>
      <w:pPr>
        <w:pStyle w:val="ListParagraph"/>
        <w:numPr>
          <w:ilvl w:val="0"/>
          <w:numId w:val="1"/>
        </w:numPr>
        <w:tabs>
          <w:tab w:val="left" w:pos="509" w:leader="none"/>
        </w:tabs>
        <w:spacing w:lineRule="exact" w:line="290" w:before="4" w:after="0"/>
        <w:ind w:left="509" w:hanging="408"/>
        <w:rPr>
          <w:rFonts w:ascii="Calibri" w:hAnsi="Calibri"/>
          <w:sz w:val="24"/>
        </w:rPr>
      </w:pPr>
      <w:r>
        <w:rPr>
          <w:rFonts w:ascii="Calibri" w:hAnsi="Calibri"/>
          <w:sz w:val="24"/>
        </w:rPr>
        <w:t>Preparing</w:t>
      </w:r>
      <w:r>
        <w:rPr>
          <w:rFonts w:ascii="Calibri" w:hAnsi="Calibri"/>
          <w:spacing w:val="-9"/>
          <w:sz w:val="24"/>
        </w:rPr>
        <w:t xml:space="preserve"> </w:t>
      </w:r>
      <w:r>
        <w:rPr>
          <w:rFonts w:ascii="Calibri" w:hAnsi="Calibri"/>
          <w:sz w:val="24"/>
        </w:rPr>
        <w:t>Unit</w:t>
      </w:r>
      <w:r>
        <w:rPr>
          <w:rFonts w:ascii="Calibri" w:hAnsi="Calibri"/>
          <w:spacing w:val="-4"/>
          <w:sz w:val="24"/>
        </w:rPr>
        <w:t xml:space="preserve"> </w:t>
      </w:r>
      <w:r>
        <w:rPr>
          <w:rFonts w:ascii="Calibri" w:hAnsi="Calibri"/>
          <w:sz w:val="24"/>
        </w:rPr>
        <w:t>Test</w:t>
      </w:r>
      <w:r>
        <w:rPr>
          <w:rFonts w:ascii="Calibri" w:hAnsi="Calibri"/>
          <w:spacing w:val="-4"/>
          <w:sz w:val="24"/>
        </w:rPr>
        <w:t xml:space="preserve"> </w:t>
      </w:r>
      <w:r>
        <w:rPr>
          <w:rFonts w:ascii="Calibri" w:hAnsi="Calibri"/>
          <w:spacing w:val="-2"/>
          <w:sz w:val="24"/>
        </w:rPr>
        <w:t>Results.</w:t>
      </w:r>
    </w:p>
    <w:p>
      <w:pPr>
        <w:pStyle w:val="ListParagraph"/>
        <w:numPr>
          <w:ilvl w:val="0"/>
          <w:numId w:val="1"/>
        </w:numPr>
        <w:tabs>
          <w:tab w:val="left" w:pos="509" w:leader="none"/>
        </w:tabs>
        <w:spacing w:lineRule="exact" w:line="290"/>
        <w:ind w:left="509" w:hanging="408"/>
        <w:rPr>
          <w:rFonts w:ascii="Calibri" w:hAnsi="Calibri"/>
          <w:sz w:val="24"/>
        </w:rPr>
      </w:pPr>
      <w:r>
        <w:rPr>
          <w:rFonts w:ascii="Calibri" w:hAnsi="Calibri"/>
          <w:sz w:val="24"/>
        </w:rPr>
        <w:t>Unit</w:t>
      </w:r>
      <w:r>
        <w:rPr>
          <w:rFonts w:ascii="Calibri" w:hAnsi="Calibri"/>
          <w:spacing w:val="-8"/>
          <w:sz w:val="24"/>
        </w:rPr>
        <w:t xml:space="preserve"> </w:t>
      </w:r>
      <w:r>
        <w:rPr>
          <w:rFonts w:ascii="Calibri" w:hAnsi="Calibri"/>
          <w:sz w:val="24"/>
        </w:rPr>
        <w:t>testing</w:t>
      </w:r>
      <w:r>
        <w:rPr>
          <w:rFonts w:ascii="Calibri" w:hAnsi="Calibri"/>
          <w:spacing w:val="-6"/>
          <w:sz w:val="24"/>
        </w:rPr>
        <w:t xml:space="preserve"> </w:t>
      </w:r>
      <w:r>
        <w:rPr>
          <w:rFonts w:ascii="Calibri" w:hAnsi="Calibri"/>
          <w:sz w:val="24"/>
        </w:rPr>
        <w:t>of</w:t>
      </w:r>
      <w:r>
        <w:rPr>
          <w:rFonts w:ascii="Calibri" w:hAnsi="Calibri"/>
          <w:spacing w:val="-5"/>
          <w:sz w:val="24"/>
        </w:rPr>
        <w:t xml:space="preserve"> </w:t>
      </w:r>
      <w:r>
        <w:rPr>
          <w:rFonts w:ascii="Calibri" w:hAnsi="Calibri"/>
          <w:spacing w:val="-2"/>
          <w:sz w:val="24"/>
        </w:rPr>
        <w:t>requirements.</w:t>
      </w:r>
    </w:p>
    <w:p>
      <w:pPr>
        <w:pStyle w:val="ListParagraph"/>
        <w:numPr>
          <w:ilvl w:val="0"/>
          <w:numId w:val="1"/>
        </w:numPr>
        <w:tabs>
          <w:tab w:val="left" w:pos="509" w:leader="none"/>
        </w:tabs>
        <w:ind w:left="509" w:hanging="408"/>
        <w:rPr>
          <w:rFonts w:ascii="Calibri" w:hAnsi="Calibri"/>
          <w:sz w:val="24"/>
        </w:rPr>
      </w:pPr>
      <w:r>
        <w:rPr>
          <w:rFonts w:ascii="Calibri" w:hAnsi="Calibri"/>
          <w:sz w:val="24"/>
        </w:rPr>
        <w:t>Project</w:t>
      </w:r>
      <w:r>
        <w:rPr>
          <w:rFonts w:ascii="Calibri" w:hAnsi="Calibri"/>
          <w:spacing w:val="-6"/>
          <w:sz w:val="24"/>
        </w:rPr>
        <w:t xml:space="preserve"> </w:t>
      </w:r>
      <w:r>
        <w:rPr>
          <w:rFonts w:ascii="Calibri" w:hAnsi="Calibri"/>
          <w:sz w:val="24"/>
        </w:rPr>
        <w:t>monitoring</w:t>
      </w:r>
      <w:r>
        <w:rPr>
          <w:rFonts w:ascii="Calibri" w:hAnsi="Calibri"/>
          <w:spacing w:val="-5"/>
          <w:sz w:val="24"/>
        </w:rPr>
        <w:t xml:space="preserve"> </w:t>
      </w:r>
      <w:r>
        <w:rPr>
          <w:rFonts w:ascii="Calibri" w:hAnsi="Calibri"/>
          <w:sz w:val="24"/>
        </w:rPr>
        <w:t>and</w:t>
      </w:r>
      <w:r>
        <w:rPr>
          <w:rFonts w:ascii="Calibri" w:hAnsi="Calibri"/>
          <w:spacing w:val="-6"/>
          <w:sz w:val="24"/>
        </w:rPr>
        <w:t xml:space="preserve"> </w:t>
      </w:r>
      <w:r>
        <w:rPr>
          <w:rFonts w:ascii="Calibri" w:hAnsi="Calibri"/>
          <w:sz w:val="24"/>
        </w:rPr>
        <w:t>control</w:t>
      </w:r>
      <w:r>
        <w:rPr>
          <w:rFonts w:ascii="Calibri" w:hAnsi="Calibri"/>
          <w:spacing w:val="-10"/>
          <w:sz w:val="24"/>
        </w:rPr>
        <w:t xml:space="preserve"> </w:t>
      </w:r>
      <w:r>
        <w:rPr>
          <w:rFonts w:ascii="Calibri" w:hAnsi="Calibri"/>
          <w:sz w:val="24"/>
        </w:rPr>
        <w:t>during</w:t>
      </w:r>
      <w:r>
        <w:rPr>
          <w:rFonts w:ascii="Calibri" w:hAnsi="Calibri"/>
          <w:spacing w:val="-6"/>
          <w:sz w:val="24"/>
        </w:rPr>
        <w:t xml:space="preserve"> </w:t>
      </w:r>
      <w:r>
        <w:rPr>
          <w:rFonts w:ascii="Calibri" w:hAnsi="Calibri"/>
          <w:sz w:val="24"/>
        </w:rPr>
        <w:t>development</w:t>
      </w:r>
      <w:r>
        <w:rPr>
          <w:rFonts w:ascii="Calibri" w:hAnsi="Calibri"/>
          <w:spacing w:val="-3"/>
          <w:sz w:val="24"/>
        </w:rPr>
        <w:t xml:space="preserve"> </w:t>
      </w:r>
      <w:r>
        <w:rPr>
          <w:rFonts w:ascii="Calibri" w:hAnsi="Calibri"/>
          <w:sz w:val="24"/>
        </w:rPr>
        <w:t>and</w:t>
      </w:r>
      <w:r>
        <w:rPr>
          <w:rFonts w:ascii="Calibri" w:hAnsi="Calibri"/>
          <w:spacing w:val="-10"/>
          <w:sz w:val="24"/>
        </w:rPr>
        <w:t xml:space="preserve"> </w:t>
      </w:r>
      <w:r>
        <w:rPr>
          <w:rFonts w:ascii="Calibri" w:hAnsi="Calibri"/>
          <w:sz w:val="24"/>
        </w:rPr>
        <w:t>defects</w:t>
      </w:r>
      <w:r>
        <w:rPr>
          <w:rFonts w:ascii="Calibri" w:hAnsi="Calibri"/>
          <w:spacing w:val="-6"/>
          <w:sz w:val="24"/>
        </w:rPr>
        <w:t xml:space="preserve"> </w:t>
      </w:r>
      <w:r>
        <w:rPr>
          <w:rFonts w:ascii="Calibri" w:hAnsi="Calibri"/>
          <w:spacing w:val="-2"/>
          <w:sz w:val="24"/>
        </w:rPr>
        <w:t>fixing.</w:t>
      </w:r>
    </w:p>
    <w:p>
      <w:pPr>
        <w:pStyle w:val="ListParagraph"/>
        <w:numPr>
          <w:ilvl w:val="0"/>
          <w:numId w:val="1"/>
        </w:numPr>
        <w:tabs>
          <w:tab w:val="left" w:pos="509" w:leader="none"/>
          <w:tab w:val="left" w:pos="581" w:leader="none"/>
        </w:tabs>
        <w:ind w:left="581" w:right="3286" w:hanging="481"/>
        <w:rPr/>
      </w:pPr>
      <w: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4605" cy="14605"/>
                <wp:effectExtent l="0" t="0" r="0" b="0"/>
                <wp:wrapNone/>
                <wp:docPr id="9" name="Image1"/>
                <a:graphic xmlns:a="http://schemas.openxmlformats.org/drawingml/2006/main">
                  <a:graphicData uri="http://schemas.microsoft.com/office/word/2010/wordprocessingShape">
                    <wps:wsp>
                      <wps:cNvSpPr/>
                      <wps:spPr>
                        <a:xfrm>
                          <a:off x="0" y="0"/>
                          <a:ext cx="14040" cy="1404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05pt;height:1.05pt">
                <w10:wrap type="none"/>
                <v:fill o:detectmouseclick="t" on="false"/>
                <v:stroke color="#3465a4" joinstyle="round" endcap="flat"/>
              </v:rect>
            </w:pict>
          </mc:Fallback>
        </mc:AlternateContent>
      </w:r>
      <w:r>
        <w:rPr>
          <w:rFonts w:ascii="Calibri" w:hAnsi="Calibri"/>
          <w:sz w:val="24"/>
        </w:rPr>
        <w:t>Implemented</w:t>
      </w:r>
      <w:r>
        <w:rPr>
          <w:rFonts w:ascii="Calibri" w:hAnsi="Calibri"/>
          <w:spacing w:val="-8"/>
          <w:sz w:val="24"/>
        </w:rPr>
        <w:t xml:space="preserve"> </w:t>
      </w:r>
      <w:r>
        <w:rPr>
          <w:rFonts w:ascii="Calibri" w:hAnsi="Calibri"/>
          <w:sz w:val="24"/>
        </w:rPr>
        <w:t>code</w:t>
      </w:r>
      <w:r>
        <w:rPr>
          <w:rFonts w:ascii="Calibri" w:hAnsi="Calibri"/>
          <w:spacing w:val="-6"/>
          <w:sz w:val="24"/>
        </w:rPr>
        <w:t xml:space="preserve"> </w:t>
      </w:r>
      <w:r>
        <w:rPr>
          <w:rFonts w:ascii="Calibri" w:hAnsi="Calibri"/>
          <w:sz w:val="24"/>
        </w:rPr>
        <w:t>to</w:t>
      </w:r>
      <w:r>
        <w:rPr>
          <w:rFonts w:ascii="Calibri" w:hAnsi="Calibri"/>
          <w:spacing w:val="-5"/>
          <w:sz w:val="24"/>
        </w:rPr>
        <w:t xml:space="preserve"> </w:t>
      </w:r>
      <w:r>
        <w:rPr>
          <w:rFonts w:ascii="Calibri" w:hAnsi="Calibri"/>
          <w:sz w:val="24"/>
        </w:rPr>
        <w:t>the</w:t>
      </w:r>
      <w:r>
        <w:rPr>
          <w:rFonts w:ascii="Calibri" w:hAnsi="Calibri"/>
          <w:spacing w:val="-6"/>
          <w:sz w:val="24"/>
        </w:rPr>
        <w:t xml:space="preserve"> </w:t>
      </w:r>
      <w:r>
        <w:rPr>
          <w:rFonts w:ascii="Calibri" w:hAnsi="Calibri"/>
          <w:sz w:val="24"/>
        </w:rPr>
        <w:t>testing</w:t>
      </w:r>
      <w:r>
        <w:rPr>
          <w:rFonts w:ascii="Calibri" w:hAnsi="Calibri"/>
          <w:spacing w:val="-6"/>
          <w:sz w:val="24"/>
        </w:rPr>
        <w:t xml:space="preserve"> </w:t>
      </w:r>
      <w:r>
        <w:rPr>
          <w:rFonts w:ascii="Calibri" w:hAnsi="Calibri"/>
          <w:sz w:val="24"/>
        </w:rPr>
        <w:t>environment</w:t>
      </w:r>
      <w:r>
        <w:rPr>
          <w:rFonts w:ascii="Calibri" w:hAnsi="Calibri"/>
          <w:spacing w:val="-6"/>
          <w:sz w:val="24"/>
        </w:rPr>
        <w:t xml:space="preserve"> </w:t>
      </w:r>
      <w:r>
        <w:rPr>
          <w:rFonts w:ascii="Calibri" w:hAnsi="Calibri"/>
          <w:sz w:val="24"/>
        </w:rPr>
        <w:t>and</w:t>
      </w:r>
      <w:r>
        <w:rPr>
          <w:rFonts w:ascii="Calibri" w:hAnsi="Calibri"/>
          <w:spacing w:val="-8"/>
          <w:sz w:val="24"/>
        </w:rPr>
        <w:t xml:space="preserve"> </w:t>
      </w:r>
      <w:r>
        <w:rPr>
          <w:rFonts w:ascii="Calibri" w:hAnsi="Calibri"/>
          <w:sz w:val="24"/>
        </w:rPr>
        <w:t>verified</w:t>
      </w:r>
      <w:r>
        <w:rPr>
          <w:rFonts w:ascii="Calibri" w:hAnsi="Calibri"/>
          <w:spacing w:val="-4"/>
          <w:sz w:val="24"/>
        </w:rPr>
        <w:t xml:space="preserve"> </w:t>
      </w:r>
      <w:r>
        <w:rPr>
          <w:rFonts w:ascii="Calibri" w:hAnsi="Calibri"/>
          <w:sz w:val="24"/>
        </w:rPr>
        <w:t>it according to the requiremen</w:t>
      </w:r>
      <w:bookmarkEnd w:id="0"/>
      <w:r>
        <w:rPr>
          <w:rFonts w:ascii="Calibri" w:hAnsi="Calibri"/>
          <w:sz w:val="24"/>
        </w:rPr>
        <w:t>t.</w:t>
      </w:r>
    </w:p>
    <w:sectPr>
      <w:type w:val="nextPage"/>
      <w:pgSz w:w="12240" w:h="15840"/>
      <w:pgMar w:left="1440" w:right="1080" w:header="0" w:top="144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eelawadee UI">
    <w:charset w:val="01"/>
    <w:family w:val="roman"/>
    <w:pitch w:val="variable"/>
  </w:font>
  <w:font w:name="Ebrima">
    <w:charset w:val="01"/>
    <w:family w:val="roman"/>
    <w:pitch w:val="variable"/>
  </w:font>
  <w:font w:name="Liberation Sans">
    <w:altName w:val="Arial"/>
    <w:charset w:val="01"/>
    <w:family w:val="roman"/>
    <w:pitch w:val="variable"/>
  </w:font>
  <w:font w:name="Arial MT">
    <w:charset w:val="01"/>
    <w:family w:val="roman"/>
    <w:pitch w:val="variable"/>
  </w:font>
  <w:font w:name="Microsoft Sans Serif">
    <w:charset w:val="01"/>
    <w:family w:val="roman"/>
    <w:pitch w:val="variable"/>
  </w:font>
  <w:font w:name="Times New Roman">
    <w:charset w:val="01"/>
    <w:family w:val="roman"/>
    <w:pitch w:val="variable"/>
  </w:font>
  <w:font w:name="Verdana">
    <w:charset w:val="01"/>
    <w:family w:val="roman"/>
    <w:pitch w:val="variable"/>
  </w:font>
  <w:font w:name="Arial">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581" w:hanging="409"/>
      </w:pPr>
      <w:rPr>
        <w:rFonts w:ascii="Wingdings" w:hAnsi="Wingdings" w:cs="Wingdings" w:hint="default"/>
        <w:sz w:val="24"/>
        <w:spacing w:val="0"/>
        <w:i w:val="false"/>
        <w:b w:val="false"/>
        <w:szCs w:val="23"/>
        <w:iCs w:val="false"/>
        <w:bCs w:val="false"/>
        <w:w w:val="100"/>
        <w:rFonts w:cs="Wingdings"/>
        <w:lang w:val="en-US" w:eastAsia="en-US" w:bidi="ar-SA"/>
      </w:rPr>
    </w:lvl>
    <w:lvl w:ilvl="1">
      <w:start w:val="0"/>
      <w:numFmt w:val="bullet"/>
      <w:lvlText w:val=""/>
      <w:lvlJc w:val="left"/>
      <w:pPr>
        <w:ind w:left="1494" w:hanging="409"/>
      </w:pPr>
      <w:rPr>
        <w:rFonts w:ascii="Symbol" w:hAnsi="Symbol" w:cs="Symbol" w:hint="default"/>
        <w:rFonts w:cs="Symbol"/>
        <w:lang w:val="en-US" w:eastAsia="en-US" w:bidi="ar-SA"/>
      </w:rPr>
    </w:lvl>
    <w:lvl w:ilvl="2">
      <w:start w:val="0"/>
      <w:numFmt w:val="bullet"/>
      <w:lvlText w:val=""/>
      <w:lvlJc w:val="left"/>
      <w:pPr>
        <w:ind w:left="2408" w:hanging="409"/>
      </w:pPr>
      <w:rPr>
        <w:rFonts w:ascii="Symbol" w:hAnsi="Symbol" w:cs="Symbol" w:hint="default"/>
        <w:rFonts w:cs="Symbol"/>
        <w:lang w:val="en-US" w:eastAsia="en-US" w:bidi="ar-SA"/>
      </w:rPr>
    </w:lvl>
    <w:lvl w:ilvl="3">
      <w:start w:val="0"/>
      <w:numFmt w:val="bullet"/>
      <w:lvlText w:val=""/>
      <w:lvlJc w:val="left"/>
      <w:pPr>
        <w:ind w:left="3322" w:hanging="409"/>
      </w:pPr>
      <w:rPr>
        <w:rFonts w:ascii="Symbol" w:hAnsi="Symbol" w:cs="Symbol" w:hint="default"/>
        <w:rFonts w:cs="Symbol"/>
        <w:lang w:val="en-US" w:eastAsia="en-US" w:bidi="ar-SA"/>
      </w:rPr>
    </w:lvl>
    <w:lvl w:ilvl="4">
      <w:start w:val="0"/>
      <w:numFmt w:val="bullet"/>
      <w:lvlText w:val=""/>
      <w:lvlJc w:val="left"/>
      <w:pPr>
        <w:ind w:left="4236" w:hanging="409"/>
      </w:pPr>
      <w:rPr>
        <w:rFonts w:ascii="Symbol" w:hAnsi="Symbol" w:cs="Symbol" w:hint="default"/>
        <w:rFonts w:cs="Symbol"/>
        <w:lang w:val="en-US" w:eastAsia="en-US" w:bidi="ar-SA"/>
      </w:rPr>
    </w:lvl>
    <w:lvl w:ilvl="5">
      <w:start w:val="0"/>
      <w:numFmt w:val="bullet"/>
      <w:lvlText w:val=""/>
      <w:lvlJc w:val="left"/>
      <w:pPr>
        <w:ind w:left="5150" w:hanging="409"/>
      </w:pPr>
      <w:rPr>
        <w:rFonts w:ascii="Symbol" w:hAnsi="Symbol" w:cs="Symbol" w:hint="default"/>
        <w:rFonts w:cs="Symbol"/>
        <w:lang w:val="en-US" w:eastAsia="en-US" w:bidi="ar-SA"/>
      </w:rPr>
    </w:lvl>
    <w:lvl w:ilvl="6">
      <w:start w:val="0"/>
      <w:numFmt w:val="bullet"/>
      <w:lvlText w:val=""/>
      <w:lvlJc w:val="left"/>
      <w:pPr>
        <w:ind w:left="6064" w:hanging="409"/>
      </w:pPr>
      <w:rPr>
        <w:rFonts w:ascii="Symbol" w:hAnsi="Symbol" w:cs="Symbol" w:hint="default"/>
        <w:rFonts w:cs="Symbol"/>
        <w:lang w:val="en-US" w:eastAsia="en-US" w:bidi="ar-SA"/>
      </w:rPr>
    </w:lvl>
    <w:lvl w:ilvl="7">
      <w:start w:val="0"/>
      <w:numFmt w:val="bullet"/>
      <w:lvlText w:val=""/>
      <w:lvlJc w:val="left"/>
      <w:pPr>
        <w:ind w:left="6978" w:hanging="409"/>
      </w:pPr>
      <w:rPr>
        <w:rFonts w:ascii="Symbol" w:hAnsi="Symbol" w:cs="Symbol" w:hint="default"/>
        <w:rFonts w:cs="Symbol"/>
        <w:lang w:val="en-US" w:eastAsia="en-US" w:bidi="ar-SA"/>
      </w:rPr>
    </w:lvl>
    <w:lvl w:ilvl="8">
      <w:start w:val="0"/>
      <w:numFmt w:val="bullet"/>
      <w:lvlText w:val=""/>
      <w:lvlJc w:val="left"/>
      <w:pPr>
        <w:ind w:left="7892" w:hanging="409"/>
      </w:pPr>
      <w:rPr>
        <w:rFonts w:ascii="Symbol" w:hAnsi="Symbol" w:cs="Symbol" w:hint="default"/>
        <w:rFonts w:cs="Symbol"/>
        <w:lang w:val="en-US" w:eastAsia="en-US" w:bidi="ar-SA"/>
      </w:rPr>
    </w:lvl>
  </w:abstractNum>
  <w:abstractNum w:abstractNumId="2">
    <w:lvl w:ilvl="0">
      <w:start w:val="1"/>
      <w:numFmt w:val="bullet"/>
      <w:lvlText w:val=""/>
      <w:lvlJc w:val="left"/>
      <w:pPr>
        <w:ind w:left="999" w:hanging="413"/>
      </w:pPr>
      <w:rPr>
        <w:rFonts w:ascii="Wingdings" w:hAnsi="Wingdings" w:cs="Wingdings" w:hint="default"/>
        <w:sz w:val="23"/>
        <w:spacing w:val="0"/>
        <w:i w:val="false"/>
        <w:b w:val="false"/>
        <w:szCs w:val="23"/>
        <w:iCs w:val="false"/>
        <w:bCs w:val="false"/>
        <w:w w:val="100"/>
        <w:rFonts w:cs="Wingdings"/>
        <w:lang w:val="en-US" w:eastAsia="en-US" w:bidi="ar-SA"/>
      </w:rPr>
    </w:lvl>
    <w:lvl w:ilvl="1">
      <w:start w:val="0"/>
      <w:numFmt w:val="bullet"/>
      <w:lvlText w:val=""/>
      <w:lvlJc w:val="left"/>
      <w:pPr>
        <w:ind w:left="1872" w:hanging="413"/>
      </w:pPr>
      <w:rPr>
        <w:rFonts w:ascii="Symbol" w:hAnsi="Symbol" w:cs="Symbol" w:hint="default"/>
        <w:rFonts w:cs="Symbol"/>
        <w:lang w:val="en-US" w:eastAsia="en-US" w:bidi="ar-SA"/>
      </w:rPr>
    </w:lvl>
    <w:lvl w:ilvl="2">
      <w:start w:val="0"/>
      <w:numFmt w:val="bullet"/>
      <w:lvlText w:val=""/>
      <w:lvlJc w:val="left"/>
      <w:pPr>
        <w:ind w:left="2744" w:hanging="413"/>
      </w:pPr>
      <w:rPr>
        <w:rFonts w:ascii="Symbol" w:hAnsi="Symbol" w:cs="Symbol" w:hint="default"/>
        <w:rFonts w:cs="Symbol"/>
        <w:lang w:val="en-US" w:eastAsia="en-US" w:bidi="ar-SA"/>
      </w:rPr>
    </w:lvl>
    <w:lvl w:ilvl="3">
      <w:start w:val="0"/>
      <w:numFmt w:val="bullet"/>
      <w:lvlText w:val=""/>
      <w:lvlJc w:val="left"/>
      <w:pPr>
        <w:ind w:left="3616" w:hanging="413"/>
      </w:pPr>
      <w:rPr>
        <w:rFonts w:ascii="Symbol" w:hAnsi="Symbol" w:cs="Symbol" w:hint="default"/>
        <w:rFonts w:cs="Symbol"/>
        <w:lang w:val="en-US" w:eastAsia="en-US" w:bidi="ar-SA"/>
      </w:rPr>
    </w:lvl>
    <w:lvl w:ilvl="4">
      <w:start w:val="0"/>
      <w:numFmt w:val="bullet"/>
      <w:lvlText w:val=""/>
      <w:lvlJc w:val="left"/>
      <w:pPr>
        <w:ind w:left="4488" w:hanging="413"/>
      </w:pPr>
      <w:rPr>
        <w:rFonts w:ascii="Symbol" w:hAnsi="Symbol" w:cs="Symbol" w:hint="default"/>
        <w:rFonts w:cs="Symbol"/>
        <w:lang w:val="en-US" w:eastAsia="en-US" w:bidi="ar-SA"/>
      </w:rPr>
    </w:lvl>
    <w:lvl w:ilvl="5">
      <w:start w:val="0"/>
      <w:numFmt w:val="bullet"/>
      <w:lvlText w:val=""/>
      <w:lvlJc w:val="left"/>
      <w:pPr>
        <w:ind w:left="5360" w:hanging="413"/>
      </w:pPr>
      <w:rPr>
        <w:rFonts w:ascii="Symbol" w:hAnsi="Symbol" w:cs="Symbol" w:hint="default"/>
        <w:rFonts w:cs="Symbol"/>
        <w:lang w:val="en-US" w:eastAsia="en-US" w:bidi="ar-SA"/>
      </w:rPr>
    </w:lvl>
    <w:lvl w:ilvl="6">
      <w:start w:val="0"/>
      <w:numFmt w:val="bullet"/>
      <w:lvlText w:val=""/>
      <w:lvlJc w:val="left"/>
      <w:pPr>
        <w:ind w:left="6232" w:hanging="413"/>
      </w:pPr>
      <w:rPr>
        <w:rFonts w:ascii="Symbol" w:hAnsi="Symbol" w:cs="Symbol" w:hint="default"/>
        <w:rFonts w:cs="Symbol"/>
        <w:lang w:val="en-US" w:eastAsia="en-US" w:bidi="ar-SA"/>
      </w:rPr>
    </w:lvl>
    <w:lvl w:ilvl="7">
      <w:start w:val="0"/>
      <w:numFmt w:val="bullet"/>
      <w:lvlText w:val=""/>
      <w:lvlJc w:val="left"/>
      <w:pPr>
        <w:ind w:left="7104" w:hanging="413"/>
      </w:pPr>
      <w:rPr>
        <w:rFonts w:ascii="Symbol" w:hAnsi="Symbol" w:cs="Symbol" w:hint="default"/>
        <w:rFonts w:cs="Symbol"/>
        <w:lang w:val="en-US" w:eastAsia="en-US" w:bidi="ar-SA"/>
      </w:rPr>
    </w:lvl>
    <w:lvl w:ilvl="8">
      <w:start w:val="0"/>
      <w:numFmt w:val="bullet"/>
      <w:lvlText w:val=""/>
      <w:lvlJc w:val="left"/>
      <w:pPr>
        <w:ind w:left="7976" w:hanging="413"/>
      </w:pPr>
      <w:rPr>
        <w:rFonts w:ascii="Symbol" w:hAnsi="Symbol" w:cs="Symbol" w:hint="default"/>
        <w:rFonts w:cs="Symbol"/>
        <w:lang w:val="en-US" w:eastAsia="en-US" w:bidi="ar-SA"/>
      </w:rPr>
    </w:lvl>
  </w:abstractNum>
  <w:abstractNum w:abstractNumId="3">
    <w:lvl w:ilvl="0">
      <w:start w:val="1"/>
      <w:numFmt w:val="bullet"/>
      <w:lvlText w:val=""/>
      <w:lvlJc w:val="left"/>
      <w:pPr>
        <w:ind w:left="788" w:hanging="414"/>
      </w:pPr>
      <w:rPr>
        <w:rFonts w:ascii="Wingdings" w:hAnsi="Wingdings" w:cs="Wingdings" w:hint="default"/>
        <w:sz w:val="23"/>
        <w:spacing w:val="0"/>
        <w:i w:val="false"/>
        <w:b w:val="false"/>
        <w:szCs w:val="23"/>
        <w:iCs w:val="false"/>
        <w:bCs w:val="false"/>
        <w:w w:val="100"/>
        <w:rFonts w:cs="Wingdings"/>
        <w:lang w:val="en-US" w:eastAsia="en-US" w:bidi="ar-SA"/>
      </w:rPr>
    </w:lvl>
    <w:lvl w:ilvl="1">
      <w:start w:val="0"/>
      <w:numFmt w:val="bullet"/>
      <w:lvlText w:val=""/>
      <w:lvlJc w:val="left"/>
      <w:pPr>
        <w:ind w:left="1674" w:hanging="414"/>
      </w:pPr>
      <w:rPr>
        <w:rFonts w:ascii="Symbol" w:hAnsi="Symbol" w:cs="Symbol" w:hint="default"/>
        <w:rFonts w:cs="Symbol"/>
        <w:lang w:val="en-US" w:eastAsia="en-US" w:bidi="ar-SA"/>
      </w:rPr>
    </w:lvl>
    <w:lvl w:ilvl="2">
      <w:start w:val="0"/>
      <w:numFmt w:val="bullet"/>
      <w:lvlText w:val=""/>
      <w:lvlJc w:val="left"/>
      <w:pPr>
        <w:ind w:left="2568" w:hanging="414"/>
      </w:pPr>
      <w:rPr>
        <w:rFonts w:ascii="Symbol" w:hAnsi="Symbol" w:cs="Symbol" w:hint="default"/>
        <w:rFonts w:cs="Symbol"/>
        <w:lang w:val="en-US" w:eastAsia="en-US" w:bidi="ar-SA"/>
      </w:rPr>
    </w:lvl>
    <w:lvl w:ilvl="3">
      <w:start w:val="0"/>
      <w:numFmt w:val="bullet"/>
      <w:lvlText w:val=""/>
      <w:lvlJc w:val="left"/>
      <w:pPr>
        <w:ind w:left="3462" w:hanging="414"/>
      </w:pPr>
      <w:rPr>
        <w:rFonts w:ascii="Symbol" w:hAnsi="Symbol" w:cs="Symbol" w:hint="default"/>
        <w:rFonts w:cs="Symbol"/>
        <w:lang w:val="en-US" w:eastAsia="en-US" w:bidi="ar-SA"/>
      </w:rPr>
    </w:lvl>
    <w:lvl w:ilvl="4">
      <w:start w:val="0"/>
      <w:numFmt w:val="bullet"/>
      <w:lvlText w:val=""/>
      <w:lvlJc w:val="left"/>
      <w:pPr>
        <w:ind w:left="4356" w:hanging="414"/>
      </w:pPr>
      <w:rPr>
        <w:rFonts w:ascii="Symbol" w:hAnsi="Symbol" w:cs="Symbol" w:hint="default"/>
        <w:rFonts w:cs="Symbol"/>
        <w:lang w:val="en-US" w:eastAsia="en-US" w:bidi="ar-SA"/>
      </w:rPr>
    </w:lvl>
    <w:lvl w:ilvl="5">
      <w:start w:val="0"/>
      <w:numFmt w:val="bullet"/>
      <w:lvlText w:val=""/>
      <w:lvlJc w:val="left"/>
      <w:pPr>
        <w:ind w:left="5250" w:hanging="414"/>
      </w:pPr>
      <w:rPr>
        <w:rFonts w:ascii="Symbol" w:hAnsi="Symbol" w:cs="Symbol" w:hint="default"/>
        <w:rFonts w:cs="Symbol"/>
        <w:lang w:val="en-US" w:eastAsia="en-US" w:bidi="ar-SA"/>
      </w:rPr>
    </w:lvl>
    <w:lvl w:ilvl="6">
      <w:start w:val="0"/>
      <w:numFmt w:val="bullet"/>
      <w:lvlText w:val=""/>
      <w:lvlJc w:val="left"/>
      <w:pPr>
        <w:ind w:left="6144" w:hanging="414"/>
      </w:pPr>
      <w:rPr>
        <w:rFonts w:ascii="Symbol" w:hAnsi="Symbol" w:cs="Symbol" w:hint="default"/>
        <w:rFonts w:cs="Symbol"/>
        <w:lang w:val="en-US" w:eastAsia="en-US" w:bidi="ar-SA"/>
      </w:rPr>
    </w:lvl>
    <w:lvl w:ilvl="7">
      <w:start w:val="0"/>
      <w:numFmt w:val="bullet"/>
      <w:lvlText w:val=""/>
      <w:lvlJc w:val="left"/>
      <w:pPr>
        <w:ind w:left="7038" w:hanging="414"/>
      </w:pPr>
      <w:rPr>
        <w:rFonts w:ascii="Symbol" w:hAnsi="Symbol" w:cs="Symbol" w:hint="default"/>
        <w:rFonts w:cs="Symbol"/>
        <w:lang w:val="en-US" w:eastAsia="en-US" w:bidi="ar-SA"/>
      </w:rPr>
    </w:lvl>
    <w:lvl w:ilvl="8">
      <w:start w:val="0"/>
      <w:numFmt w:val="bullet"/>
      <w:lvlText w:val=""/>
      <w:lvlJc w:val="left"/>
      <w:pPr>
        <w:ind w:left="7932" w:hanging="414"/>
      </w:pPr>
      <w:rPr>
        <w:rFonts w:ascii="Symbol" w:hAnsi="Symbol" w:cs="Symbol" w:hint="default"/>
        <w:rFonts w:cs="Symbol"/>
        <w:lang w:val="en-US" w:eastAsia="en-US" w:bidi="ar-SA"/>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8"/>
  <w:defaultTabStop w:val="720"/>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Leelawadee UI" w:hAnsi="Leelawadee UI" w:eastAsia="Leelawadee UI" w:cs="Leelawadee UI"/>
      <w:color w:val="auto"/>
      <w:kern w:val="0"/>
      <w:sz w:val="22"/>
      <w:szCs w:val="22"/>
      <w:lang w:val="en-US" w:eastAsia="en-US" w:bidi="ar-SA"/>
    </w:rPr>
  </w:style>
  <w:style w:type="paragraph" w:styleId="Heading1">
    <w:name w:val="Heading 1"/>
    <w:basedOn w:val="Normal"/>
    <w:uiPriority w:val="9"/>
    <w:qFormat/>
    <w:pPr>
      <w:ind w:left="182" w:hanging="0"/>
      <w:outlineLvl w:val="0"/>
    </w:pPr>
    <w:rPr>
      <w:b/>
      <w:bCs/>
      <w:sz w:val="23"/>
      <w:szCs w:val="23"/>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link w:val="BodyText"/>
    <w:uiPriority w:val="1"/>
    <w:qFormat/>
    <w:rsid w:val="002e0b85"/>
    <w:rPr>
      <w:rFonts w:ascii="Leelawadee UI" w:hAnsi="Leelawadee UI" w:eastAsia="Leelawadee UI" w:cs="Leelawadee UI"/>
      <w:sz w:val="23"/>
      <w:szCs w:val="23"/>
    </w:rPr>
  </w:style>
  <w:style w:type="character" w:styleId="ListLabel1">
    <w:name w:val="ListLabel 1"/>
    <w:qFormat/>
    <w:rPr>
      <w:rFonts w:ascii="Ebrima" w:hAnsi="Ebrima" w:eastAsia="Wingdings" w:cs="Wingdings"/>
      <w:b w:val="false"/>
      <w:bCs w:val="false"/>
      <w:i w:val="false"/>
      <w:iCs w:val="false"/>
      <w:spacing w:val="0"/>
      <w:w w:val="100"/>
      <w:sz w:val="23"/>
      <w:szCs w:val="23"/>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eastAsia="Wingdings" w:cs="Wingdings"/>
      <w:b w:val="false"/>
      <w:bCs w:val="false"/>
      <w:i w:val="false"/>
      <w:iCs w:val="false"/>
      <w:spacing w:val="0"/>
      <w:w w:val="100"/>
      <w:sz w:val="23"/>
      <w:szCs w:val="23"/>
      <w:lang w:val="en-US" w:eastAsia="en-US" w:bidi="ar-SA"/>
    </w:rPr>
  </w:style>
  <w:style w:type="character" w:styleId="ListLabel11">
    <w:name w:val="ListLabel 11"/>
    <w:qFormat/>
    <w:rPr>
      <w:lang w:val="en-US" w:eastAsia="en-US" w:bidi="ar-SA"/>
    </w:rPr>
  </w:style>
  <w:style w:type="character" w:styleId="ListLabel12">
    <w:name w:val="ListLabel 12"/>
    <w:qFormat/>
    <w:rPr>
      <w:lang w:val="en-US" w:eastAsia="en-US" w:bidi="ar-SA"/>
    </w:rPr>
  </w:style>
  <w:style w:type="character" w:styleId="ListLabel13">
    <w:name w:val="ListLabel 13"/>
    <w:qFormat/>
    <w:rPr>
      <w:lang w:val="en-US" w:eastAsia="en-US" w:bidi="ar-SA"/>
    </w:rPr>
  </w:style>
  <w:style w:type="character" w:styleId="ListLabel14">
    <w:name w:val="ListLabel 14"/>
    <w:qFormat/>
    <w:rPr>
      <w:lang w:val="en-US" w:eastAsia="en-US" w:bidi="ar-SA"/>
    </w:rPr>
  </w:style>
  <w:style w:type="character" w:styleId="ListLabel15">
    <w:name w:val="ListLabel 15"/>
    <w:qFormat/>
    <w:rPr>
      <w:lang w:val="en-US" w:eastAsia="en-US" w:bidi="ar-SA"/>
    </w:rPr>
  </w:style>
  <w:style w:type="character" w:styleId="ListLabel16">
    <w:name w:val="ListLabel 16"/>
    <w:qFormat/>
    <w:rPr>
      <w:lang w:val="en-US" w:eastAsia="en-US" w:bidi="ar-SA"/>
    </w:rPr>
  </w:style>
  <w:style w:type="character" w:styleId="ListLabel17">
    <w:name w:val="ListLabel 17"/>
    <w:qFormat/>
    <w:rPr>
      <w:lang w:val="en-US" w:eastAsia="en-US" w:bidi="ar-SA"/>
    </w:rPr>
  </w:style>
  <w:style w:type="character" w:styleId="ListLabel18">
    <w:name w:val="ListLabel 18"/>
    <w:qFormat/>
    <w:rPr>
      <w:lang w:val="en-US" w:eastAsia="en-US" w:bidi="ar-SA"/>
    </w:rPr>
  </w:style>
  <w:style w:type="character" w:styleId="ListLabel19">
    <w:name w:val="ListLabel 19"/>
    <w:qFormat/>
    <w:rPr>
      <w:rFonts w:eastAsia="Wingdings" w:cs="Wingdings"/>
      <w:b w:val="false"/>
      <w:bCs w:val="false"/>
      <w:i w:val="false"/>
      <w:iCs w:val="false"/>
      <w:spacing w:val="0"/>
      <w:w w:val="100"/>
      <w:sz w:val="23"/>
      <w:szCs w:val="23"/>
      <w:lang w:val="en-US" w:eastAsia="en-US" w:bidi="ar-SA"/>
    </w:rPr>
  </w:style>
  <w:style w:type="character" w:styleId="ListLabel20">
    <w:name w:val="ListLabel 20"/>
    <w:qFormat/>
    <w:rPr>
      <w:lang w:val="en-US" w:eastAsia="en-US" w:bidi="ar-SA"/>
    </w:rPr>
  </w:style>
  <w:style w:type="character" w:styleId="ListLabel21">
    <w:name w:val="ListLabel 21"/>
    <w:qFormat/>
    <w:rPr>
      <w:lang w:val="en-US" w:eastAsia="en-US" w:bidi="ar-SA"/>
    </w:rPr>
  </w:style>
  <w:style w:type="character" w:styleId="ListLabel22">
    <w:name w:val="ListLabel 22"/>
    <w:qFormat/>
    <w:rPr>
      <w:lang w:val="en-US" w:eastAsia="en-US" w:bidi="ar-SA"/>
    </w:rPr>
  </w:style>
  <w:style w:type="character" w:styleId="ListLabel23">
    <w:name w:val="ListLabel 23"/>
    <w:qFormat/>
    <w:rPr>
      <w:lang w:val="en-US" w:eastAsia="en-US" w:bidi="ar-SA"/>
    </w:rPr>
  </w:style>
  <w:style w:type="character" w:styleId="ListLabel24">
    <w:name w:val="ListLabel 24"/>
    <w:qFormat/>
    <w:rPr>
      <w:lang w:val="en-US" w:eastAsia="en-US" w:bidi="ar-SA"/>
    </w:rPr>
  </w:style>
  <w:style w:type="character" w:styleId="ListLabel25">
    <w:name w:val="ListLabel 25"/>
    <w:qFormat/>
    <w:rPr>
      <w:lang w:val="en-US" w:eastAsia="en-US" w:bidi="ar-SA"/>
    </w:rPr>
  </w:style>
  <w:style w:type="character" w:styleId="ListLabel26">
    <w:name w:val="ListLabel 26"/>
    <w:qFormat/>
    <w:rPr>
      <w:lang w:val="en-US" w:eastAsia="en-US" w:bidi="ar-SA"/>
    </w:rPr>
  </w:style>
  <w:style w:type="character" w:styleId="ListLabel27">
    <w:name w:val="ListLabel 27"/>
    <w:qFormat/>
    <w:rPr>
      <w:lang w:val="en-US" w:eastAsia="en-US" w:bidi="ar-SA"/>
    </w:rPr>
  </w:style>
  <w:style w:type="character" w:styleId="ListLabel28">
    <w:name w:val="ListLabel 28"/>
    <w:qFormat/>
    <w:rPr>
      <w:rFonts w:eastAsia="Wingdings" w:cs="Wingdings"/>
      <w:b w:val="false"/>
      <w:bCs w:val="false"/>
      <w:i w:val="false"/>
      <w:iCs w:val="false"/>
      <w:spacing w:val="0"/>
      <w:w w:val="100"/>
      <w:sz w:val="23"/>
      <w:szCs w:val="23"/>
      <w:lang w:val="en-US" w:eastAsia="en-US" w:bidi="ar-SA"/>
    </w:rPr>
  </w:style>
  <w:style w:type="character" w:styleId="ListLabel29">
    <w:name w:val="ListLabel 29"/>
    <w:qFormat/>
    <w:rPr>
      <w:lang w:val="en-US" w:eastAsia="en-US" w:bidi="ar-SA"/>
    </w:rPr>
  </w:style>
  <w:style w:type="character" w:styleId="ListLabel30">
    <w:name w:val="ListLabel 30"/>
    <w:qFormat/>
    <w:rPr>
      <w:lang w:val="en-US" w:eastAsia="en-US" w:bidi="ar-SA"/>
    </w:rPr>
  </w:style>
  <w:style w:type="character" w:styleId="ListLabel31">
    <w:name w:val="ListLabel 31"/>
    <w:qFormat/>
    <w:rPr>
      <w:lang w:val="en-US" w:eastAsia="en-US" w:bidi="ar-SA"/>
    </w:rPr>
  </w:style>
  <w:style w:type="character" w:styleId="ListLabel32">
    <w:name w:val="ListLabel 32"/>
    <w:qFormat/>
    <w:rPr>
      <w:lang w:val="en-US" w:eastAsia="en-US" w:bidi="ar-SA"/>
    </w:rPr>
  </w:style>
  <w:style w:type="character" w:styleId="ListLabel33">
    <w:name w:val="ListLabel 33"/>
    <w:qFormat/>
    <w:rPr>
      <w:lang w:val="en-US" w:eastAsia="en-US" w:bidi="ar-SA"/>
    </w:rPr>
  </w:style>
  <w:style w:type="character" w:styleId="ListLabel34">
    <w:name w:val="ListLabel 34"/>
    <w:qFormat/>
    <w:rPr>
      <w:lang w:val="en-US" w:eastAsia="en-US" w:bidi="ar-SA"/>
    </w:rPr>
  </w:style>
  <w:style w:type="character" w:styleId="ListLabel35">
    <w:name w:val="ListLabel 35"/>
    <w:qFormat/>
    <w:rPr>
      <w:lang w:val="en-US" w:eastAsia="en-US" w:bidi="ar-SA"/>
    </w:rPr>
  </w:style>
  <w:style w:type="character" w:styleId="ListLabel36">
    <w:name w:val="ListLabel 36"/>
    <w:qFormat/>
    <w:rPr>
      <w:lang w:val="en-US" w:eastAsia="en-US" w:bidi="ar-SA"/>
    </w:rPr>
  </w:style>
  <w:style w:type="character" w:styleId="ListLabel37">
    <w:name w:val="ListLabel 37"/>
    <w:qFormat/>
    <w:rPr>
      <w:spacing w:val="-2"/>
      <w:w w:val="105"/>
    </w:rPr>
  </w:style>
  <w:style w:type="character" w:styleId="InternetLink">
    <w:name w:val="Internet Link"/>
    <w:rPr>
      <w:color w:val="000080"/>
      <w:u w:val="single"/>
      <w:lang w:val="zxx" w:eastAsia="zxx" w:bidi="zxx"/>
    </w:rPr>
  </w:style>
  <w:style w:type="character" w:styleId="ListLabel38">
    <w:name w:val="ListLabel 38"/>
    <w:qFormat/>
    <w:rPr>
      <w:color w:val="3366CC"/>
    </w:rPr>
  </w:style>
  <w:style w:type="character" w:styleId="ListLabel39">
    <w:name w:val="ListLabel 39"/>
    <w:qFormat/>
    <w:rPr>
      <w:color w:val="3366CC"/>
      <w:spacing w:val="-4"/>
    </w:rPr>
  </w:style>
  <w:style w:type="character" w:styleId="ListLabel40">
    <w:name w:val="ListLabel 40"/>
    <w:qFormat/>
    <w:rPr>
      <w:rFonts w:ascii="Calibri" w:hAnsi="Calibri" w:cs="Wingdings"/>
      <w:b w:val="false"/>
      <w:bCs w:val="false"/>
      <w:i w:val="false"/>
      <w:iCs w:val="false"/>
      <w:spacing w:val="0"/>
      <w:w w:val="100"/>
      <w:sz w:val="24"/>
      <w:szCs w:val="23"/>
      <w:lang w:val="en-US" w:eastAsia="en-US" w:bidi="ar-SA"/>
    </w:rPr>
  </w:style>
  <w:style w:type="character" w:styleId="ListLabel41">
    <w:name w:val="ListLabel 41"/>
    <w:qFormat/>
    <w:rPr>
      <w:rFonts w:cs="Symbol"/>
      <w:lang w:val="en-US" w:eastAsia="en-US" w:bidi="ar-SA"/>
    </w:rPr>
  </w:style>
  <w:style w:type="character" w:styleId="ListLabel42">
    <w:name w:val="ListLabel 42"/>
    <w:qFormat/>
    <w:rPr>
      <w:rFonts w:cs="Symbol"/>
      <w:lang w:val="en-US" w:eastAsia="en-US" w:bidi="ar-SA"/>
    </w:rPr>
  </w:style>
  <w:style w:type="character" w:styleId="ListLabel43">
    <w:name w:val="ListLabel 43"/>
    <w:qFormat/>
    <w:rPr>
      <w:rFonts w:cs="Symbol"/>
      <w:lang w:val="en-US" w:eastAsia="en-US" w:bidi="ar-SA"/>
    </w:rPr>
  </w:style>
  <w:style w:type="character" w:styleId="ListLabel44">
    <w:name w:val="ListLabel 44"/>
    <w:qFormat/>
    <w:rPr>
      <w:rFonts w:cs="Symbol"/>
      <w:lang w:val="en-US" w:eastAsia="en-US" w:bidi="ar-SA"/>
    </w:rPr>
  </w:style>
  <w:style w:type="character" w:styleId="ListLabel45">
    <w:name w:val="ListLabel 45"/>
    <w:qFormat/>
    <w:rPr>
      <w:rFonts w:cs="Symbol"/>
      <w:lang w:val="en-US" w:eastAsia="en-US" w:bidi="ar-SA"/>
    </w:rPr>
  </w:style>
  <w:style w:type="character" w:styleId="ListLabel46">
    <w:name w:val="ListLabel 46"/>
    <w:qFormat/>
    <w:rPr>
      <w:rFonts w:cs="Symbol"/>
      <w:lang w:val="en-US" w:eastAsia="en-US" w:bidi="ar-SA"/>
    </w:rPr>
  </w:style>
  <w:style w:type="character" w:styleId="ListLabel47">
    <w:name w:val="ListLabel 47"/>
    <w:qFormat/>
    <w:rPr>
      <w:rFonts w:cs="Symbol"/>
      <w:lang w:val="en-US" w:eastAsia="en-US" w:bidi="ar-SA"/>
    </w:rPr>
  </w:style>
  <w:style w:type="character" w:styleId="ListLabel48">
    <w:name w:val="ListLabel 48"/>
    <w:qFormat/>
    <w:rPr>
      <w:rFonts w:cs="Symbol"/>
      <w:lang w:val="en-US" w:eastAsia="en-US" w:bidi="ar-SA"/>
    </w:rPr>
  </w:style>
  <w:style w:type="character" w:styleId="ListLabel49">
    <w:name w:val="ListLabel 49"/>
    <w:qFormat/>
    <w:rPr>
      <w:rFonts w:cs="Wingdings"/>
      <w:b w:val="false"/>
      <w:bCs w:val="false"/>
      <w:i w:val="false"/>
      <w:iCs w:val="false"/>
      <w:spacing w:val="0"/>
      <w:w w:val="100"/>
      <w:sz w:val="23"/>
      <w:szCs w:val="23"/>
      <w:lang w:val="en-US" w:eastAsia="en-US" w:bidi="ar-SA"/>
    </w:rPr>
  </w:style>
  <w:style w:type="character" w:styleId="ListLabel50">
    <w:name w:val="ListLabel 50"/>
    <w:qFormat/>
    <w:rPr>
      <w:rFonts w:cs="Symbol"/>
      <w:lang w:val="en-US" w:eastAsia="en-US" w:bidi="ar-SA"/>
    </w:rPr>
  </w:style>
  <w:style w:type="character" w:styleId="ListLabel51">
    <w:name w:val="ListLabel 51"/>
    <w:qFormat/>
    <w:rPr>
      <w:rFonts w:cs="Symbol"/>
      <w:lang w:val="en-US" w:eastAsia="en-US" w:bidi="ar-SA"/>
    </w:rPr>
  </w:style>
  <w:style w:type="character" w:styleId="ListLabel52">
    <w:name w:val="ListLabel 52"/>
    <w:qFormat/>
    <w:rPr>
      <w:rFonts w:cs="Symbol"/>
      <w:lang w:val="en-US" w:eastAsia="en-US" w:bidi="ar-SA"/>
    </w:rPr>
  </w:style>
  <w:style w:type="character" w:styleId="ListLabel53">
    <w:name w:val="ListLabel 53"/>
    <w:qFormat/>
    <w:rPr>
      <w:rFonts w:cs="Symbol"/>
      <w:lang w:val="en-US" w:eastAsia="en-US" w:bidi="ar-SA"/>
    </w:rPr>
  </w:style>
  <w:style w:type="character" w:styleId="ListLabel54">
    <w:name w:val="ListLabel 54"/>
    <w:qFormat/>
    <w:rPr>
      <w:rFonts w:cs="Symbol"/>
      <w:lang w:val="en-US" w:eastAsia="en-US" w:bidi="ar-SA"/>
    </w:rPr>
  </w:style>
  <w:style w:type="character" w:styleId="ListLabel55">
    <w:name w:val="ListLabel 55"/>
    <w:qFormat/>
    <w:rPr>
      <w:rFonts w:cs="Symbol"/>
      <w:lang w:val="en-US" w:eastAsia="en-US" w:bidi="ar-SA"/>
    </w:rPr>
  </w:style>
  <w:style w:type="character" w:styleId="ListLabel56">
    <w:name w:val="ListLabel 56"/>
    <w:qFormat/>
    <w:rPr>
      <w:rFonts w:cs="Symbol"/>
      <w:lang w:val="en-US" w:eastAsia="en-US" w:bidi="ar-SA"/>
    </w:rPr>
  </w:style>
  <w:style w:type="character" w:styleId="ListLabel57">
    <w:name w:val="ListLabel 57"/>
    <w:qFormat/>
    <w:rPr>
      <w:rFonts w:cs="Symbol"/>
      <w:lang w:val="en-US" w:eastAsia="en-US" w:bidi="ar-SA"/>
    </w:rPr>
  </w:style>
  <w:style w:type="character" w:styleId="ListLabel58">
    <w:name w:val="ListLabel 58"/>
    <w:qFormat/>
    <w:rPr>
      <w:rFonts w:cs="Wingdings"/>
      <w:b w:val="false"/>
      <w:bCs w:val="false"/>
      <w:i w:val="false"/>
      <w:iCs w:val="false"/>
      <w:spacing w:val="0"/>
      <w:w w:val="100"/>
      <w:sz w:val="23"/>
      <w:szCs w:val="23"/>
      <w:lang w:val="en-US" w:eastAsia="en-US" w:bidi="ar-SA"/>
    </w:rPr>
  </w:style>
  <w:style w:type="character" w:styleId="ListLabel59">
    <w:name w:val="ListLabel 59"/>
    <w:qFormat/>
    <w:rPr>
      <w:rFonts w:cs="Symbol"/>
      <w:lang w:val="en-US" w:eastAsia="en-US" w:bidi="ar-SA"/>
    </w:rPr>
  </w:style>
  <w:style w:type="character" w:styleId="ListLabel60">
    <w:name w:val="ListLabel 60"/>
    <w:qFormat/>
    <w:rPr>
      <w:rFonts w:cs="Symbol"/>
      <w:lang w:val="en-US" w:eastAsia="en-US" w:bidi="ar-SA"/>
    </w:rPr>
  </w:style>
  <w:style w:type="character" w:styleId="ListLabel61">
    <w:name w:val="ListLabel 61"/>
    <w:qFormat/>
    <w:rPr>
      <w:rFonts w:cs="Symbol"/>
      <w:lang w:val="en-US" w:eastAsia="en-US" w:bidi="ar-SA"/>
    </w:rPr>
  </w:style>
  <w:style w:type="character" w:styleId="ListLabel62">
    <w:name w:val="ListLabel 62"/>
    <w:qFormat/>
    <w:rPr>
      <w:rFonts w:cs="Symbol"/>
      <w:lang w:val="en-US" w:eastAsia="en-US" w:bidi="ar-SA"/>
    </w:rPr>
  </w:style>
  <w:style w:type="character" w:styleId="ListLabel63">
    <w:name w:val="ListLabel 63"/>
    <w:qFormat/>
    <w:rPr>
      <w:rFonts w:cs="Symbol"/>
      <w:lang w:val="en-US" w:eastAsia="en-US" w:bidi="ar-SA"/>
    </w:rPr>
  </w:style>
  <w:style w:type="character" w:styleId="ListLabel64">
    <w:name w:val="ListLabel 64"/>
    <w:qFormat/>
    <w:rPr>
      <w:rFonts w:cs="Symbol"/>
      <w:lang w:val="en-US" w:eastAsia="en-US" w:bidi="ar-SA"/>
    </w:rPr>
  </w:style>
  <w:style w:type="character" w:styleId="ListLabel65">
    <w:name w:val="ListLabel 65"/>
    <w:qFormat/>
    <w:rPr>
      <w:rFonts w:cs="Symbol"/>
      <w:lang w:val="en-US" w:eastAsia="en-US" w:bidi="ar-SA"/>
    </w:rPr>
  </w:style>
  <w:style w:type="character" w:styleId="ListLabel66">
    <w:name w:val="ListLabel 66"/>
    <w:qFormat/>
    <w:rPr>
      <w:rFonts w:cs="Symbol"/>
      <w:lang w:val="en-US" w:eastAsia="en-US" w:bidi="ar-SA"/>
    </w:rPr>
  </w:style>
  <w:style w:type="character" w:styleId="ListLabel67">
    <w:name w:val="ListLabel 67"/>
    <w:qFormat/>
    <w:rPr>
      <w:spacing w:val="-2"/>
      <w:w w:val="105"/>
    </w:rPr>
  </w:style>
  <w:style w:type="character" w:styleId="ListLabel68">
    <w:name w:val="ListLabel 68"/>
    <w:qFormat/>
    <w:rPr>
      <w:color w:val="3366CC"/>
    </w:rPr>
  </w:style>
  <w:style w:type="character" w:styleId="ListLabel69">
    <w:name w:val="ListLabel 69"/>
    <w:qFormat/>
    <w:rPr>
      <w:color w:val="3366CC"/>
      <w:spacing w:val="-4"/>
    </w:rPr>
  </w:style>
  <w:style w:type="character" w:styleId="ListLabel70">
    <w:name w:val="ListLabel 70"/>
    <w:qFormat/>
    <w:rPr>
      <w:rFonts w:ascii="Calibri" w:hAnsi="Calibri" w:cs="Wingdings"/>
      <w:b w:val="false"/>
      <w:bCs w:val="false"/>
      <w:i w:val="false"/>
      <w:iCs w:val="false"/>
      <w:spacing w:val="0"/>
      <w:w w:val="100"/>
      <w:sz w:val="24"/>
      <w:szCs w:val="23"/>
      <w:lang w:val="en-US" w:eastAsia="en-US" w:bidi="ar-SA"/>
    </w:rPr>
  </w:style>
  <w:style w:type="character" w:styleId="ListLabel71">
    <w:name w:val="ListLabel 71"/>
    <w:qFormat/>
    <w:rPr>
      <w:rFonts w:cs="Symbol"/>
      <w:lang w:val="en-US" w:eastAsia="en-US" w:bidi="ar-SA"/>
    </w:rPr>
  </w:style>
  <w:style w:type="character" w:styleId="ListLabel72">
    <w:name w:val="ListLabel 72"/>
    <w:qFormat/>
    <w:rPr>
      <w:rFonts w:cs="Symbol"/>
      <w:lang w:val="en-US" w:eastAsia="en-US" w:bidi="ar-SA"/>
    </w:rPr>
  </w:style>
  <w:style w:type="character" w:styleId="ListLabel73">
    <w:name w:val="ListLabel 73"/>
    <w:qFormat/>
    <w:rPr>
      <w:rFonts w:cs="Symbol"/>
      <w:lang w:val="en-US" w:eastAsia="en-US" w:bidi="ar-SA"/>
    </w:rPr>
  </w:style>
  <w:style w:type="character" w:styleId="ListLabel74">
    <w:name w:val="ListLabel 74"/>
    <w:qFormat/>
    <w:rPr>
      <w:rFonts w:cs="Symbol"/>
      <w:lang w:val="en-US" w:eastAsia="en-US" w:bidi="ar-SA"/>
    </w:rPr>
  </w:style>
  <w:style w:type="character" w:styleId="ListLabel75">
    <w:name w:val="ListLabel 75"/>
    <w:qFormat/>
    <w:rPr>
      <w:rFonts w:cs="Symbol"/>
      <w:lang w:val="en-US" w:eastAsia="en-US" w:bidi="ar-SA"/>
    </w:rPr>
  </w:style>
  <w:style w:type="character" w:styleId="ListLabel76">
    <w:name w:val="ListLabel 76"/>
    <w:qFormat/>
    <w:rPr>
      <w:rFonts w:cs="Symbol"/>
      <w:lang w:val="en-US" w:eastAsia="en-US" w:bidi="ar-SA"/>
    </w:rPr>
  </w:style>
  <w:style w:type="character" w:styleId="ListLabel77">
    <w:name w:val="ListLabel 77"/>
    <w:qFormat/>
    <w:rPr>
      <w:rFonts w:cs="Symbol"/>
      <w:lang w:val="en-US" w:eastAsia="en-US" w:bidi="ar-SA"/>
    </w:rPr>
  </w:style>
  <w:style w:type="character" w:styleId="ListLabel78">
    <w:name w:val="ListLabel 78"/>
    <w:qFormat/>
    <w:rPr>
      <w:rFonts w:cs="Symbol"/>
      <w:lang w:val="en-US" w:eastAsia="en-US" w:bidi="ar-SA"/>
    </w:rPr>
  </w:style>
  <w:style w:type="character" w:styleId="ListLabel79">
    <w:name w:val="ListLabel 79"/>
    <w:qFormat/>
    <w:rPr>
      <w:rFonts w:cs="Wingdings"/>
      <w:b w:val="false"/>
      <w:bCs w:val="false"/>
      <w:i w:val="false"/>
      <w:iCs w:val="false"/>
      <w:spacing w:val="0"/>
      <w:w w:val="100"/>
      <w:sz w:val="23"/>
      <w:szCs w:val="23"/>
      <w:lang w:val="en-US" w:eastAsia="en-US" w:bidi="ar-SA"/>
    </w:rPr>
  </w:style>
  <w:style w:type="character" w:styleId="ListLabel80">
    <w:name w:val="ListLabel 80"/>
    <w:qFormat/>
    <w:rPr>
      <w:rFonts w:cs="Symbol"/>
      <w:lang w:val="en-US" w:eastAsia="en-US" w:bidi="ar-SA"/>
    </w:rPr>
  </w:style>
  <w:style w:type="character" w:styleId="ListLabel81">
    <w:name w:val="ListLabel 81"/>
    <w:qFormat/>
    <w:rPr>
      <w:rFonts w:cs="Symbol"/>
      <w:lang w:val="en-US" w:eastAsia="en-US" w:bidi="ar-SA"/>
    </w:rPr>
  </w:style>
  <w:style w:type="character" w:styleId="ListLabel82">
    <w:name w:val="ListLabel 82"/>
    <w:qFormat/>
    <w:rPr>
      <w:rFonts w:cs="Symbol"/>
      <w:lang w:val="en-US" w:eastAsia="en-US" w:bidi="ar-SA"/>
    </w:rPr>
  </w:style>
  <w:style w:type="character" w:styleId="ListLabel83">
    <w:name w:val="ListLabel 83"/>
    <w:qFormat/>
    <w:rPr>
      <w:rFonts w:cs="Symbol"/>
      <w:lang w:val="en-US" w:eastAsia="en-US" w:bidi="ar-SA"/>
    </w:rPr>
  </w:style>
  <w:style w:type="character" w:styleId="ListLabel84">
    <w:name w:val="ListLabel 84"/>
    <w:qFormat/>
    <w:rPr>
      <w:rFonts w:cs="Symbol"/>
      <w:lang w:val="en-US" w:eastAsia="en-US" w:bidi="ar-SA"/>
    </w:rPr>
  </w:style>
  <w:style w:type="character" w:styleId="ListLabel85">
    <w:name w:val="ListLabel 85"/>
    <w:qFormat/>
    <w:rPr>
      <w:rFonts w:cs="Symbol"/>
      <w:lang w:val="en-US" w:eastAsia="en-US" w:bidi="ar-SA"/>
    </w:rPr>
  </w:style>
  <w:style w:type="character" w:styleId="ListLabel86">
    <w:name w:val="ListLabel 86"/>
    <w:qFormat/>
    <w:rPr>
      <w:rFonts w:cs="Symbol"/>
      <w:lang w:val="en-US" w:eastAsia="en-US" w:bidi="ar-SA"/>
    </w:rPr>
  </w:style>
  <w:style w:type="character" w:styleId="ListLabel87">
    <w:name w:val="ListLabel 87"/>
    <w:qFormat/>
    <w:rPr>
      <w:rFonts w:cs="Symbol"/>
      <w:lang w:val="en-US" w:eastAsia="en-US" w:bidi="ar-SA"/>
    </w:rPr>
  </w:style>
  <w:style w:type="character" w:styleId="ListLabel88">
    <w:name w:val="ListLabel 88"/>
    <w:qFormat/>
    <w:rPr>
      <w:rFonts w:cs="Wingdings"/>
      <w:b w:val="false"/>
      <w:bCs w:val="false"/>
      <w:i w:val="false"/>
      <w:iCs w:val="false"/>
      <w:spacing w:val="0"/>
      <w:w w:val="100"/>
      <w:sz w:val="23"/>
      <w:szCs w:val="23"/>
      <w:lang w:val="en-US" w:eastAsia="en-US" w:bidi="ar-SA"/>
    </w:rPr>
  </w:style>
  <w:style w:type="character" w:styleId="ListLabel89">
    <w:name w:val="ListLabel 89"/>
    <w:qFormat/>
    <w:rPr>
      <w:rFonts w:cs="Symbol"/>
      <w:lang w:val="en-US" w:eastAsia="en-US" w:bidi="ar-SA"/>
    </w:rPr>
  </w:style>
  <w:style w:type="character" w:styleId="ListLabel90">
    <w:name w:val="ListLabel 90"/>
    <w:qFormat/>
    <w:rPr>
      <w:rFonts w:cs="Symbol"/>
      <w:lang w:val="en-US" w:eastAsia="en-US" w:bidi="ar-SA"/>
    </w:rPr>
  </w:style>
  <w:style w:type="character" w:styleId="ListLabel91">
    <w:name w:val="ListLabel 91"/>
    <w:qFormat/>
    <w:rPr>
      <w:rFonts w:cs="Symbol"/>
      <w:lang w:val="en-US" w:eastAsia="en-US" w:bidi="ar-SA"/>
    </w:rPr>
  </w:style>
  <w:style w:type="character" w:styleId="ListLabel92">
    <w:name w:val="ListLabel 92"/>
    <w:qFormat/>
    <w:rPr>
      <w:rFonts w:cs="Symbol"/>
      <w:lang w:val="en-US" w:eastAsia="en-US" w:bidi="ar-SA"/>
    </w:rPr>
  </w:style>
  <w:style w:type="character" w:styleId="ListLabel93">
    <w:name w:val="ListLabel 93"/>
    <w:qFormat/>
    <w:rPr>
      <w:rFonts w:cs="Symbol"/>
      <w:lang w:val="en-US" w:eastAsia="en-US" w:bidi="ar-SA"/>
    </w:rPr>
  </w:style>
  <w:style w:type="character" w:styleId="ListLabel94">
    <w:name w:val="ListLabel 94"/>
    <w:qFormat/>
    <w:rPr>
      <w:rFonts w:cs="Symbol"/>
      <w:lang w:val="en-US" w:eastAsia="en-US" w:bidi="ar-SA"/>
    </w:rPr>
  </w:style>
  <w:style w:type="character" w:styleId="ListLabel95">
    <w:name w:val="ListLabel 95"/>
    <w:qFormat/>
    <w:rPr>
      <w:rFonts w:cs="Symbol"/>
      <w:lang w:val="en-US" w:eastAsia="en-US" w:bidi="ar-SA"/>
    </w:rPr>
  </w:style>
  <w:style w:type="character" w:styleId="ListLabel96">
    <w:name w:val="ListLabel 96"/>
    <w:qFormat/>
    <w:rPr>
      <w:rFonts w:cs="Symbol"/>
      <w:lang w:val="en-US" w:eastAsia="en-US" w:bidi="ar-SA"/>
    </w:rPr>
  </w:style>
  <w:style w:type="character" w:styleId="ListLabel97">
    <w:name w:val="ListLabel 97"/>
    <w:qFormat/>
    <w:rPr>
      <w:spacing w:val="-2"/>
      <w:w w:val="105"/>
    </w:rPr>
  </w:style>
  <w:style w:type="character" w:styleId="ListLabel98">
    <w:name w:val="ListLabel 98"/>
    <w:qFormat/>
    <w:rPr>
      <w:color w:val="3366CC"/>
    </w:rPr>
  </w:style>
  <w:style w:type="character" w:styleId="ListLabel99">
    <w:name w:val="ListLabel 99"/>
    <w:qFormat/>
    <w:rPr>
      <w:color w:val="3366CC"/>
      <w:spacing w:val="-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pPr/>
    <w:rPr>
      <w:sz w:val="23"/>
      <w:szCs w:val="23"/>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509" w:hanging="408"/>
    </w:pPr>
    <w:rPr/>
  </w:style>
  <w:style w:type="paragraph" w:styleId="TableParagraph" w:customStyle="1">
    <w:name w:val="Table Paragraph"/>
    <w:basedOn w:val="Normal"/>
    <w:uiPriority w:val="1"/>
    <w:qFormat/>
    <w:pPr>
      <w:spacing w:lineRule="exact" w:line="220"/>
      <w:ind w:left="119" w:hanging="0"/>
    </w:pPr>
    <w:rPr>
      <w:rFonts w:ascii="Arial MT" w:hAnsi="Arial MT" w:eastAsia="Arial MT" w:cs="Arial MT"/>
    </w:rPr>
  </w:style>
  <w:style w:type="paragraph" w:styleId="Title">
    <w:name w:val="Title"/>
    <w:basedOn w:val="Normal"/>
    <w:qFormat/>
    <w:pPr>
      <w:ind w:left="1420" w:right="1101" w:hanging="0"/>
    </w:pPr>
    <w:rPr>
      <w:rFonts w:ascii="Microsoft Sans Serif" w:hAnsi="Microsoft Sans Serif" w:eastAsia="Microsoft Sans Serif" w:cs="Microsoft Sans Serif"/>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ivakora63@gmail.com" TargetMode="External"/><Relationship Id="rId3" Type="http://schemas.openxmlformats.org/officeDocument/2006/relationships/hyperlink" Target="https://en.wikipedia.org/wiki/Preferred_provider_organization" TargetMode="External"/><Relationship Id="rId4" Type="http://schemas.openxmlformats.org/officeDocument/2006/relationships/hyperlink" Target="https://en.wikipedia.org/wiki/HMO" TargetMode="External"/><Relationship Id="rId5" Type="http://schemas.openxmlformats.org/officeDocument/2006/relationships/hyperlink" Target="https://en.wikipedia.org/wiki/Texas" TargetMode="External"/><Relationship Id="rId6" Type="http://schemas.openxmlformats.org/officeDocument/2006/relationships/hyperlink" Target="https://en.wikipedia.org/wiki/American_Dental_Association" TargetMode="External"/><Relationship Id="rId7" Type="http://schemas.openxmlformats.org/officeDocument/2006/relationships/hyperlink" Target="https://en.wikipedia.org/wiki/Academy_of_General_Dentistry"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FCDB3-2AD1-484F-B05D-C3CB35BB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LibreOffice/6.0.7.3$Linux_X86_64 LibreOffice_project/00m0$Build-3</Application>
  <Pages>4</Pages>
  <Words>1103</Words>
  <Characters>6225</Characters>
  <CharactersWithSpaces>7283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2025-09-03T06:59:00Z</dcterms:created>
  <dc:creator>Kora Siva Pratap</dc:creator>
  <dc:description/>
  <dc:language>en-IN</dc:language>
  <cp:lastModifiedBy/>
  <cp:lastPrinted>2025-09-04T09:38:00Z</cp:lastPrinted>
  <dcterms:modified xsi:type="dcterms:W3CDTF">2026-07-13T12:24:15Z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2024-05-29T00:00:00Z</vt:filetime>
  </property>
  <property fmtid="{D5CDD505-2E9C-101B-9397-08002B2CF9AE}" pid="4" name="Creator">
    <vt:lpwstr>Microsoft® Word 2016</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2025-09-02T00:00:00Z</vt:filetime>
  </property>
  <property fmtid="{D5CDD505-2E9C-101B-9397-08002B2CF9AE}" pid="8" name="LinksUpToDate">
    <vt:bool>0</vt:bool>
  </property>
  <property fmtid="{D5CDD505-2E9C-101B-9397-08002B2CF9AE}" pid="9" name="Producer">
    <vt:lpwstr>www.ilovepdf.com</vt:lpwstr>
  </property>
  <property fmtid="{D5CDD505-2E9C-101B-9397-08002B2CF9AE}" pid="10" name="ScaleCrop">
    <vt:bool>0</vt:bool>
  </property>
  <property fmtid="{D5CDD505-2E9C-101B-9397-08002B2CF9AE}" pid="11" name="ShareDoc">
    <vt:bool>0</vt:bool>
  </property>
</Properties>
</file>