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W w:w="5000" w:type="pct"/>
        <w:tblInd w:w="-5" w:type="dxa"/>
        <w:tblLook w:val="01E0"/>
      </w:tblPr>
      <w:tblGrid>
        <w:gridCol w:w="4586"/>
        <w:gridCol w:w="4587"/>
      </w:tblGrid>
      <w:tr w14:paraId="7E9F8922" w14:textId="77777777" w:rsidTr="00F07C22">
        <w:tblPrEx>
          <w:tblW w:w="5000" w:type="pct"/>
          <w:tblInd w:w="-5" w:type="dxa"/>
          <w:tblLook w:val="01E0"/>
        </w:tblPrEx>
        <w:trPr>
          <w:cantSplit/>
          <w:trHeight w:val="64"/>
        </w:trPr>
        <w:tc>
          <w:tcPr>
            <w:tcW w:w="2500" w:type="pct"/>
            <w:vMerge w:val="restart"/>
          </w:tcPr>
          <w:p w:rsidR="00F07C22" w:rsidRPr="002C283A" w:rsidP="00F07C22" w14:paraId="61F105AA" w14:textId="7EE1C957">
            <w:pPr>
              <w:pStyle w:val="Header"/>
              <w:tabs>
                <w:tab w:val="left" w:pos="1620"/>
                <w:tab w:val="clear" w:pos="4320"/>
                <w:tab w:val="clear" w:pos="8640"/>
              </w:tabs>
              <w:jc w:val="both"/>
              <w:rPr>
                <w:rFonts w:asciiTheme="minorHAnsi" w:hAnsiTheme="minorHAnsi" w:cs="Arial"/>
                <w:b/>
                <w:bCs/>
                <w:highlight w:val="yellow"/>
              </w:rPr>
            </w:pPr>
            <w:r>
              <w:rPr>
                <w:noProof/>
              </w:rPr>
              <w:drawing>
                <wp:inline distT="0" distB="0" distL="0" distR="0">
                  <wp:extent cx="695325" cy="695325"/>
                  <wp:effectExtent l="0" t="0" r="9525" b="9525"/>
                  <wp:docPr id="933089383" name="Picture 1">
                    <a:hlinkClick xmlns:a="http://schemas.openxmlformats.org/drawingml/2006/main" xmlns:r="http://schemas.openxmlformats.org/officeDocument/2006/relationships"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07981" name="Picture 1">
                            <a:hlinkClick xmlns:a="http://schemas.openxmlformats.org/drawingml/2006/main" xmlns:r="http://schemas.openxmlformats.org/officeDocument/2006/relationships" r:id="rId5"/>
                          </pic:cNvPr>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695325" cy="695325"/>
                          </a:xfrm>
                          <a:prstGeom prst="rect">
                            <a:avLst/>
                          </a:prstGeom>
                        </pic:spPr>
                      </pic:pic>
                    </a:graphicData>
                  </a:graphic>
                </wp:inline>
              </w:drawing>
            </w:r>
          </w:p>
        </w:tc>
        <w:tc>
          <w:tcPr>
            <w:tcW w:w="2500" w:type="pct"/>
            <w:vAlign w:val="center"/>
          </w:tcPr>
          <w:p w:rsidR="00F07C22" w:rsidRPr="002C283A" w:rsidP="00F07C22" w14:paraId="7F6FC9D9" w14:textId="1BCAAA22">
            <w:pPr>
              <w:pStyle w:val="Header"/>
              <w:tabs>
                <w:tab w:val="left" w:pos="1620"/>
                <w:tab w:val="clear" w:pos="4320"/>
                <w:tab w:val="clear" w:pos="8640"/>
              </w:tabs>
              <w:jc w:val="right"/>
              <w:rPr>
                <w:rFonts w:asciiTheme="minorHAnsi" w:hAnsiTheme="minorHAnsi" w:cs="Arial"/>
                <w:b/>
                <w:bCs/>
                <w:highlight w:val="yellow"/>
              </w:rPr>
            </w:pPr>
            <w:r w:rsidRPr="002C283A">
              <w:rPr>
                <w:rFonts w:asciiTheme="minorHAnsi" w:hAnsiTheme="minorHAnsi" w:cs="Arial"/>
                <w:b/>
                <w:bCs/>
              </w:rPr>
              <w:t>Kailas Pathi Kaki</w:t>
            </w:r>
          </w:p>
        </w:tc>
      </w:tr>
      <w:tr w14:paraId="22EDACBF" w14:textId="77777777" w:rsidTr="00F07C22">
        <w:tblPrEx>
          <w:tblW w:w="5000" w:type="pct"/>
          <w:tblInd w:w="-5" w:type="dxa"/>
          <w:tblLook w:val="01E0"/>
        </w:tblPrEx>
        <w:trPr>
          <w:cantSplit/>
          <w:trHeight w:val="64"/>
        </w:trPr>
        <w:tc>
          <w:tcPr>
            <w:tcW w:w="2500" w:type="pct"/>
            <w:vMerge/>
          </w:tcPr>
          <w:p w:rsidR="00F07C22" w:rsidRPr="002C283A" w:rsidP="00F07C22" w14:paraId="650930AB" w14:textId="77777777">
            <w:pPr>
              <w:pStyle w:val="Header"/>
              <w:jc w:val="right"/>
              <w:rPr>
                <w:rFonts w:asciiTheme="minorHAnsi" w:hAnsiTheme="minorHAnsi" w:cs="Arial"/>
                <w:sz w:val="22"/>
                <w:szCs w:val="22"/>
              </w:rPr>
            </w:pPr>
          </w:p>
        </w:tc>
        <w:tc>
          <w:tcPr>
            <w:tcW w:w="2500" w:type="pct"/>
            <w:vAlign w:val="center"/>
          </w:tcPr>
          <w:p w:rsidR="00F07C22" w:rsidRPr="002C283A" w:rsidP="00F07C22" w14:paraId="7EB20AC9" w14:textId="151F18DA">
            <w:pPr>
              <w:pStyle w:val="Header"/>
              <w:jc w:val="right"/>
              <w:rPr>
                <w:rFonts w:asciiTheme="minorHAnsi" w:hAnsiTheme="minorHAnsi" w:cs="Arial"/>
                <w:sz w:val="22"/>
                <w:szCs w:val="22"/>
              </w:rPr>
            </w:pPr>
            <w:r w:rsidRPr="002C283A">
              <w:rPr>
                <w:rFonts w:asciiTheme="minorHAnsi" w:hAnsiTheme="minorHAnsi" w:cs="Arial"/>
                <w:sz w:val="22"/>
                <w:szCs w:val="22"/>
              </w:rPr>
              <w:t>Technical Architect (Data Engineering)</w:t>
            </w:r>
          </w:p>
          <w:p w:rsidR="00F07C22" w:rsidRPr="006D1181" w:rsidP="00F07C22" w14:paraId="7DDF64B3" w14:textId="778802B4">
            <w:pPr>
              <w:pStyle w:val="Header"/>
              <w:jc w:val="right"/>
              <w:rPr>
                <w:rFonts w:asciiTheme="minorHAnsi" w:hAnsiTheme="minorHAnsi" w:cs="Arial"/>
              </w:rPr>
            </w:pPr>
            <w:r w:rsidRPr="006D1181">
              <w:rPr>
                <w:rFonts w:asciiTheme="minorHAnsi" w:hAnsiTheme="minorHAnsi" w:cs="Arial"/>
              </w:rPr>
              <w:t xml:space="preserve">             </w:t>
            </w:r>
            <w:hyperlink r:id="rId7" w:history="1">
              <w:r w:rsidRPr="006D1181">
                <w:rPr>
                  <w:rStyle w:val="Hyperlink"/>
                  <w:rFonts w:asciiTheme="minorHAnsi" w:hAnsiTheme="minorHAnsi" w:cs="Arial"/>
                </w:rPr>
                <w:t>kk.pathi@gmail.com</w:t>
              </w:r>
            </w:hyperlink>
          </w:p>
          <w:p w:rsidR="00F07C22" w:rsidRPr="006D1181" w:rsidP="00F07C22" w14:paraId="20B6EE76" w14:textId="77777777">
            <w:pPr>
              <w:pStyle w:val="Header"/>
              <w:jc w:val="right"/>
              <w:rPr>
                <w:rFonts w:asciiTheme="minorHAnsi" w:hAnsiTheme="minorHAnsi" w:cs="Arial"/>
              </w:rPr>
            </w:pPr>
            <w:r w:rsidRPr="006D1181">
              <w:rPr>
                <w:rFonts w:asciiTheme="minorHAnsi" w:hAnsiTheme="minorHAnsi" w:cs="Arial"/>
              </w:rPr>
              <w:t>+91 9535000114</w:t>
            </w:r>
          </w:p>
          <w:p w:rsidR="00F07C22" w:rsidRPr="002C283A" w:rsidP="00F07C22" w14:paraId="7B345D56" w14:textId="1C92A0FF">
            <w:pPr>
              <w:pStyle w:val="Header"/>
              <w:jc w:val="right"/>
              <w:rPr>
                <w:rFonts w:asciiTheme="minorHAnsi" w:hAnsiTheme="minorHAnsi" w:cs="Arial"/>
              </w:rPr>
            </w:pPr>
            <w:hyperlink r:id="rId8" w:history="1">
              <w:r w:rsidRPr="002C283A">
                <w:rPr>
                  <w:rStyle w:val="Hyperlink"/>
                  <w:rFonts w:asciiTheme="minorHAnsi" w:hAnsiTheme="minorHAnsi" w:cs="Arial"/>
                </w:rPr>
                <w:t>linkedin.com/in/kailas-pathi-k-12935b48</w:t>
              </w:r>
            </w:hyperlink>
          </w:p>
        </w:tc>
      </w:tr>
    </w:tbl>
    <w:p w:rsidR="002C283A" w14:paraId="7415B28D" w14:textId="4BC65907">
      <w:pPr>
        <w:spacing w:line="288" w:lineRule="auto"/>
        <w:jc w:val="both"/>
        <w:rPr>
          <w:rFonts w:ascii="Calibri" w:hAnsi="Calibri" w:cs="Calibri"/>
          <w:b/>
          <w:bCs/>
          <w:sz w:val="24"/>
          <w:szCs w:val="24"/>
        </w:rPr>
      </w:pPr>
      <w:r>
        <w:rPr>
          <w:rFonts w:ascii="Calibri" w:hAnsi="Calibri" w:cs="Calibri"/>
          <w:b/>
          <w:bCs/>
          <w:noProof/>
          <w:sz w:val="24"/>
          <w:szCs w:val="24"/>
          <w:lang w:val="en-IN" w:eastAsia="en-IN"/>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107950</wp:posOffset>
                </wp:positionV>
                <wp:extent cx="5838825" cy="276225"/>
                <wp:effectExtent l="9525" t="9525" r="247650" b="9525"/>
                <wp:wrapNone/>
                <wp:docPr id="4" name="Rectangle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38825" cy="276225"/>
                        </a:xfrm>
                        <a:prstGeom prst="rect">
                          <a:avLst/>
                        </a:prstGeom>
                        <a:gradFill rotWithShape="0">
                          <a:gsLst>
                            <a:gs pos="0">
                              <a:schemeClr val="accent6">
                                <a:lumMod val="100000"/>
                                <a:lumOff val="0"/>
                              </a:schemeClr>
                            </a:gs>
                            <a:gs pos="100000">
                              <a:schemeClr val="accent6">
                                <a:lumMod val="50000"/>
                                <a:lumOff val="0"/>
                              </a:schemeClr>
                            </a:gs>
                          </a:gsLst>
                          <a:lin ang="2700000" scaled="1"/>
                        </a:gradFill>
                        <a:ln w="12700">
                          <a:solidFill>
                            <a:schemeClr val="lt1">
                              <a:lumMod val="95000"/>
                              <a:lumOff val="0"/>
                            </a:schemeClr>
                          </a:solidFill>
                          <a:miter lim="800000"/>
                          <a:headEnd/>
                          <a:tailEnd/>
                        </a:ln>
                        <a:effectLst>
                          <a:outerShdw blurRad="0" dist="0" dir="0" sx="100000" sy="50000" kx="-2453608" ky="0" algn="b" rotWithShape="0">
                            <a:schemeClr val="accent6">
                              <a:lumMod val="40000"/>
                              <a:lumOff val="60000"/>
                              <a:alpha val="50000"/>
                            </a:schemeClr>
                          </a:outerShdw>
                        </a:effectLst>
                      </wps:spPr>
                      <wps:txbx>
                        <w:txbxContent>
                          <w:p w:rsidR="00150977" w:rsidRPr="00492FC4" w:rsidP="00492FC4" w14:textId="502556FA">
                            <w:pPr>
                              <w:jc w:val="center"/>
                              <w:rPr>
                                <w:b/>
                                <w:color w:val="FFFFFF" w:themeColor="background1"/>
                                <w:sz w:val="24"/>
                                <w:szCs w:val="24"/>
                              </w:rPr>
                            </w:pPr>
                            <w:r w:rsidRPr="00492FC4">
                              <w:rPr>
                                <w:b/>
                                <w:color w:val="FFFFFF" w:themeColor="background1"/>
                                <w:sz w:val="24"/>
                                <w:szCs w:val="24"/>
                              </w:rPr>
                              <w:t>Summary</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3" o:spid="_x0000_s1025" style="width:459.75pt;height:21.75pt;margin-top:8.5pt;margin-left:-0.75pt;mso-height-percent:0;mso-height-relative:page;mso-width-percent:0;mso-width-relative:page;mso-wrap-distance-bottom:0;mso-wrap-distance-left:9pt;mso-wrap-distance-right:9pt;mso-wrap-distance-top:0;mso-wrap-style:square;position:absolute;visibility:visible;v-text-anchor:top;z-index:251660288" fillcolor="#968c8c" strokecolor="#f2f2f2" strokeweight="1pt">
                <v:fill color2="#4b4545" angle="45" focus="100%" type="gradient"/>
                <v:shadow on="t" type="perspective" color="#d5d1d1" opacity="0.5" origin=",0.5" offset="0,0" matrix=",-56756f,,0.5"/>
                <v:textbox>
                  <w:txbxContent>
                    <w:p w:rsidR="00150977" w:rsidRPr="00492FC4" w:rsidP="00492FC4" w14:paraId="44E593EB" w14:textId="502556FA">
                      <w:pPr>
                        <w:jc w:val="center"/>
                        <w:rPr>
                          <w:b/>
                          <w:color w:val="FFFFFF" w:themeColor="background1"/>
                          <w:sz w:val="24"/>
                          <w:szCs w:val="24"/>
                        </w:rPr>
                      </w:pPr>
                      <w:r w:rsidRPr="00492FC4">
                        <w:rPr>
                          <w:b/>
                          <w:color w:val="FFFFFF" w:themeColor="background1"/>
                          <w:sz w:val="24"/>
                          <w:szCs w:val="24"/>
                        </w:rPr>
                        <w:t>Summary</w:t>
                      </w:r>
                    </w:p>
                  </w:txbxContent>
                </v:textbox>
              </v:rect>
            </w:pict>
          </mc:Fallback>
        </mc:AlternateContent>
      </w:r>
    </w:p>
    <w:p w:rsidR="00492FC4" w14:paraId="59C25118" w14:textId="169DF79C">
      <w:pPr>
        <w:spacing w:line="288" w:lineRule="auto"/>
        <w:jc w:val="both"/>
        <w:rPr>
          <w:rFonts w:ascii="Calibri" w:hAnsi="Calibri" w:cs="Calibri"/>
          <w:b/>
          <w:bCs/>
          <w:sz w:val="24"/>
          <w:szCs w:val="24"/>
        </w:rPr>
      </w:pPr>
    </w:p>
    <w:p w:rsidR="00CE1BFA" w:rsidRPr="00CE1BFA" w:rsidP="00734C27" w14:paraId="69B9AF63" w14:textId="6DF30DEE">
      <w:pPr>
        <w:pStyle w:val="ListParagraph"/>
        <w:numPr>
          <w:ilvl w:val="0"/>
          <w:numId w:val="6"/>
        </w:numPr>
        <w:rPr>
          <w:rFonts w:asciiTheme="minorHAnsi" w:hAnsiTheme="minorHAnsi"/>
          <w:sz w:val="22"/>
          <w:szCs w:val="22"/>
          <w:lang w:val="en-IN"/>
        </w:rPr>
      </w:pPr>
      <w:r w:rsidRPr="00CE1BFA">
        <w:rPr>
          <w:rFonts w:asciiTheme="minorHAnsi" w:hAnsiTheme="minorHAnsi"/>
          <w:b/>
          <w:bCs/>
          <w:sz w:val="22"/>
          <w:szCs w:val="22"/>
          <w:lang w:val="en-IN"/>
        </w:rPr>
        <w:t>20+ years of experience</w:t>
      </w:r>
      <w:r w:rsidRPr="00CE1BFA">
        <w:rPr>
          <w:rFonts w:asciiTheme="minorHAnsi" w:hAnsiTheme="minorHAnsi"/>
          <w:sz w:val="22"/>
          <w:szCs w:val="22"/>
          <w:lang w:val="en-IN"/>
        </w:rPr>
        <w:t xml:space="preserve"> in Software Development, Data Engineering, and Information Technology across </w:t>
      </w:r>
      <w:r w:rsidR="00642DBA">
        <w:rPr>
          <w:rFonts w:asciiTheme="minorHAnsi" w:hAnsiTheme="minorHAnsi"/>
          <w:sz w:val="22"/>
          <w:szCs w:val="22"/>
          <w:lang w:val="en-IN"/>
        </w:rPr>
        <w:t>Retail, Ecommerce, Healthcare, Finance, Insurance and banking</w:t>
      </w:r>
      <w:r w:rsidRPr="00CE1BFA">
        <w:rPr>
          <w:rFonts w:asciiTheme="minorHAnsi" w:hAnsiTheme="minorHAnsi"/>
          <w:sz w:val="22"/>
          <w:szCs w:val="22"/>
          <w:lang w:val="en-IN"/>
        </w:rPr>
        <w:t xml:space="preserve"> industries. </w:t>
      </w:r>
    </w:p>
    <w:p w:rsidR="00CE1BFA" w:rsidRPr="00CE1BFA" w:rsidP="00734C27" w14:paraId="138A552A" w14:textId="206A47B8">
      <w:pPr>
        <w:pStyle w:val="ListParagraph"/>
        <w:numPr>
          <w:ilvl w:val="0"/>
          <w:numId w:val="6"/>
        </w:numPr>
        <w:rPr>
          <w:rFonts w:asciiTheme="minorHAnsi" w:hAnsiTheme="minorHAnsi"/>
          <w:sz w:val="22"/>
          <w:szCs w:val="22"/>
          <w:lang w:val="en-IN"/>
        </w:rPr>
      </w:pPr>
      <w:r w:rsidRPr="00CE1BFA">
        <w:rPr>
          <w:rFonts w:asciiTheme="minorHAnsi" w:hAnsiTheme="minorHAnsi"/>
          <w:sz w:val="22"/>
          <w:szCs w:val="22"/>
          <w:lang w:val="en-IN"/>
        </w:rPr>
        <w:t xml:space="preserve">Currently working as a </w:t>
      </w:r>
      <w:r w:rsidRPr="00CE1BFA">
        <w:rPr>
          <w:rFonts w:asciiTheme="minorHAnsi" w:hAnsiTheme="minorHAnsi"/>
          <w:b/>
          <w:bCs/>
          <w:sz w:val="22"/>
          <w:szCs w:val="22"/>
          <w:lang w:val="en-IN"/>
        </w:rPr>
        <w:t>Data Architect and Data Modeler</w:t>
      </w:r>
      <w:r w:rsidRPr="00CE1BFA">
        <w:rPr>
          <w:rFonts w:asciiTheme="minorHAnsi" w:hAnsiTheme="minorHAnsi"/>
          <w:sz w:val="22"/>
          <w:szCs w:val="22"/>
          <w:lang w:val="en-IN"/>
        </w:rPr>
        <w:t xml:space="preserve">, designing Enterprise Data Warehouse (EDW) solutions. </w:t>
      </w:r>
    </w:p>
    <w:p w:rsidR="00CE1BFA" w:rsidRPr="00CE1BFA" w:rsidP="00734C27" w14:paraId="3CF1EAD3" w14:textId="7C7620BF">
      <w:pPr>
        <w:pStyle w:val="ListParagraph"/>
        <w:numPr>
          <w:ilvl w:val="0"/>
          <w:numId w:val="6"/>
        </w:numPr>
        <w:rPr>
          <w:rFonts w:asciiTheme="minorHAnsi" w:hAnsiTheme="minorHAnsi"/>
          <w:sz w:val="22"/>
          <w:szCs w:val="22"/>
          <w:lang w:val="en-IN"/>
        </w:rPr>
      </w:pPr>
      <w:r w:rsidRPr="00CE1BFA">
        <w:rPr>
          <w:rFonts w:asciiTheme="minorHAnsi" w:hAnsiTheme="minorHAnsi"/>
          <w:sz w:val="22"/>
          <w:szCs w:val="22"/>
          <w:lang w:val="en-IN"/>
        </w:rPr>
        <w:t xml:space="preserve">Proven </w:t>
      </w:r>
      <w:r w:rsidRPr="00CE1BFA">
        <w:rPr>
          <w:rFonts w:asciiTheme="minorHAnsi" w:hAnsiTheme="minorHAnsi"/>
          <w:b/>
          <w:bCs/>
          <w:sz w:val="22"/>
          <w:szCs w:val="22"/>
          <w:lang w:val="en-IN"/>
        </w:rPr>
        <w:t>technology leader in Data Warehousing (DWH)</w:t>
      </w:r>
      <w:r w:rsidR="00642DBA">
        <w:rPr>
          <w:rFonts w:asciiTheme="minorHAnsi" w:hAnsiTheme="minorHAnsi"/>
          <w:b/>
          <w:bCs/>
          <w:sz w:val="22"/>
          <w:szCs w:val="22"/>
          <w:lang w:val="en-IN"/>
        </w:rPr>
        <w:t xml:space="preserve"> and Cloud</w:t>
      </w:r>
      <w:r w:rsidRPr="00CE1BFA">
        <w:rPr>
          <w:rFonts w:asciiTheme="minorHAnsi" w:hAnsiTheme="minorHAnsi"/>
          <w:sz w:val="22"/>
          <w:szCs w:val="22"/>
          <w:lang w:val="en-IN"/>
        </w:rPr>
        <w:t>, driving modern data platform transformations</w:t>
      </w:r>
      <w:r w:rsidR="00642DBA">
        <w:rPr>
          <w:rFonts w:asciiTheme="minorHAnsi" w:hAnsiTheme="minorHAnsi"/>
          <w:sz w:val="22"/>
          <w:szCs w:val="22"/>
          <w:lang w:val="en-IN"/>
        </w:rPr>
        <w:t>.</w:t>
      </w:r>
    </w:p>
    <w:p w:rsidR="00CE1BFA" w:rsidRPr="00CE1BFA" w:rsidP="00734C27" w14:paraId="27CA6DD5" w14:textId="1B68D228">
      <w:pPr>
        <w:pStyle w:val="ListParagraph"/>
        <w:numPr>
          <w:ilvl w:val="0"/>
          <w:numId w:val="6"/>
        </w:numPr>
        <w:rPr>
          <w:rFonts w:asciiTheme="minorHAnsi" w:hAnsiTheme="minorHAnsi"/>
          <w:sz w:val="22"/>
          <w:szCs w:val="22"/>
          <w:lang w:val="en-IN"/>
        </w:rPr>
      </w:pPr>
      <w:r w:rsidRPr="00CE1BFA">
        <w:rPr>
          <w:rFonts w:asciiTheme="minorHAnsi" w:hAnsiTheme="minorHAnsi"/>
          <w:b/>
          <w:bCs/>
          <w:sz w:val="22"/>
          <w:szCs w:val="22"/>
          <w:lang w:val="en-IN"/>
        </w:rPr>
        <w:t>AWS Certified Solutions Architect – Professional (SAP-C02)</w:t>
      </w:r>
      <w:r w:rsidRPr="00CE1BFA">
        <w:rPr>
          <w:rFonts w:asciiTheme="minorHAnsi" w:hAnsiTheme="minorHAnsi"/>
          <w:sz w:val="22"/>
          <w:szCs w:val="22"/>
          <w:lang w:val="en-IN"/>
        </w:rPr>
        <w:t xml:space="preserve"> and Data Science certified, with strong cloud architecture expertise. </w:t>
      </w:r>
    </w:p>
    <w:p w:rsidR="00CE1BFA" w:rsidRPr="00CE1BFA" w:rsidP="00734C27" w14:paraId="1BE43B4E" w14:textId="4B2F73E1">
      <w:pPr>
        <w:pStyle w:val="ListParagraph"/>
        <w:numPr>
          <w:ilvl w:val="0"/>
          <w:numId w:val="6"/>
        </w:numPr>
        <w:rPr>
          <w:rFonts w:asciiTheme="minorHAnsi" w:hAnsiTheme="minorHAnsi"/>
          <w:sz w:val="22"/>
          <w:szCs w:val="22"/>
          <w:lang w:val="en-IN"/>
        </w:rPr>
      </w:pPr>
      <w:r w:rsidRPr="00CE1BFA">
        <w:rPr>
          <w:rFonts w:asciiTheme="minorHAnsi" w:hAnsiTheme="minorHAnsi"/>
          <w:sz w:val="22"/>
          <w:szCs w:val="22"/>
          <w:lang w:val="en-IN"/>
        </w:rPr>
        <w:t xml:space="preserve">Recently completed </w:t>
      </w:r>
      <w:r w:rsidRPr="00CE1BFA">
        <w:rPr>
          <w:rFonts w:asciiTheme="minorHAnsi" w:hAnsiTheme="minorHAnsi"/>
          <w:b/>
          <w:bCs/>
          <w:sz w:val="22"/>
          <w:szCs w:val="22"/>
          <w:lang w:val="en-IN"/>
        </w:rPr>
        <w:t xml:space="preserve">training in </w:t>
      </w:r>
      <w:r w:rsidR="000D00D0">
        <w:rPr>
          <w:rFonts w:asciiTheme="minorHAnsi" w:hAnsiTheme="minorHAnsi"/>
          <w:b/>
          <w:bCs/>
          <w:sz w:val="22"/>
          <w:szCs w:val="22"/>
          <w:lang w:val="en-IN"/>
        </w:rPr>
        <w:t xml:space="preserve">Agentic </w:t>
      </w:r>
      <w:r w:rsidRPr="00CE1BFA">
        <w:rPr>
          <w:rFonts w:asciiTheme="minorHAnsi" w:hAnsiTheme="minorHAnsi"/>
          <w:b/>
          <w:bCs/>
          <w:sz w:val="22"/>
          <w:szCs w:val="22"/>
          <w:lang w:val="en-IN"/>
        </w:rPr>
        <w:t>AI</w:t>
      </w:r>
      <w:r w:rsidR="000D00D0">
        <w:rPr>
          <w:rFonts w:asciiTheme="minorHAnsi" w:hAnsiTheme="minorHAnsi"/>
          <w:b/>
          <w:bCs/>
          <w:sz w:val="22"/>
          <w:szCs w:val="22"/>
          <w:lang w:val="en-IN"/>
        </w:rPr>
        <w:t xml:space="preserve"> engineering expert training</w:t>
      </w:r>
      <w:r w:rsidR="000D00D0">
        <w:rPr>
          <w:rFonts w:asciiTheme="minorHAnsi" w:hAnsiTheme="minorHAnsi"/>
          <w:sz w:val="22"/>
          <w:szCs w:val="22"/>
          <w:lang w:val="en-IN"/>
        </w:rPr>
        <w:t xml:space="preserve">. </w:t>
      </w:r>
      <w:r w:rsidRPr="00CE1BFA">
        <w:rPr>
          <w:rFonts w:asciiTheme="minorHAnsi" w:hAnsiTheme="minorHAnsi"/>
          <w:sz w:val="22"/>
          <w:szCs w:val="22"/>
          <w:lang w:val="en-IN"/>
        </w:rPr>
        <w:t xml:space="preserve"> </w:t>
      </w:r>
      <w:r w:rsidR="000D00D0">
        <w:rPr>
          <w:rFonts w:asciiTheme="minorHAnsi" w:hAnsiTheme="minorHAnsi"/>
          <w:sz w:val="22"/>
          <w:szCs w:val="22"/>
          <w:lang w:val="en-IN"/>
        </w:rPr>
        <w:t>E</w:t>
      </w:r>
      <w:r w:rsidRPr="00CE1BFA">
        <w:rPr>
          <w:rFonts w:asciiTheme="minorHAnsi" w:hAnsiTheme="minorHAnsi"/>
          <w:sz w:val="22"/>
          <w:szCs w:val="22"/>
          <w:lang w:val="en-IN"/>
        </w:rPr>
        <w:t>nhancing capabilities in AI-driven solutions.</w:t>
      </w:r>
      <w:r w:rsidR="000D00D0">
        <w:rPr>
          <w:rFonts w:asciiTheme="minorHAnsi" w:hAnsiTheme="minorHAnsi"/>
          <w:sz w:val="22"/>
          <w:szCs w:val="22"/>
          <w:lang w:val="en-IN"/>
        </w:rPr>
        <w:t xml:space="preserve"> Implemented AI engineering in existing applications. Used different LLM models, AI driven tools for benchmarking the development efforts. </w:t>
      </w:r>
    </w:p>
    <w:p w:rsidR="00CE1BFA" w:rsidRPr="00CE1BFA" w:rsidP="00734C27" w14:paraId="1DC3D849" w14:textId="2A548812">
      <w:pPr>
        <w:pStyle w:val="ListParagraph"/>
        <w:numPr>
          <w:ilvl w:val="0"/>
          <w:numId w:val="6"/>
        </w:numPr>
        <w:rPr>
          <w:rFonts w:asciiTheme="minorHAnsi" w:hAnsiTheme="minorHAnsi"/>
          <w:sz w:val="22"/>
          <w:szCs w:val="22"/>
          <w:lang w:val="en-IN"/>
        </w:rPr>
      </w:pPr>
      <w:r w:rsidRPr="00CE1BFA">
        <w:rPr>
          <w:rFonts w:asciiTheme="minorHAnsi" w:hAnsiTheme="minorHAnsi"/>
          <w:sz w:val="22"/>
          <w:szCs w:val="22"/>
          <w:lang w:val="en-IN"/>
        </w:rPr>
        <w:t xml:space="preserve">Expertise in </w:t>
      </w:r>
      <w:r w:rsidRPr="00CE1BFA">
        <w:rPr>
          <w:rFonts w:asciiTheme="minorHAnsi" w:hAnsiTheme="minorHAnsi"/>
          <w:b/>
          <w:bCs/>
          <w:sz w:val="22"/>
          <w:szCs w:val="22"/>
          <w:lang w:val="en-IN"/>
        </w:rPr>
        <w:t xml:space="preserve">SQL, Data </w:t>
      </w:r>
      <w:r w:rsidRPr="00CE1BFA" w:rsidR="003A4CED">
        <w:rPr>
          <w:rFonts w:asciiTheme="minorHAnsi" w:hAnsiTheme="minorHAnsi"/>
          <w:b/>
          <w:bCs/>
          <w:sz w:val="22"/>
          <w:szCs w:val="22"/>
          <w:lang w:val="en-IN"/>
        </w:rPr>
        <w:t>Modelling</w:t>
      </w:r>
      <w:r w:rsidRPr="00CE1BFA">
        <w:rPr>
          <w:rFonts w:asciiTheme="minorHAnsi" w:hAnsiTheme="minorHAnsi"/>
          <w:b/>
          <w:bCs/>
          <w:sz w:val="22"/>
          <w:szCs w:val="22"/>
          <w:lang w:val="en-IN"/>
        </w:rPr>
        <w:t>, Data Warehousing, Python, and Unix Shell scripting</w:t>
      </w:r>
      <w:r w:rsidRPr="00CE1BFA">
        <w:rPr>
          <w:rFonts w:asciiTheme="minorHAnsi" w:hAnsiTheme="minorHAnsi"/>
          <w:sz w:val="22"/>
          <w:szCs w:val="22"/>
          <w:lang w:val="en-IN"/>
        </w:rPr>
        <w:t xml:space="preserve"> for scalable and efficient data solutions. </w:t>
      </w:r>
    </w:p>
    <w:p w:rsidR="00CE1BFA" w:rsidRPr="00CE1BFA" w:rsidP="00734C27" w14:paraId="7D4D1DCA" w14:textId="38689B60">
      <w:pPr>
        <w:pStyle w:val="ListParagraph"/>
        <w:numPr>
          <w:ilvl w:val="0"/>
          <w:numId w:val="6"/>
        </w:numPr>
        <w:rPr>
          <w:rFonts w:asciiTheme="minorHAnsi" w:hAnsiTheme="minorHAnsi"/>
          <w:sz w:val="22"/>
          <w:szCs w:val="22"/>
          <w:lang w:val="en-IN"/>
        </w:rPr>
      </w:pPr>
      <w:r w:rsidRPr="00CE1BFA">
        <w:rPr>
          <w:rFonts w:asciiTheme="minorHAnsi" w:hAnsiTheme="minorHAnsi"/>
          <w:sz w:val="22"/>
          <w:szCs w:val="22"/>
          <w:lang w:val="en-IN"/>
        </w:rPr>
        <w:t xml:space="preserve">Extensive experience with enterprise databases including </w:t>
      </w:r>
      <w:r w:rsidRPr="00CE1BFA">
        <w:rPr>
          <w:rFonts w:asciiTheme="minorHAnsi" w:hAnsiTheme="minorHAnsi"/>
          <w:b/>
          <w:bCs/>
          <w:sz w:val="22"/>
          <w:szCs w:val="22"/>
          <w:lang w:val="en-IN"/>
        </w:rPr>
        <w:t>Vertica, Oracle, Amazon Redshift, Teradata, Greenplum and PostgreSQL</w:t>
      </w:r>
      <w:r w:rsidRPr="00CE1BFA">
        <w:rPr>
          <w:rFonts w:asciiTheme="minorHAnsi" w:hAnsiTheme="minorHAnsi"/>
          <w:sz w:val="22"/>
          <w:szCs w:val="22"/>
          <w:lang w:val="en-IN"/>
        </w:rPr>
        <w:t xml:space="preserve">. </w:t>
      </w:r>
    </w:p>
    <w:p w:rsidR="00CE1BFA" w:rsidRPr="00CE1BFA" w:rsidP="00734C27" w14:paraId="127CD435" w14:textId="09F5DAC9">
      <w:pPr>
        <w:pStyle w:val="ListParagraph"/>
        <w:numPr>
          <w:ilvl w:val="0"/>
          <w:numId w:val="6"/>
        </w:numPr>
        <w:rPr>
          <w:rFonts w:asciiTheme="minorHAnsi" w:hAnsiTheme="minorHAnsi"/>
          <w:sz w:val="22"/>
          <w:szCs w:val="22"/>
          <w:lang w:val="en-IN"/>
        </w:rPr>
      </w:pPr>
      <w:r w:rsidRPr="00CE1BFA">
        <w:rPr>
          <w:rFonts w:asciiTheme="minorHAnsi" w:hAnsiTheme="minorHAnsi"/>
          <w:sz w:val="22"/>
          <w:szCs w:val="22"/>
          <w:lang w:val="en-IN"/>
        </w:rPr>
        <w:t xml:space="preserve">Hands-on experience in </w:t>
      </w:r>
      <w:r w:rsidRPr="00CE1BFA">
        <w:rPr>
          <w:rFonts w:asciiTheme="minorHAnsi" w:hAnsiTheme="minorHAnsi"/>
          <w:b/>
          <w:bCs/>
          <w:sz w:val="22"/>
          <w:szCs w:val="22"/>
          <w:lang w:val="en-IN"/>
        </w:rPr>
        <w:t>AWS cloud services</w:t>
      </w:r>
      <w:r w:rsidRPr="00CE1BFA">
        <w:rPr>
          <w:rFonts w:asciiTheme="minorHAnsi" w:hAnsiTheme="minorHAnsi"/>
          <w:sz w:val="22"/>
          <w:szCs w:val="22"/>
          <w:lang w:val="en-IN"/>
        </w:rPr>
        <w:t xml:space="preserve">, specializing in migrations and architecture using </w:t>
      </w:r>
      <w:r w:rsidRPr="00CE1BFA">
        <w:rPr>
          <w:rFonts w:asciiTheme="minorHAnsi" w:hAnsiTheme="minorHAnsi"/>
          <w:b/>
          <w:bCs/>
          <w:sz w:val="22"/>
          <w:szCs w:val="22"/>
          <w:lang w:val="en-IN"/>
        </w:rPr>
        <w:t>RDS, Lambda, and related services</w:t>
      </w:r>
      <w:r w:rsidRPr="00CE1BFA">
        <w:rPr>
          <w:rFonts w:asciiTheme="minorHAnsi" w:hAnsiTheme="minorHAnsi"/>
          <w:sz w:val="22"/>
          <w:szCs w:val="22"/>
          <w:lang w:val="en-IN"/>
        </w:rPr>
        <w:t xml:space="preserve">. </w:t>
      </w:r>
    </w:p>
    <w:p w:rsidR="00CE1BFA" w:rsidRPr="00CE1BFA" w:rsidP="00734C27" w14:paraId="59E5B89D" w14:textId="2D8946C5">
      <w:pPr>
        <w:pStyle w:val="ListParagraph"/>
        <w:numPr>
          <w:ilvl w:val="0"/>
          <w:numId w:val="6"/>
        </w:numPr>
        <w:rPr>
          <w:rFonts w:asciiTheme="minorHAnsi" w:hAnsiTheme="minorHAnsi"/>
          <w:sz w:val="22"/>
          <w:szCs w:val="22"/>
          <w:lang w:val="en-IN"/>
        </w:rPr>
      </w:pPr>
      <w:r w:rsidRPr="00CE1BFA">
        <w:rPr>
          <w:rFonts w:asciiTheme="minorHAnsi" w:hAnsiTheme="minorHAnsi"/>
          <w:sz w:val="22"/>
          <w:szCs w:val="22"/>
          <w:lang w:val="en-IN"/>
        </w:rPr>
        <w:t xml:space="preserve">Actively </w:t>
      </w:r>
      <w:r w:rsidRPr="00CE1BFA">
        <w:rPr>
          <w:rFonts w:asciiTheme="minorHAnsi" w:hAnsiTheme="minorHAnsi"/>
          <w:b/>
          <w:bCs/>
          <w:sz w:val="22"/>
          <w:szCs w:val="22"/>
          <w:lang w:val="en-IN"/>
        </w:rPr>
        <w:t xml:space="preserve">mentoring teams to build data pipelines, implement data quality frameworks, and perform root cause analysis for data </w:t>
      </w:r>
      <w:r w:rsidR="00642DBA">
        <w:rPr>
          <w:rFonts w:asciiTheme="minorHAnsi" w:hAnsiTheme="minorHAnsi"/>
          <w:b/>
          <w:bCs/>
          <w:sz w:val="22"/>
          <w:szCs w:val="22"/>
          <w:lang w:val="en-IN"/>
        </w:rPr>
        <w:t>quality and data governance</w:t>
      </w:r>
      <w:r w:rsidRPr="00CE1BFA">
        <w:rPr>
          <w:rFonts w:asciiTheme="minorHAnsi" w:hAnsiTheme="minorHAnsi"/>
          <w:sz w:val="22"/>
          <w:szCs w:val="22"/>
          <w:lang w:val="en-IN"/>
        </w:rPr>
        <w:t xml:space="preserve">. </w:t>
      </w:r>
    </w:p>
    <w:p w:rsidR="00CE1BFA" w:rsidRPr="00CE1BFA" w:rsidP="00734C27" w14:paraId="5CE84430" w14:textId="39D68DC6">
      <w:pPr>
        <w:pStyle w:val="ListParagraph"/>
        <w:numPr>
          <w:ilvl w:val="0"/>
          <w:numId w:val="6"/>
        </w:numPr>
        <w:rPr>
          <w:rFonts w:asciiTheme="minorHAnsi" w:hAnsiTheme="minorHAnsi"/>
          <w:sz w:val="22"/>
          <w:szCs w:val="22"/>
          <w:lang w:val="en-IN"/>
        </w:rPr>
      </w:pPr>
      <w:r w:rsidRPr="00CE1BFA">
        <w:rPr>
          <w:rFonts w:asciiTheme="minorHAnsi" w:hAnsiTheme="minorHAnsi"/>
          <w:sz w:val="22"/>
          <w:szCs w:val="22"/>
          <w:lang w:val="en-IN"/>
        </w:rPr>
        <w:t xml:space="preserve">Successfully designed and delivered </w:t>
      </w:r>
      <w:r w:rsidRPr="00CE1BFA">
        <w:rPr>
          <w:rFonts w:asciiTheme="minorHAnsi" w:hAnsiTheme="minorHAnsi"/>
          <w:b/>
          <w:bCs/>
          <w:sz w:val="22"/>
          <w:szCs w:val="22"/>
          <w:lang w:val="en-IN"/>
        </w:rPr>
        <w:t>end-to-end ETL solutions and large-scale database migrations</w:t>
      </w:r>
      <w:r w:rsidRPr="00CE1BFA">
        <w:rPr>
          <w:rFonts w:asciiTheme="minorHAnsi" w:hAnsiTheme="minorHAnsi"/>
          <w:sz w:val="22"/>
          <w:szCs w:val="22"/>
          <w:lang w:val="en-IN"/>
        </w:rPr>
        <w:t xml:space="preserve"> (Teradata–AWS Vertica, Oracle–AWS Redshift, Greenplum–Teradata), ensuring performance and reliability.</w:t>
      </w:r>
    </w:p>
    <w:p w:rsidR="006D1181" w:rsidP="006D1181" w14:paraId="70D85C10" w14:textId="77777777">
      <w:pPr>
        <w:pStyle w:val="NoSpacing"/>
        <w:rPr>
          <w:rFonts w:ascii="Calibri" w:hAnsi="Calibri" w:cs="Calibri"/>
          <w:b/>
          <w:bCs/>
        </w:rPr>
      </w:pPr>
    </w:p>
    <w:p w:rsidR="006D1181" w:rsidP="006D1181" w14:paraId="3750D4DD" w14:textId="77777777">
      <w:pPr>
        <w:pStyle w:val="NoSpacing"/>
        <w:rPr>
          <w:rFonts w:ascii="Calibri" w:hAnsi="Calibri" w:cs="Calibri"/>
          <w:b/>
          <w:bCs/>
        </w:rPr>
      </w:pPr>
      <w:r>
        <w:rPr>
          <w:rFonts w:ascii="Calibri" w:hAnsi="Calibri" w:cs="Calibri"/>
          <w:b/>
          <w:bCs/>
          <w:noProof/>
          <w:lang w:val="en-IN" w:eastAsia="en-IN"/>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8890</wp:posOffset>
                </wp:positionV>
                <wp:extent cx="5838825" cy="276225"/>
                <wp:effectExtent l="9525" t="9525" r="247650" b="9525"/>
                <wp:wrapNone/>
                <wp:docPr id="8" name="Rectangle 8"/>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38825" cy="276225"/>
                        </a:xfrm>
                        <a:prstGeom prst="rect">
                          <a:avLst/>
                        </a:prstGeom>
                        <a:gradFill rotWithShape="0">
                          <a:gsLst>
                            <a:gs pos="0">
                              <a:schemeClr val="accent6">
                                <a:lumMod val="100000"/>
                                <a:lumOff val="0"/>
                              </a:schemeClr>
                            </a:gs>
                            <a:gs pos="100000">
                              <a:schemeClr val="accent6">
                                <a:lumMod val="50000"/>
                                <a:lumOff val="0"/>
                              </a:schemeClr>
                            </a:gs>
                          </a:gsLst>
                          <a:lin ang="2700000" scaled="1"/>
                        </a:gradFill>
                        <a:ln w="12700">
                          <a:solidFill>
                            <a:schemeClr val="lt1">
                              <a:lumMod val="95000"/>
                              <a:lumOff val="0"/>
                            </a:schemeClr>
                          </a:solidFill>
                          <a:miter lim="800000"/>
                          <a:headEnd/>
                          <a:tailEnd/>
                        </a:ln>
                        <a:effectLst>
                          <a:outerShdw blurRad="0" dist="0" dir="0" sx="100000" sy="50000" kx="-2453608" ky="0" algn="b" rotWithShape="0">
                            <a:schemeClr val="accent6">
                              <a:lumMod val="40000"/>
                              <a:lumOff val="60000"/>
                              <a:alpha val="50000"/>
                            </a:schemeClr>
                          </a:outerShdw>
                        </a:effectLst>
                      </wps:spPr>
                      <wps:txbx>
                        <w:txbxContent>
                          <w:p w:rsidR="006D1181" w:rsidRPr="00492FC4" w:rsidP="006D1181" w14:textId="77777777">
                            <w:pPr>
                              <w:jc w:val="center"/>
                              <w:rPr>
                                <w:b/>
                                <w:color w:val="FFFFFF" w:themeColor="background1"/>
                                <w:sz w:val="24"/>
                                <w:szCs w:val="24"/>
                              </w:rPr>
                            </w:pPr>
                            <w:r>
                              <w:rPr>
                                <w:b/>
                                <w:color w:val="FFFFFF" w:themeColor="background1"/>
                                <w:sz w:val="24"/>
                                <w:szCs w:val="24"/>
                              </w:rPr>
                              <w:t>Certifications</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8" o:spid="_x0000_s1026" style="width:459.75pt;height:21.75pt;margin-top:0.7pt;margin-left:0;mso-height-percent:0;mso-height-relative:page;mso-width-percent:0;mso-width-relative:page;mso-wrap-distance-bottom:0;mso-wrap-distance-left:9pt;mso-wrap-distance-right:9pt;mso-wrap-distance-top:0;mso-wrap-style:square;position:absolute;visibility:visible;v-text-anchor:top;z-index:251668480" fillcolor="#968c8c" strokecolor="#f2f2f2" strokeweight="1pt">
                <v:fill color2="#4b4545" angle="45" focus="100%" type="gradient"/>
                <v:shadow on="t" type="perspective" color="#d5d1d1" opacity="0.5" origin=",0.5" offset="0,0" matrix=",-56756f,,0.5"/>
                <v:textbox>
                  <w:txbxContent>
                    <w:p w:rsidR="006D1181" w:rsidRPr="00492FC4" w:rsidP="006D1181" w14:paraId="3F3F0CBC" w14:textId="77777777">
                      <w:pPr>
                        <w:jc w:val="center"/>
                        <w:rPr>
                          <w:b/>
                          <w:color w:val="FFFFFF" w:themeColor="background1"/>
                          <w:sz w:val="24"/>
                          <w:szCs w:val="24"/>
                        </w:rPr>
                      </w:pPr>
                      <w:r>
                        <w:rPr>
                          <w:b/>
                          <w:color w:val="FFFFFF" w:themeColor="background1"/>
                          <w:sz w:val="24"/>
                          <w:szCs w:val="24"/>
                        </w:rPr>
                        <w:t>Certifications</w:t>
                      </w:r>
                    </w:p>
                  </w:txbxContent>
                </v:textbox>
              </v:rect>
            </w:pict>
          </mc:Fallback>
        </mc:AlternateContent>
      </w:r>
    </w:p>
    <w:p w:rsidR="006D1181" w:rsidP="006D1181" w14:paraId="3302F049" w14:textId="77777777">
      <w:pPr>
        <w:shd w:val="clear" w:color="auto" w:fill="FFFFFF"/>
        <w:spacing w:line="390" w:lineRule="atLeast"/>
        <w:ind w:left="709" w:right="45"/>
        <w:rPr>
          <w:rFonts w:asciiTheme="minorHAnsi" w:hAnsiTheme="minorHAnsi"/>
          <w:sz w:val="22"/>
          <w:szCs w:val="22"/>
        </w:rPr>
      </w:pPr>
    </w:p>
    <w:p w:rsidR="006D1181" w:rsidRPr="002F53CD" w:rsidP="006D1181" w14:paraId="12C8FDBC" w14:textId="77777777">
      <w:pPr>
        <w:numPr>
          <w:ilvl w:val="0"/>
          <w:numId w:val="16"/>
        </w:numPr>
        <w:pBdr>
          <w:top w:val="nil"/>
          <w:left w:val="nil"/>
          <w:bottom w:val="nil"/>
          <w:right w:val="nil"/>
          <w:between w:val="nil"/>
        </w:pBdr>
        <w:spacing w:line="260" w:lineRule="auto"/>
        <w:rPr>
          <w:color w:val="000000"/>
          <w:sz w:val="22"/>
          <w:szCs w:val="22"/>
        </w:rPr>
      </w:pPr>
      <w:r>
        <w:rPr>
          <w:rFonts w:ascii="Calibri" w:eastAsia="Calibri" w:hAnsi="Calibri" w:cs="Calibri"/>
          <w:b/>
          <w:color w:val="000000"/>
          <w:sz w:val="22"/>
          <w:szCs w:val="22"/>
        </w:rPr>
        <w:t>Certified Data Scientist</w:t>
      </w:r>
      <w:r>
        <w:rPr>
          <w:rFonts w:ascii="Arial" w:eastAsia="Arial" w:hAnsi="Arial" w:cs="Arial"/>
          <w:b/>
          <w:color w:val="000000"/>
          <w:sz w:val="22"/>
          <w:szCs w:val="22"/>
        </w:rPr>
        <w:t>♦</w:t>
      </w:r>
      <w:r>
        <w:rPr>
          <w:rFonts w:ascii="Calibri" w:eastAsia="Calibri" w:hAnsi="Calibri" w:cs="Calibri"/>
          <w:b/>
          <w:color w:val="000000"/>
          <w:sz w:val="22"/>
          <w:szCs w:val="22"/>
        </w:rPr>
        <w:t xml:space="preserve"> </w:t>
      </w:r>
      <w:r>
        <w:rPr>
          <w:rFonts w:ascii="Calibri" w:eastAsia="Calibri" w:hAnsi="Calibri" w:cs="Calibri"/>
          <w:color w:val="000000"/>
          <w:sz w:val="22"/>
          <w:szCs w:val="22"/>
        </w:rPr>
        <w:t>Data Science and Big Data Analytics (EMCDSA)</w:t>
      </w:r>
    </w:p>
    <w:p w:rsidR="0078142F" w:rsidRPr="006D1181" w:rsidP="006D1181" w14:paraId="75EB8A13" w14:textId="388F0A60">
      <w:pPr>
        <w:numPr>
          <w:ilvl w:val="0"/>
          <w:numId w:val="16"/>
        </w:numPr>
        <w:pBdr>
          <w:top w:val="nil"/>
          <w:left w:val="nil"/>
          <w:bottom w:val="nil"/>
          <w:right w:val="nil"/>
          <w:between w:val="nil"/>
        </w:pBdr>
        <w:spacing w:line="260" w:lineRule="auto"/>
        <w:rPr>
          <w:color w:val="000000"/>
          <w:sz w:val="22"/>
          <w:szCs w:val="22"/>
        </w:rPr>
      </w:pPr>
      <w:r>
        <w:rPr>
          <w:rFonts w:ascii="Calibri" w:eastAsia="Calibri" w:hAnsi="Calibri" w:cs="Calibri"/>
          <w:b/>
          <w:color w:val="000000"/>
          <w:sz w:val="22"/>
          <w:szCs w:val="22"/>
        </w:rPr>
        <w:t xml:space="preserve">Certified </w:t>
      </w:r>
      <w:r w:rsidRPr="002F53CD">
        <w:rPr>
          <w:rFonts w:ascii="Calibri" w:eastAsia="Calibri" w:hAnsi="Calibri" w:cs="Calibri"/>
          <w:b/>
          <w:color w:val="000000"/>
          <w:sz w:val="22"/>
          <w:szCs w:val="22"/>
        </w:rPr>
        <w:t>AWS Certified Solutions Architect - Professional (SAP-C02)</w:t>
      </w:r>
      <w:r>
        <w:rPr>
          <w:rFonts w:ascii="Calibri" w:eastAsia="Calibri" w:hAnsi="Calibri" w:cs="Calibri"/>
          <w:b/>
          <w:color w:val="000000"/>
          <w:sz w:val="22"/>
          <w:szCs w:val="22"/>
        </w:rPr>
        <w:t>.</w:t>
      </w:r>
    </w:p>
    <w:p w:rsidR="00492FC4" w:rsidP="00543E55" w14:paraId="7F9A9B35" w14:textId="514F84E3">
      <w:pPr>
        <w:spacing w:line="288" w:lineRule="auto"/>
        <w:jc w:val="both"/>
        <w:rPr>
          <w:rFonts w:ascii="Calibri" w:hAnsi="Calibri" w:cs="Calibri"/>
          <w:b/>
          <w:bCs/>
          <w:sz w:val="24"/>
          <w:szCs w:val="24"/>
        </w:rPr>
      </w:pPr>
      <w:r>
        <w:rPr>
          <w:rFonts w:ascii="Calibri" w:hAnsi="Calibri" w:cs="Calibri"/>
          <w:b/>
          <w:bCs/>
          <w:noProof/>
          <w:sz w:val="24"/>
          <w:szCs w:val="24"/>
          <w:lang w:val="en-IN" w:eastAsia="en-IN"/>
        </w:rPr>
        <mc:AlternateContent>
          <mc:Choice Requires="wps">
            <w:drawing>
              <wp:anchor distT="0" distB="0" distL="114300" distR="114300" simplePos="0" relativeHeight="251661312" behindDoc="0" locked="0" layoutInCell="1" allowOverlap="1">
                <wp:simplePos x="0" y="0"/>
                <wp:positionH relativeFrom="column">
                  <wp:posOffset>9525</wp:posOffset>
                </wp:positionH>
                <wp:positionV relativeFrom="paragraph">
                  <wp:posOffset>116840</wp:posOffset>
                </wp:positionV>
                <wp:extent cx="5838825" cy="276225"/>
                <wp:effectExtent l="9525" t="9525" r="247650" b="9525"/>
                <wp:wrapNone/>
                <wp:docPr id="3" name="Rectangle 4"/>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38825" cy="276225"/>
                        </a:xfrm>
                        <a:prstGeom prst="rect">
                          <a:avLst/>
                        </a:prstGeom>
                        <a:gradFill rotWithShape="0">
                          <a:gsLst>
                            <a:gs pos="0">
                              <a:schemeClr val="accent6">
                                <a:lumMod val="100000"/>
                                <a:lumOff val="0"/>
                              </a:schemeClr>
                            </a:gs>
                            <a:gs pos="100000">
                              <a:schemeClr val="accent6">
                                <a:lumMod val="50000"/>
                                <a:lumOff val="0"/>
                              </a:schemeClr>
                            </a:gs>
                          </a:gsLst>
                          <a:lin ang="2700000" scaled="1"/>
                        </a:gradFill>
                        <a:ln w="12700">
                          <a:solidFill>
                            <a:schemeClr val="lt1">
                              <a:lumMod val="95000"/>
                              <a:lumOff val="0"/>
                            </a:schemeClr>
                          </a:solidFill>
                          <a:miter lim="800000"/>
                          <a:headEnd/>
                          <a:tailEnd/>
                        </a:ln>
                        <a:effectLst>
                          <a:outerShdw blurRad="0" dist="0" dir="0" sx="100000" sy="50000" kx="-2453608" ky="0" algn="b" rotWithShape="0">
                            <a:schemeClr val="accent6">
                              <a:lumMod val="40000"/>
                              <a:lumOff val="60000"/>
                              <a:alpha val="50000"/>
                            </a:schemeClr>
                          </a:outerShdw>
                        </a:effectLst>
                      </wps:spPr>
                      <wps:txbx>
                        <w:txbxContent>
                          <w:p w:rsidR="00150977" w:rsidRPr="00492FC4" w:rsidP="00492FC4" w14:textId="05DA47C1">
                            <w:pPr>
                              <w:jc w:val="center"/>
                              <w:rPr>
                                <w:b/>
                                <w:color w:val="FFFFFF" w:themeColor="background1"/>
                                <w:sz w:val="24"/>
                                <w:szCs w:val="24"/>
                              </w:rPr>
                            </w:pPr>
                            <w:r>
                              <w:rPr>
                                <w:b/>
                                <w:color w:val="FFFFFF" w:themeColor="background1"/>
                                <w:sz w:val="24"/>
                                <w:szCs w:val="24"/>
                              </w:rPr>
                              <w:t>Technical Skills</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4" o:spid="_x0000_s1027" style="width:459.75pt;height:21.75pt;margin-top:9.2pt;margin-left:0.75pt;mso-height-percent:0;mso-height-relative:page;mso-width-percent:0;mso-width-relative:page;mso-wrap-distance-bottom:0;mso-wrap-distance-left:9pt;mso-wrap-distance-right:9pt;mso-wrap-distance-top:0;mso-wrap-style:square;position:absolute;visibility:visible;v-text-anchor:top;z-index:251662336" fillcolor="#968c8c" strokecolor="#f2f2f2" strokeweight="1pt">
                <v:fill color2="#4b4545" angle="45" focus="100%" type="gradient"/>
                <v:shadow on="t" type="perspective" color="#d5d1d1" opacity="0.5" origin=",0.5" offset="0,0" matrix=",-56756f,,0.5"/>
                <v:textbox>
                  <w:txbxContent>
                    <w:p w:rsidR="00150977" w:rsidRPr="00492FC4" w:rsidP="00492FC4" w14:paraId="5D5F206D" w14:textId="05DA47C1">
                      <w:pPr>
                        <w:jc w:val="center"/>
                        <w:rPr>
                          <w:b/>
                          <w:color w:val="FFFFFF" w:themeColor="background1"/>
                          <w:sz w:val="24"/>
                          <w:szCs w:val="24"/>
                        </w:rPr>
                      </w:pPr>
                      <w:r>
                        <w:rPr>
                          <w:b/>
                          <w:color w:val="FFFFFF" w:themeColor="background1"/>
                          <w:sz w:val="24"/>
                          <w:szCs w:val="24"/>
                        </w:rPr>
                        <w:t>Technical Skills</w:t>
                      </w:r>
                    </w:p>
                  </w:txbxContent>
                </v:textbox>
              </v:rect>
            </w:pict>
          </mc:Fallback>
        </mc:AlternateContent>
      </w:r>
    </w:p>
    <w:p w:rsidR="00504FD0" w:rsidP="00543E55" w14:paraId="030DD6A3" w14:textId="3122D0AE">
      <w:pPr>
        <w:tabs>
          <w:tab w:val="left" w:pos="720"/>
          <w:tab w:val="left" w:pos="1440"/>
          <w:tab w:val="left" w:pos="2160"/>
          <w:tab w:val="left" w:pos="2880"/>
        </w:tabs>
        <w:rPr>
          <w:rFonts w:ascii="Calibri" w:hAnsi="Calibri" w:cs="Angsana New"/>
        </w:rPr>
      </w:pPr>
    </w:p>
    <w:tbl>
      <w:tblPr>
        <w:tblW w:w="9468" w:type="dxa"/>
        <w:tblLook w:val="04A0"/>
      </w:tblPr>
      <w:tblGrid>
        <w:gridCol w:w="3166"/>
        <w:gridCol w:w="275"/>
        <w:gridCol w:w="5217"/>
        <w:gridCol w:w="810"/>
      </w:tblGrid>
      <w:tr w14:paraId="2997421F" w14:textId="77777777" w:rsidTr="004676B8">
        <w:tblPrEx>
          <w:tblW w:w="9468" w:type="dxa"/>
          <w:tblLook w:val="04A0"/>
        </w:tblPrEx>
        <w:trPr>
          <w:trHeight w:val="282"/>
        </w:trPr>
        <w:tc>
          <w:tcPr>
            <w:tcW w:w="3166" w:type="dxa"/>
          </w:tcPr>
          <w:p w:rsidR="00A37413" w:rsidRPr="003703A3" w:rsidP="00A37413" w14:paraId="70578E04" w14:textId="6CDEC475">
            <w:pPr>
              <w:rPr>
                <w:rFonts w:asciiTheme="minorHAnsi" w:hAnsiTheme="minorHAnsi"/>
                <w:sz w:val="22"/>
                <w:szCs w:val="22"/>
              </w:rPr>
            </w:pPr>
            <w:r w:rsidRPr="003703A3">
              <w:rPr>
                <w:rFonts w:asciiTheme="minorHAnsi" w:hAnsiTheme="minorHAnsi" w:cstheme="minorHAnsi"/>
                <w:b/>
                <w:bCs/>
                <w:sz w:val="22"/>
                <w:szCs w:val="22"/>
              </w:rPr>
              <w:t>Technologies</w:t>
            </w:r>
          </w:p>
        </w:tc>
        <w:tc>
          <w:tcPr>
            <w:tcW w:w="275" w:type="dxa"/>
            <w:noWrap/>
          </w:tcPr>
          <w:p w:rsidR="00A37413" w:rsidRPr="003703A3" w:rsidP="00A37413" w14:paraId="69F01B0C" w14:textId="77777777">
            <w:pPr>
              <w:rPr>
                <w:rFonts w:asciiTheme="minorHAnsi" w:hAnsiTheme="minorHAnsi"/>
                <w:sz w:val="22"/>
                <w:szCs w:val="22"/>
              </w:rPr>
            </w:pPr>
            <w:r w:rsidRPr="003703A3">
              <w:rPr>
                <w:rFonts w:asciiTheme="minorHAnsi" w:hAnsiTheme="minorHAnsi"/>
                <w:sz w:val="22"/>
                <w:szCs w:val="22"/>
              </w:rPr>
              <w:t>:</w:t>
            </w:r>
          </w:p>
        </w:tc>
        <w:tc>
          <w:tcPr>
            <w:tcW w:w="5217" w:type="dxa"/>
          </w:tcPr>
          <w:p w:rsidR="00A37413" w:rsidRPr="003703A3" w:rsidP="00A37413" w14:paraId="3B4A9545" w14:textId="43A5F260">
            <w:pPr>
              <w:rPr>
                <w:rFonts w:asciiTheme="minorHAnsi" w:hAnsiTheme="minorHAnsi"/>
                <w:sz w:val="22"/>
                <w:szCs w:val="22"/>
              </w:rPr>
            </w:pPr>
            <w:r>
              <w:rPr>
                <w:rFonts w:asciiTheme="minorHAnsi" w:hAnsiTheme="minorHAnsi"/>
                <w:sz w:val="22"/>
                <w:szCs w:val="22"/>
              </w:rPr>
              <w:t>Data warehousing, ETL, Data Science, AWS cloud</w:t>
            </w:r>
          </w:p>
        </w:tc>
        <w:tc>
          <w:tcPr>
            <w:tcW w:w="810" w:type="dxa"/>
            <w:noWrap/>
          </w:tcPr>
          <w:p w:rsidR="00A37413" w:rsidRPr="00C4683A" w:rsidP="00A37413" w14:paraId="374D3FD9" w14:textId="77777777">
            <w:pPr>
              <w:rPr>
                <w:rFonts w:asciiTheme="minorHAnsi" w:hAnsiTheme="minorHAnsi"/>
              </w:rPr>
            </w:pPr>
          </w:p>
        </w:tc>
      </w:tr>
      <w:tr w14:paraId="73EBA2AD" w14:textId="77777777" w:rsidTr="004676B8">
        <w:tblPrEx>
          <w:tblW w:w="9468" w:type="dxa"/>
          <w:tblLook w:val="04A0"/>
        </w:tblPrEx>
        <w:trPr>
          <w:trHeight w:val="282"/>
        </w:trPr>
        <w:tc>
          <w:tcPr>
            <w:tcW w:w="3166" w:type="dxa"/>
          </w:tcPr>
          <w:p w:rsidR="00A37413" w:rsidRPr="003703A3" w:rsidP="00A37413" w14:paraId="2AD07462" w14:textId="258FEDC0">
            <w:pPr>
              <w:rPr>
                <w:rFonts w:asciiTheme="minorHAnsi" w:hAnsiTheme="minorHAnsi"/>
                <w:sz w:val="22"/>
                <w:szCs w:val="22"/>
              </w:rPr>
            </w:pPr>
            <w:r w:rsidRPr="003703A3">
              <w:rPr>
                <w:rFonts w:asciiTheme="minorHAnsi" w:hAnsiTheme="minorHAnsi" w:cstheme="minorHAnsi"/>
                <w:b/>
                <w:bCs/>
                <w:sz w:val="22"/>
                <w:szCs w:val="22"/>
              </w:rPr>
              <w:t>Languages</w:t>
            </w:r>
          </w:p>
        </w:tc>
        <w:tc>
          <w:tcPr>
            <w:tcW w:w="275" w:type="dxa"/>
            <w:noWrap/>
          </w:tcPr>
          <w:p w:rsidR="00A37413" w:rsidRPr="003703A3" w:rsidP="00A37413" w14:paraId="1A0D9444" w14:textId="77777777">
            <w:pPr>
              <w:rPr>
                <w:rFonts w:asciiTheme="minorHAnsi" w:hAnsiTheme="minorHAnsi"/>
                <w:sz w:val="22"/>
                <w:szCs w:val="22"/>
              </w:rPr>
            </w:pPr>
            <w:r w:rsidRPr="003703A3">
              <w:rPr>
                <w:rFonts w:asciiTheme="minorHAnsi" w:hAnsiTheme="minorHAnsi"/>
                <w:sz w:val="22"/>
                <w:szCs w:val="22"/>
              </w:rPr>
              <w:t>:</w:t>
            </w:r>
          </w:p>
        </w:tc>
        <w:tc>
          <w:tcPr>
            <w:tcW w:w="5217" w:type="dxa"/>
          </w:tcPr>
          <w:p w:rsidR="00A37413" w:rsidRPr="003703A3" w:rsidP="00A37413" w14:paraId="15FDC52E" w14:textId="5B0C3433">
            <w:pPr>
              <w:rPr>
                <w:rFonts w:asciiTheme="minorHAnsi" w:hAnsiTheme="minorHAnsi"/>
                <w:sz w:val="22"/>
                <w:szCs w:val="22"/>
              </w:rPr>
            </w:pPr>
            <w:r>
              <w:rPr>
                <w:rFonts w:asciiTheme="minorHAnsi" w:hAnsiTheme="minorHAnsi"/>
                <w:sz w:val="22"/>
                <w:szCs w:val="22"/>
              </w:rPr>
              <w:t>SQL, Python, Shell Scripting.</w:t>
            </w:r>
          </w:p>
        </w:tc>
        <w:tc>
          <w:tcPr>
            <w:tcW w:w="810" w:type="dxa"/>
            <w:noWrap/>
          </w:tcPr>
          <w:p w:rsidR="00A37413" w:rsidRPr="00C4683A" w:rsidP="00A37413" w14:paraId="43822C55" w14:textId="77777777">
            <w:pPr>
              <w:rPr>
                <w:rFonts w:asciiTheme="minorHAnsi" w:hAnsiTheme="minorHAnsi"/>
              </w:rPr>
            </w:pPr>
          </w:p>
        </w:tc>
      </w:tr>
      <w:tr w14:paraId="446CC78E" w14:textId="77777777" w:rsidTr="004676B8">
        <w:tblPrEx>
          <w:tblW w:w="9468" w:type="dxa"/>
          <w:tblLook w:val="04A0"/>
        </w:tblPrEx>
        <w:trPr>
          <w:trHeight w:val="282"/>
        </w:trPr>
        <w:tc>
          <w:tcPr>
            <w:tcW w:w="3166" w:type="dxa"/>
          </w:tcPr>
          <w:p w:rsidR="000D00D0" w:rsidRPr="003703A3" w:rsidP="00A37413" w14:paraId="681B0664" w14:textId="18B5F481">
            <w:pPr>
              <w:rPr>
                <w:rFonts w:asciiTheme="minorHAnsi" w:hAnsiTheme="minorHAnsi" w:cstheme="minorHAnsi"/>
                <w:b/>
                <w:bCs/>
                <w:sz w:val="22"/>
                <w:szCs w:val="22"/>
              </w:rPr>
            </w:pPr>
            <w:r>
              <w:rPr>
                <w:rFonts w:asciiTheme="minorHAnsi" w:hAnsiTheme="minorHAnsi" w:cstheme="minorHAnsi"/>
                <w:b/>
                <w:bCs/>
                <w:sz w:val="22"/>
                <w:szCs w:val="22"/>
              </w:rPr>
              <w:t>AI Models</w:t>
            </w:r>
          </w:p>
        </w:tc>
        <w:tc>
          <w:tcPr>
            <w:tcW w:w="275" w:type="dxa"/>
            <w:noWrap/>
          </w:tcPr>
          <w:p w:rsidR="000D00D0" w:rsidRPr="003703A3" w:rsidP="00A37413" w14:paraId="6FD1159F" w14:textId="7B370E67">
            <w:pPr>
              <w:rPr>
                <w:rFonts w:asciiTheme="minorHAnsi" w:hAnsiTheme="minorHAnsi"/>
                <w:sz w:val="22"/>
                <w:szCs w:val="22"/>
              </w:rPr>
            </w:pPr>
            <w:r>
              <w:rPr>
                <w:rFonts w:asciiTheme="minorHAnsi" w:hAnsiTheme="minorHAnsi"/>
                <w:sz w:val="22"/>
                <w:szCs w:val="22"/>
              </w:rPr>
              <w:t xml:space="preserve">:      </w:t>
            </w:r>
          </w:p>
        </w:tc>
        <w:tc>
          <w:tcPr>
            <w:tcW w:w="5217" w:type="dxa"/>
          </w:tcPr>
          <w:p w:rsidR="000D00D0" w:rsidP="00A37413" w14:paraId="43377929" w14:textId="5AAD0B50">
            <w:pPr>
              <w:rPr>
                <w:rFonts w:asciiTheme="minorHAnsi" w:hAnsiTheme="minorHAnsi"/>
                <w:sz w:val="22"/>
                <w:szCs w:val="22"/>
              </w:rPr>
            </w:pPr>
            <w:r>
              <w:rPr>
                <w:rFonts w:asciiTheme="minorHAnsi" w:hAnsiTheme="minorHAnsi"/>
                <w:sz w:val="22"/>
                <w:szCs w:val="22"/>
              </w:rPr>
              <w:t>Open AI, Claude, Ollama and HuggingFace etc..</w:t>
            </w:r>
          </w:p>
        </w:tc>
        <w:tc>
          <w:tcPr>
            <w:tcW w:w="810" w:type="dxa"/>
            <w:noWrap/>
          </w:tcPr>
          <w:p w:rsidR="000D00D0" w:rsidRPr="00C4683A" w:rsidP="00A37413" w14:paraId="422FF23C" w14:textId="77777777">
            <w:pPr>
              <w:rPr>
                <w:rFonts w:asciiTheme="minorHAnsi" w:hAnsiTheme="minorHAnsi"/>
              </w:rPr>
            </w:pPr>
          </w:p>
        </w:tc>
      </w:tr>
      <w:tr w14:paraId="5FA3E4B2" w14:textId="77777777" w:rsidTr="004676B8">
        <w:tblPrEx>
          <w:tblW w:w="9468" w:type="dxa"/>
          <w:tblLook w:val="04A0"/>
        </w:tblPrEx>
        <w:trPr>
          <w:trHeight w:val="282"/>
        </w:trPr>
        <w:tc>
          <w:tcPr>
            <w:tcW w:w="3166" w:type="dxa"/>
          </w:tcPr>
          <w:p w:rsidR="00A37413" w:rsidRPr="003703A3" w:rsidP="00A37413" w14:paraId="31CCB2F8" w14:textId="77E58611">
            <w:pPr>
              <w:rPr>
                <w:rFonts w:asciiTheme="minorHAnsi" w:hAnsiTheme="minorHAnsi"/>
                <w:sz w:val="22"/>
                <w:szCs w:val="22"/>
              </w:rPr>
            </w:pPr>
            <w:r w:rsidRPr="003703A3">
              <w:rPr>
                <w:rFonts w:asciiTheme="minorHAnsi" w:hAnsiTheme="minorHAnsi" w:cstheme="minorHAnsi"/>
                <w:b/>
                <w:bCs/>
                <w:sz w:val="22"/>
                <w:szCs w:val="22"/>
              </w:rPr>
              <w:t>Database Environment</w:t>
            </w:r>
          </w:p>
        </w:tc>
        <w:tc>
          <w:tcPr>
            <w:tcW w:w="275" w:type="dxa"/>
            <w:noWrap/>
          </w:tcPr>
          <w:p w:rsidR="00A37413" w:rsidRPr="003703A3" w:rsidP="00A37413" w14:paraId="14FAB222" w14:textId="77777777">
            <w:pPr>
              <w:rPr>
                <w:rFonts w:asciiTheme="minorHAnsi" w:hAnsiTheme="minorHAnsi"/>
                <w:sz w:val="22"/>
                <w:szCs w:val="22"/>
              </w:rPr>
            </w:pPr>
            <w:r w:rsidRPr="003703A3">
              <w:rPr>
                <w:rFonts w:asciiTheme="minorHAnsi" w:hAnsiTheme="minorHAnsi"/>
                <w:sz w:val="22"/>
                <w:szCs w:val="22"/>
              </w:rPr>
              <w:t>:</w:t>
            </w:r>
          </w:p>
        </w:tc>
        <w:tc>
          <w:tcPr>
            <w:tcW w:w="5217" w:type="dxa"/>
          </w:tcPr>
          <w:p w:rsidR="00A37413" w:rsidRPr="003703A3" w:rsidP="00A37413" w14:paraId="70907440" w14:textId="072DC890">
            <w:pPr>
              <w:rPr>
                <w:rFonts w:asciiTheme="minorHAnsi" w:hAnsiTheme="minorHAnsi"/>
                <w:sz w:val="22"/>
                <w:szCs w:val="22"/>
              </w:rPr>
            </w:pPr>
            <w:r>
              <w:rPr>
                <w:rFonts w:asciiTheme="minorHAnsi" w:hAnsiTheme="minorHAnsi"/>
                <w:sz w:val="22"/>
                <w:szCs w:val="22"/>
              </w:rPr>
              <w:t>Teradata, Greenplum, Vertica, Redshift, PostgreSQL, Oracle</w:t>
            </w:r>
          </w:p>
        </w:tc>
        <w:tc>
          <w:tcPr>
            <w:tcW w:w="810" w:type="dxa"/>
            <w:noWrap/>
          </w:tcPr>
          <w:p w:rsidR="00A37413" w:rsidRPr="00C4683A" w:rsidP="00A37413" w14:paraId="70C8BA67" w14:textId="77777777">
            <w:pPr>
              <w:rPr>
                <w:rFonts w:asciiTheme="minorHAnsi" w:hAnsiTheme="minorHAnsi"/>
              </w:rPr>
            </w:pPr>
          </w:p>
        </w:tc>
      </w:tr>
      <w:tr w14:paraId="2EE42EB0" w14:textId="77777777" w:rsidTr="004676B8">
        <w:tblPrEx>
          <w:tblW w:w="9468" w:type="dxa"/>
          <w:tblLook w:val="04A0"/>
        </w:tblPrEx>
        <w:trPr>
          <w:trHeight w:val="282"/>
        </w:trPr>
        <w:tc>
          <w:tcPr>
            <w:tcW w:w="3166" w:type="dxa"/>
          </w:tcPr>
          <w:p w:rsidR="00A37413" w:rsidRPr="003703A3" w:rsidP="00A37413" w14:paraId="2D89746E" w14:textId="712810F4">
            <w:pPr>
              <w:rPr>
                <w:rFonts w:asciiTheme="minorHAnsi" w:hAnsiTheme="minorHAnsi"/>
                <w:sz w:val="22"/>
                <w:szCs w:val="22"/>
              </w:rPr>
            </w:pPr>
            <w:r w:rsidRPr="003703A3">
              <w:rPr>
                <w:rFonts w:asciiTheme="minorHAnsi" w:hAnsiTheme="minorHAnsi" w:cstheme="minorHAnsi"/>
                <w:b/>
                <w:bCs/>
                <w:sz w:val="22"/>
                <w:szCs w:val="22"/>
              </w:rPr>
              <w:t>Development Environment</w:t>
            </w:r>
          </w:p>
        </w:tc>
        <w:tc>
          <w:tcPr>
            <w:tcW w:w="275" w:type="dxa"/>
            <w:noWrap/>
          </w:tcPr>
          <w:p w:rsidR="00A37413" w:rsidRPr="003703A3" w:rsidP="00A37413" w14:paraId="0D446BCB" w14:textId="77777777">
            <w:pPr>
              <w:rPr>
                <w:rFonts w:asciiTheme="minorHAnsi" w:hAnsiTheme="minorHAnsi"/>
                <w:sz w:val="22"/>
                <w:szCs w:val="22"/>
              </w:rPr>
            </w:pPr>
            <w:r w:rsidRPr="003703A3">
              <w:rPr>
                <w:rFonts w:asciiTheme="minorHAnsi" w:hAnsiTheme="minorHAnsi"/>
                <w:sz w:val="22"/>
                <w:szCs w:val="22"/>
              </w:rPr>
              <w:t>:</w:t>
            </w:r>
          </w:p>
        </w:tc>
        <w:tc>
          <w:tcPr>
            <w:tcW w:w="5217" w:type="dxa"/>
          </w:tcPr>
          <w:p w:rsidR="00A37413" w:rsidRPr="003703A3" w:rsidP="00A37413" w14:paraId="14E7F755" w14:textId="58C9754D">
            <w:pPr>
              <w:rPr>
                <w:rFonts w:asciiTheme="minorHAnsi" w:hAnsiTheme="minorHAnsi"/>
                <w:sz w:val="22"/>
                <w:szCs w:val="22"/>
              </w:rPr>
            </w:pPr>
            <w:r>
              <w:rPr>
                <w:rFonts w:asciiTheme="minorHAnsi" w:hAnsiTheme="minorHAnsi"/>
                <w:sz w:val="22"/>
                <w:szCs w:val="22"/>
              </w:rPr>
              <w:t>Power Designer</w:t>
            </w:r>
            <w:r w:rsidR="00CE1BFA">
              <w:rPr>
                <w:rFonts w:asciiTheme="minorHAnsi" w:hAnsiTheme="minorHAnsi"/>
                <w:sz w:val="22"/>
                <w:szCs w:val="22"/>
              </w:rPr>
              <w:t xml:space="preserve">, </w:t>
            </w:r>
            <w:r>
              <w:rPr>
                <w:rFonts w:asciiTheme="minorHAnsi" w:hAnsiTheme="minorHAnsi"/>
                <w:sz w:val="22"/>
                <w:szCs w:val="22"/>
              </w:rPr>
              <w:t>PyCharm</w:t>
            </w:r>
            <w:r w:rsidR="00CE1BFA">
              <w:rPr>
                <w:rFonts w:asciiTheme="minorHAnsi" w:hAnsiTheme="minorHAnsi"/>
                <w:sz w:val="22"/>
                <w:szCs w:val="22"/>
              </w:rPr>
              <w:t xml:space="preserve">, </w:t>
            </w:r>
            <w:r>
              <w:rPr>
                <w:rFonts w:asciiTheme="minorHAnsi" w:hAnsiTheme="minorHAnsi"/>
                <w:sz w:val="22"/>
                <w:szCs w:val="22"/>
              </w:rPr>
              <w:t>Windsurf</w:t>
            </w:r>
            <w:r w:rsidR="00CE1BFA">
              <w:rPr>
                <w:rFonts w:asciiTheme="minorHAnsi" w:hAnsiTheme="minorHAnsi"/>
                <w:sz w:val="22"/>
                <w:szCs w:val="22"/>
              </w:rPr>
              <w:t xml:space="preserve"> AI tool</w:t>
            </w:r>
            <w:r w:rsidR="00BD15AC">
              <w:rPr>
                <w:rFonts w:asciiTheme="minorHAnsi" w:hAnsiTheme="minorHAnsi"/>
                <w:sz w:val="22"/>
                <w:szCs w:val="22"/>
              </w:rPr>
              <w:t>, Cursor</w:t>
            </w:r>
            <w:r w:rsidR="000D00D0">
              <w:rPr>
                <w:rFonts w:asciiTheme="minorHAnsi" w:hAnsiTheme="minorHAnsi"/>
                <w:sz w:val="22"/>
                <w:szCs w:val="22"/>
              </w:rPr>
              <w:t xml:space="preserve">, </w:t>
            </w:r>
            <w:r w:rsidR="00BD15AC">
              <w:rPr>
                <w:rFonts w:asciiTheme="minorHAnsi" w:hAnsiTheme="minorHAnsi"/>
                <w:sz w:val="22"/>
                <w:szCs w:val="22"/>
              </w:rPr>
              <w:t>Github Copilot</w:t>
            </w:r>
            <w:r w:rsidR="000D00D0">
              <w:rPr>
                <w:rFonts w:asciiTheme="minorHAnsi" w:hAnsiTheme="minorHAnsi"/>
                <w:sz w:val="22"/>
                <w:szCs w:val="22"/>
              </w:rPr>
              <w:t xml:space="preserve"> and Google Colab</w:t>
            </w:r>
          </w:p>
        </w:tc>
        <w:tc>
          <w:tcPr>
            <w:tcW w:w="810" w:type="dxa"/>
            <w:noWrap/>
          </w:tcPr>
          <w:p w:rsidR="00A37413" w:rsidRPr="00C4683A" w:rsidP="00A37413" w14:paraId="22082E47" w14:textId="77777777">
            <w:pPr>
              <w:rPr>
                <w:rFonts w:asciiTheme="minorHAnsi" w:hAnsiTheme="minorHAnsi"/>
              </w:rPr>
            </w:pPr>
          </w:p>
        </w:tc>
      </w:tr>
      <w:tr w14:paraId="6FBBF273" w14:textId="77777777" w:rsidTr="004676B8">
        <w:tblPrEx>
          <w:tblW w:w="9468" w:type="dxa"/>
          <w:tblLook w:val="04A0"/>
        </w:tblPrEx>
        <w:trPr>
          <w:trHeight w:val="282"/>
        </w:trPr>
        <w:tc>
          <w:tcPr>
            <w:tcW w:w="3166" w:type="dxa"/>
          </w:tcPr>
          <w:p w:rsidR="00A37413" w:rsidRPr="003703A3" w:rsidP="00A37413" w14:paraId="02DFE810" w14:textId="7E3056EA">
            <w:pPr>
              <w:rPr>
                <w:rFonts w:asciiTheme="minorHAnsi" w:hAnsiTheme="minorHAnsi"/>
                <w:sz w:val="22"/>
                <w:szCs w:val="22"/>
              </w:rPr>
            </w:pPr>
            <w:r w:rsidRPr="003703A3">
              <w:rPr>
                <w:rFonts w:asciiTheme="minorHAnsi" w:hAnsiTheme="minorHAnsi" w:cstheme="minorHAnsi"/>
                <w:b/>
                <w:bCs/>
                <w:sz w:val="22"/>
                <w:szCs w:val="22"/>
              </w:rPr>
              <w:t>Version Control Tools</w:t>
            </w:r>
          </w:p>
        </w:tc>
        <w:tc>
          <w:tcPr>
            <w:tcW w:w="275" w:type="dxa"/>
            <w:noWrap/>
          </w:tcPr>
          <w:p w:rsidR="00A37413" w:rsidRPr="003703A3" w:rsidP="00A37413" w14:paraId="62D66449" w14:textId="77777777">
            <w:pPr>
              <w:rPr>
                <w:rFonts w:asciiTheme="minorHAnsi" w:hAnsiTheme="minorHAnsi"/>
                <w:sz w:val="22"/>
                <w:szCs w:val="22"/>
              </w:rPr>
            </w:pPr>
            <w:r w:rsidRPr="003703A3">
              <w:rPr>
                <w:rFonts w:asciiTheme="minorHAnsi" w:hAnsiTheme="minorHAnsi"/>
                <w:sz w:val="22"/>
                <w:szCs w:val="22"/>
              </w:rPr>
              <w:t>:</w:t>
            </w:r>
          </w:p>
        </w:tc>
        <w:tc>
          <w:tcPr>
            <w:tcW w:w="5217" w:type="dxa"/>
          </w:tcPr>
          <w:p w:rsidR="00A37413" w:rsidRPr="003703A3" w:rsidP="00A37413" w14:paraId="55D22062" w14:textId="2D321021">
            <w:pPr>
              <w:rPr>
                <w:rFonts w:asciiTheme="minorHAnsi" w:hAnsiTheme="minorHAnsi"/>
                <w:sz w:val="22"/>
                <w:szCs w:val="22"/>
              </w:rPr>
            </w:pPr>
            <w:r>
              <w:rPr>
                <w:rFonts w:asciiTheme="minorHAnsi" w:hAnsiTheme="minorHAnsi"/>
                <w:sz w:val="22"/>
                <w:szCs w:val="22"/>
              </w:rPr>
              <w:t>GitHub, GitLab</w:t>
            </w:r>
          </w:p>
        </w:tc>
        <w:tc>
          <w:tcPr>
            <w:tcW w:w="810" w:type="dxa"/>
            <w:noWrap/>
          </w:tcPr>
          <w:p w:rsidR="00A37413" w:rsidRPr="00C4683A" w:rsidP="00A37413" w14:paraId="7931349A" w14:textId="77777777">
            <w:pPr>
              <w:rPr>
                <w:rFonts w:asciiTheme="minorHAnsi" w:hAnsiTheme="minorHAnsi"/>
              </w:rPr>
            </w:pPr>
          </w:p>
        </w:tc>
      </w:tr>
      <w:tr w14:paraId="3407A29C" w14:textId="77777777" w:rsidTr="004676B8">
        <w:tblPrEx>
          <w:tblW w:w="9468" w:type="dxa"/>
          <w:tblLook w:val="04A0"/>
        </w:tblPrEx>
        <w:trPr>
          <w:trHeight w:val="282"/>
        </w:trPr>
        <w:tc>
          <w:tcPr>
            <w:tcW w:w="3166" w:type="dxa"/>
          </w:tcPr>
          <w:p w:rsidR="00A37413" w:rsidRPr="003703A3" w:rsidP="00A37413" w14:paraId="18512562" w14:textId="3430D5FA">
            <w:pPr>
              <w:rPr>
                <w:rFonts w:asciiTheme="minorHAnsi" w:hAnsiTheme="minorHAnsi"/>
                <w:sz w:val="22"/>
                <w:szCs w:val="22"/>
              </w:rPr>
            </w:pPr>
            <w:r w:rsidRPr="003703A3">
              <w:rPr>
                <w:rFonts w:asciiTheme="minorHAnsi" w:hAnsiTheme="minorHAnsi" w:cstheme="minorHAnsi"/>
                <w:b/>
                <w:bCs/>
                <w:sz w:val="22"/>
                <w:szCs w:val="22"/>
              </w:rPr>
              <w:t>Build Automation</w:t>
            </w:r>
            <w:r w:rsidRPr="003703A3">
              <w:rPr>
                <w:rFonts w:asciiTheme="minorHAnsi" w:hAnsiTheme="minorHAnsi"/>
                <w:sz w:val="22"/>
                <w:szCs w:val="22"/>
              </w:rPr>
              <w:t xml:space="preserve">            </w:t>
            </w:r>
          </w:p>
        </w:tc>
        <w:tc>
          <w:tcPr>
            <w:tcW w:w="275" w:type="dxa"/>
            <w:noWrap/>
          </w:tcPr>
          <w:p w:rsidR="00A37413" w:rsidRPr="003703A3" w:rsidP="00A37413" w14:paraId="7C13E0F6" w14:textId="77777777">
            <w:pPr>
              <w:rPr>
                <w:rFonts w:asciiTheme="minorHAnsi" w:hAnsiTheme="minorHAnsi"/>
                <w:sz w:val="22"/>
                <w:szCs w:val="22"/>
              </w:rPr>
            </w:pPr>
            <w:r w:rsidRPr="003703A3">
              <w:rPr>
                <w:rFonts w:asciiTheme="minorHAnsi" w:hAnsiTheme="minorHAnsi"/>
                <w:sz w:val="22"/>
                <w:szCs w:val="22"/>
              </w:rPr>
              <w:t>:</w:t>
            </w:r>
          </w:p>
        </w:tc>
        <w:tc>
          <w:tcPr>
            <w:tcW w:w="5217" w:type="dxa"/>
          </w:tcPr>
          <w:p w:rsidR="006D1181" w:rsidP="00A37413" w14:paraId="52950B3C" w14:textId="77777777">
            <w:pPr>
              <w:rPr>
                <w:rFonts w:asciiTheme="minorHAnsi" w:hAnsiTheme="minorHAnsi"/>
                <w:sz w:val="22"/>
                <w:szCs w:val="22"/>
              </w:rPr>
            </w:pPr>
            <w:r>
              <w:rPr>
                <w:rFonts w:asciiTheme="minorHAnsi" w:hAnsiTheme="minorHAnsi"/>
                <w:sz w:val="22"/>
                <w:szCs w:val="22"/>
              </w:rPr>
              <w:t>CICD</w:t>
            </w:r>
          </w:p>
          <w:p w:rsidR="006D1181" w:rsidP="00A37413" w14:paraId="3B8C3EDB" w14:textId="77777777">
            <w:pPr>
              <w:rPr>
                <w:rFonts w:asciiTheme="minorHAnsi" w:hAnsiTheme="minorHAnsi"/>
                <w:sz w:val="22"/>
                <w:szCs w:val="22"/>
              </w:rPr>
            </w:pPr>
          </w:p>
          <w:p w:rsidR="006D1181" w:rsidP="006D1181" w14:paraId="4CD5C04C" w14:textId="77777777">
            <w:pPr>
              <w:jc w:val="both"/>
              <w:rPr>
                <w:rFonts w:asciiTheme="minorHAnsi" w:hAnsiTheme="minorHAnsi"/>
                <w:sz w:val="22"/>
                <w:szCs w:val="22"/>
              </w:rPr>
            </w:pPr>
          </w:p>
          <w:p w:rsidR="006D1181" w:rsidRPr="003703A3" w:rsidP="006D1181" w14:paraId="21AA3EB2" w14:textId="4C88D12A">
            <w:pPr>
              <w:jc w:val="both"/>
              <w:rPr>
                <w:rFonts w:asciiTheme="minorHAnsi" w:hAnsiTheme="minorHAnsi"/>
                <w:sz w:val="22"/>
                <w:szCs w:val="22"/>
              </w:rPr>
            </w:pPr>
          </w:p>
        </w:tc>
        <w:tc>
          <w:tcPr>
            <w:tcW w:w="810" w:type="dxa"/>
            <w:noWrap/>
          </w:tcPr>
          <w:p w:rsidR="00A37413" w:rsidRPr="00C4683A" w:rsidP="00A37413" w14:paraId="1B33F9EC" w14:textId="77777777">
            <w:pPr>
              <w:rPr>
                <w:rFonts w:asciiTheme="minorHAnsi" w:hAnsiTheme="minorHAnsi"/>
              </w:rPr>
            </w:pPr>
          </w:p>
        </w:tc>
      </w:tr>
      <w:tr w14:paraId="2CFBEA8A" w14:textId="77777777" w:rsidTr="004676B8">
        <w:tblPrEx>
          <w:tblW w:w="9468" w:type="dxa"/>
          <w:tblLook w:val="04A0"/>
        </w:tblPrEx>
        <w:trPr>
          <w:trHeight w:val="282"/>
        </w:trPr>
        <w:tc>
          <w:tcPr>
            <w:tcW w:w="3166" w:type="dxa"/>
          </w:tcPr>
          <w:p w:rsidR="006D1181" w:rsidRPr="003703A3" w:rsidP="00A37413" w14:paraId="23F60647" w14:textId="38360DC2">
            <w:pPr>
              <w:rPr>
                <w:rFonts w:asciiTheme="minorHAnsi" w:hAnsiTheme="minorHAnsi"/>
                <w:b/>
                <w:sz w:val="22"/>
                <w:szCs w:val="22"/>
              </w:rPr>
            </w:pPr>
          </w:p>
        </w:tc>
        <w:tc>
          <w:tcPr>
            <w:tcW w:w="275" w:type="dxa"/>
            <w:noWrap/>
          </w:tcPr>
          <w:p w:rsidR="00CE1BFA" w:rsidRPr="003703A3" w:rsidP="00A37413" w14:paraId="305B8FD6" w14:textId="0CBA986E">
            <w:pPr>
              <w:rPr>
                <w:rFonts w:asciiTheme="minorHAnsi" w:hAnsiTheme="minorHAnsi"/>
                <w:sz w:val="22"/>
                <w:szCs w:val="22"/>
              </w:rPr>
            </w:pPr>
          </w:p>
        </w:tc>
        <w:tc>
          <w:tcPr>
            <w:tcW w:w="5217" w:type="dxa"/>
          </w:tcPr>
          <w:p w:rsidR="00CE1BFA" w:rsidRPr="003703A3" w:rsidP="00A37413" w14:paraId="43A9C781" w14:textId="652928C2">
            <w:pPr>
              <w:rPr>
                <w:rFonts w:asciiTheme="minorHAnsi" w:hAnsiTheme="minorHAnsi"/>
                <w:sz w:val="22"/>
                <w:szCs w:val="22"/>
              </w:rPr>
            </w:pPr>
          </w:p>
        </w:tc>
        <w:tc>
          <w:tcPr>
            <w:tcW w:w="810" w:type="dxa"/>
            <w:noWrap/>
          </w:tcPr>
          <w:p w:rsidR="00CE1BFA" w:rsidRPr="00C4683A" w:rsidP="00A37413" w14:paraId="635773A2" w14:textId="77777777">
            <w:pPr>
              <w:rPr>
                <w:rFonts w:asciiTheme="minorHAnsi" w:hAnsiTheme="minorHAnsi"/>
              </w:rPr>
            </w:pPr>
          </w:p>
        </w:tc>
      </w:tr>
      <w:tr w14:paraId="1FCA19E4" w14:textId="77777777" w:rsidTr="004676B8">
        <w:tblPrEx>
          <w:tblW w:w="9468" w:type="dxa"/>
          <w:tblLook w:val="04A0"/>
        </w:tblPrEx>
        <w:trPr>
          <w:trHeight w:val="282"/>
        </w:trPr>
        <w:tc>
          <w:tcPr>
            <w:tcW w:w="3166" w:type="dxa"/>
          </w:tcPr>
          <w:p w:rsidR="00CE1BFA" w:rsidRPr="003703A3" w:rsidP="00A37413" w14:paraId="2D25AAC0" w14:textId="1917BE6D">
            <w:pPr>
              <w:rPr>
                <w:rFonts w:asciiTheme="minorHAnsi" w:hAnsiTheme="minorHAnsi"/>
                <w:b/>
                <w:sz w:val="22"/>
                <w:szCs w:val="22"/>
              </w:rPr>
            </w:pPr>
            <w:r>
              <w:rPr>
                <w:rFonts w:ascii="Calibri" w:hAnsi="Calibri" w:cs="Calibri"/>
                <w:b/>
                <w:bCs/>
                <w:noProof/>
                <w:lang w:val="en-IN" w:eastAsia="en-IN"/>
              </w:rPr>
              <mc:AlternateContent>
                <mc:Choice Requires="wps">
                  <w:drawing>
                    <wp:anchor distT="0" distB="0" distL="114300" distR="114300" simplePos="0" relativeHeight="251663360" behindDoc="0" locked="0" layoutInCell="1" allowOverlap="1">
                      <wp:simplePos x="0" y="0"/>
                      <wp:positionH relativeFrom="column">
                        <wp:posOffset>-62230</wp:posOffset>
                      </wp:positionH>
                      <wp:positionV relativeFrom="paragraph">
                        <wp:posOffset>-15240</wp:posOffset>
                      </wp:positionV>
                      <wp:extent cx="5838825" cy="276225"/>
                      <wp:effectExtent l="9525" t="9525" r="247650" b="9525"/>
                      <wp:wrapNone/>
                      <wp:docPr id="5" name="Rectangle 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38825" cy="276225"/>
                              </a:xfrm>
                              <a:prstGeom prst="rect">
                                <a:avLst/>
                              </a:prstGeom>
                              <a:gradFill rotWithShape="0">
                                <a:gsLst>
                                  <a:gs pos="0">
                                    <a:schemeClr val="accent6">
                                      <a:lumMod val="100000"/>
                                      <a:lumOff val="0"/>
                                    </a:schemeClr>
                                  </a:gs>
                                  <a:gs pos="100000">
                                    <a:schemeClr val="accent6">
                                      <a:lumMod val="50000"/>
                                      <a:lumOff val="0"/>
                                    </a:schemeClr>
                                  </a:gs>
                                </a:gsLst>
                                <a:lin ang="2700000" scaled="1"/>
                              </a:gradFill>
                              <a:ln w="12700">
                                <a:solidFill>
                                  <a:schemeClr val="lt1">
                                    <a:lumMod val="95000"/>
                                    <a:lumOff val="0"/>
                                  </a:schemeClr>
                                </a:solidFill>
                                <a:miter lim="800000"/>
                                <a:headEnd/>
                                <a:tailEnd/>
                              </a:ln>
                              <a:effectLst>
                                <a:outerShdw blurRad="0" dist="0" dir="0" sx="100000" sy="50000" kx="-2453608" ky="0" algn="b" rotWithShape="0">
                                  <a:schemeClr val="accent6">
                                    <a:lumMod val="40000"/>
                                    <a:lumOff val="60000"/>
                                    <a:alpha val="50000"/>
                                  </a:schemeClr>
                                </a:outerShdw>
                              </a:effectLst>
                            </wps:spPr>
                            <wps:txbx>
                              <w:txbxContent>
                                <w:p w:rsidR="00150977" w:rsidRPr="00492FC4" w:rsidP="00245266" w14:textId="35F592D1">
                                  <w:pPr>
                                    <w:jc w:val="center"/>
                                    <w:rPr>
                                      <w:b/>
                                      <w:color w:val="FFFFFF" w:themeColor="background1"/>
                                      <w:sz w:val="24"/>
                                      <w:szCs w:val="24"/>
                                    </w:rPr>
                                  </w:pPr>
                                  <w:r>
                                    <w:rPr>
                                      <w:b/>
                                      <w:color w:val="FFFFFF" w:themeColor="background1"/>
                                      <w:sz w:val="24"/>
                                      <w:szCs w:val="24"/>
                                    </w:rPr>
                                    <w:t>Projects Executed</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6" o:spid="_x0000_s1028" style="width:459.75pt;height:21.75pt;margin-top:-1.2pt;margin-left:-4.9pt;mso-height-percent:0;mso-height-relative:page;mso-width-percent:0;mso-width-relative:page;mso-wrap-distance-bottom:0;mso-wrap-distance-left:9pt;mso-wrap-distance-right:9pt;mso-wrap-distance-top:0;mso-wrap-style:square;position:absolute;visibility:visible;v-text-anchor:top;z-index:251664384" fillcolor="#968c8c" strokecolor="#f2f2f2" strokeweight="1pt">
                      <v:fill color2="#4b4545" angle="45" focus="100%" type="gradient"/>
                      <v:shadow on="t" type="perspective" color="#d5d1d1" opacity="0.5" origin=",0.5" offset="0,0" matrix=",-56756f,,0.5"/>
                      <v:textbox>
                        <w:txbxContent>
                          <w:p w:rsidR="00150977" w:rsidRPr="00492FC4" w:rsidP="00245266" w14:paraId="39E8E39C" w14:textId="35F592D1">
                            <w:pPr>
                              <w:jc w:val="center"/>
                              <w:rPr>
                                <w:b/>
                                <w:color w:val="FFFFFF" w:themeColor="background1"/>
                                <w:sz w:val="24"/>
                                <w:szCs w:val="24"/>
                              </w:rPr>
                            </w:pPr>
                            <w:r>
                              <w:rPr>
                                <w:b/>
                                <w:color w:val="FFFFFF" w:themeColor="background1"/>
                                <w:sz w:val="24"/>
                                <w:szCs w:val="24"/>
                              </w:rPr>
                              <w:t>Projects Executed</w:t>
                            </w:r>
                          </w:p>
                        </w:txbxContent>
                      </v:textbox>
                    </v:rect>
                  </w:pict>
                </mc:Fallback>
              </mc:AlternateContent>
            </w:r>
          </w:p>
        </w:tc>
        <w:tc>
          <w:tcPr>
            <w:tcW w:w="275" w:type="dxa"/>
            <w:noWrap/>
          </w:tcPr>
          <w:p w:rsidR="00CE1BFA" w:rsidRPr="003703A3" w:rsidP="00A37413" w14:paraId="19145527" w14:textId="77777777">
            <w:pPr>
              <w:rPr>
                <w:rFonts w:asciiTheme="minorHAnsi" w:hAnsiTheme="minorHAnsi"/>
                <w:sz w:val="22"/>
                <w:szCs w:val="22"/>
              </w:rPr>
            </w:pPr>
          </w:p>
        </w:tc>
        <w:tc>
          <w:tcPr>
            <w:tcW w:w="5217" w:type="dxa"/>
          </w:tcPr>
          <w:p w:rsidR="00CE1BFA" w:rsidRPr="003703A3" w:rsidP="00A37413" w14:paraId="3C1384FF" w14:textId="77777777">
            <w:pPr>
              <w:rPr>
                <w:rFonts w:asciiTheme="minorHAnsi" w:hAnsiTheme="minorHAnsi"/>
                <w:sz w:val="22"/>
                <w:szCs w:val="22"/>
              </w:rPr>
            </w:pPr>
          </w:p>
        </w:tc>
        <w:tc>
          <w:tcPr>
            <w:tcW w:w="810" w:type="dxa"/>
            <w:noWrap/>
          </w:tcPr>
          <w:p w:rsidR="00CE1BFA" w:rsidRPr="00C4683A" w:rsidP="00A37413" w14:paraId="53E1FD95" w14:textId="77777777">
            <w:pPr>
              <w:rPr>
                <w:rFonts w:asciiTheme="minorHAnsi" w:hAnsiTheme="minorHAnsi"/>
              </w:rPr>
            </w:pPr>
          </w:p>
        </w:tc>
      </w:tr>
    </w:tbl>
    <w:p w:rsidR="00B1268F" w:rsidRPr="00A37413" w:rsidP="00EA3307" w14:paraId="30554CA4" w14:textId="32238E52">
      <w:pPr>
        <w:pStyle w:val="NoSpacing"/>
        <w:rPr>
          <w:rFonts w:ascii="Calibri" w:hAnsi="Calibri" w:cs="Calibri"/>
          <w:b/>
          <w:bCs/>
        </w:rPr>
      </w:pPr>
    </w:p>
    <w:p w:rsidR="00B1268F" w:rsidP="00EA3307" w14:paraId="410B60E6" w14:textId="14E84C94">
      <w:pPr>
        <w:pStyle w:val="NoSpacing"/>
        <w:rPr>
          <w:rFonts w:ascii="Calibri" w:hAnsi="Calibri" w:cs="Calibri"/>
          <w:b/>
          <w:bCs/>
        </w:rPr>
      </w:pPr>
    </w:p>
    <w:tbl>
      <w:tblPr>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
      <w:tblGrid>
        <w:gridCol w:w="1710"/>
        <w:gridCol w:w="7882"/>
      </w:tblGrid>
      <w:tr w14:paraId="062DB32E" w14:textId="77777777" w:rsidTr="00383B82">
        <w:tblPrEx>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Ex>
        <w:tc>
          <w:tcPr>
            <w:tcW w:w="9592" w:type="dxa"/>
            <w:gridSpan w:val="2"/>
          </w:tcPr>
          <w:p w:rsidR="00245266" w:rsidRPr="00576A4B" w:rsidP="00576A4B" w14:paraId="53C34B54" w14:textId="3AF2DABE">
            <w:pPr>
              <w:pStyle w:val="ListParagraph"/>
              <w:numPr>
                <w:ilvl w:val="0"/>
                <w:numId w:val="12"/>
              </w:numPr>
              <w:rPr>
                <w:rFonts w:ascii="Calibri" w:eastAsia="Calibri" w:hAnsi="Calibri" w:cs="Calibri"/>
                <w:b/>
                <w:sz w:val="22"/>
                <w:szCs w:val="22"/>
              </w:rPr>
            </w:pPr>
            <w:r w:rsidRPr="00576A4B">
              <w:rPr>
                <w:rFonts w:ascii="Calibri" w:eastAsia="Calibri" w:hAnsi="Calibri" w:cs="Calibri"/>
                <w:b/>
                <w:sz w:val="22"/>
                <w:szCs w:val="22"/>
              </w:rPr>
              <w:t>Marketing BI - DELL</w:t>
            </w:r>
          </w:p>
        </w:tc>
      </w:tr>
      <w:tr w14:paraId="1A45BAB9" w14:textId="77777777" w:rsidTr="00383B82">
        <w:tblPrEx>
          <w:tblW w:w="9592" w:type="dxa"/>
          <w:tblInd w:w="55" w:type="dxa"/>
          <w:tblLayout w:type="fixed"/>
          <w:tblCellMar>
            <w:top w:w="55" w:type="dxa"/>
            <w:left w:w="55" w:type="dxa"/>
            <w:bottom w:w="55" w:type="dxa"/>
            <w:right w:w="55" w:type="dxa"/>
          </w:tblCellMar>
          <w:tblLook w:val="0000"/>
        </w:tblPrEx>
        <w:trPr>
          <w:trHeight w:val="652"/>
        </w:trPr>
        <w:tc>
          <w:tcPr>
            <w:tcW w:w="9592" w:type="dxa"/>
            <w:gridSpan w:val="2"/>
          </w:tcPr>
          <w:p w:rsidR="002D36DB" w:rsidRPr="00DD2447" w:rsidP="00A66C36" w14:paraId="7E1582BE" w14:textId="701AD6CE">
            <w:pPr>
              <w:spacing w:line="260" w:lineRule="auto"/>
              <w:jc w:val="both"/>
              <w:rPr>
                <w:rFonts w:ascii="Calibri" w:eastAsia="Calibri" w:hAnsi="Calibri" w:cs="Calibri"/>
                <w:bCs/>
              </w:rPr>
            </w:pPr>
            <w:r w:rsidRPr="00DD2447">
              <w:rPr>
                <w:rFonts w:ascii="Calibri" w:eastAsia="Calibri" w:hAnsi="Calibri" w:cs="Calibri"/>
                <w:bCs/>
              </w:rPr>
              <w:t>Dell provides data feeds to marketing teams for their campaigns and reviews of their products.  Team design and develop data pipelines and onboard the required data for marketing and sales teams. This product line provide data that enables real time tracking, analytics and reporting for the Marketing team for them to make informed marketing decision and drive forward effective campaigns</w:t>
            </w:r>
            <w:r w:rsidRPr="00DD2447" w:rsidR="00A66C36">
              <w:rPr>
                <w:rFonts w:asciiTheme="minorHAnsi" w:hAnsiTheme="minorHAnsi" w:cstheme="minorHAnsi"/>
              </w:rPr>
              <w:t>.</w:t>
            </w:r>
          </w:p>
        </w:tc>
      </w:tr>
      <w:tr w14:paraId="5BFC684F" w14:textId="77777777" w:rsidTr="00383B82">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B1268F" w:rsidRPr="00B42C07" w:rsidP="0036014E" w14:paraId="592DAB35" w14:textId="5960BEAC">
            <w:pPr>
              <w:snapToGrid w:val="0"/>
              <w:rPr>
                <w:rFonts w:asciiTheme="minorHAnsi" w:hAnsiTheme="minorHAnsi" w:cstheme="minorHAnsi"/>
                <w:sz w:val="22"/>
                <w:szCs w:val="22"/>
              </w:rPr>
            </w:pPr>
            <w:r>
              <w:rPr>
                <w:rFonts w:asciiTheme="minorHAnsi" w:hAnsiTheme="minorHAnsi" w:cstheme="minorHAnsi"/>
                <w:sz w:val="22"/>
                <w:szCs w:val="22"/>
              </w:rPr>
              <w:t>Period</w:t>
            </w:r>
          </w:p>
        </w:tc>
        <w:tc>
          <w:tcPr>
            <w:tcW w:w="7882" w:type="dxa"/>
          </w:tcPr>
          <w:p w:rsidR="00B1268F" w:rsidRPr="00DD2447" w:rsidP="00A37413" w14:paraId="480DFEFF" w14:textId="0A025EF3">
            <w:pPr>
              <w:suppressAutoHyphens/>
              <w:rPr>
                <w:rFonts w:asciiTheme="minorHAnsi" w:hAnsiTheme="minorHAnsi" w:cstheme="minorHAnsi"/>
              </w:rPr>
            </w:pPr>
            <w:r w:rsidRPr="00DD2447">
              <w:rPr>
                <w:rFonts w:asciiTheme="minorHAnsi" w:hAnsiTheme="minorHAnsi" w:cstheme="minorHAnsi"/>
              </w:rPr>
              <w:t xml:space="preserve">    </w:t>
            </w:r>
            <w:r w:rsidRPr="00DD2447" w:rsidR="00E617EF">
              <w:rPr>
                <w:rFonts w:asciiTheme="minorHAnsi" w:hAnsiTheme="minorHAnsi" w:cstheme="minorHAnsi"/>
              </w:rPr>
              <w:t>12</w:t>
            </w:r>
            <w:r w:rsidRPr="00DD2447" w:rsidR="00511E7C">
              <w:rPr>
                <w:rFonts w:asciiTheme="minorHAnsi" w:hAnsiTheme="minorHAnsi" w:cstheme="minorHAnsi"/>
              </w:rPr>
              <w:t>/</w:t>
            </w:r>
            <w:r w:rsidRPr="00DD2447" w:rsidR="00E617EF">
              <w:rPr>
                <w:rFonts w:asciiTheme="minorHAnsi" w:hAnsiTheme="minorHAnsi" w:cstheme="minorHAnsi"/>
              </w:rPr>
              <w:t>2022</w:t>
            </w:r>
            <w:r w:rsidRPr="00DD2447" w:rsidR="00511E7C">
              <w:rPr>
                <w:rFonts w:asciiTheme="minorHAnsi" w:hAnsiTheme="minorHAnsi" w:cstheme="minorHAnsi"/>
              </w:rPr>
              <w:t xml:space="preserve"> – </w:t>
            </w:r>
            <w:r w:rsidR="00BD15AC">
              <w:rPr>
                <w:rFonts w:asciiTheme="minorHAnsi" w:hAnsiTheme="minorHAnsi" w:cstheme="minorHAnsi"/>
              </w:rPr>
              <w:t>till date</w:t>
            </w:r>
          </w:p>
        </w:tc>
      </w:tr>
      <w:tr w14:paraId="6DFBF95F" w14:textId="77777777" w:rsidTr="0036014E">
        <w:tblPrEx>
          <w:tblW w:w="9592" w:type="dxa"/>
          <w:tblInd w:w="55" w:type="dxa"/>
          <w:tblLayout w:type="fixed"/>
          <w:tblCellMar>
            <w:top w:w="55" w:type="dxa"/>
            <w:left w:w="55" w:type="dxa"/>
            <w:bottom w:w="55" w:type="dxa"/>
            <w:right w:w="55" w:type="dxa"/>
          </w:tblCellMar>
          <w:tblLook w:val="0000"/>
        </w:tblPrEx>
        <w:trPr>
          <w:trHeight w:val="657"/>
        </w:trPr>
        <w:tc>
          <w:tcPr>
            <w:tcW w:w="1710" w:type="dxa"/>
          </w:tcPr>
          <w:p w:rsidR="00B1268F" w:rsidP="0036014E" w14:paraId="70374BA4" w14:textId="24CE76D5">
            <w:pPr>
              <w:snapToGrid w:val="0"/>
              <w:rPr>
                <w:rFonts w:asciiTheme="minorHAnsi" w:hAnsiTheme="minorHAnsi" w:cstheme="minorHAnsi"/>
                <w:sz w:val="22"/>
                <w:szCs w:val="22"/>
              </w:rPr>
            </w:pPr>
            <w:r>
              <w:rPr>
                <w:rFonts w:asciiTheme="minorHAnsi" w:hAnsiTheme="minorHAnsi" w:cstheme="minorHAnsi"/>
                <w:sz w:val="22"/>
                <w:szCs w:val="22"/>
              </w:rPr>
              <w:t>Technology Stack</w:t>
            </w:r>
          </w:p>
        </w:tc>
        <w:tc>
          <w:tcPr>
            <w:tcW w:w="7882" w:type="dxa"/>
          </w:tcPr>
          <w:p w:rsidR="00B1268F" w:rsidRPr="00DD2447" w14:paraId="5722C29F" w14:textId="7CE43891">
            <w:pPr>
              <w:pStyle w:val="ListParagraph"/>
              <w:numPr>
                <w:ilvl w:val="0"/>
                <w:numId w:val="5"/>
              </w:numPr>
              <w:suppressAutoHyphens/>
              <w:rPr>
                <w:rFonts w:asciiTheme="minorHAnsi" w:hAnsiTheme="minorHAnsi" w:cstheme="minorHAnsi"/>
                <w:sz w:val="20"/>
                <w:szCs w:val="20"/>
              </w:rPr>
            </w:pPr>
            <w:r w:rsidRPr="00DD2447">
              <w:rPr>
                <w:rFonts w:asciiTheme="minorHAnsi" w:hAnsiTheme="minorHAnsi" w:cstheme="minorHAnsi"/>
                <w:sz w:val="20"/>
                <w:szCs w:val="20"/>
              </w:rPr>
              <w:t xml:space="preserve">Automated the Data </w:t>
            </w:r>
            <w:r w:rsidRPr="00DD2447">
              <w:rPr>
                <w:rFonts w:asciiTheme="minorHAnsi" w:hAnsiTheme="minorHAnsi" w:cstheme="minorHAnsi"/>
                <w:sz w:val="20"/>
                <w:szCs w:val="20"/>
              </w:rPr>
              <w:t>Architecture(</w:t>
            </w:r>
            <w:r w:rsidRPr="00DD2447">
              <w:rPr>
                <w:rFonts w:asciiTheme="minorHAnsi" w:hAnsiTheme="minorHAnsi" w:cstheme="minorHAnsi"/>
                <w:sz w:val="20"/>
                <w:szCs w:val="20"/>
              </w:rPr>
              <w:t xml:space="preserve">DA) activities </w:t>
            </w:r>
            <w:r w:rsidRPr="00DD2447" w:rsidR="00BE277D">
              <w:rPr>
                <w:rFonts w:asciiTheme="minorHAnsi" w:hAnsiTheme="minorHAnsi" w:cstheme="minorHAnsi"/>
                <w:sz w:val="20"/>
                <w:szCs w:val="20"/>
              </w:rPr>
              <w:t>such as</w:t>
            </w:r>
            <w:r w:rsidRPr="00DD2447">
              <w:rPr>
                <w:rFonts w:asciiTheme="minorHAnsi" w:hAnsiTheme="minorHAnsi" w:cstheme="minorHAnsi"/>
                <w:sz w:val="20"/>
                <w:szCs w:val="20"/>
              </w:rPr>
              <w:t xml:space="preserve"> </w:t>
            </w:r>
            <w:r w:rsidRPr="00DD2447" w:rsidR="00BE277D">
              <w:rPr>
                <w:rFonts w:asciiTheme="minorHAnsi" w:hAnsiTheme="minorHAnsi" w:cstheme="minorHAnsi"/>
                <w:sz w:val="20"/>
                <w:szCs w:val="20"/>
              </w:rPr>
              <w:t xml:space="preserve">Data profiling, </w:t>
            </w:r>
            <w:r w:rsidRPr="00DD2447">
              <w:rPr>
                <w:rFonts w:asciiTheme="minorHAnsi" w:hAnsiTheme="minorHAnsi" w:cstheme="minorHAnsi"/>
                <w:sz w:val="20"/>
                <w:szCs w:val="20"/>
              </w:rPr>
              <w:t xml:space="preserve">table creation </w:t>
            </w:r>
            <w:r w:rsidRPr="00DD2447">
              <w:rPr>
                <w:rFonts w:asciiTheme="minorHAnsi" w:hAnsiTheme="minorHAnsi" w:cstheme="minorHAnsi"/>
                <w:sz w:val="20"/>
                <w:szCs w:val="20"/>
              </w:rPr>
              <w:t>script</w:t>
            </w:r>
            <w:r w:rsidRPr="00DD2447" w:rsidR="00BE277D">
              <w:rPr>
                <w:rFonts w:asciiTheme="minorHAnsi" w:hAnsiTheme="minorHAnsi" w:cstheme="minorHAnsi"/>
                <w:sz w:val="20"/>
                <w:szCs w:val="20"/>
              </w:rPr>
              <w:t>s,  creating</w:t>
            </w:r>
            <w:r w:rsidRPr="00DD2447" w:rsidR="00BE277D">
              <w:rPr>
                <w:rFonts w:asciiTheme="minorHAnsi" w:hAnsiTheme="minorHAnsi" w:cstheme="minorHAnsi"/>
                <w:sz w:val="20"/>
                <w:szCs w:val="20"/>
              </w:rPr>
              <w:t xml:space="preserve"> mapping documents and data dictionaries. </w:t>
            </w:r>
            <w:r w:rsidR="00470478">
              <w:rPr>
                <w:rFonts w:asciiTheme="minorHAnsi" w:hAnsiTheme="minorHAnsi" w:cstheme="minorHAnsi"/>
                <w:sz w:val="20"/>
                <w:szCs w:val="20"/>
              </w:rPr>
              <w:t xml:space="preserve"> Used windsurt AI tool </w:t>
            </w:r>
            <w:r w:rsidR="00470478">
              <w:rPr>
                <w:rFonts w:asciiTheme="minorHAnsi" w:hAnsiTheme="minorHAnsi" w:cstheme="minorHAnsi"/>
                <w:sz w:val="20"/>
                <w:szCs w:val="20"/>
              </w:rPr>
              <w:t>and  increased</w:t>
            </w:r>
            <w:r w:rsidR="00470478">
              <w:rPr>
                <w:rFonts w:asciiTheme="minorHAnsi" w:hAnsiTheme="minorHAnsi" w:cstheme="minorHAnsi"/>
                <w:sz w:val="20"/>
                <w:szCs w:val="20"/>
              </w:rPr>
              <w:t xml:space="preserve"> 8x times faster development.</w:t>
            </w:r>
          </w:p>
          <w:p w:rsidR="00BE277D" w:rsidRPr="00DD2447" w14:paraId="4694C7AC" w14:textId="09B8EEE6">
            <w:pPr>
              <w:pStyle w:val="ListParagraph"/>
              <w:numPr>
                <w:ilvl w:val="0"/>
                <w:numId w:val="5"/>
              </w:numPr>
              <w:suppressAutoHyphens/>
              <w:rPr>
                <w:rFonts w:asciiTheme="minorHAnsi" w:hAnsiTheme="minorHAnsi" w:cstheme="minorHAnsi"/>
                <w:sz w:val="20"/>
                <w:szCs w:val="20"/>
              </w:rPr>
            </w:pPr>
            <w:r w:rsidRPr="00DD2447">
              <w:rPr>
                <w:rFonts w:asciiTheme="minorHAnsi" w:hAnsiTheme="minorHAnsi" w:cstheme="minorHAnsi"/>
                <w:sz w:val="20"/>
                <w:szCs w:val="20"/>
              </w:rPr>
              <w:t>Automated data quality checks between GP and TD databases</w:t>
            </w:r>
            <w:r w:rsidR="00DA2ED9">
              <w:rPr>
                <w:rFonts w:asciiTheme="minorHAnsi" w:hAnsiTheme="minorHAnsi" w:cstheme="minorHAnsi"/>
                <w:sz w:val="20"/>
                <w:szCs w:val="20"/>
              </w:rPr>
              <w:t xml:space="preserve"> for around 50 tables for 3 different projects</w:t>
            </w:r>
            <w:r w:rsidRPr="00DD2447">
              <w:rPr>
                <w:rFonts w:asciiTheme="minorHAnsi" w:hAnsiTheme="minorHAnsi" w:cstheme="minorHAnsi"/>
                <w:sz w:val="20"/>
                <w:szCs w:val="20"/>
              </w:rPr>
              <w:t xml:space="preserve">. </w:t>
            </w:r>
            <w:r w:rsidR="00895491">
              <w:rPr>
                <w:rFonts w:asciiTheme="minorHAnsi" w:hAnsiTheme="minorHAnsi" w:cstheme="minorHAnsi"/>
                <w:sz w:val="20"/>
                <w:szCs w:val="20"/>
              </w:rPr>
              <w:t>Established</w:t>
            </w:r>
            <w:r w:rsidRPr="00DD2447">
              <w:rPr>
                <w:rFonts w:asciiTheme="minorHAnsi" w:hAnsiTheme="minorHAnsi" w:cstheme="minorHAnsi"/>
                <w:sz w:val="20"/>
                <w:szCs w:val="20"/>
              </w:rPr>
              <w:t xml:space="preserve"> </w:t>
            </w:r>
            <w:r w:rsidR="00DA2ED9">
              <w:rPr>
                <w:rFonts w:asciiTheme="minorHAnsi" w:hAnsiTheme="minorHAnsi" w:cstheme="minorHAnsi"/>
                <w:sz w:val="20"/>
                <w:szCs w:val="20"/>
              </w:rPr>
              <w:t xml:space="preserve">20 </w:t>
            </w:r>
            <w:r w:rsidRPr="00DD2447">
              <w:rPr>
                <w:rFonts w:asciiTheme="minorHAnsi" w:hAnsiTheme="minorHAnsi" w:cstheme="minorHAnsi"/>
                <w:sz w:val="20"/>
                <w:szCs w:val="20"/>
              </w:rPr>
              <w:t>application wise Data models and integrated to enterprise repository.</w:t>
            </w:r>
          </w:p>
          <w:p w:rsidR="00807552" w:rsidRPr="00807552" w14:paraId="08CA964E" w14:textId="18013EBC">
            <w:pPr>
              <w:pStyle w:val="ListParagraph"/>
              <w:numPr>
                <w:ilvl w:val="0"/>
                <w:numId w:val="5"/>
              </w:numPr>
              <w:suppressAutoHyphens/>
              <w:rPr>
                <w:rFonts w:asciiTheme="minorHAnsi" w:hAnsiTheme="minorHAnsi" w:cstheme="minorHAnsi"/>
                <w:sz w:val="22"/>
                <w:szCs w:val="22"/>
              </w:rPr>
            </w:pPr>
            <w:r>
              <w:rPr>
                <w:rFonts w:asciiTheme="minorHAnsi" w:hAnsiTheme="minorHAnsi" w:cstheme="minorHAnsi"/>
                <w:sz w:val="20"/>
                <w:szCs w:val="20"/>
              </w:rPr>
              <w:t>Languag</w:t>
            </w:r>
            <w:r w:rsidR="00BD15AC">
              <w:rPr>
                <w:rFonts w:asciiTheme="minorHAnsi" w:hAnsiTheme="minorHAnsi" w:cstheme="minorHAnsi"/>
                <w:sz w:val="20"/>
                <w:szCs w:val="20"/>
              </w:rPr>
              <w:t>e</w:t>
            </w:r>
            <w:r>
              <w:rPr>
                <w:rFonts w:asciiTheme="minorHAnsi" w:hAnsiTheme="minorHAnsi" w:cstheme="minorHAnsi"/>
                <w:sz w:val="20"/>
                <w:szCs w:val="20"/>
              </w:rPr>
              <w:t>s/ Storage: S</w:t>
            </w:r>
            <w:r w:rsidRPr="00DD2447" w:rsidR="00A66C36">
              <w:rPr>
                <w:rFonts w:asciiTheme="minorHAnsi" w:hAnsiTheme="minorHAnsi" w:cstheme="minorHAnsi"/>
                <w:sz w:val="20"/>
                <w:szCs w:val="20"/>
              </w:rPr>
              <w:t>QL, Python, Teradata, Greenplum</w:t>
            </w:r>
          </w:p>
          <w:p w:rsidR="00A37413" w:rsidRPr="00807552" w14:paraId="20E87FC6" w14:textId="6C96552D">
            <w:pPr>
              <w:pStyle w:val="ListParagraph"/>
              <w:numPr>
                <w:ilvl w:val="0"/>
                <w:numId w:val="5"/>
              </w:numPr>
              <w:suppressAutoHyphens/>
              <w:rPr>
                <w:rFonts w:asciiTheme="minorHAnsi" w:hAnsiTheme="minorHAnsi" w:cstheme="minorHAnsi"/>
                <w:sz w:val="22"/>
                <w:szCs w:val="22"/>
              </w:rPr>
            </w:pPr>
            <w:r>
              <w:rPr>
                <w:rFonts w:asciiTheme="minorHAnsi" w:hAnsiTheme="minorHAnsi" w:cstheme="minorHAnsi"/>
                <w:sz w:val="20"/>
                <w:szCs w:val="20"/>
              </w:rPr>
              <w:t>Tools :</w:t>
            </w:r>
            <w:r>
              <w:rPr>
                <w:rFonts w:asciiTheme="minorHAnsi" w:hAnsiTheme="minorHAnsi" w:cstheme="minorHAnsi"/>
                <w:sz w:val="20"/>
                <w:szCs w:val="20"/>
              </w:rPr>
              <w:t xml:space="preserve"> </w:t>
            </w:r>
            <w:r w:rsidRPr="00DD2447" w:rsidR="00A66C36">
              <w:rPr>
                <w:rFonts w:asciiTheme="minorHAnsi" w:hAnsiTheme="minorHAnsi" w:cstheme="minorHAnsi"/>
                <w:sz w:val="20"/>
                <w:szCs w:val="20"/>
              </w:rPr>
              <w:t>Windsurf AI</w:t>
            </w:r>
            <w:r>
              <w:rPr>
                <w:rFonts w:asciiTheme="minorHAnsi" w:hAnsiTheme="minorHAnsi" w:cstheme="minorHAnsi"/>
                <w:sz w:val="20"/>
                <w:szCs w:val="20"/>
              </w:rPr>
              <w:t xml:space="preserve">, Github Copilot, Cursor IDE, Google Colab and </w:t>
            </w:r>
            <w:r w:rsidRPr="00DD2447" w:rsidR="00BE277D">
              <w:rPr>
                <w:rFonts w:asciiTheme="minorHAnsi" w:hAnsiTheme="minorHAnsi" w:cstheme="minorHAnsi"/>
                <w:sz w:val="20"/>
                <w:szCs w:val="20"/>
              </w:rPr>
              <w:t>SAP Power Desig</w:t>
            </w:r>
            <w:r w:rsidR="00DD2447">
              <w:rPr>
                <w:rFonts w:asciiTheme="minorHAnsi" w:hAnsiTheme="minorHAnsi" w:cstheme="minorHAnsi"/>
                <w:sz w:val="20"/>
                <w:szCs w:val="20"/>
              </w:rPr>
              <w:t>n</w:t>
            </w:r>
            <w:r w:rsidRPr="00DD2447" w:rsidR="00BE277D">
              <w:rPr>
                <w:rFonts w:asciiTheme="minorHAnsi" w:hAnsiTheme="minorHAnsi" w:cstheme="minorHAnsi"/>
                <w:sz w:val="20"/>
                <w:szCs w:val="20"/>
              </w:rPr>
              <w:t>er</w:t>
            </w:r>
            <w:r>
              <w:rPr>
                <w:rFonts w:asciiTheme="minorHAnsi" w:hAnsiTheme="minorHAnsi" w:cstheme="minorHAnsi"/>
                <w:sz w:val="20"/>
                <w:szCs w:val="20"/>
              </w:rPr>
              <w:t xml:space="preserve"> </w:t>
            </w:r>
          </w:p>
          <w:p w:rsidR="00807552" w:rsidRPr="00A37413" w14:paraId="145DCFDC" w14:textId="55F7B8DE">
            <w:pPr>
              <w:pStyle w:val="ListParagraph"/>
              <w:numPr>
                <w:ilvl w:val="0"/>
                <w:numId w:val="5"/>
              </w:numPr>
              <w:suppressAutoHyphens/>
              <w:rPr>
                <w:rFonts w:asciiTheme="minorHAnsi" w:hAnsiTheme="minorHAnsi" w:cstheme="minorHAnsi"/>
                <w:sz w:val="22"/>
                <w:szCs w:val="22"/>
              </w:rPr>
            </w:pPr>
            <w:r>
              <w:rPr>
                <w:rFonts w:asciiTheme="minorHAnsi" w:hAnsiTheme="minorHAnsi" w:cstheme="minorHAnsi"/>
                <w:sz w:val="20"/>
                <w:szCs w:val="20"/>
              </w:rPr>
              <w:t xml:space="preserve">AI LLM </w:t>
            </w:r>
            <w:r>
              <w:rPr>
                <w:rFonts w:asciiTheme="minorHAnsi" w:hAnsiTheme="minorHAnsi" w:cstheme="minorHAnsi"/>
                <w:sz w:val="20"/>
                <w:szCs w:val="20"/>
              </w:rPr>
              <w:t>models :</w:t>
            </w:r>
            <w:r>
              <w:rPr>
                <w:rFonts w:asciiTheme="minorHAnsi" w:hAnsiTheme="minorHAnsi" w:cstheme="minorHAnsi"/>
                <w:sz w:val="20"/>
                <w:szCs w:val="20"/>
              </w:rPr>
              <w:t xml:space="preserve"> Open AI, Ollama and Huggingface. </w:t>
            </w:r>
          </w:p>
        </w:tc>
      </w:tr>
      <w:tr w14:paraId="23006FEA" w14:textId="77777777" w:rsidTr="00383B82">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980FD3" w:rsidRPr="00B42C07" w:rsidP="0036014E" w14:paraId="27040D10" w14:textId="2E63FE0A">
            <w:pPr>
              <w:snapToGrid w:val="0"/>
              <w:rPr>
                <w:rFonts w:asciiTheme="minorHAnsi" w:hAnsiTheme="minorHAnsi" w:cstheme="minorHAnsi"/>
                <w:sz w:val="22"/>
                <w:szCs w:val="22"/>
              </w:rPr>
            </w:pPr>
            <w:r w:rsidRPr="00B42C07">
              <w:rPr>
                <w:rFonts w:asciiTheme="minorHAnsi" w:hAnsiTheme="minorHAnsi" w:cstheme="minorHAnsi"/>
                <w:sz w:val="22"/>
                <w:szCs w:val="22"/>
              </w:rPr>
              <w:t>Responsibilit</w:t>
            </w:r>
            <w:r w:rsidR="00383B82">
              <w:rPr>
                <w:rFonts w:asciiTheme="minorHAnsi" w:hAnsiTheme="minorHAnsi" w:cstheme="minorHAnsi"/>
                <w:sz w:val="22"/>
                <w:szCs w:val="22"/>
              </w:rPr>
              <w:t>ies</w:t>
            </w:r>
          </w:p>
        </w:tc>
        <w:tc>
          <w:tcPr>
            <w:tcW w:w="7882" w:type="dxa"/>
          </w:tcPr>
          <w:p w:rsidR="003E282B" w14:paraId="43064398" w14:textId="77777777">
            <w:pPr>
              <w:pStyle w:val="ListParagraph"/>
              <w:numPr>
                <w:ilvl w:val="0"/>
                <w:numId w:val="7"/>
              </w:numPr>
              <w:spacing w:line="260" w:lineRule="auto"/>
              <w:contextualSpacing/>
              <w:rPr>
                <w:rFonts w:ascii="Calibri" w:eastAsia="Calibri" w:hAnsi="Calibri" w:cs="Calibri"/>
                <w:bCs/>
                <w:sz w:val="20"/>
                <w:szCs w:val="20"/>
              </w:rPr>
            </w:pPr>
            <w:r w:rsidRPr="003E282B">
              <w:rPr>
                <w:rFonts w:ascii="Calibri" w:eastAsia="Calibri" w:hAnsi="Calibri" w:cs="Calibri"/>
                <w:bCs/>
                <w:sz w:val="20"/>
                <w:szCs w:val="20"/>
              </w:rPr>
              <w:t>Architected and designed 200+ new tables, achieving 30% faster query performance for Greenplum and Teradata EDW.</w:t>
            </w:r>
          </w:p>
          <w:p w:rsidR="00E617EF" w:rsidRPr="00DD2447" w14:paraId="71557FE6" w14:textId="74C9E9A2">
            <w:pPr>
              <w:pStyle w:val="ListParagraph"/>
              <w:numPr>
                <w:ilvl w:val="0"/>
                <w:numId w:val="7"/>
              </w:numPr>
              <w:spacing w:line="260" w:lineRule="auto"/>
              <w:contextualSpacing/>
              <w:rPr>
                <w:rFonts w:ascii="Calibri" w:eastAsia="Calibri" w:hAnsi="Calibri" w:cs="Calibri"/>
                <w:bCs/>
                <w:sz w:val="20"/>
                <w:szCs w:val="20"/>
              </w:rPr>
            </w:pPr>
            <w:r w:rsidRPr="003E282B">
              <w:rPr>
                <w:rFonts w:ascii="Calibri" w:eastAsia="Calibri" w:hAnsi="Calibri" w:cs="Calibri"/>
                <w:bCs/>
                <w:sz w:val="20"/>
                <w:szCs w:val="20"/>
              </w:rPr>
              <w:t>Created 200 mapping documents, reducing onboarding time by 25% for marketing data marts</w:t>
            </w:r>
            <w:r w:rsidRPr="00DD2447">
              <w:rPr>
                <w:rFonts w:ascii="Calibri" w:eastAsia="Calibri" w:hAnsi="Calibri" w:cs="Calibri"/>
                <w:bCs/>
                <w:sz w:val="20"/>
                <w:szCs w:val="20"/>
              </w:rPr>
              <w:t>.</w:t>
            </w:r>
            <w:r w:rsidRPr="00DD2447" w:rsidR="00DF0175">
              <w:rPr>
                <w:rFonts w:ascii="Calibri" w:eastAsia="Calibri" w:hAnsi="Calibri" w:cs="Calibri"/>
                <w:bCs/>
                <w:sz w:val="20"/>
                <w:szCs w:val="20"/>
              </w:rPr>
              <w:t xml:space="preserve"> </w:t>
            </w:r>
            <w:r w:rsidRPr="00DD2447">
              <w:rPr>
                <w:rFonts w:ascii="Calibri" w:eastAsia="Calibri" w:hAnsi="Calibri" w:cs="Calibri"/>
                <w:bCs/>
                <w:sz w:val="20"/>
                <w:szCs w:val="20"/>
              </w:rPr>
              <w:t>Performing data profiling before creating every new table from the source tables.</w:t>
            </w:r>
          </w:p>
          <w:p w:rsidR="003E282B" w14:paraId="3D7A858B" w14:textId="77777777">
            <w:pPr>
              <w:pStyle w:val="ListParagraph"/>
              <w:numPr>
                <w:ilvl w:val="0"/>
                <w:numId w:val="7"/>
              </w:numPr>
              <w:spacing w:line="260" w:lineRule="auto"/>
              <w:contextualSpacing/>
              <w:rPr>
                <w:rFonts w:ascii="Calibri" w:eastAsia="Calibri" w:hAnsi="Calibri" w:cs="Calibri"/>
                <w:bCs/>
                <w:sz w:val="20"/>
                <w:szCs w:val="20"/>
              </w:rPr>
            </w:pPr>
            <w:r w:rsidRPr="003E282B">
              <w:rPr>
                <w:rFonts w:ascii="Calibri" w:eastAsia="Calibri" w:hAnsi="Calibri" w:cs="Calibri"/>
                <w:bCs/>
                <w:sz w:val="20"/>
                <w:szCs w:val="20"/>
              </w:rPr>
              <w:t>Reviewed 100+ SQL codes and Informatica mappings, cutting defect rates by 40% across 4 projects</w:t>
            </w:r>
            <w:r w:rsidRPr="00DD2447" w:rsidR="00E617EF">
              <w:rPr>
                <w:rFonts w:ascii="Calibri" w:eastAsia="Calibri" w:hAnsi="Calibri" w:cs="Calibri"/>
                <w:bCs/>
                <w:sz w:val="20"/>
                <w:szCs w:val="20"/>
              </w:rPr>
              <w:t>.</w:t>
            </w:r>
            <w:r w:rsidRPr="00DD2447" w:rsidR="00DF0175">
              <w:rPr>
                <w:rFonts w:ascii="Calibri" w:eastAsia="Calibri" w:hAnsi="Calibri" w:cs="Calibri"/>
                <w:bCs/>
                <w:sz w:val="20"/>
                <w:szCs w:val="20"/>
              </w:rPr>
              <w:t xml:space="preserve"> </w:t>
            </w:r>
          </w:p>
          <w:p w:rsidR="003E282B" w14:paraId="6BC6A9D1" w14:textId="73721BCC">
            <w:pPr>
              <w:pStyle w:val="ListParagraph"/>
              <w:numPr>
                <w:ilvl w:val="0"/>
                <w:numId w:val="7"/>
              </w:numPr>
              <w:spacing w:line="260" w:lineRule="auto"/>
              <w:contextualSpacing/>
              <w:rPr>
                <w:rFonts w:ascii="Calibri" w:eastAsia="Calibri" w:hAnsi="Calibri" w:cs="Calibri"/>
                <w:bCs/>
                <w:sz w:val="20"/>
                <w:szCs w:val="20"/>
              </w:rPr>
            </w:pPr>
            <w:r w:rsidRPr="003E282B">
              <w:rPr>
                <w:rFonts w:ascii="Calibri" w:eastAsia="Calibri" w:hAnsi="Calibri" w:cs="Calibri"/>
                <w:bCs/>
                <w:sz w:val="20"/>
                <w:szCs w:val="20"/>
              </w:rPr>
              <w:t xml:space="preserve">Led a team of </w:t>
            </w:r>
            <w:r w:rsidR="00BD15AC">
              <w:rPr>
                <w:rFonts w:ascii="Calibri" w:eastAsia="Calibri" w:hAnsi="Calibri" w:cs="Calibri"/>
                <w:bCs/>
                <w:sz w:val="20"/>
                <w:szCs w:val="20"/>
              </w:rPr>
              <w:t>8</w:t>
            </w:r>
            <w:r w:rsidRPr="003E282B">
              <w:rPr>
                <w:rFonts w:ascii="Calibri" w:eastAsia="Calibri" w:hAnsi="Calibri" w:cs="Calibri"/>
                <w:bCs/>
                <w:sz w:val="20"/>
                <w:szCs w:val="20"/>
              </w:rPr>
              <w:t xml:space="preserve"> developers, delivering 11 data marts that improved campaign analytics efficiency by 35%.</w:t>
            </w:r>
          </w:p>
          <w:p w:rsidR="00E617EF" w:rsidRPr="00DD2447" w14:paraId="625D7D27" w14:textId="20620781">
            <w:pPr>
              <w:pStyle w:val="ListParagraph"/>
              <w:numPr>
                <w:ilvl w:val="0"/>
                <w:numId w:val="7"/>
              </w:numPr>
              <w:spacing w:line="260" w:lineRule="auto"/>
              <w:contextualSpacing/>
              <w:rPr>
                <w:rFonts w:ascii="Calibri" w:eastAsia="Calibri" w:hAnsi="Calibri" w:cs="Calibri"/>
                <w:bCs/>
                <w:sz w:val="20"/>
                <w:szCs w:val="20"/>
              </w:rPr>
            </w:pPr>
            <w:r w:rsidRPr="00DD2447">
              <w:rPr>
                <w:rFonts w:ascii="Calibri" w:eastAsia="Calibri" w:hAnsi="Calibri" w:cs="Calibri"/>
                <w:bCs/>
                <w:sz w:val="20"/>
                <w:szCs w:val="20"/>
              </w:rPr>
              <w:t>Understand, Analyze and Design</w:t>
            </w:r>
            <w:r w:rsidR="002C3699">
              <w:rPr>
                <w:rFonts w:ascii="Calibri" w:eastAsia="Calibri" w:hAnsi="Calibri" w:cs="Calibri"/>
                <w:bCs/>
                <w:sz w:val="20"/>
                <w:szCs w:val="20"/>
              </w:rPr>
              <w:t>ed and created 11</w:t>
            </w:r>
            <w:r w:rsidRPr="00DD2447">
              <w:rPr>
                <w:rFonts w:ascii="Calibri" w:eastAsia="Calibri" w:hAnsi="Calibri" w:cs="Calibri"/>
                <w:bCs/>
                <w:sz w:val="20"/>
                <w:szCs w:val="20"/>
              </w:rPr>
              <w:t xml:space="preserve"> data </w:t>
            </w:r>
            <w:r w:rsidR="002C3699">
              <w:rPr>
                <w:rFonts w:ascii="Calibri" w:eastAsia="Calibri" w:hAnsi="Calibri" w:cs="Calibri"/>
                <w:bCs/>
                <w:sz w:val="20"/>
                <w:szCs w:val="20"/>
              </w:rPr>
              <w:t xml:space="preserve">marts for Dell Marketing Teams. </w:t>
            </w:r>
          </w:p>
          <w:p w:rsidR="00E617EF" w14:paraId="118128D3" w14:textId="10339084">
            <w:pPr>
              <w:pStyle w:val="ListParagraph"/>
              <w:numPr>
                <w:ilvl w:val="0"/>
                <w:numId w:val="7"/>
              </w:numPr>
              <w:spacing w:line="260" w:lineRule="auto"/>
              <w:contextualSpacing/>
              <w:rPr>
                <w:rFonts w:ascii="Calibri" w:eastAsia="Calibri" w:hAnsi="Calibri" w:cs="Calibri"/>
                <w:bCs/>
                <w:sz w:val="20"/>
                <w:szCs w:val="20"/>
              </w:rPr>
            </w:pPr>
            <w:r w:rsidRPr="00DD2447">
              <w:rPr>
                <w:rFonts w:ascii="Calibri" w:eastAsia="Calibri" w:hAnsi="Calibri" w:cs="Calibri"/>
                <w:bCs/>
                <w:sz w:val="20"/>
                <w:szCs w:val="20"/>
              </w:rPr>
              <w:t>Active participation in</w:t>
            </w:r>
            <w:r w:rsidR="002C3699">
              <w:rPr>
                <w:rFonts w:ascii="Calibri" w:eastAsia="Calibri" w:hAnsi="Calibri" w:cs="Calibri"/>
                <w:bCs/>
                <w:sz w:val="20"/>
                <w:szCs w:val="20"/>
              </w:rPr>
              <w:t xml:space="preserve"> weekly</w:t>
            </w:r>
            <w:r w:rsidRPr="00DD2447">
              <w:rPr>
                <w:rFonts w:ascii="Calibri" w:eastAsia="Calibri" w:hAnsi="Calibri" w:cs="Calibri"/>
                <w:bCs/>
                <w:sz w:val="20"/>
                <w:szCs w:val="20"/>
              </w:rPr>
              <w:t xml:space="preserve"> Architecture discussions and providing inputs to other</w:t>
            </w:r>
            <w:r w:rsidR="002C3699">
              <w:rPr>
                <w:rFonts w:ascii="Calibri" w:eastAsia="Calibri" w:hAnsi="Calibri" w:cs="Calibri"/>
                <w:bCs/>
                <w:sz w:val="20"/>
                <w:szCs w:val="20"/>
              </w:rPr>
              <w:t xml:space="preserve"> projects</w:t>
            </w:r>
            <w:r w:rsidRPr="00DD2447">
              <w:rPr>
                <w:rFonts w:ascii="Calibri" w:eastAsia="Calibri" w:hAnsi="Calibri" w:cs="Calibri"/>
                <w:bCs/>
                <w:sz w:val="20"/>
                <w:szCs w:val="20"/>
              </w:rPr>
              <w:t>.</w:t>
            </w:r>
          </w:p>
          <w:p w:rsidR="00807552" w:rsidRPr="00807552" w:rsidP="00807552" w14:paraId="677DBC88" w14:textId="77777777">
            <w:pPr>
              <w:spacing w:line="260" w:lineRule="auto"/>
              <w:contextualSpacing/>
              <w:rPr>
                <w:rFonts w:ascii="Calibri" w:eastAsia="Calibri" w:hAnsi="Calibri" w:cs="Calibri"/>
                <w:b/>
                <w:bCs/>
                <w:lang w:val="en-IN"/>
              </w:rPr>
            </w:pPr>
            <w:r w:rsidRPr="00807552">
              <w:rPr>
                <w:rFonts w:ascii="Calibri" w:eastAsia="Calibri" w:hAnsi="Calibri" w:cs="Calibri"/>
                <w:b/>
                <w:bCs/>
                <w:lang w:val="en-IN"/>
              </w:rPr>
              <w:t>AI-Assisted Development</w:t>
            </w:r>
          </w:p>
          <w:p w:rsidR="00807552" w:rsidP="00807552" w14:paraId="41748AC5" w14:textId="136985BD">
            <w:pPr>
              <w:numPr>
                <w:ilvl w:val="0"/>
                <w:numId w:val="17"/>
              </w:numPr>
              <w:spacing w:line="260" w:lineRule="auto"/>
              <w:contextualSpacing/>
              <w:rPr>
                <w:rFonts w:ascii="Calibri" w:eastAsia="Calibri" w:hAnsi="Calibri" w:cs="Calibri"/>
                <w:bCs/>
                <w:lang w:val="en-IN"/>
              </w:rPr>
            </w:pPr>
            <w:r w:rsidRPr="00807552">
              <w:rPr>
                <w:rFonts w:ascii="Calibri" w:eastAsia="Calibri" w:hAnsi="Calibri" w:cs="Calibri"/>
                <w:bCs/>
                <w:lang w:val="en-IN"/>
              </w:rPr>
              <w:t xml:space="preserve">Reduced ETL development time by </w:t>
            </w:r>
            <w:r w:rsidRPr="00807552">
              <w:rPr>
                <w:rFonts w:ascii="Calibri" w:eastAsia="Calibri" w:hAnsi="Calibri" w:cs="Calibri"/>
                <w:b/>
                <w:bCs/>
                <w:lang w:val="en-IN"/>
              </w:rPr>
              <w:t>30%</w:t>
            </w:r>
            <w:r w:rsidRPr="00807552">
              <w:rPr>
                <w:rFonts w:ascii="Calibri" w:eastAsia="Calibri" w:hAnsi="Calibri" w:cs="Calibri"/>
                <w:bCs/>
                <w:lang w:val="en-IN"/>
              </w:rPr>
              <w:t xml:space="preserve"> through AI-assisted generation of reusable ETL components</w:t>
            </w:r>
            <w:r>
              <w:rPr>
                <w:rFonts w:ascii="Calibri" w:eastAsia="Calibri" w:hAnsi="Calibri" w:cs="Calibri"/>
                <w:bCs/>
                <w:lang w:val="en-IN"/>
              </w:rPr>
              <w:t xml:space="preserve"> using Windsurf and </w:t>
            </w:r>
            <w:r w:rsidR="00BD15AC">
              <w:rPr>
                <w:rFonts w:ascii="Calibri" w:eastAsia="Calibri" w:hAnsi="Calibri" w:cs="Calibri"/>
                <w:bCs/>
                <w:lang w:val="en-IN"/>
              </w:rPr>
              <w:t>G</w:t>
            </w:r>
            <w:r>
              <w:rPr>
                <w:rFonts w:ascii="Calibri" w:eastAsia="Calibri" w:hAnsi="Calibri" w:cs="Calibri"/>
                <w:bCs/>
                <w:lang w:val="en-IN"/>
              </w:rPr>
              <w:t>ithub Copilot. Used both for comparison.</w:t>
            </w:r>
          </w:p>
          <w:p w:rsidR="00807552" w:rsidRPr="00807552" w:rsidP="00807552" w14:paraId="7D7F21FE" w14:textId="42F3A516">
            <w:pPr>
              <w:numPr>
                <w:ilvl w:val="0"/>
                <w:numId w:val="17"/>
              </w:numPr>
              <w:spacing w:line="260" w:lineRule="auto"/>
              <w:contextualSpacing/>
              <w:rPr>
                <w:rFonts w:ascii="Calibri" w:eastAsia="Calibri" w:hAnsi="Calibri" w:cs="Calibri"/>
                <w:bCs/>
                <w:lang w:val="en-IN"/>
              </w:rPr>
            </w:pPr>
            <w:r>
              <w:rPr>
                <w:rFonts w:ascii="Calibri" w:eastAsia="Calibri" w:hAnsi="Calibri" w:cs="Calibri"/>
                <w:bCs/>
                <w:lang w:val="en-IN"/>
              </w:rPr>
              <w:t>Used the same AI – assisted code generation tools for Data architecture and table deign</w:t>
            </w:r>
            <w:r w:rsidR="00BD15AC">
              <w:rPr>
                <w:rFonts w:ascii="Calibri" w:eastAsia="Calibri" w:hAnsi="Calibri" w:cs="Calibri"/>
                <w:bCs/>
                <w:lang w:val="en-IN"/>
              </w:rPr>
              <w:t>s</w:t>
            </w:r>
            <w:r>
              <w:rPr>
                <w:rFonts w:ascii="Calibri" w:eastAsia="Calibri" w:hAnsi="Calibri" w:cs="Calibri"/>
                <w:bCs/>
                <w:lang w:val="en-IN"/>
              </w:rPr>
              <w:t xml:space="preserve"> based on input as different source systems.</w:t>
            </w:r>
            <w:r w:rsidR="00BD15AC">
              <w:rPr>
                <w:rFonts w:ascii="Calibri" w:eastAsia="Calibri" w:hAnsi="Calibri" w:cs="Calibri"/>
                <w:bCs/>
                <w:lang w:val="en-IN"/>
              </w:rPr>
              <w:t xml:space="preserve"> Reduced data modelling effort by </w:t>
            </w:r>
            <w:r w:rsidRPr="000D00D0" w:rsidR="00BD15AC">
              <w:rPr>
                <w:rFonts w:ascii="Calibri" w:eastAsia="Calibri" w:hAnsi="Calibri" w:cs="Calibri"/>
                <w:b/>
                <w:lang w:val="en-IN"/>
              </w:rPr>
              <w:t>50%</w:t>
            </w:r>
            <w:r w:rsidR="00BD15AC">
              <w:rPr>
                <w:rFonts w:ascii="Calibri" w:eastAsia="Calibri" w:hAnsi="Calibri" w:cs="Calibri"/>
                <w:bCs/>
                <w:lang w:val="en-IN"/>
              </w:rPr>
              <w:t>.</w:t>
            </w:r>
          </w:p>
          <w:p w:rsidR="00807552" w:rsidP="00807552" w14:paraId="1B546423" w14:textId="2A73ADA7">
            <w:pPr>
              <w:numPr>
                <w:ilvl w:val="0"/>
                <w:numId w:val="17"/>
              </w:numPr>
              <w:spacing w:line="260" w:lineRule="auto"/>
              <w:contextualSpacing/>
              <w:rPr>
                <w:rFonts w:ascii="Calibri" w:eastAsia="Calibri" w:hAnsi="Calibri" w:cs="Calibri"/>
                <w:bCs/>
                <w:lang w:val="en-IN"/>
              </w:rPr>
            </w:pPr>
            <w:r w:rsidRPr="00807552">
              <w:rPr>
                <w:rFonts w:ascii="Calibri" w:eastAsia="Calibri" w:hAnsi="Calibri" w:cs="Calibri"/>
                <w:bCs/>
                <w:lang w:val="en-IN"/>
              </w:rPr>
              <w:t xml:space="preserve">Improved developer onboarding time by </w:t>
            </w:r>
            <w:r w:rsidRPr="00807552">
              <w:rPr>
                <w:rFonts w:ascii="Calibri" w:eastAsia="Calibri" w:hAnsi="Calibri" w:cs="Calibri"/>
                <w:b/>
                <w:bCs/>
                <w:lang w:val="en-IN"/>
              </w:rPr>
              <w:t>40%</w:t>
            </w:r>
            <w:r w:rsidRPr="00807552">
              <w:rPr>
                <w:rFonts w:ascii="Calibri" w:eastAsia="Calibri" w:hAnsi="Calibri" w:cs="Calibri"/>
                <w:bCs/>
                <w:lang w:val="en-IN"/>
              </w:rPr>
              <w:t xml:space="preserve"> through AI-assisted </w:t>
            </w:r>
            <w:r w:rsidR="00BD15AC">
              <w:rPr>
                <w:rFonts w:ascii="Calibri" w:eastAsia="Calibri" w:hAnsi="Calibri" w:cs="Calibri"/>
                <w:bCs/>
                <w:lang w:val="en-IN"/>
              </w:rPr>
              <w:t>mapping documents and data dictionary</w:t>
            </w:r>
            <w:r w:rsidRPr="00807552">
              <w:rPr>
                <w:rFonts w:ascii="Calibri" w:eastAsia="Calibri" w:hAnsi="Calibri" w:cs="Calibri"/>
                <w:bCs/>
                <w:lang w:val="en-IN"/>
              </w:rPr>
              <w:t xml:space="preserve"> generation. </w:t>
            </w:r>
          </w:p>
          <w:p w:rsidR="00BD15AC" w:rsidRPr="00BD15AC" w:rsidP="00BD15AC" w14:paraId="443BE400" w14:textId="69468D72">
            <w:pPr>
              <w:numPr>
                <w:ilvl w:val="0"/>
                <w:numId w:val="17"/>
              </w:numPr>
              <w:spacing w:line="260" w:lineRule="auto"/>
              <w:contextualSpacing/>
              <w:rPr>
                <w:rFonts w:ascii="Calibri" w:eastAsia="Calibri" w:hAnsi="Calibri" w:cs="Calibri"/>
                <w:bCs/>
                <w:lang w:val="en-IN"/>
              </w:rPr>
            </w:pPr>
            <w:r w:rsidRPr="00BD15AC">
              <w:rPr>
                <w:rFonts w:ascii="Calibri" w:eastAsia="Calibri" w:hAnsi="Calibri" w:cs="Calibri"/>
                <w:bCs/>
                <w:lang w:val="en-IN"/>
              </w:rPr>
              <w:t xml:space="preserve">Reduced production data issues by </w:t>
            </w:r>
            <w:r w:rsidRPr="000D00D0">
              <w:rPr>
                <w:rFonts w:ascii="Calibri" w:eastAsia="Calibri" w:hAnsi="Calibri" w:cs="Calibri"/>
                <w:b/>
                <w:lang w:val="en-IN"/>
              </w:rPr>
              <w:t>70%</w:t>
            </w:r>
            <w:r w:rsidRPr="00BD15AC">
              <w:rPr>
                <w:rFonts w:ascii="Calibri" w:eastAsia="Calibri" w:hAnsi="Calibri" w:cs="Calibri"/>
                <w:bCs/>
                <w:lang w:val="en-IN"/>
              </w:rPr>
              <w:t xml:space="preserve"> through automated validation checks. </w:t>
            </w:r>
          </w:p>
          <w:p w:rsidR="00BD15AC" w:rsidRPr="00BD15AC" w:rsidP="00BD15AC" w14:paraId="48A69AA8" w14:textId="64CE813C">
            <w:pPr>
              <w:numPr>
                <w:ilvl w:val="0"/>
                <w:numId w:val="17"/>
              </w:numPr>
              <w:spacing w:line="260" w:lineRule="auto"/>
              <w:contextualSpacing/>
              <w:rPr>
                <w:rFonts w:ascii="Calibri" w:eastAsia="Calibri" w:hAnsi="Calibri" w:cs="Calibri"/>
                <w:bCs/>
                <w:lang w:val="en-IN"/>
              </w:rPr>
            </w:pPr>
            <w:r w:rsidRPr="00BD15AC">
              <w:rPr>
                <w:rFonts w:ascii="Calibri" w:eastAsia="Calibri" w:hAnsi="Calibri" w:cs="Calibri"/>
                <w:bCs/>
                <w:lang w:val="en-IN"/>
              </w:rPr>
              <w:t xml:space="preserve">Built automated data quality dashboards monitoring over </w:t>
            </w:r>
            <w:r w:rsidR="000D00D0">
              <w:rPr>
                <w:rFonts w:ascii="Calibri" w:eastAsia="Calibri" w:hAnsi="Calibri" w:cs="Calibri"/>
                <w:bCs/>
                <w:lang w:val="en-IN"/>
              </w:rPr>
              <w:t>50</w:t>
            </w:r>
            <w:r w:rsidRPr="00BD15AC">
              <w:rPr>
                <w:rFonts w:ascii="Calibri" w:eastAsia="Calibri" w:hAnsi="Calibri" w:cs="Calibri"/>
                <w:bCs/>
                <w:lang w:val="en-IN"/>
              </w:rPr>
              <w:t xml:space="preserve"> business rules</w:t>
            </w:r>
            <w:r w:rsidR="000D00D0">
              <w:rPr>
                <w:rFonts w:ascii="Calibri" w:eastAsia="Calibri" w:hAnsi="Calibri" w:cs="Calibri"/>
                <w:bCs/>
                <w:lang w:val="en-IN"/>
              </w:rPr>
              <w:t xml:space="preserve"> template created by AI.</w:t>
            </w:r>
          </w:p>
          <w:p w:rsidR="00A37413" w:rsidRPr="00B42C07" w:rsidP="00E617EF" w14:paraId="59E43635" w14:textId="1FCE781E">
            <w:pPr>
              <w:suppressAutoHyphens/>
              <w:ind w:left="720"/>
              <w:rPr>
                <w:rFonts w:asciiTheme="minorHAnsi" w:hAnsiTheme="minorHAnsi" w:cstheme="minorHAnsi"/>
                <w:sz w:val="22"/>
                <w:szCs w:val="22"/>
              </w:rPr>
            </w:pPr>
          </w:p>
        </w:tc>
      </w:tr>
      <w:tr w14:paraId="41471DDD" w14:textId="77777777" w:rsidTr="00383B82">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720EA" w:rsidRPr="00B42C07" w:rsidP="0036014E" w14:paraId="5D81DEF4" w14:textId="1EB67161">
            <w:pPr>
              <w:snapToGrid w:val="0"/>
              <w:rPr>
                <w:rFonts w:asciiTheme="minorHAnsi" w:hAnsiTheme="minorHAnsi" w:cstheme="minorHAnsi"/>
                <w:sz w:val="22"/>
                <w:szCs w:val="22"/>
              </w:rPr>
            </w:pPr>
            <w:r>
              <w:rPr>
                <w:rFonts w:asciiTheme="minorHAnsi" w:hAnsiTheme="minorHAnsi" w:cstheme="minorHAnsi"/>
                <w:sz w:val="22"/>
                <w:szCs w:val="22"/>
              </w:rPr>
              <w:t>Organization</w:t>
            </w:r>
          </w:p>
        </w:tc>
        <w:tc>
          <w:tcPr>
            <w:tcW w:w="7882" w:type="dxa"/>
          </w:tcPr>
          <w:p w:rsidR="004720EA" w:rsidRPr="00902D4C" w:rsidP="00E617EF" w14:paraId="5A531B31" w14:textId="6B9CA7E5">
            <w:pPr>
              <w:rPr>
                <w:rFonts w:ascii="Calibri" w:eastAsia="Calibri" w:hAnsi="Calibri" w:cs="Calibri"/>
                <w:b/>
                <w:sz w:val="22"/>
                <w:szCs w:val="22"/>
              </w:rPr>
            </w:pPr>
            <w:r w:rsidRPr="00A75B9D">
              <w:rPr>
                <w:rFonts w:asciiTheme="minorHAnsi" w:hAnsiTheme="minorHAnsi"/>
                <w:b/>
                <w:bCs/>
                <w:sz w:val="22"/>
                <w:szCs w:val="22"/>
              </w:rPr>
              <w:t>Apexon India Pvt Ltd - Hyderabad</w:t>
            </w:r>
          </w:p>
        </w:tc>
      </w:tr>
    </w:tbl>
    <w:p w:rsidR="002F2991" w:rsidP="00B1268F" w14:paraId="34BEFE0A" w14:textId="202FFA29">
      <w:pPr>
        <w:shd w:val="clear" w:color="auto" w:fill="FFFFFF"/>
        <w:spacing w:line="390" w:lineRule="atLeast"/>
        <w:ind w:left="90" w:right="45"/>
        <w:rPr>
          <w:rFonts w:asciiTheme="minorHAnsi" w:hAnsiTheme="minorHAnsi"/>
          <w:b/>
          <w:bCs/>
          <w:sz w:val="22"/>
          <w:szCs w:val="22"/>
        </w:rPr>
      </w:pPr>
    </w:p>
    <w:p w:rsidR="00BD15AC" w:rsidP="00B1268F" w14:paraId="64A8EDAA" w14:textId="77777777">
      <w:pPr>
        <w:shd w:val="clear" w:color="auto" w:fill="FFFFFF"/>
        <w:spacing w:line="390" w:lineRule="atLeast"/>
        <w:ind w:left="90" w:right="45"/>
        <w:rPr>
          <w:rFonts w:asciiTheme="minorHAnsi" w:hAnsiTheme="minorHAnsi"/>
          <w:b/>
          <w:bCs/>
          <w:sz w:val="22"/>
          <w:szCs w:val="22"/>
        </w:rPr>
      </w:pPr>
    </w:p>
    <w:p w:rsidR="00BD15AC" w:rsidRPr="00A75B9D" w:rsidP="00B1268F" w14:paraId="3F60E8B0" w14:textId="77777777">
      <w:pPr>
        <w:shd w:val="clear" w:color="auto" w:fill="FFFFFF"/>
        <w:spacing w:line="390" w:lineRule="atLeast"/>
        <w:ind w:left="90" w:right="45"/>
        <w:rPr>
          <w:rFonts w:asciiTheme="minorHAnsi" w:hAnsiTheme="minorHAnsi"/>
          <w:b/>
          <w:bCs/>
          <w:sz w:val="22"/>
          <w:szCs w:val="22"/>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634"/>
      </w:tblGrid>
      <w:tr w14:paraId="6207FBFA" w14:textId="77777777" w:rsidTr="0036014E">
        <w:tblPrEx>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634" w:type="dxa"/>
          </w:tcPr>
          <w:p w:rsidR="00A75B9D" w:rsidRPr="002F2991" w:rsidP="00A75B9D" w14:paraId="159075E8" w14:textId="0B426701">
            <w:pPr>
              <w:pStyle w:val="CVhead"/>
              <w:spacing w:after="0"/>
              <w:ind w:left="0"/>
              <w:rPr>
                <w:rFonts w:asciiTheme="minorHAnsi" w:hAnsiTheme="minorHAnsi"/>
                <w:sz w:val="28"/>
                <w:szCs w:val="28"/>
              </w:rPr>
            </w:pPr>
          </w:p>
        </w:tc>
      </w:tr>
    </w:tbl>
    <w:tbl>
      <w:tblPr>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
      <w:tblGrid>
        <w:gridCol w:w="1710"/>
        <w:gridCol w:w="7882"/>
      </w:tblGrid>
      <w:tr w14:paraId="319B0BE1" w14:textId="77777777" w:rsidTr="00150977">
        <w:tblPrEx>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Ex>
        <w:tc>
          <w:tcPr>
            <w:tcW w:w="9592" w:type="dxa"/>
            <w:gridSpan w:val="2"/>
          </w:tcPr>
          <w:p w:rsidR="00B77643" w:rsidRPr="00576A4B" w:rsidP="00576A4B" w14:paraId="1D005A75" w14:textId="643A32B9">
            <w:pPr>
              <w:pStyle w:val="ListParagraph"/>
              <w:numPr>
                <w:ilvl w:val="0"/>
                <w:numId w:val="12"/>
              </w:numPr>
              <w:rPr>
                <w:rFonts w:ascii="Calibri" w:eastAsia="Calibri" w:hAnsi="Calibri" w:cs="Calibri"/>
                <w:b/>
                <w:sz w:val="22"/>
                <w:szCs w:val="22"/>
              </w:rPr>
            </w:pPr>
            <w:r w:rsidRPr="00576A4B">
              <w:rPr>
                <w:rFonts w:ascii="Calibri" w:eastAsia="Calibri" w:hAnsi="Calibri" w:cs="Calibri"/>
                <w:b/>
                <w:sz w:val="22"/>
                <w:szCs w:val="22"/>
              </w:rPr>
              <w:t>Teradata Sunset: MassMutual</w:t>
            </w:r>
          </w:p>
        </w:tc>
      </w:tr>
      <w:tr w14:paraId="6C50FC84" w14:textId="77777777" w:rsidTr="00150977">
        <w:tblPrEx>
          <w:tblW w:w="9592" w:type="dxa"/>
          <w:tblInd w:w="55" w:type="dxa"/>
          <w:tblLayout w:type="fixed"/>
          <w:tblCellMar>
            <w:top w:w="55" w:type="dxa"/>
            <w:left w:w="55" w:type="dxa"/>
            <w:bottom w:w="55" w:type="dxa"/>
            <w:right w:w="55" w:type="dxa"/>
          </w:tblCellMar>
          <w:tblLook w:val="0000"/>
        </w:tblPrEx>
        <w:trPr>
          <w:trHeight w:val="652"/>
        </w:trPr>
        <w:tc>
          <w:tcPr>
            <w:tcW w:w="9592" w:type="dxa"/>
            <w:gridSpan w:val="2"/>
          </w:tcPr>
          <w:p w:rsidR="00B77643" w:rsidRPr="00DD2447" w:rsidP="00A75B9D" w14:paraId="50551D47" w14:textId="149D17F1">
            <w:pPr>
              <w:rPr>
                <w:rFonts w:ascii="Calibri" w:eastAsia="Calibri" w:hAnsi="Calibri" w:cs="Calibri"/>
              </w:rPr>
            </w:pPr>
            <w:r w:rsidRPr="00DD2447">
              <w:rPr>
                <w:rFonts w:ascii="Calibri" w:eastAsia="Calibri" w:hAnsi="Calibri" w:cs="Calibri"/>
              </w:rPr>
              <w:t xml:space="preserve">Developing and building new Enterprise Data Warehouse on </w:t>
            </w:r>
            <w:r w:rsidRPr="00DD2447">
              <w:rPr>
                <w:rFonts w:ascii="Calibri" w:eastAsia="Calibri" w:hAnsi="Calibri" w:cs="Calibri"/>
              </w:rPr>
              <w:t>cloud(</w:t>
            </w:r>
            <w:r w:rsidRPr="00DD2447">
              <w:rPr>
                <w:rFonts w:ascii="Calibri" w:eastAsia="Calibri" w:hAnsi="Calibri" w:cs="Calibri"/>
              </w:rPr>
              <w:t xml:space="preserve">AWS) using </w:t>
            </w:r>
            <w:r w:rsidR="00204B53">
              <w:rPr>
                <w:rFonts w:ascii="Calibri" w:eastAsia="Calibri" w:hAnsi="Calibri" w:cs="Calibri"/>
              </w:rPr>
              <w:t>V</w:t>
            </w:r>
            <w:r w:rsidRPr="00DD2447">
              <w:rPr>
                <w:rFonts w:ascii="Calibri" w:eastAsia="Calibri" w:hAnsi="Calibri" w:cs="Calibri"/>
              </w:rPr>
              <w:t>ertica and de-commission the current Enterprise Datawarehouse built on Teradata. Develop and build data pipeline to extract, transform and load data onto Vertica from various source systems. The source systems are in different flavors like flat files, database sources like DB</w:t>
            </w:r>
            <w:r w:rsidRPr="00DD2447">
              <w:rPr>
                <w:rFonts w:ascii="Calibri" w:eastAsia="Calibri" w:hAnsi="Calibri" w:cs="Calibri"/>
              </w:rPr>
              <w:t>2,Oracle</w:t>
            </w:r>
            <w:r w:rsidRPr="00DD2447">
              <w:rPr>
                <w:rFonts w:ascii="Calibri" w:eastAsia="Calibri" w:hAnsi="Calibri" w:cs="Calibri"/>
              </w:rPr>
              <w:t xml:space="preserve"> and Sybase </w:t>
            </w:r>
            <w:r w:rsidRPr="00DD2447">
              <w:rPr>
                <w:rFonts w:ascii="Calibri" w:eastAsia="Calibri" w:hAnsi="Calibri" w:cs="Calibri"/>
              </w:rPr>
              <w:t>etc..</w:t>
            </w:r>
            <w:r w:rsidRPr="00DD2447">
              <w:rPr>
                <w:rFonts w:ascii="Calibri" w:eastAsia="Calibri" w:hAnsi="Calibri" w:cs="Calibri"/>
              </w:rPr>
              <w:t xml:space="preserve"> The projects required to decommission existing resources such as Teradata, Informatica and TWS and need to replace with Vertica, VSQL or python and Jenkins respectively. </w:t>
            </w:r>
          </w:p>
        </w:tc>
      </w:tr>
      <w:tr w14:paraId="133B8157" w14:textId="77777777" w:rsidTr="00150977">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B77643" w:rsidRPr="00B42C07" w:rsidP="00150977" w14:paraId="79F437FB" w14:textId="77777777">
            <w:pPr>
              <w:snapToGrid w:val="0"/>
              <w:rPr>
                <w:rFonts w:asciiTheme="minorHAnsi" w:hAnsiTheme="minorHAnsi" w:cstheme="minorHAnsi"/>
                <w:sz w:val="22"/>
                <w:szCs w:val="22"/>
              </w:rPr>
            </w:pPr>
            <w:r>
              <w:rPr>
                <w:rFonts w:asciiTheme="minorHAnsi" w:hAnsiTheme="minorHAnsi" w:cstheme="minorHAnsi"/>
                <w:sz w:val="22"/>
                <w:szCs w:val="22"/>
              </w:rPr>
              <w:t>Period</w:t>
            </w:r>
          </w:p>
        </w:tc>
        <w:tc>
          <w:tcPr>
            <w:tcW w:w="7882" w:type="dxa"/>
          </w:tcPr>
          <w:p w:rsidR="00B77643" w:rsidRPr="00DD2447" w:rsidP="00150977" w14:paraId="291484E8" w14:textId="21C35500">
            <w:pPr>
              <w:suppressAutoHyphens/>
              <w:rPr>
                <w:rFonts w:asciiTheme="minorHAnsi" w:hAnsiTheme="minorHAnsi" w:cstheme="minorHAnsi"/>
              </w:rPr>
            </w:pPr>
            <w:r>
              <w:rPr>
                <w:rFonts w:asciiTheme="minorHAnsi" w:hAnsiTheme="minorHAnsi" w:cstheme="minorHAnsi"/>
                <w:sz w:val="22"/>
                <w:szCs w:val="22"/>
              </w:rPr>
              <w:t xml:space="preserve">    </w:t>
            </w:r>
            <w:r w:rsidRPr="00DD2447" w:rsidR="00A75B9D">
              <w:rPr>
                <w:rFonts w:asciiTheme="minorHAnsi" w:hAnsiTheme="minorHAnsi" w:cstheme="minorHAnsi"/>
              </w:rPr>
              <w:t>02</w:t>
            </w:r>
            <w:r w:rsidRPr="00DD2447">
              <w:rPr>
                <w:rFonts w:asciiTheme="minorHAnsi" w:hAnsiTheme="minorHAnsi" w:cstheme="minorHAnsi"/>
              </w:rPr>
              <w:t>/</w:t>
            </w:r>
            <w:r w:rsidRPr="00DD2447" w:rsidR="00A75B9D">
              <w:rPr>
                <w:rFonts w:asciiTheme="minorHAnsi" w:hAnsiTheme="minorHAnsi" w:cstheme="minorHAnsi"/>
              </w:rPr>
              <w:t>2020</w:t>
            </w:r>
            <w:r w:rsidRPr="00DD2447">
              <w:rPr>
                <w:rFonts w:asciiTheme="minorHAnsi" w:hAnsiTheme="minorHAnsi" w:cstheme="minorHAnsi"/>
              </w:rPr>
              <w:t xml:space="preserve"> – </w:t>
            </w:r>
            <w:r w:rsidRPr="00DD2447" w:rsidR="00A75B9D">
              <w:rPr>
                <w:rFonts w:asciiTheme="minorHAnsi" w:hAnsiTheme="minorHAnsi" w:cstheme="minorHAnsi"/>
              </w:rPr>
              <w:t>06</w:t>
            </w:r>
            <w:r w:rsidRPr="00DD2447">
              <w:rPr>
                <w:rFonts w:asciiTheme="minorHAnsi" w:hAnsiTheme="minorHAnsi" w:cstheme="minorHAnsi"/>
              </w:rPr>
              <w:t>/</w:t>
            </w:r>
            <w:r w:rsidRPr="00DD2447" w:rsidR="00A75B9D">
              <w:rPr>
                <w:rFonts w:asciiTheme="minorHAnsi" w:hAnsiTheme="minorHAnsi" w:cstheme="minorHAnsi"/>
              </w:rPr>
              <w:t>2022</w:t>
            </w:r>
          </w:p>
        </w:tc>
      </w:tr>
      <w:tr w14:paraId="3A678039" w14:textId="77777777" w:rsidTr="00150977">
        <w:tblPrEx>
          <w:tblW w:w="9592" w:type="dxa"/>
          <w:tblInd w:w="55" w:type="dxa"/>
          <w:tblLayout w:type="fixed"/>
          <w:tblCellMar>
            <w:top w:w="55" w:type="dxa"/>
            <w:left w:w="55" w:type="dxa"/>
            <w:bottom w:w="55" w:type="dxa"/>
            <w:right w:w="55" w:type="dxa"/>
          </w:tblCellMar>
          <w:tblLook w:val="0000"/>
        </w:tblPrEx>
        <w:trPr>
          <w:trHeight w:val="657"/>
        </w:trPr>
        <w:tc>
          <w:tcPr>
            <w:tcW w:w="1710" w:type="dxa"/>
          </w:tcPr>
          <w:p w:rsidR="00B77643" w:rsidP="00150977" w14:paraId="6CDD9DE6" w14:textId="77777777">
            <w:pPr>
              <w:snapToGrid w:val="0"/>
              <w:rPr>
                <w:rFonts w:asciiTheme="minorHAnsi" w:hAnsiTheme="minorHAnsi" w:cstheme="minorHAnsi"/>
                <w:sz w:val="22"/>
                <w:szCs w:val="22"/>
              </w:rPr>
            </w:pPr>
            <w:r>
              <w:rPr>
                <w:rFonts w:asciiTheme="minorHAnsi" w:hAnsiTheme="minorHAnsi" w:cstheme="minorHAnsi"/>
                <w:sz w:val="22"/>
                <w:szCs w:val="22"/>
              </w:rPr>
              <w:t>Technology Stack</w:t>
            </w:r>
          </w:p>
        </w:tc>
        <w:tc>
          <w:tcPr>
            <w:tcW w:w="7882" w:type="dxa"/>
          </w:tcPr>
          <w:p w:rsidR="00B77643" w:rsidRPr="00DD2447" w14:paraId="0CFF82B5" w14:textId="5FFB013F">
            <w:pPr>
              <w:pStyle w:val="ListParagraph"/>
              <w:numPr>
                <w:ilvl w:val="0"/>
                <w:numId w:val="5"/>
              </w:numPr>
              <w:suppressAutoHyphens/>
              <w:rPr>
                <w:rFonts w:asciiTheme="minorHAnsi" w:hAnsiTheme="minorHAnsi" w:cstheme="minorHAnsi"/>
                <w:sz w:val="20"/>
                <w:szCs w:val="20"/>
              </w:rPr>
            </w:pPr>
            <w:r w:rsidRPr="00DD2447">
              <w:rPr>
                <w:rFonts w:asciiTheme="minorHAnsi" w:hAnsiTheme="minorHAnsi" w:cstheme="minorHAnsi"/>
                <w:sz w:val="20"/>
                <w:szCs w:val="20"/>
              </w:rPr>
              <w:t xml:space="preserve">Part of </w:t>
            </w:r>
            <w:r w:rsidRPr="00DD2447" w:rsidR="00245B72">
              <w:rPr>
                <w:rFonts w:asciiTheme="minorHAnsi" w:hAnsiTheme="minorHAnsi" w:cstheme="minorHAnsi"/>
                <w:sz w:val="20"/>
                <w:szCs w:val="20"/>
              </w:rPr>
              <w:t xml:space="preserve">Being as a first onboarded Architect/resource in offshore for </w:t>
            </w:r>
            <w:r w:rsidRPr="00DD2447" w:rsidR="00F07217">
              <w:rPr>
                <w:rFonts w:asciiTheme="minorHAnsi" w:hAnsiTheme="minorHAnsi" w:cstheme="minorHAnsi"/>
                <w:sz w:val="20"/>
                <w:szCs w:val="20"/>
              </w:rPr>
              <w:t>MassMutual</w:t>
            </w:r>
            <w:r w:rsidRPr="00DD2447" w:rsidR="00245B72">
              <w:rPr>
                <w:rFonts w:asciiTheme="minorHAnsi" w:hAnsiTheme="minorHAnsi" w:cstheme="minorHAnsi"/>
                <w:sz w:val="20"/>
                <w:szCs w:val="20"/>
              </w:rPr>
              <w:t xml:space="preserve"> migration project. Assisted to build the talent pool in offshore</w:t>
            </w:r>
            <w:r w:rsidRPr="00DD2447">
              <w:rPr>
                <w:rFonts w:asciiTheme="minorHAnsi" w:hAnsiTheme="minorHAnsi" w:cstheme="minorHAnsi"/>
                <w:sz w:val="20"/>
                <w:szCs w:val="20"/>
              </w:rPr>
              <w:t xml:space="preserve"> to form 30 plus offshore resources</w:t>
            </w:r>
            <w:r w:rsidRPr="00DD2447" w:rsidR="00245B72">
              <w:rPr>
                <w:rFonts w:asciiTheme="minorHAnsi" w:hAnsiTheme="minorHAnsi" w:cstheme="minorHAnsi"/>
                <w:sz w:val="20"/>
                <w:szCs w:val="20"/>
              </w:rPr>
              <w:t xml:space="preserve">.  </w:t>
            </w:r>
            <w:r w:rsidRPr="00DD2447">
              <w:rPr>
                <w:rFonts w:asciiTheme="minorHAnsi" w:hAnsiTheme="minorHAnsi" w:cstheme="minorHAnsi"/>
                <w:sz w:val="20"/>
                <w:szCs w:val="20"/>
              </w:rPr>
              <w:t>Initially</w:t>
            </w:r>
            <w:r w:rsidRPr="00DD2447" w:rsidR="00245B72">
              <w:rPr>
                <w:rFonts w:asciiTheme="minorHAnsi" w:hAnsiTheme="minorHAnsi" w:cstheme="minorHAnsi"/>
                <w:sz w:val="20"/>
                <w:szCs w:val="20"/>
              </w:rPr>
              <w:t xml:space="preserve"> worked from Infosys vendor </w:t>
            </w:r>
            <w:r w:rsidRPr="00DD2447">
              <w:rPr>
                <w:rFonts w:asciiTheme="minorHAnsi" w:hAnsiTheme="minorHAnsi" w:cstheme="minorHAnsi"/>
                <w:sz w:val="20"/>
                <w:szCs w:val="20"/>
              </w:rPr>
              <w:t>and later</w:t>
            </w:r>
            <w:r w:rsidRPr="00DD2447" w:rsidR="00245B72">
              <w:rPr>
                <w:rFonts w:asciiTheme="minorHAnsi" w:hAnsiTheme="minorHAnsi" w:cstheme="minorHAnsi"/>
                <w:sz w:val="20"/>
                <w:szCs w:val="20"/>
              </w:rPr>
              <w:t xml:space="preserve"> hired as FTE for </w:t>
            </w:r>
            <w:r w:rsidRPr="00DD2447" w:rsidR="00F07217">
              <w:rPr>
                <w:rFonts w:asciiTheme="minorHAnsi" w:hAnsiTheme="minorHAnsi" w:cstheme="minorHAnsi"/>
                <w:sz w:val="20"/>
                <w:szCs w:val="20"/>
              </w:rPr>
              <w:t>MassMutual</w:t>
            </w:r>
            <w:r w:rsidRPr="00DD2447" w:rsidR="00245B72">
              <w:rPr>
                <w:rFonts w:asciiTheme="minorHAnsi" w:hAnsiTheme="minorHAnsi" w:cstheme="minorHAnsi"/>
                <w:sz w:val="20"/>
                <w:szCs w:val="20"/>
              </w:rPr>
              <w:t xml:space="preserve"> India LLP</w:t>
            </w:r>
            <w:r w:rsidRPr="00DD2447">
              <w:rPr>
                <w:rFonts w:asciiTheme="minorHAnsi" w:hAnsiTheme="minorHAnsi" w:cstheme="minorHAnsi"/>
                <w:sz w:val="20"/>
                <w:szCs w:val="20"/>
              </w:rPr>
              <w:t>.</w:t>
            </w:r>
          </w:p>
          <w:p w:rsidR="00B77643" w:rsidRPr="00A37413" w14:paraId="414620DC" w14:textId="15AADE22">
            <w:pPr>
              <w:pStyle w:val="ListParagraph"/>
              <w:numPr>
                <w:ilvl w:val="0"/>
                <w:numId w:val="5"/>
              </w:numPr>
              <w:suppressAutoHyphens/>
              <w:rPr>
                <w:rFonts w:asciiTheme="minorHAnsi" w:hAnsiTheme="minorHAnsi" w:cstheme="minorHAnsi"/>
                <w:sz w:val="22"/>
                <w:szCs w:val="22"/>
              </w:rPr>
            </w:pPr>
            <w:r w:rsidRPr="00DD2447">
              <w:rPr>
                <w:rFonts w:asciiTheme="minorHAnsi" w:hAnsiTheme="minorHAnsi" w:cstheme="minorHAnsi"/>
                <w:sz w:val="20"/>
                <w:szCs w:val="20"/>
              </w:rPr>
              <w:t>Vertica, Teradata, Python/Shell script, Informatica and internal data pipeline tools.</w:t>
            </w:r>
          </w:p>
        </w:tc>
      </w:tr>
      <w:tr w14:paraId="43D90D90" w14:textId="77777777" w:rsidTr="00150977">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B77643" w:rsidRPr="00B42C07" w:rsidP="00150977" w14:paraId="2FAEDE8E" w14:textId="77777777">
            <w:pPr>
              <w:snapToGrid w:val="0"/>
              <w:rPr>
                <w:rFonts w:asciiTheme="minorHAnsi" w:hAnsiTheme="minorHAnsi" w:cstheme="minorHAnsi"/>
                <w:sz w:val="22"/>
                <w:szCs w:val="22"/>
              </w:rPr>
            </w:pPr>
            <w:r w:rsidRPr="00B42C07">
              <w:rPr>
                <w:rFonts w:asciiTheme="minorHAnsi" w:hAnsiTheme="minorHAnsi" w:cstheme="minorHAnsi"/>
                <w:sz w:val="22"/>
                <w:szCs w:val="22"/>
              </w:rPr>
              <w:t>Responsibilit</w:t>
            </w:r>
            <w:r>
              <w:rPr>
                <w:rFonts w:asciiTheme="minorHAnsi" w:hAnsiTheme="minorHAnsi" w:cstheme="minorHAnsi"/>
                <w:sz w:val="22"/>
                <w:szCs w:val="22"/>
              </w:rPr>
              <w:t>ies</w:t>
            </w:r>
          </w:p>
        </w:tc>
        <w:tc>
          <w:tcPr>
            <w:tcW w:w="7882" w:type="dxa"/>
          </w:tcPr>
          <w:p w:rsidR="00A75B9D" w:rsidRPr="00DD2447" w:rsidP="00A75B9D" w14:paraId="40ED6A65" w14:textId="778E3FD0">
            <w:pPr>
              <w:pStyle w:val="ListParagraph"/>
              <w:numPr>
                <w:ilvl w:val="0"/>
                <w:numId w:val="5"/>
              </w:numPr>
              <w:suppressAutoHyphens/>
              <w:rPr>
                <w:rFonts w:asciiTheme="minorHAnsi" w:hAnsiTheme="minorHAnsi" w:cstheme="minorHAnsi"/>
                <w:sz w:val="20"/>
                <w:szCs w:val="20"/>
                <w:lang w:val="en-IN"/>
              </w:rPr>
            </w:pPr>
            <w:r w:rsidRPr="00DD2447">
              <w:rPr>
                <w:rFonts w:asciiTheme="minorHAnsi" w:hAnsiTheme="minorHAnsi" w:cstheme="minorHAnsi"/>
                <w:sz w:val="20"/>
                <w:szCs w:val="20"/>
                <w:lang w:val="en-IN"/>
              </w:rPr>
              <w:t xml:space="preserve">Built and optimized </w:t>
            </w:r>
            <w:r w:rsidRPr="00DD2447">
              <w:rPr>
                <w:rFonts w:asciiTheme="minorHAnsi" w:hAnsiTheme="minorHAnsi" w:cstheme="minorHAnsi"/>
                <w:b/>
                <w:bCs/>
                <w:sz w:val="20"/>
                <w:szCs w:val="20"/>
                <w:lang w:val="en-IN"/>
              </w:rPr>
              <w:t>data engineering frameworks</w:t>
            </w:r>
            <w:r w:rsidRPr="00DD2447">
              <w:rPr>
                <w:rFonts w:asciiTheme="minorHAnsi" w:hAnsiTheme="minorHAnsi" w:cstheme="minorHAnsi"/>
                <w:sz w:val="20"/>
                <w:szCs w:val="20"/>
                <w:lang w:val="en-IN"/>
              </w:rPr>
              <w:t xml:space="preserve"> (Flat File Ingestion, Vanilla Extract) with S3, Lambda, Step Functions, and Parquet conversion strategies for scalable data processing</w:t>
            </w:r>
            <w:r w:rsidR="000A7001">
              <w:rPr>
                <w:rFonts w:asciiTheme="minorHAnsi" w:hAnsiTheme="minorHAnsi" w:cstheme="minorHAnsi"/>
                <w:sz w:val="20"/>
                <w:szCs w:val="20"/>
                <w:lang w:val="en-IN"/>
              </w:rPr>
              <w:t xml:space="preserve"> for 40 source systems that comprises 200 plus tables</w:t>
            </w:r>
            <w:r w:rsidRPr="00DD2447">
              <w:rPr>
                <w:rFonts w:asciiTheme="minorHAnsi" w:hAnsiTheme="minorHAnsi" w:cstheme="minorHAnsi"/>
                <w:sz w:val="20"/>
                <w:szCs w:val="20"/>
                <w:lang w:val="en-IN"/>
              </w:rPr>
              <w:t xml:space="preserve">. </w:t>
            </w:r>
          </w:p>
          <w:p w:rsidR="00A75B9D" w:rsidRPr="00DD2447" w:rsidP="00A75B9D" w14:paraId="6F177D67" w14:textId="33EDD1A3">
            <w:pPr>
              <w:pStyle w:val="ListParagraph"/>
              <w:numPr>
                <w:ilvl w:val="0"/>
                <w:numId w:val="5"/>
              </w:numPr>
              <w:suppressAutoHyphens/>
              <w:rPr>
                <w:rFonts w:asciiTheme="minorHAnsi" w:hAnsiTheme="minorHAnsi" w:cstheme="minorHAnsi"/>
                <w:sz w:val="20"/>
                <w:szCs w:val="20"/>
                <w:lang w:val="en-IN"/>
              </w:rPr>
            </w:pPr>
            <w:r w:rsidRPr="00DD2447">
              <w:rPr>
                <w:rFonts w:asciiTheme="minorHAnsi" w:hAnsiTheme="minorHAnsi" w:cstheme="minorHAnsi"/>
                <w:sz w:val="20"/>
                <w:szCs w:val="20"/>
                <w:lang w:val="en-IN"/>
              </w:rPr>
              <w:t xml:space="preserve">Ensured </w:t>
            </w:r>
            <w:r w:rsidRPr="00DD2447">
              <w:rPr>
                <w:rFonts w:asciiTheme="minorHAnsi" w:hAnsiTheme="minorHAnsi" w:cstheme="minorHAnsi"/>
                <w:b/>
                <w:bCs/>
                <w:sz w:val="20"/>
                <w:szCs w:val="20"/>
                <w:lang w:val="en-IN"/>
              </w:rPr>
              <w:t>data security, governance, and compliance</w:t>
            </w:r>
            <w:r w:rsidRPr="00DD2447">
              <w:rPr>
                <w:rFonts w:asciiTheme="minorHAnsi" w:hAnsiTheme="minorHAnsi" w:cstheme="minorHAnsi"/>
                <w:sz w:val="20"/>
                <w:szCs w:val="20"/>
                <w:lang w:val="en-IN"/>
              </w:rPr>
              <w:t xml:space="preserve"> by implementing PII encryption (</w:t>
            </w:r>
            <w:r w:rsidR="000A7001">
              <w:rPr>
                <w:rFonts w:asciiTheme="minorHAnsi" w:hAnsiTheme="minorHAnsi" w:cstheme="minorHAnsi"/>
                <w:sz w:val="20"/>
                <w:szCs w:val="20"/>
                <w:lang w:val="en-IN"/>
              </w:rPr>
              <w:t>200</w:t>
            </w:r>
            <w:r w:rsidRPr="00DD2447">
              <w:rPr>
                <w:rFonts w:asciiTheme="minorHAnsi" w:hAnsiTheme="minorHAnsi" w:cstheme="minorHAnsi"/>
                <w:sz w:val="20"/>
                <w:szCs w:val="20"/>
                <w:lang w:val="en-IN"/>
              </w:rPr>
              <w:t xml:space="preserve">+ datasets), defining AWS security standards, and supporting enterprise data quality practices. </w:t>
            </w:r>
          </w:p>
          <w:p w:rsidR="00A75B9D" w:rsidP="00A75B9D" w14:paraId="7332DB04" w14:textId="2D2D552B">
            <w:pPr>
              <w:pStyle w:val="ListParagraph"/>
              <w:numPr>
                <w:ilvl w:val="0"/>
                <w:numId w:val="5"/>
              </w:numPr>
              <w:suppressAutoHyphens/>
              <w:rPr>
                <w:rFonts w:asciiTheme="minorHAnsi" w:hAnsiTheme="minorHAnsi" w:cstheme="minorHAnsi"/>
                <w:sz w:val="20"/>
                <w:szCs w:val="20"/>
                <w:lang w:val="en-IN"/>
              </w:rPr>
            </w:pPr>
            <w:r w:rsidRPr="00DD2447">
              <w:rPr>
                <w:rFonts w:asciiTheme="minorHAnsi" w:hAnsiTheme="minorHAnsi" w:cstheme="minorHAnsi"/>
                <w:sz w:val="20"/>
                <w:szCs w:val="20"/>
                <w:lang w:val="en-IN"/>
              </w:rPr>
              <w:t xml:space="preserve">Directed </w:t>
            </w:r>
            <w:r w:rsidRPr="00DD2447">
              <w:rPr>
                <w:rFonts w:asciiTheme="minorHAnsi" w:hAnsiTheme="minorHAnsi" w:cstheme="minorHAnsi"/>
                <w:b/>
                <w:bCs/>
                <w:sz w:val="20"/>
                <w:szCs w:val="20"/>
                <w:lang w:val="en-IN"/>
              </w:rPr>
              <w:t>cross-functional and offshore teams</w:t>
            </w:r>
            <w:r w:rsidRPr="00DD2447">
              <w:rPr>
                <w:rFonts w:asciiTheme="minorHAnsi" w:hAnsiTheme="minorHAnsi" w:cstheme="minorHAnsi"/>
                <w:sz w:val="20"/>
                <w:szCs w:val="20"/>
                <w:lang w:val="en-IN"/>
              </w:rPr>
              <w:t xml:space="preserve">, driving </w:t>
            </w:r>
            <w:r w:rsidR="000A7001">
              <w:rPr>
                <w:rFonts w:asciiTheme="minorHAnsi" w:hAnsiTheme="minorHAnsi" w:cstheme="minorHAnsi"/>
                <w:sz w:val="20"/>
                <w:szCs w:val="20"/>
                <w:lang w:val="en-IN"/>
              </w:rPr>
              <w:t xml:space="preserve">8 </w:t>
            </w:r>
            <w:r w:rsidRPr="00DD2447">
              <w:rPr>
                <w:rFonts w:asciiTheme="minorHAnsi" w:hAnsiTheme="minorHAnsi" w:cstheme="minorHAnsi"/>
                <w:sz w:val="20"/>
                <w:szCs w:val="20"/>
                <w:lang w:val="en-IN"/>
              </w:rPr>
              <w:t xml:space="preserve">ETL COE initiatives, developing </w:t>
            </w:r>
            <w:r w:rsidR="000A7001">
              <w:rPr>
                <w:rFonts w:asciiTheme="minorHAnsi" w:hAnsiTheme="minorHAnsi" w:cstheme="minorHAnsi"/>
                <w:sz w:val="20"/>
                <w:szCs w:val="20"/>
                <w:lang w:val="en-IN"/>
              </w:rPr>
              <w:t xml:space="preserve">5 </w:t>
            </w:r>
            <w:r w:rsidRPr="00DD2447">
              <w:rPr>
                <w:rFonts w:asciiTheme="minorHAnsi" w:hAnsiTheme="minorHAnsi" w:cstheme="minorHAnsi"/>
                <w:sz w:val="20"/>
                <w:szCs w:val="20"/>
                <w:lang w:val="en-IN"/>
              </w:rPr>
              <w:t>automation tools, managing CI/CD pipelines (Jenkins, Git), and resolving complex data and migration challenges across 150+ source systems.</w:t>
            </w:r>
          </w:p>
          <w:p w:rsidR="00340EB4" w:rsidRPr="00DD2447" w:rsidP="00A75B9D" w14:paraId="77CD54C9" w14:textId="61FFE2FD">
            <w:pPr>
              <w:pStyle w:val="ListParagraph"/>
              <w:numPr>
                <w:ilvl w:val="0"/>
                <w:numId w:val="5"/>
              </w:numPr>
              <w:suppressAutoHyphens/>
              <w:rPr>
                <w:rFonts w:asciiTheme="minorHAnsi" w:hAnsiTheme="minorHAnsi" w:cstheme="minorHAnsi"/>
                <w:sz w:val="20"/>
                <w:szCs w:val="20"/>
                <w:lang w:val="en-IN"/>
              </w:rPr>
            </w:pPr>
            <w:r w:rsidRPr="00340EB4">
              <w:rPr>
                <w:rFonts w:asciiTheme="minorHAnsi" w:hAnsiTheme="minorHAnsi" w:cstheme="minorHAnsi"/>
                <w:sz w:val="20"/>
                <w:szCs w:val="20"/>
              </w:rPr>
              <w:t>Optimized ingestion frameworks, cutting data pipeline costs by 20%</w:t>
            </w:r>
          </w:p>
          <w:p w:rsidR="00B77643" w:rsidRPr="00B42C07" w:rsidP="00A75B9D" w14:paraId="354F721A" w14:textId="16791B85">
            <w:pPr>
              <w:suppressAutoHyphens/>
              <w:ind w:left="720"/>
              <w:rPr>
                <w:rFonts w:asciiTheme="minorHAnsi" w:hAnsiTheme="minorHAnsi" w:cstheme="minorHAnsi"/>
                <w:sz w:val="22"/>
                <w:szCs w:val="22"/>
              </w:rPr>
            </w:pPr>
          </w:p>
        </w:tc>
      </w:tr>
      <w:tr w14:paraId="58F198D1" w14:textId="77777777" w:rsidTr="00150977">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720EA" w:rsidRPr="00B42C07" w:rsidP="00150977" w14:paraId="5499E331" w14:textId="21AF7F1C">
            <w:pPr>
              <w:snapToGrid w:val="0"/>
              <w:rPr>
                <w:rFonts w:asciiTheme="minorHAnsi" w:hAnsiTheme="minorHAnsi" w:cstheme="minorHAnsi"/>
                <w:sz w:val="22"/>
                <w:szCs w:val="22"/>
              </w:rPr>
            </w:pPr>
            <w:r>
              <w:rPr>
                <w:rFonts w:asciiTheme="minorHAnsi" w:hAnsiTheme="minorHAnsi" w:cstheme="minorHAnsi"/>
                <w:sz w:val="22"/>
                <w:szCs w:val="22"/>
              </w:rPr>
              <w:t>Organization</w:t>
            </w:r>
          </w:p>
        </w:tc>
        <w:tc>
          <w:tcPr>
            <w:tcW w:w="7882" w:type="dxa"/>
          </w:tcPr>
          <w:p w:rsidR="004720EA" w:rsidRPr="00DD2447" w:rsidP="004720EA" w14:paraId="119EECDD" w14:textId="2C0CB149">
            <w:pPr>
              <w:tabs>
                <w:tab w:val="left" w:pos="2520"/>
              </w:tabs>
              <w:rPr>
                <w:rFonts w:ascii="Calibri" w:eastAsia="Calibri" w:hAnsi="Calibri" w:cs="Calibri"/>
                <w:bCs/>
              </w:rPr>
            </w:pPr>
            <w:r w:rsidRPr="00DD2447">
              <w:rPr>
                <w:rFonts w:ascii="Calibri" w:eastAsia="Calibri" w:hAnsi="Calibri" w:cs="Calibri"/>
                <w:bCs/>
              </w:rPr>
              <w:t xml:space="preserve">Infosys Limited, Hyderabad (Feb 2020- Dec 2020) and </w:t>
            </w:r>
          </w:p>
          <w:p w:rsidR="004720EA" w:rsidRPr="00DD2447" w:rsidP="004720EA" w14:paraId="0CE4E4F6" w14:textId="50963BCC">
            <w:pPr>
              <w:tabs>
                <w:tab w:val="left" w:pos="2520"/>
              </w:tabs>
              <w:rPr>
                <w:rFonts w:ascii="Calibri" w:eastAsia="Calibri" w:hAnsi="Calibri" w:cs="Calibri"/>
                <w:bCs/>
              </w:rPr>
            </w:pPr>
            <w:r w:rsidRPr="00DD2447">
              <w:rPr>
                <w:rFonts w:ascii="Calibri" w:eastAsia="Calibri" w:hAnsi="Calibri" w:cs="Calibri"/>
                <w:bCs/>
              </w:rPr>
              <w:t>MassMutual, Hyderabad (Jan 2021- June 2022)</w:t>
            </w:r>
          </w:p>
          <w:p w:rsidR="004720EA" w:rsidRPr="004720EA" w:rsidP="004720EA" w14:paraId="2EADB47B" w14:textId="77777777">
            <w:pPr>
              <w:suppressAutoHyphens/>
              <w:ind w:firstLine="720"/>
              <w:rPr>
                <w:rFonts w:asciiTheme="minorHAnsi" w:hAnsiTheme="minorHAnsi" w:cstheme="minorHAnsi"/>
                <w:sz w:val="22"/>
                <w:szCs w:val="22"/>
                <w:lang w:val="en-IN"/>
              </w:rPr>
            </w:pPr>
          </w:p>
        </w:tc>
      </w:tr>
      <w:tr w14:paraId="0EE227E3" w14:textId="77777777" w:rsidTr="00DD2447">
        <w:tblPrEx>
          <w:tblW w:w="9592" w:type="dxa"/>
          <w:tblInd w:w="55" w:type="dxa"/>
          <w:tblLayout w:type="fixed"/>
          <w:tblCellMar>
            <w:top w:w="55" w:type="dxa"/>
            <w:left w:w="55" w:type="dxa"/>
            <w:bottom w:w="55" w:type="dxa"/>
            <w:right w:w="55" w:type="dxa"/>
          </w:tblCellMar>
          <w:tblLook w:val="0000"/>
        </w:tblPrEx>
        <w:trPr>
          <w:trHeight w:val="93"/>
        </w:trPr>
        <w:tc>
          <w:tcPr>
            <w:tcW w:w="1710" w:type="dxa"/>
          </w:tcPr>
          <w:p w:rsidR="004720EA" w:rsidRPr="00DD2447" w:rsidP="00150977" w14:paraId="12798D23" w14:textId="73B936F3">
            <w:pPr>
              <w:snapToGrid w:val="0"/>
              <w:rPr>
                <w:rFonts w:asciiTheme="minorHAnsi" w:hAnsiTheme="minorHAnsi" w:cstheme="minorHAnsi"/>
              </w:rPr>
            </w:pPr>
            <w:r w:rsidRPr="00DD2447">
              <w:rPr>
                <w:rFonts w:asciiTheme="minorHAnsi" w:hAnsiTheme="minorHAnsi" w:cstheme="minorHAnsi"/>
              </w:rPr>
              <w:t>Title</w:t>
            </w:r>
          </w:p>
        </w:tc>
        <w:tc>
          <w:tcPr>
            <w:tcW w:w="7882" w:type="dxa"/>
          </w:tcPr>
          <w:p w:rsidR="004720EA" w:rsidRPr="00DD2447" w:rsidP="00277002" w14:paraId="5C283E12" w14:textId="435EF3F0">
            <w:pPr>
              <w:rPr>
                <w:rFonts w:ascii="Calibri" w:eastAsia="Calibri" w:hAnsi="Calibri" w:cs="Calibri"/>
              </w:rPr>
            </w:pPr>
            <w:r w:rsidRPr="00DD2447">
              <w:rPr>
                <w:rFonts w:ascii="Calibri" w:eastAsia="Calibri" w:hAnsi="Calibri" w:cs="Calibri"/>
              </w:rPr>
              <w:t>Senior Architect, Data</w:t>
            </w:r>
          </w:p>
        </w:tc>
      </w:tr>
    </w:tbl>
    <w:p w:rsidR="00B77643" w:rsidP="002F2991" w14:paraId="5429A183" w14:textId="4742F2C8">
      <w:pPr>
        <w:pStyle w:val="NoSpacing"/>
        <w:rPr>
          <w:rFonts w:ascii="Calibri" w:hAnsi="Calibri" w:cs="Calibri"/>
          <w:b/>
          <w:bCs/>
        </w:rPr>
      </w:pPr>
    </w:p>
    <w:tbl>
      <w:tblPr>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
      <w:tblGrid>
        <w:gridCol w:w="1710"/>
        <w:gridCol w:w="7882"/>
      </w:tblGrid>
      <w:tr w14:paraId="3A24A03D" w14:textId="77777777" w:rsidTr="00150977">
        <w:tblPrEx>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Ex>
        <w:tc>
          <w:tcPr>
            <w:tcW w:w="9592" w:type="dxa"/>
            <w:gridSpan w:val="2"/>
          </w:tcPr>
          <w:p w:rsidR="00B77643" w:rsidRPr="00576A4B" w:rsidP="00576A4B" w14:paraId="18240D72" w14:textId="25A45114">
            <w:pPr>
              <w:pStyle w:val="ListParagraph"/>
              <w:numPr>
                <w:ilvl w:val="0"/>
                <w:numId w:val="12"/>
              </w:numPr>
              <w:snapToGrid w:val="0"/>
              <w:rPr>
                <w:rFonts w:asciiTheme="minorHAnsi" w:hAnsiTheme="minorHAnsi" w:cstheme="minorHAnsi"/>
                <w:b/>
                <w:sz w:val="22"/>
                <w:szCs w:val="22"/>
              </w:rPr>
            </w:pPr>
            <w:r w:rsidRPr="00576A4B">
              <w:rPr>
                <w:rFonts w:asciiTheme="minorHAnsi" w:hAnsiTheme="minorHAnsi" w:cstheme="minorHAnsi"/>
                <w:b/>
                <w:sz w:val="22"/>
                <w:szCs w:val="22"/>
              </w:rPr>
              <w:t>HFI Data Analytics</w:t>
            </w:r>
          </w:p>
        </w:tc>
      </w:tr>
      <w:tr w14:paraId="18D0C2F8" w14:textId="77777777" w:rsidTr="00150977">
        <w:tblPrEx>
          <w:tblW w:w="9592" w:type="dxa"/>
          <w:tblInd w:w="55" w:type="dxa"/>
          <w:tblLayout w:type="fixed"/>
          <w:tblCellMar>
            <w:top w:w="55" w:type="dxa"/>
            <w:left w:w="55" w:type="dxa"/>
            <w:bottom w:w="55" w:type="dxa"/>
            <w:right w:w="55" w:type="dxa"/>
          </w:tblCellMar>
          <w:tblLook w:val="0000"/>
        </w:tblPrEx>
        <w:trPr>
          <w:trHeight w:val="652"/>
        </w:trPr>
        <w:tc>
          <w:tcPr>
            <w:tcW w:w="9592" w:type="dxa"/>
            <w:gridSpan w:val="2"/>
          </w:tcPr>
          <w:p w:rsidR="00B77643" w:rsidRPr="00DD2447" w:rsidP="00150977" w14:paraId="374B7E31" w14:textId="41BB2932">
            <w:pPr>
              <w:snapToGrid w:val="0"/>
              <w:rPr>
                <w:rFonts w:asciiTheme="minorHAnsi" w:hAnsiTheme="minorHAnsi" w:cstheme="minorHAnsi"/>
              </w:rPr>
            </w:pPr>
            <w:r w:rsidRPr="00DD2447">
              <w:rPr>
                <w:rFonts w:asciiTheme="minorHAnsi" w:hAnsiTheme="minorHAnsi" w:cstheme="minorHAnsi"/>
              </w:rPr>
              <w:t>HFI analytics mission is to partner with healthcare clients to improve their fiscal health by advocating for their most vulnerable members. HFI helps them get necessary SSI/SSDI disability and other benefits and income affording them access to important social determinants of health. We improve health outcomes for members and in doing so</w:t>
            </w:r>
          </w:p>
          <w:p w:rsidR="00B77643" w:rsidRPr="00B42C07" w:rsidP="00150977" w14:paraId="6634F610" w14:textId="77777777">
            <w:pPr>
              <w:snapToGrid w:val="0"/>
              <w:rPr>
                <w:rFonts w:asciiTheme="minorHAnsi" w:hAnsiTheme="minorHAnsi" w:cstheme="minorHAnsi"/>
                <w:sz w:val="22"/>
                <w:szCs w:val="22"/>
              </w:rPr>
            </w:pPr>
          </w:p>
        </w:tc>
      </w:tr>
      <w:tr w14:paraId="7C83CCD6" w14:textId="77777777" w:rsidTr="00150977">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B77643" w:rsidRPr="00B42C07" w:rsidP="00150977" w14:paraId="1BD460F0" w14:textId="77777777">
            <w:pPr>
              <w:snapToGrid w:val="0"/>
              <w:rPr>
                <w:rFonts w:asciiTheme="minorHAnsi" w:hAnsiTheme="minorHAnsi" w:cstheme="minorHAnsi"/>
                <w:sz w:val="22"/>
                <w:szCs w:val="22"/>
              </w:rPr>
            </w:pPr>
            <w:r>
              <w:rPr>
                <w:rFonts w:asciiTheme="minorHAnsi" w:hAnsiTheme="minorHAnsi" w:cstheme="minorHAnsi"/>
                <w:sz w:val="22"/>
                <w:szCs w:val="22"/>
              </w:rPr>
              <w:t>Period</w:t>
            </w:r>
          </w:p>
        </w:tc>
        <w:tc>
          <w:tcPr>
            <w:tcW w:w="7882" w:type="dxa"/>
          </w:tcPr>
          <w:p w:rsidR="00B77643" w:rsidRPr="00DD2447" w:rsidP="00150977" w14:paraId="3D979D8C" w14:textId="7449E52A">
            <w:pPr>
              <w:suppressAutoHyphens/>
              <w:rPr>
                <w:rFonts w:asciiTheme="minorHAnsi" w:hAnsiTheme="minorHAnsi" w:cstheme="minorHAnsi"/>
              </w:rPr>
            </w:pPr>
            <w:r w:rsidRPr="00DD2447">
              <w:rPr>
                <w:rFonts w:asciiTheme="minorHAnsi" w:hAnsiTheme="minorHAnsi" w:cstheme="minorHAnsi"/>
              </w:rPr>
              <w:t xml:space="preserve">    </w:t>
            </w:r>
            <w:r w:rsidRPr="00DD2447" w:rsidR="00277002">
              <w:rPr>
                <w:rFonts w:asciiTheme="minorHAnsi" w:hAnsiTheme="minorHAnsi" w:cstheme="minorHAnsi"/>
              </w:rPr>
              <w:t>06</w:t>
            </w:r>
            <w:r w:rsidRPr="00DD2447">
              <w:rPr>
                <w:rFonts w:asciiTheme="minorHAnsi" w:hAnsiTheme="minorHAnsi" w:cstheme="minorHAnsi"/>
              </w:rPr>
              <w:t>/</w:t>
            </w:r>
            <w:r w:rsidRPr="00DD2447" w:rsidR="00277002">
              <w:rPr>
                <w:rFonts w:asciiTheme="minorHAnsi" w:hAnsiTheme="minorHAnsi" w:cstheme="minorHAnsi"/>
              </w:rPr>
              <w:t>2018</w:t>
            </w:r>
            <w:r w:rsidRPr="00DD2447">
              <w:rPr>
                <w:rFonts w:asciiTheme="minorHAnsi" w:hAnsiTheme="minorHAnsi" w:cstheme="minorHAnsi"/>
              </w:rPr>
              <w:t xml:space="preserve"> – </w:t>
            </w:r>
            <w:r w:rsidRPr="00DD2447" w:rsidR="00277002">
              <w:rPr>
                <w:rFonts w:asciiTheme="minorHAnsi" w:hAnsiTheme="minorHAnsi" w:cstheme="minorHAnsi"/>
              </w:rPr>
              <w:t>01</w:t>
            </w:r>
            <w:r w:rsidRPr="00DD2447">
              <w:rPr>
                <w:rFonts w:asciiTheme="minorHAnsi" w:hAnsiTheme="minorHAnsi" w:cstheme="minorHAnsi"/>
              </w:rPr>
              <w:t>/</w:t>
            </w:r>
            <w:r w:rsidRPr="00DD2447" w:rsidR="00277002">
              <w:rPr>
                <w:rFonts w:asciiTheme="minorHAnsi" w:hAnsiTheme="minorHAnsi" w:cstheme="minorHAnsi"/>
              </w:rPr>
              <w:t>2020</w:t>
            </w:r>
          </w:p>
        </w:tc>
      </w:tr>
      <w:tr w14:paraId="48F872B3" w14:textId="77777777" w:rsidTr="00150977">
        <w:tblPrEx>
          <w:tblW w:w="9592" w:type="dxa"/>
          <w:tblInd w:w="55" w:type="dxa"/>
          <w:tblLayout w:type="fixed"/>
          <w:tblCellMar>
            <w:top w:w="55" w:type="dxa"/>
            <w:left w:w="55" w:type="dxa"/>
            <w:bottom w:w="55" w:type="dxa"/>
            <w:right w:w="55" w:type="dxa"/>
          </w:tblCellMar>
          <w:tblLook w:val="0000"/>
        </w:tblPrEx>
        <w:trPr>
          <w:trHeight w:val="657"/>
        </w:trPr>
        <w:tc>
          <w:tcPr>
            <w:tcW w:w="1710" w:type="dxa"/>
          </w:tcPr>
          <w:p w:rsidR="00B77643" w:rsidP="00150977" w14:paraId="67562ACC" w14:textId="77777777">
            <w:pPr>
              <w:snapToGrid w:val="0"/>
              <w:rPr>
                <w:rFonts w:asciiTheme="minorHAnsi" w:hAnsiTheme="minorHAnsi" w:cstheme="minorHAnsi"/>
                <w:sz w:val="22"/>
                <w:szCs w:val="22"/>
              </w:rPr>
            </w:pPr>
            <w:r>
              <w:rPr>
                <w:rFonts w:asciiTheme="minorHAnsi" w:hAnsiTheme="minorHAnsi" w:cstheme="minorHAnsi"/>
                <w:sz w:val="22"/>
                <w:szCs w:val="22"/>
              </w:rPr>
              <w:t>Technology Stack</w:t>
            </w:r>
          </w:p>
        </w:tc>
        <w:tc>
          <w:tcPr>
            <w:tcW w:w="7882" w:type="dxa"/>
          </w:tcPr>
          <w:p w:rsidR="00B77643" w:rsidRPr="007B642B" w:rsidP="007B642B" w14:paraId="6FB4B417" w14:textId="7A97F02D">
            <w:pPr>
              <w:pStyle w:val="ListParagraph"/>
              <w:numPr>
                <w:ilvl w:val="0"/>
                <w:numId w:val="10"/>
              </w:numPr>
              <w:snapToGrid w:val="0"/>
              <w:rPr>
                <w:rFonts w:ascii="Calibri" w:eastAsia="Calibri" w:hAnsi="Calibri" w:cs="Calibri"/>
                <w:color w:val="000000"/>
                <w:sz w:val="20"/>
                <w:szCs w:val="20"/>
              </w:rPr>
            </w:pPr>
            <w:r w:rsidRPr="007B642B">
              <w:rPr>
                <w:rFonts w:ascii="Calibri" w:eastAsia="Calibri" w:hAnsi="Calibri" w:cs="Calibri"/>
                <w:color w:val="000000"/>
                <w:sz w:val="20"/>
                <w:szCs w:val="20"/>
              </w:rPr>
              <w:t xml:space="preserve">Worked as full stack developer starting from </w:t>
            </w:r>
            <w:r w:rsidRPr="007B642B" w:rsidR="00F07217">
              <w:rPr>
                <w:rFonts w:ascii="Calibri" w:eastAsia="Calibri" w:hAnsi="Calibri" w:cs="Calibri"/>
                <w:color w:val="000000"/>
                <w:sz w:val="20"/>
                <w:szCs w:val="20"/>
              </w:rPr>
              <w:t>On Prem</w:t>
            </w:r>
            <w:r w:rsidRPr="007B642B">
              <w:rPr>
                <w:rFonts w:ascii="Calibri" w:eastAsia="Calibri" w:hAnsi="Calibri" w:cs="Calibri"/>
                <w:color w:val="000000"/>
                <w:sz w:val="20"/>
                <w:szCs w:val="20"/>
              </w:rPr>
              <w:t xml:space="preserve"> </w:t>
            </w:r>
            <w:r w:rsidRPr="007B642B" w:rsidR="007B642B">
              <w:rPr>
                <w:rFonts w:ascii="Calibri" w:eastAsia="Calibri" w:hAnsi="Calibri" w:cs="Calibri"/>
                <w:color w:val="000000"/>
                <w:sz w:val="20"/>
                <w:szCs w:val="20"/>
              </w:rPr>
              <w:t>S</w:t>
            </w:r>
            <w:r w:rsidRPr="007B642B">
              <w:rPr>
                <w:rFonts w:ascii="Calibri" w:eastAsia="Calibri" w:hAnsi="Calibri" w:cs="Calibri"/>
                <w:color w:val="000000"/>
                <w:sz w:val="20"/>
                <w:szCs w:val="20"/>
              </w:rPr>
              <w:t>ervers</w:t>
            </w:r>
            <w:r w:rsidRPr="007B642B" w:rsidR="007B642B">
              <w:rPr>
                <w:rFonts w:ascii="Calibri" w:eastAsia="Calibri" w:hAnsi="Calibri" w:cs="Calibri"/>
                <w:color w:val="000000"/>
                <w:sz w:val="20"/>
                <w:szCs w:val="20"/>
              </w:rPr>
              <w:t xml:space="preserve"> </w:t>
            </w:r>
            <w:r w:rsidRPr="007B642B" w:rsidR="00F07217">
              <w:rPr>
                <w:rFonts w:ascii="Calibri" w:eastAsia="Calibri" w:hAnsi="Calibri" w:cs="Calibri"/>
                <w:color w:val="000000"/>
                <w:sz w:val="20"/>
                <w:szCs w:val="20"/>
              </w:rPr>
              <w:t>onboarding</w:t>
            </w:r>
            <w:r w:rsidRPr="007B642B" w:rsidR="007B642B">
              <w:rPr>
                <w:rFonts w:ascii="Calibri" w:eastAsia="Calibri" w:hAnsi="Calibri" w:cs="Calibri"/>
                <w:color w:val="000000"/>
                <w:sz w:val="20"/>
                <w:szCs w:val="20"/>
              </w:rPr>
              <w:t xml:space="preserve"> ,</w:t>
            </w:r>
            <w:r w:rsidRPr="007B642B" w:rsidR="007B642B">
              <w:rPr>
                <w:rFonts w:ascii="Calibri" w:eastAsia="Calibri" w:hAnsi="Calibri" w:cs="Calibri"/>
                <w:color w:val="000000"/>
                <w:sz w:val="20"/>
                <w:szCs w:val="20"/>
              </w:rPr>
              <w:t xml:space="preserve"> server OS installations, Oracle DB installations, data models and creating ETL data pipelines using SQL and PLSQL. </w:t>
            </w:r>
          </w:p>
          <w:p w:rsidR="00B77643" w:rsidRPr="007B642B" w:rsidP="007B642B" w14:paraId="026DCA59" w14:textId="192C27B9">
            <w:pPr>
              <w:pStyle w:val="ListParagraph"/>
              <w:numPr>
                <w:ilvl w:val="0"/>
                <w:numId w:val="10"/>
              </w:numPr>
              <w:snapToGrid w:val="0"/>
              <w:rPr>
                <w:rFonts w:asciiTheme="minorHAnsi" w:hAnsiTheme="minorHAnsi" w:cstheme="minorHAnsi"/>
                <w:sz w:val="22"/>
                <w:szCs w:val="22"/>
              </w:rPr>
            </w:pPr>
            <w:r w:rsidRPr="007B642B">
              <w:rPr>
                <w:rFonts w:ascii="Calibri" w:eastAsia="Calibri" w:hAnsi="Calibri" w:cs="Calibri"/>
                <w:color w:val="000000"/>
                <w:sz w:val="20"/>
                <w:szCs w:val="20"/>
              </w:rPr>
              <w:t>Oracle, SQL, PLSQL and AWS</w:t>
            </w:r>
          </w:p>
        </w:tc>
      </w:tr>
      <w:tr w14:paraId="5A5A4796" w14:textId="77777777" w:rsidTr="00150977">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B77643" w:rsidRPr="00B42C07" w:rsidP="00150977" w14:paraId="7E5529F9" w14:textId="77777777">
            <w:pPr>
              <w:snapToGrid w:val="0"/>
              <w:rPr>
                <w:rFonts w:asciiTheme="minorHAnsi" w:hAnsiTheme="minorHAnsi" w:cstheme="minorHAnsi"/>
                <w:sz w:val="22"/>
                <w:szCs w:val="22"/>
              </w:rPr>
            </w:pPr>
            <w:r w:rsidRPr="00B42C07">
              <w:rPr>
                <w:rFonts w:asciiTheme="minorHAnsi" w:hAnsiTheme="minorHAnsi" w:cstheme="minorHAnsi"/>
                <w:sz w:val="22"/>
                <w:szCs w:val="22"/>
              </w:rPr>
              <w:t>Responsibilit</w:t>
            </w:r>
            <w:r>
              <w:rPr>
                <w:rFonts w:asciiTheme="minorHAnsi" w:hAnsiTheme="minorHAnsi" w:cstheme="minorHAnsi"/>
                <w:sz w:val="22"/>
                <w:szCs w:val="22"/>
              </w:rPr>
              <w:t>ies</w:t>
            </w:r>
          </w:p>
        </w:tc>
        <w:tc>
          <w:tcPr>
            <w:tcW w:w="7882" w:type="dxa"/>
          </w:tcPr>
          <w:p w:rsidR="007B642B" w:rsidP="007B642B" w14:paraId="571FFB63" w14:textId="38028226">
            <w:pPr>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Built</w:t>
            </w:r>
            <w:r>
              <w:rPr>
                <w:rFonts w:ascii="Calibri" w:eastAsia="Calibri" w:hAnsi="Calibri" w:cs="Calibri"/>
                <w:color w:val="000000"/>
              </w:rPr>
              <w:t xml:space="preserve"> multi dimensional star schema </w:t>
            </w:r>
            <w:r>
              <w:rPr>
                <w:rFonts w:ascii="Calibri" w:eastAsia="Calibri" w:hAnsi="Calibri" w:cs="Calibri"/>
                <w:color w:val="000000"/>
              </w:rPr>
              <w:t>objects  for</w:t>
            </w:r>
            <w:r>
              <w:rPr>
                <w:rFonts w:ascii="Calibri" w:eastAsia="Calibri" w:hAnsi="Calibri" w:cs="Calibri"/>
                <w:color w:val="000000"/>
              </w:rPr>
              <w:t xml:space="preserve"> HFIDM Integrated Data Warehouse. </w:t>
            </w:r>
          </w:p>
          <w:p w:rsidR="007B642B" w:rsidRPr="006D027E" w:rsidP="007B642B" w14:paraId="00FBEC72" w14:textId="42E50095">
            <w:pPr>
              <w:numPr>
                <w:ilvl w:val="0"/>
                <w:numId w:val="9"/>
              </w:numPr>
              <w:pBdr>
                <w:top w:val="nil"/>
                <w:left w:val="nil"/>
                <w:bottom w:val="nil"/>
                <w:right w:val="nil"/>
                <w:between w:val="nil"/>
              </w:pBdr>
              <w:spacing w:line="260" w:lineRule="auto"/>
              <w:rPr>
                <w:rFonts w:ascii="Calibri" w:eastAsia="Calibri" w:hAnsi="Calibri" w:cs="Calibri"/>
                <w:color w:val="000000"/>
              </w:rPr>
            </w:pPr>
            <w:r>
              <w:rPr>
                <w:rFonts w:ascii="Calibri" w:eastAsia="Calibri" w:hAnsi="Calibri" w:cs="Calibri"/>
                <w:color w:val="000000"/>
              </w:rPr>
              <w:t>Established</w:t>
            </w:r>
            <w:r w:rsidRPr="006D027E">
              <w:rPr>
                <w:rFonts w:ascii="Calibri" w:eastAsia="Calibri" w:hAnsi="Calibri" w:cs="Calibri"/>
                <w:color w:val="000000"/>
              </w:rPr>
              <w:t xml:space="preserve"> data clea</w:t>
            </w:r>
            <w:r>
              <w:rPr>
                <w:rFonts w:ascii="Calibri" w:eastAsia="Calibri" w:hAnsi="Calibri" w:cs="Calibri"/>
                <w:color w:val="000000"/>
              </w:rPr>
              <w:t>n</w:t>
            </w:r>
            <w:r w:rsidRPr="006D027E">
              <w:rPr>
                <w:rFonts w:ascii="Calibri" w:eastAsia="Calibri" w:hAnsi="Calibri" w:cs="Calibri"/>
                <w:color w:val="000000"/>
              </w:rPr>
              <w:t>sing and data quality code for data source files.</w:t>
            </w:r>
          </w:p>
          <w:p w:rsidR="007B642B" w:rsidP="007B642B" w14:paraId="5BAA7EF8" w14:textId="181D942A">
            <w:pPr>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Enhanced</w:t>
            </w:r>
            <w:r>
              <w:rPr>
                <w:rFonts w:ascii="Calibri" w:eastAsia="Calibri" w:hAnsi="Calibri" w:cs="Calibri"/>
                <w:color w:val="000000"/>
              </w:rPr>
              <w:t xml:space="preserve"> PL/SQL stored procedures using Dynamic PL/SQL to populate the dimension and fact tables from different client systems </w:t>
            </w:r>
          </w:p>
          <w:p w:rsidR="007B642B" w:rsidP="007B642B" w14:paraId="36D5DAB8" w14:textId="1C939931">
            <w:pPr>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 xml:space="preserve">Reengineered and </w:t>
            </w:r>
            <w:r w:rsidR="00467BDC">
              <w:rPr>
                <w:rFonts w:ascii="Calibri" w:eastAsia="Calibri" w:hAnsi="Calibri" w:cs="Calibri"/>
                <w:color w:val="000000"/>
              </w:rPr>
              <w:t>Improved</w:t>
            </w:r>
            <w:r>
              <w:rPr>
                <w:rFonts w:ascii="Calibri" w:eastAsia="Calibri" w:hAnsi="Calibri" w:cs="Calibri"/>
                <w:color w:val="000000"/>
              </w:rPr>
              <w:t xml:space="preserve"> PL/SQL ETL programs for HFIDM Client data using advanced Oracle 12c functionality improving the performance by a factor of 10 (greater than 1000%).</w:t>
            </w:r>
          </w:p>
          <w:p w:rsidR="007B642B" w:rsidP="007B642B" w14:paraId="453495FE" w14:textId="77777777">
            <w:pPr>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 xml:space="preserve">Developed Dynamic PL/SQL procedures to load 200 tables including source data validation and transformation of both data types and column names using a Mapping table. </w:t>
            </w:r>
          </w:p>
          <w:p w:rsidR="007B642B" w:rsidP="007B642B" w14:paraId="0D6B0040" w14:textId="003F20CC">
            <w:pPr>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Defined ,</w:t>
            </w:r>
            <w:r>
              <w:rPr>
                <w:rFonts w:ascii="Calibri" w:eastAsia="Calibri" w:hAnsi="Calibri" w:cs="Calibri"/>
                <w:color w:val="000000"/>
              </w:rPr>
              <w:t xml:space="preserve"> designed and </w:t>
            </w:r>
            <w:r w:rsidR="00151427">
              <w:rPr>
                <w:rFonts w:ascii="Calibri" w:eastAsia="Calibri" w:hAnsi="Calibri" w:cs="Calibri"/>
                <w:color w:val="000000"/>
              </w:rPr>
              <w:t>created</w:t>
            </w:r>
            <w:r>
              <w:rPr>
                <w:rFonts w:ascii="Calibri" w:eastAsia="Calibri" w:hAnsi="Calibri" w:cs="Calibri"/>
                <w:color w:val="000000"/>
              </w:rPr>
              <w:t xml:space="preserve"> an </w:t>
            </w:r>
            <w:r w:rsidR="00F07217">
              <w:rPr>
                <w:rFonts w:ascii="Calibri" w:eastAsia="Calibri" w:hAnsi="Calibri" w:cs="Calibri"/>
                <w:color w:val="000000"/>
              </w:rPr>
              <w:t>automated</w:t>
            </w:r>
            <w:r>
              <w:rPr>
                <w:rFonts w:ascii="Calibri" w:eastAsia="Calibri" w:hAnsi="Calibri" w:cs="Calibri"/>
                <w:color w:val="000000"/>
              </w:rPr>
              <w:t xml:space="preserve"> prototype of seamless end to </w:t>
            </w:r>
            <w:r>
              <w:rPr>
                <w:rFonts w:ascii="Calibri" w:eastAsia="Calibri" w:hAnsi="Calibri" w:cs="Calibri"/>
                <w:color w:val="000000"/>
              </w:rPr>
              <w:t>end  ETL</w:t>
            </w:r>
            <w:r>
              <w:rPr>
                <w:rFonts w:ascii="Calibri" w:eastAsia="Calibri" w:hAnsi="Calibri" w:cs="Calibri"/>
                <w:color w:val="000000"/>
              </w:rPr>
              <w:t xml:space="preserve"> for an Integrated Data Warehouse for healthcare </w:t>
            </w:r>
            <w:r w:rsidR="00F07217">
              <w:rPr>
                <w:rFonts w:ascii="Calibri" w:eastAsia="Calibri" w:hAnsi="Calibri" w:cs="Calibri"/>
                <w:color w:val="000000"/>
              </w:rPr>
              <w:t>data. The</w:t>
            </w:r>
            <w:r>
              <w:rPr>
                <w:rFonts w:ascii="Calibri" w:eastAsia="Calibri" w:hAnsi="Calibri" w:cs="Calibri"/>
                <w:color w:val="000000"/>
              </w:rPr>
              <w:t xml:space="preserve"> project is a distributed implementation that makes the data available for the next process. </w:t>
            </w:r>
          </w:p>
          <w:p w:rsidR="007B642B" w:rsidP="007B642B" w14:paraId="5CF55BF5" w14:textId="77777777">
            <w:pPr>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Achieved 50% savings in Data related expenses.</w:t>
            </w:r>
          </w:p>
          <w:p w:rsidR="007B642B" w:rsidP="007B642B" w14:paraId="1836345F" w14:textId="4D8465AA">
            <w:pPr>
              <w:keepNext/>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 xml:space="preserve">Migrating an existing </w:t>
            </w:r>
            <w:r w:rsidR="00EF032D">
              <w:rPr>
                <w:rFonts w:ascii="Calibri" w:eastAsia="Calibri" w:hAnsi="Calibri" w:cs="Calibri"/>
                <w:color w:val="000000"/>
              </w:rPr>
              <w:t xml:space="preserve">3 </w:t>
            </w:r>
            <w:r>
              <w:rPr>
                <w:rFonts w:ascii="Calibri" w:eastAsia="Calibri" w:hAnsi="Calibri" w:cs="Calibri"/>
                <w:color w:val="000000"/>
              </w:rPr>
              <w:t>on-premises databases to AWS.</w:t>
            </w:r>
          </w:p>
          <w:p w:rsidR="00EF032D" w:rsidRPr="00EF032D" w:rsidP="00EF032D" w14:paraId="0C3BBFF3" w14:textId="55FB91C0">
            <w:pPr>
              <w:keepNext/>
              <w:numPr>
                <w:ilvl w:val="0"/>
                <w:numId w:val="9"/>
              </w:numPr>
              <w:pBdr>
                <w:top w:val="nil"/>
                <w:left w:val="nil"/>
                <w:bottom w:val="nil"/>
                <w:right w:val="nil"/>
                <w:between w:val="nil"/>
              </w:pBdr>
              <w:spacing w:line="260" w:lineRule="auto"/>
              <w:rPr>
                <w:rFonts w:ascii="Calibri" w:eastAsia="Calibri" w:hAnsi="Calibri" w:cs="Calibri"/>
                <w:color w:val="000000"/>
              </w:rPr>
            </w:pPr>
            <w:r w:rsidRPr="00EF032D">
              <w:rPr>
                <w:rFonts w:ascii="Calibri" w:eastAsia="Calibri" w:hAnsi="Calibri" w:cs="Calibri"/>
                <w:color w:val="000000"/>
              </w:rPr>
              <w:t xml:space="preserve">Built star schema objects that improved query response times by </w:t>
            </w:r>
            <w:r>
              <w:rPr>
                <w:rFonts w:ascii="Calibri" w:eastAsia="Calibri" w:hAnsi="Calibri" w:cs="Calibri"/>
                <w:color w:val="000000"/>
              </w:rPr>
              <w:t>20</w:t>
            </w:r>
            <w:r w:rsidRPr="00EF032D">
              <w:rPr>
                <w:rFonts w:ascii="Calibri" w:eastAsia="Calibri" w:hAnsi="Calibri" w:cs="Calibri"/>
                <w:color w:val="000000"/>
              </w:rPr>
              <w:t>%.</w:t>
            </w:r>
          </w:p>
          <w:p w:rsidR="00EF032D" w:rsidRPr="00EF032D" w:rsidP="00EF032D" w14:paraId="6B3F7DFA" w14:textId="0AC3B22D">
            <w:pPr>
              <w:keepNext/>
              <w:numPr>
                <w:ilvl w:val="0"/>
                <w:numId w:val="9"/>
              </w:numPr>
              <w:pBdr>
                <w:top w:val="nil"/>
                <w:left w:val="nil"/>
                <w:bottom w:val="nil"/>
                <w:right w:val="nil"/>
                <w:between w:val="nil"/>
              </w:pBdr>
              <w:spacing w:line="260" w:lineRule="auto"/>
              <w:rPr>
                <w:rFonts w:ascii="Calibri" w:eastAsia="Calibri" w:hAnsi="Calibri" w:cs="Calibri"/>
                <w:color w:val="000000"/>
              </w:rPr>
            </w:pPr>
            <w:r w:rsidRPr="00EF032D">
              <w:rPr>
                <w:rFonts w:ascii="Calibri" w:eastAsia="Calibri" w:hAnsi="Calibri" w:cs="Calibri"/>
                <w:color w:val="000000"/>
              </w:rPr>
              <w:t>Enhanced PL/SQL ETL programs, achieving 10x performance improvement (1000% faster loads)</w:t>
            </w:r>
          </w:p>
          <w:p w:rsidR="00EF032D" w:rsidRPr="00EF032D" w:rsidP="00EF032D" w14:paraId="7DD0E291" w14:textId="2238E8D2">
            <w:pPr>
              <w:keepNext/>
              <w:numPr>
                <w:ilvl w:val="0"/>
                <w:numId w:val="9"/>
              </w:numPr>
              <w:pBdr>
                <w:top w:val="nil"/>
                <w:left w:val="nil"/>
                <w:bottom w:val="nil"/>
                <w:right w:val="nil"/>
                <w:between w:val="nil"/>
              </w:pBdr>
              <w:spacing w:line="260" w:lineRule="auto"/>
              <w:rPr>
                <w:rFonts w:ascii="Calibri" w:eastAsia="Calibri" w:hAnsi="Calibri" w:cs="Calibri"/>
                <w:color w:val="000000"/>
              </w:rPr>
            </w:pPr>
            <w:r w:rsidRPr="00EF032D">
              <w:rPr>
                <w:rFonts w:ascii="Calibri" w:eastAsia="Calibri" w:hAnsi="Calibri" w:cs="Calibri"/>
                <w:color w:val="000000"/>
              </w:rPr>
              <w:t>Automated ETL for 200 tables, reducing manual intervention by 80%.</w:t>
            </w:r>
          </w:p>
          <w:p w:rsidR="00EF032D" w:rsidRPr="00EF032D" w:rsidP="00EF032D" w14:paraId="489013F4" w14:textId="57E1E486">
            <w:pPr>
              <w:keepNext/>
              <w:numPr>
                <w:ilvl w:val="0"/>
                <w:numId w:val="9"/>
              </w:numPr>
              <w:pBdr>
                <w:top w:val="nil"/>
                <w:left w:val="nil"/>
                <w:bottom w:val="nil"/>
                <w:right w:val="nil"/>
                <w:between w:val="nil"/>
              </w:pBdr>
              <w:spacing w:line="260" w:lineRule="auto"/>
              <w:rPr>
                <w:color w:val="000000"/>
                <w:lang w:val="en-IN"/>
              </w:rPr>
            </w:pPr>
            <w:r w:rsidRPr="00EF032D">
              <w:rPr>
                <w:rFonts w:ascii="Calibri" w:eastAsia="Calibri" w:hAnsi="Calibri" w:cs="Calibri"/>
                <w:color w:val="000000"/>
              </w:rPr>
              <w:t>Delivered 50% savings in data-related expenses through AWS migration</w:t>
            </w:r>
          </w:p>
        </w:tc>
      </w:tr>
      <w:tr w14:paraId="681F17B2" w14:textId="77777777" w:rsidTr="00150977">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8358E3" w:rsidP="00150977" w14:paraId="005D88D5" w14:textId="204BBA32">
            <w:pPr>
              <w:snapToGrid w:val="0"/>
              <w:rPr>
                <w:rFonts w:asciiTheme="minorHAnsi" w:hAnsiTheme="minorHAnsi" w:cstheme="minorHAnsi"/>
                <w:sz w:val="22"/>
                <w:szCs w:val="22"/>
              </w:rPr>
            </w:pPr>
            <w:r>
              <w:rPr>
                <w:rFonts w:asciiTheme="minorHAnsi" w:hAnsiTheme="minorHAnsi" w:cstheme="minorHAnsi"/>
                <w:sz w:val="22"/>
                <w:szCs w:val="22"/>
              </w:rPr>
              <w:t>Organization</w:t>
            </w:r>
          </w:p>
        </w:tc>
        <w:tc>
          <w:tcPr>
            <w:tcW w:w="7882" w:type="dxa"/>
          </w:tcPr>
          <w:p w:rsidR="00CF617A" w:rsidRPr="00DD2447" w:rsidP="00CF617A" w14:paraId="0666BADC" w14:textId="77777777">
            <w:pPr>
              <w:tabs>
                <w:tab w:val="left" w:pos="2520"/>
              </w:tabs>
              <w:rPr>
                <w:rFonts w:ascii="Calibri" w:eastAsia="Calibri" w:hAnsi="Calibri" w:cs="Calibri"/>
                <w:bCs/>
              </w:rPr>
            </w:pPr>
            <w:r w:rsidRPr="00DD2447">
              <w:rPr>
                <w:rFonts w:ascii="Calibri" w:eastAsia="Calibri" w:hAnsi="Calibri" w:cs="Calibri"/>
                <w:bCs/>
              </w:rPr>
              <w:t>HealthCare Financial (HFI) Boston, MA</w:t>
            </w:r>
          </w:p>
          <w:p w:rsidR="00CF617A" w:rsidRPr="00DD2447" w:rsidP="00CF617A" w14:paraId="258E96E8" w14:textId="1E48796E">
            <w:pPr>
              <w:tabs>
                <w:tab w:val="left" w:pos="2520"/>
              </w:tabs>
              <w:rPr>
                <w:rFonts w:ascii="Calibri" w:eastAsia="Calibri" w:hAnsi="Calibri" w:cs="Calibri"/>
                <w:bCs/>
              </w:rPr>
            </w:pPr>
            <w:r w:rsidRPr="00DD2447">
              <w:rPr>
                <w:rFonts w:ascii="Calibri" w:eastAsia="Calibri" w:hAnsi="Calibri" w:cs="Calibri"/>
                <w:bCs/>
              </w:rPr>
              <w:t>(B2B. Worked from AKS DATA, a self-owned/Freelanced).</w:t>
            </w:r>
          </w:p>
          <w:p w:rsidR="008358E3" w:rsidP="008358E3" w14:paraId="1F57031C" w14:textId="77777777">
            <w:pPr>
              <w:rPr>
                <w:rFonts w:ascii="Calibri" w:eastAsia="Calibri" w:hAnsi="Calibri" w:cs="Calibri"/>
                <w:color w:val="000000"/>
              </w:rPr>
            </w:pPr>
          </w:p>
        </w:tc>
      </w:tr>
      <w:tr w14:paraId="1B3EF117" w14:textId="77777777" w:rsidTr="00150977">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8358E3" w:rsidRPr="00B42C07" w:rsidP="00150977" w14:paraId="5D09B5C8" w14:textId="48D5E879">
            <w:pPr>
              <w:snapToGrid w:val="0"/>
              <w:rPr>
                <w:rFonts w:asciiTheme="minorHAnsi" w:hAnsiTheme="minorHAnsi" w:cstheme="minorHAnsi"/>
                <w:sz w:val="22"/>
                <w:szCs w:val="22"/>
              </w:rPr>
            </w:pPr>
            <w:r>
              <w:rPr>
                <w:rFonts w:asciiTheme="minorHAnsi" w:hAnsiTheme="minorHAnsi" w:cstheme="minorHAnsi"/>
                <w:sz w:val="22"/>
                <w:szCs w:val="22"/>
              </w:rPr>
              <w:t>Title</w:t>
            </w:r>
          </w:p>
        </w:tc>
        <w:tc>
          <w:tcPr>
            <w:tcW w:w="7882" w:type="dxa"/>
          </w:tcPr>
          <w:p w:rsidR="008358E3" w:rsidRPr="00465494" w:rsidP="008358E3" w14:paraId="588FAF25" w14:textId="76BC088D">
            <w:pPr>
              <w:rPr>
                <w:rFonts w:ascii="Calibri" w:eastAsia="Calibri" w:hAnsi="Calibri" w:cs="Calibri"/>
                <w:bCs/>
                <w:sz w:val="22"/>
                <w:szCs w:val="22"/>
              </w:rPr>
            </w:pPr>
            <w:r w:rsidRPr="00465494">
              <w:rPr>
                <w:rFonts w:ascii="Calibri" w:eastAsia="Calibri" w:hAnsi="Calibri" w:cs="Calibri"/>
                <w:bCs/>
                <w:color w:val="000000"/>
              </w:rPr>
              <w:t xml:space="preserve">  </w:t>
            </w:r>
            <w:r w:rsidRPr="00DD2447">
              <w:rPr>
                <w:rFonts w:ascii="Calibri" w:eastAsia="Calibri" w:hAnsi="Calibri" w:cs="Calibri"/>
                <w:bCs/>
              </w:rPr>
              <w:t xml:space="preserve">Lead Data Analytics </w:t>
            </w:r>
            <w:r w:rsidRPr="00DD2447">
              <w:rPr>
                <w:rFonts w:ascii="Calibri" w:eastAsia="Calibri" w:hAnsi="Calibri" w:cs="Calibri"/>
                <w:bCs/>
              </w:rPr>
              <w:t>Architect ,</w:t>
            </w:r>
            <w:r w:rsidRPr="00DD2447">
              <w:rPr>
                <w:rFonts w:ascii="Calibri" w:eastAsia="Calibri" w:hAnsi="Calibri" w:cs="Calibri"/>
                <w:bCs/>
              </w:rPr>
              <w:t xml:space="preserve"> Consultant</w:t>
            </w:r>
          </w:p>
        </w:tc>
      </w:tr>
    </w:tbl>
    <w:p w:rsidR="00B77643" w:rsidP="00B77643" w14:paraId="47168D35" w14:textId="77777777">
      <w:pPr>
        <w:pStyle w:val="NoSpacing"/>
        <w:rPr>
          <w:rFonts w:ascii="Calibri" w:hAnsi="Calibri" w:cs="Calibri"/>
          <w:b/>
          <w:bCs/>
        </w:rPr>
      </w:pPr>
    </w:p>
    <w:tbl>
      <w:tblPr>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
      <w:tblGrid>
        <w:gridCol w:w="1710"/>
        <w:gridCol w:w="7882"/>
      </w:tblGrid>
      <w:tr w14:paraId="31C47BEF" w14:textId="77777777" w:rsidTr="00150977">
        <w:tblPrEx>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Ex>
        <w:tc>
          <w:tcPr>
            <w:tcW w:w="9592" w:type="dxa"/>
            <w:gridSpan w:val="2"/>
          </w:tcPr>
          <w:p w:rsidR="00B77643" w:rsidRPr="00576A4B" w:rsidP="00576A4B" w14:paraId="47340584" w14:textId="3CAA4131">
            <w:pPr>
              <w:pStyle w:val="ListParagraph"/>
              <w:numPr>
                <w:ilvl w:val="0"/>
                <w:numId w:val="12"/>
              </w:numPr>
              <w:snapToGrid w:val="0"/>
              <w:rPr>
                <w:rFonts w:asciiTheme="minorHAnsi" w:hAnsiTheme="minorHAnsi" w:cstheme="minorHAnsi"/>
                <w:b/>
                <w:sz w:val="22"/>
                <w:szCs w:val="22"/>
              </w:rPr>
            </w:pPr>
            <w:r w:rsidRPr="00576A4B">
              <w:rPr>
                <w:rFonts w:asciiTheme="minorHAnsi" w:hAnsiTheme="minorHAnsi" w:cstheme="minorHAnsi"/>
                <w:b/>
                <w:sz w:val="22"/>
                <w:szCs w:val="22"/>
              </w:rPr>
              <w:t xml:space="preserve">Amazon </w:t>
            </w:r>
            <w:r w:rsidRPr="00576A4B">
              <w:rPr>
                <w:rFonts w:asciiTheme="minorHAnsi" w:hAnsiTheme="minorHAnsi" w:cstheme="minorHAnsi"/>
                <w:b/>
                <w:sz w:val="22"/>
                <w:szCs w:val="22"/>
              </w:rPr>
              <w:t>Business(</w:t>
            </w:r>
            <w:r w:rsidRPr="00576A4B">
              <w:rPr>
                <w:rFonts w:asciiTheme="minorHAnsi" w:hAnsiTheme="minorHAnsi" w:cstheme="minorHAnsi"/>
                <w:b/>
                <w:sz w:val="22"/>
                <w:szCs w:val="22"/>
              </w:rPr>
              <w:t>AB), Marketing Analytics</w:t>
            </w:r>
          </w:p>
        </w:tc>
      </w:tr>
      <w:tr w14:paraId="2AB90F92" w14:textId="77777777" w:rsidTr="00150977">
        <w:tblPrEx>
          <w:tblW w:w="9592" w:type="dxa"/>
          <w:tblInd w:w="55" w:type="dxa"/>
          <w:tblLayout w:type="fixed"/>
          <w:tblCellMar>
            <w:top w:w="55" w:type="dxa"/>
            <w:left w:w="55" w:type="dxa"/>
            <w:bottom w:w="55" w:type="dxa"/>
            <w:right w:w="55" w:type="dxa"/>
          </w:tblCellMar>
          <w:tblLook w:val="0000"/>
        </w:tblPrEx>
        <w:trPr>
          <w:trHeight w:val="652"/>
        </w:trPr>
        <w:tc>
          <w:tcPr>
            <w:tcW w:w="9592" w:type="dxa"/>
            <w:gridSpan w:val="2"/>
          </w:tcPr>
          <w:p w:rsidR="00CF617A" w:rsidP="00CF617A" w14:paraId="4DE39D38" w14:textId="6659C662">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Amazon Ecommerce business requires real </w:t>
            </w:r>
            <w:r>
              <w:rPr>
                <w:rFonts w:ascii="Calibri" w:eastAsia="Calibri" w:hAnsi="Calibri" w:cs="Calibri"/>
                <w:color w:val="000000"/>
              </w:rPr>
              <w:t>time  data</w:t>
            </w:r>
            <w:r>
              <w:rPr>
                <w:rFonts w:ascii="Calibri" w:eastAsia="Calibri" w:hAnsi="Calibri" w:cs="Calibri"/>
                <w:color w:val="000000"/>
              </w:rPr>
              <w:t xml:space="preserve"> pipelines for marketing. Goal is </w:t>
            </w:r>
            <w:r>
              <w:rPr>
                <w:rFonts w:ascii="Calibri" w:eastAsia="Calibri" w:hAnsi="Calibri" w:cs="Calibri"/>
                <w:color w:val="000000"/>
              </w:rPr>
              <w:t>to  interact</w:t>
            </w:r>
            <w:r>
              <w:rPr>
                <w:rFonts w:ascii="Calibri" w:eastAsia="Calibri" w:hAnsi="Calibri" w:cs="Calibri"/>
                <w:color w:val="000000"/>
              </w:rPr>
              <w:t xml:space="preserve"> regularly with customers to provide solutions for marketing data challenges.</w:t>
            </w:r>
          </w:p>
          <w:p w:rsidR="00B77643" w:rsidRPr="00CF617A" w:rsidP="00CF617A" w14:paraId="34A4A0C9" w14:textId="0284BDE5">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This included cleansing third party datasets to fit into existing data structures. AB responsibility is to migrating EDW oracle DB to Redshift db migration for faster, reliable and accurate data analytics.</w:t>
            </w:r>
          </w:p>
        </w:tc>
      </w:tr>
      <w:tr w14:paraId="7B93BEC0" w14:textId="77777777" w:rsidTr="00150977">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B77643" w:rsidRPr="00B42C07" w:rsidP="00150977" w14:paraId="189711A2" w14:textId="77777777">
            <w:pPr>
              <w:snapToGrid w:val="0"/>
              <w:rPr>
                <w:rFonts w:asciiTheme="minorHAnsi" w:hAnsiTheme="minorHAnsi" w:cstheme="minorHAnsi"/>
                <w:sz w:val="22"/>
                <w:szCs w:val="22"/>
              </w:rPr>
            </w:pPr>
            <w:r>
              <w:rPr>
                <w:rFonts w:asciiTheme="minorHAnsi" w:hAnsiTheme="minorHAnsi" w:cstheme="minorHAnsi"/>
                <w:sz w:val="22"/>
                <w:szCs w:val="22"/>
              </w:rPr>
              <w:t>Period</w:t>
            </w:r>
          </w:p>
        </w:tc>
        <w:tc>
          <w:tcPr>
            <w:tcW w:w="7882" w:type="dxa"/>
          </w:tcPr>
          <w:p w:rsidR="00B77643" w:rsidP="00150977" w14:paraId="768C332A" w14:textId="10330F88">
            <w:pPr>
              <w:suppressAutoHyphens/>
              <w:rPr>
                <w:rFonts w:asciiTheme="minorHAnsi" w:hAnsiTheme="minorHAnsi" w:cstheme="minorHAnsi"/>
                <w:sz w:val="22"/>
                <w:szCs w:val="22"/>
              </w:rPr>
            </w:pPr>
            <w:r>
              <w:rPr>
                <w:rFonts w:asciiTheme="minorHAnsi" w:hAnsiTheme="minorHAnsi" w:cstheme="minorHAnsi"/>
                <w:sz w:val="22"/>
                <w:szCs w:val="22"/>
              </w:rPr>
              <w:t xml:space="preserve">    </w:t>
            </w:r>
            <w:r w:rsidRPr="00A84D0B" w:rsidR="00CF617A">
              <w:rPr>
                <w:rFonts w:asciiTheme="minorHAnsi" w:hAnsiTheme="minorHAnsi" w:cstheme="minorHAnsi"/>
                <w:sz w:val="22"/>
                <w:szCs w:val="22"/>
              </w:rPr>
              <w:t>04</w:t>
            </w:r>
            <w:r w:rsidRPr="00A84D0B">
              <w:rPr>
                <w:rFonts w:asciiTheme="minorHAnsi" w:hAnsiTheme="minorHAnsi" w:cstheme="minorHAnsi"/>
                <w:sz w:val="22"/>
                <w:szCs w:val="22"/>
              </w:rPr>
              <w:t>/</w:t>
            </w:r>
            <w:r w:rsidRPr="00A84D0B" w:rsidR="00CF617A">
              <w:rPr>
                <w:rFonts w:asciiTheme="minorHAnsi" w:hAnsiTheme="minorHAnsi" w:cstheme="minorHAnsi"/>
                <w:sz w:val="22"/>
                <w:szCs w:val="22"/>
              </w:rPr>
              <w:t>2017</w:t>
            </w:r>
            <w:r w:rsidRPr="00A84D0B">
              <w:rPr>
                <w:rFonts w:asciiTheme="minorHAnsi" w:hAnsiTheme="minorHAnsi" w:cstheme="minorHAnsi"/>
                <w:sz w:val="22"/>
                <w:szCs w:val="22"/>
              </w:rPr>
              <w:t xml:space="preserve"> – </w:t>
            </w:r>
            <w:r w:rsidRPr="00A84D0B" w:rsidR="00CF617A">
              <w:rPr>
                <w:rFonts w:asciiTheme="minorHAnsi" w:hAnsiTheme="minorHAnsi" w:cstheme="minorHAnsi"/>
                <w:sz w:val="22"/>
                <w:szCs w:val="22"/>
              </w:rPr>
              <w:t>06</w:t>
            </w:r>
            <w:r w:rsidRPr="00A84D0B">
              <w:rPr>
                <w:rFonts w:asciiTheme="minorHAnsi" w:hAnsiTheme="minorHAnsi" w:cstheme="minorHAnsi"/>
                <w:sz w:val="22"/>
                <w:szCs w:val="22"/>
              </w:rPr>
              <w:t>/</w:t>
            </w:r>
            <w:r w:rsidRPr="00A84D0B" w:rsidR="00CF617A">
              <w:rPr>
                <w:rFonts w:asciiTheme="minorHAnsi" w:hAnsiTheme="minorHAnsi" w:cstheme="minorHAnsi"/>
                <w:sz w:val="22"/>
                <w:szCs w:val="22"/>
              </w:rPr>
              <w:t>2018</w:t>
            </w:r>
          </w:p>
        </w:tc>
      </w:tr>
      <w:tr w14:paraId="367CA2C0" w14:textId="77777777" w:rsidTr="00150977">
        <w:tblPrEx>
          <w:tblW w:w="9592" w:type="dxa"/>
          <w:tblInd w:w="55" w:type="dxa"/>
          <w:tblLayout w:type="fixed"/>
          <w:tblCellMar>
            <w:top w:w="55" w:type="dxa"/>
            <w:left w:w="55" w:type="dxa"/>
            <w:bottom w:w="55" w:type="dxa"/>
            <w:right w:w="55" w:type="dxa"/>
          </w:tblCellMar>
          <w:tblLook w:val="0000"/>
        </w:tblPrEx>
        <w:trPr>
          <w:trHeight w:val="657"/>
        </w:trPr>
        <w:tc>
          <w:tcPr>
            <w:tcW w:w="1710" w:type="dxa"/>
          </w:tcPr>
          <w:p w:rsidR="00B77643" w:rsidP="00150977" w14:paraId="6E09CC8D" w14:textId="77777777">
            <w:pPr>
              <w:snapToGrid w:val="0"/>
              <w:rPr>
                <w:rFonts w:asciiTheme="minorHAnsi" w:hAnsiTheme="minorHAnsi" w:cstheme="minorHAnsi"/>
                <w:sz w:val="22"/>
                <w:szCs w:val="22"/>
              </w:rPr>
            </w:pPr>
            <w:r>
              <w:rPr>
                <w:rFonts w:asciiTheme="minorHAnsi" w:hAnsiTheme="minorHAnsi" w:cstheme="minorHAnsi"/>
                <w:sz w:val="22"/>
                <w:szCs w:val="22"/>
              </w:rPr>
              <w:t>Technology Stack</w:t>
            </w:r>
          </w:p>
        </w:tc>
        <w:tc>
          <w:tcPr>
            <w:tcW w:w="7882" w:type="dxa"/>
          </w:tcPr>
          <w:p w:rsidR="00D52501" w:rsidP="00CF617A" w14:paraId="144EEAC0" w14:textId="6F34B448">
            <w:pPr>
              <w:pStyle w:val="ListParagraph"/>
              <w:numPr>
                <w:ilvl w:val="0"/>
                <w:numId w:val="11"/>
              </w:numPr>
              <w:suppressAutoHyphens/>
              <w:rPr>
                <w:rFonts w:asciiTheme="minorHAnsi" w:hAnsiTheme="minorHAnsi" w:cstheme="minorHAnsi"/>
                <w:sz w:val="20"/>
                <w:szCs w:val="20"/>
              </w:rPr>
            </w:pPr>
            <w:r w:rsidRPr="00DD2447">
              <w:rPr>
                <w:rFonts w:asciiTheme="minorHAnsi" w:hAnsiTheme="minorHAnsi" w:cstheme="minorHAnsi"/>
                <w:sz w:val="20"/>
                <w:szCs w:val="20"/>
              </w:rPr>
              <w:t xml:space="preserve">SME for marketing DE and </w:t>
            </w:r>
            <w:r w:rsidR="00895491">
              <w:rPr>
                <w:rFonts w:asciiTheme="minorHAnsi" w:hAnsiTheme="minorHAnsi" w:cstheme="minorHAnsi"/>
                <w:sz w:val="20"/>
                <w:szCs w:val="20"/>
              </w:rPr>
              <w:t>established</w:t>
            </w:r>
            <w:r w:rsidRPr="00DD2447">
              <w:rPr>
                <w:rFonts w:asciiTheme="minorHAnsi" w:hAnsiTheme="minorHAnsi" w:cstheme="minorHAnsi"/>
                <w:sz w:val="20"/>
                <w:szCs w:val="20"/>
              </w:rPr>
              <w:t xml:space="preserve"> marketing Funnel</w:t>
            </w:r>
            <w:r>
              <w:rPr>
                <w:rFonts w:asciiTheme="minorHAnsi" w:hAnsiTheme="minorHAnsi" w:cstheme="minorHAnsi"/>
                <w:sz w:val="20"/>
                <w:szCs w:val="20"/>
              </w:rPr>
              <w:t xml:space="preserve"> consist of 4 TB clickstreams</w:t>
            </w:r>
            <w:r w:rsidRPr="00DD2447">
              <w:rPr>
                <w:rFonts w:asciiTheme="minorHAnsi" w:hAnsiTheme="minorHAnsi" w:cstheme="minorHAnsi"/>
                <w:sz w:val="20"/>
                <w:szCs w:val="20"/>
              </w:rPr>
              <w:t>.</w:t>
            </w:r>
            <w:r>
              <w:rPr>
                <w:rFonts w:asciiTheme="minorHAnsi" w:hAnsiTheme="minorHAnsi" w:cstheme="minorHAnsi"/>
                <w:sz w:val="20"/>
                <w:szCs w:val="20"/>
              </w:rPr>
              <w:t xml:space="preserve"> </w:t>
            </w:r>
          </w:p>
          <w:p w:rsidR="00576A4B" w:rsidRPr="00DD2447" w:rsidP="00CF617A" w14:paraId="40471207" w14:textId="478D56FC">
            <w:pPr>
              <w:pStyle w:val="ListParagraph"/>
              <w:numPr>
                <w:ilvl w:val="0"/>
                <w:numId w:val="11"/>
              </w:numPr>
              <w:suppressAutoHyphens/>
              <w:rPr>
                <w:rFonts w:asciiTheme="minorHAnsi" w:hAnsiTheme="minorHAnsi" w:cstheme="minorHAnsi"/>
                <w:sz w:val="20"/>
                <w:szCs w:val="20"/>
              </w:rPr>
            </w:pPr>
            <w:r>
              <w:rPr>
                <w:rFonts w:asciiTheme="minorHAnsi" w:hAnsiTheme="minorHAnsi" w:cstheme="minorHAnsi"/>
                <w:sz w:val="20"/>
                <w:szCs w:val="20"/>
              </w:rPr>
              <w:t>Migrated 300 ETL queries to redshift.</w:t>
            </w:r>
          </w:p>
          <w:p w:rsidR="00B77643" w:rsidRPr="00CF617A" w:rsidP="00CF617A" w14:paraId="585B0286" w14:textId="25802639">
            <w:pPr>
              <w:pStyle w:val="ListParagraph"/>
              <w:numPr>
                <w:ilvl w:val="0"/>
                <w:numId w:val="11"/>
              </w:numPr>
              <w:suppressAutoHyphens/>
              <w:rPr>
                <w:rFonts w:asciiTheme="minorHAnsi" w:hAnsiTheme="minorHAnsi" w:cstheme="minorHAnsi"/>
                <w:sz w:val="22"/>
                <w:szCs w:val="22"/>
              </w:rPr>
            </w:pPr>
            <w:r w:rsidRPr="00DD2447">
              <w:rPr>
                <w:rFonts w:asciiTheme="minorHAnsi" w:hAnsiTheme="minorHAnsi" w:cstheme="minorHAnsi"/>
                <w:sz w:val="20"/>
                <w:szCs w:val="20"/>
              </w:rPr>
              <w:t>SQL, Redshift, Oracle, AWS services and internal tools.</w:t>
            </w:r>
          </w:p>
        </w:tc>
      </w:tr>
      <w:tr w14:paraId="2280DC05" w14:textId="77777777" w:rsidTr="00150977">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B77643" w:rsidRPr="00B42C07" w:rsidP="00150977" w14:paraId="667C71F2" w14:textId="77777777">
            <w:pPr>
              <w:snapToGrid w:val="0"/>
              <w:rPr>
                <w:rFonts w:asciiTheme="minorHAnsi" w:hAnsiTheme="minorHAnsi" w:cstheme="minorHAnsi"/>
                <w:sz w:val="22"/>
                <w:szCs w:val="22"/>
              </w:rPr>
            </w:pPr>
            <w:r w:rsidRPr="00B42C07">
              <w:rPr>
                <w:rFonts w:asciiTheme="minorHAnsi" w:hAnsiTheme="minorHAnsi" w:cstheme="minorHAnsi"/>
                <w:sz w:val="22"/>
                <w:szCs w:val="22"/>
              </w:rPr>
              <w:t>Responsibilit</w:t>
            </w:r>
            <w:r>
              <w:rPr>
                <w:rFonts w:asciiTheme="minorHAnsi" w:hAnsiTheme="minorHAnsi" w:cstheme="minorHAnsi"/>
                <w:sz w:val="22"/>
                <w:szCs w:val="22"/>
              </w:rPr>
              <w:t>ies</w:t>
            </w:r>
          </w:p>
        </w:tc>
        <w:tc>
          <w:tcPr>
            <w:tcW w:w="7882" w:type="dxa"/>
          </w:tcPr>
          <w:p w:rsidR="00576A4B" w:rsidP="00576A4B" w14:paraId="78B0722D" w14:textId="26CDCB27">
            <w:pPr>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 xml:space="preserve">Was </w:t>
            </w:r>
            <w:r w:rsidR="009857DD">
              <w:rPr>
                <w:rFonts w:ascii="Calibri" w:eastAsia="Calibri" w:hAnsi="Calibri" w:cs="Calibri"/>
                <w:color w:val="000000"/>
              </w:rPr>
              <w:t xml:space="preserve">the </w:t>
            </w:r>
            <w:r w:rsidR="009857DD">
              <w:rPr>
                <w:rFonts w:ascii="Calibri" w:eastAsia="Calibri" w:hAnsi="Calibri" w:cs="Calibri"/>
                <w:b/>
                <w:color w:val="000000"/>
                <w:sz w:val="22"/>
                <w:szCs w:val="22"/>
              </w:rPr>
              <w:t>Subject</w:t>
            </w:r>
            <w:r>
              <w:rPr>
                <w:rFonts w:ascii="Calibri" w:eastAsia="Calibri" w:hAnsi="Calibri" w:cs="Calibri"/>
                <w:b/>
                <w:color w:val="000000"/>
                <w:sz w:val="22"/>
                <w:szCs w:val="22"/>
              </w:rPr>
              <w:t xml:space="preserve"> matter expert (</w:t>
            </w:r>
            <w:r>
              <w:rPr>
                <w:rFonts w:ascii="Calibri" w:eastAsia="Calibri" w:hAnsi="Calibri" w:cs="Calibri"/>
                <w:color w:val="000000"/>
              </w:rPr>
              <w:t>SME) for marketing DE activities and analytic initiatives</w:t>
            </w:r>
            <w:r w:rsidR="0047329C">
              <w:rPr>
                <w:rFonts w:ascii="Calibri" w:eastAsia="Calibri" w:hAnsi="Calibri" w:cs="Calibri"/>
                <w:color w:val="000000"/>
              </w:rPr>
              <w:t>. Created around 120 different ad hoc datasets for marketing teams.</w:t>
            </w:r>
          </w:p>
          <w:p w:rsidR="00576A4B" w:rsidP="00576A4B" w14:paraId="24191093" w14:textId="77777777">
            <w:pPr>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Was part of an agile team that managed the Amazon Big Data platform (BDT) which provides Data Warehousing solutions for Amazon Business. This data warehouse (DWH) transformed complex data into manageable datasets facilitating BI and analytics related services for all the AB customers, which leads to ease of doing analytics on the datasets to assist with Amazon retail ecommerce business</w:t>
            </w:r>
          </w:p>
          <w:p w:rsidR="00576A4B" w:rsidRPr="00576A4B" w:rsidP="00576A4B" w14:paraId="709DA45A" w14:textId="77777777">
            <w:pPr>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Migrated existing DWH datasets from Oracle to Redshift database.</w:t>
            </w:r>
          </w:p>
          <w:p w:rsidR="00576A4B" w:rsidP="00576A4B" w14:paraId="4108F458" w14:textId="02EC987D">
            <w:pPr>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Established</w:t>
            </w:r>
            <w:r>
              <w:rPr>
                <w:rFonts w:ascii="Calibri" w:eastAsia="Calibri" w:hAnsi="Calibri" w:cs="Calibri"/>
                <w:color w:val="000000"/>
              </w:rPr>
              <w:t xml:space="preserve"> EC2 instances to generate operational reports.</w:t>
            </w:r>
          </w:p>
          <w:p w:rsidR="00576A4B" w:rsidP="00576A4B" w14:paraId="0F92B647" w14:textId="1116D9A7">
            <w:pPr>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 xml:space="preserve">Provisioned EC2 fleet for redshift DWH cluster and Tableau </w:t>
            </w:r>
            <w:r w:rsidR="00F07217">
              <w:rPr>
                <w:rFonts w:ascii="Calibri" w:eastAsia="Calibri" w:hAnsi="Calibri" w:cs="Calibri"/>
                <w:color w:val="000000"/>
              </w:rPr>
              <w:t>Enterprise</w:t>
            </w:r>
            <w:r>
              <w:rPr>
                <w:rFonts w:ascii="Calibri" w:eastAsia="Calibri" w:hAnsi="Calibri" w:cs="Calibri"/>
                <w:color w:val="000000"/>
              </w:rPr>
              <w:t xml:space="preserve"> server.</w:t>
            </w:r>
          </w:p>
          <w:p w:rsidR="00576A4B" w:rsidP="00576A4B" w14:paraId="0A678143" w14:textId="5A7C531D">
            <w:pPr>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 xml:space="preserve">Stored transformed data on detailed layer. Provide TSS table subscription service using hoot UI for the customers who wants to consume data. </w:t>
            </w:r>
          </w:p>
          <w:p w:rsidR="00B77643" w:rsidRPr="00F07217" w:rsidP="00F07217" w14:paraId="4ACC8115" w14:textId="4167A028">
            <w:pPr>
              <w:numPr>
                <w:ilvl w:val="0"/>
                <w:numId w:val="9"/>
              </w:numPr>
              <w:pBdr>
                <w:top w:val="nil"/>
                <w:left w:val="nil"/>
                <w:bottom w:val="nil"/>
                <w:right w:val="nil"/>
                <w:between w:val="nil"/>
              </w:pBdr>
              <w:spacing w:line="260" w:lineRule="auto"/>
              <w:rPr>
                <w:color w:val="000000"/>
              </w:rPr>
            </w:pPr>
            <w:r>
              <w:rPr>
                <w:rFonts w:ascii="Calibri" w:eastAsia="Calibri" w:hAnsi="Calibri" w:cs="Calibri"/>
                <w:color w:val="000000"/>
              </w:rPr>
              <w:t>Installed Tableau on EC2, Redshift cluster administration, monitoring and configure using AWS console.</w:t>
            </w:r>
          </w:p>
        </w:tc>
      </w:tr>
      <w:tr w14:paraId="6985C6C2" w14:textId="77777777" w:rsidTr="00150977">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576A4B" w:rsidRPr="00B42C07" w:rsidP="00576A4B" w14:paraId="25F6400A" w14:textId="4A327CCE">
            <w:pPr>
              <w:tabs>
                <w:tab w:val="left" w:pos="1310"/>
              </w:tabs>
              <w:snapToGrid w:val="0"/>
              <w:rPr>
                <w:rFonts w:asciiTheme="minorHAnsi" w:hAnsiTheme="minorHAnsi" w:cstheme="minorHAnsi"/>
                <w:sz w:val="22"/>
                <w:szCs w:val="22"/>
              </w:rPr>
            </w:pPr>
            <w:r>
              <w:rPr>
                <w:rFonts w:asciiTheme="minorHAnsi" w:hAnsiTheme="minorHAnsi" w:cstheme="minorHAnsi"/>
                <w:sz w:val="22"/>
                <w:szCs w:val="22"/>
              </w:rPr>
              <w:t>Organization</w:t>
            </w:r>
          </w:p>
        </w:tc>
        <w:tc>
          <w:tcPr>
            <w:tcW w:w="7882" w:type="dxa"/>
          </w:tcPr>
          <w:p w:rsidR="00576A4B" w:rsidP="00DD2447" w14:paraId="73038803" w14:textId="6659F835">
            <w:pPr>
              <w:pBdr>
                <w:top w:val="nil"/>
                <w:left w:val="nil"/>
                <w:bottom w:val="nil"/>
                <w:right w:val="nil"/>
                <w:between w:val="nil"/>
              </w:pBdr>
              <w:spacing w:line="260" w:lineRule="auto"/>
              <w:rPr>
                <w:rFonts w:ascii="Calibri" w:eastAsia="Calibri" w:hAnsi="Calibri" w:cs="Calibri"/>
                <w:color w:val="000000"/>
              </w:rPr>
            </w:pPr>
            <w:r>
              <w:rPr>
                <w:rFonts w:ascii="Calibri" w:eastAsia="Calibri" w:hAnsi="Calibri" w:cs="Calibri"/>
                <w:color w:val="000000"/>
              </w:rPr>
              <w:t>Amazon Development Center India Pvt Ltd, Hyderabad</w:t>
            </w:r>
          </w:p>
        </w:tc>
      </w:tr>
      <w:tr w14:paraId="2AD024B5" w14:textId="77777777" w:rsidTr="00150977">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576A4B" w:rsidP="00576A4B" w14:paraId="4EB06C4C" w14:textId="0E4EF801">
            <w:pPr>
              <w:tabs>
                <w:tab w:val="left" w:pos="1310"/>
              </w:tabs>
              <w:snapToGrid w:val="0"/>
              <w:rPr>
                <w:rFonts w:asciiTheme="minorHAnsi" w:hAnsiTheme="minorHAnsi" w:cstheme="minorHAnsi"/>
                <w:sz w:val="22"/>
                <w:szCs w:val="22"/>
              </w:rPr>
            </w:pPr>
            <w:r>
              <w:rPr>
                <w:rFonts w:asciiTheme="minorHAnsi" w:hAnsiTheme="minorHAnsi" w:cstheme="minorHAnsi"/>
                <w:sz w:val="22"/>
                <w:szCs w:val="22"/>
              </w:rPr>
              <w:t>Title</w:t>
            </w:r>
          </w:p>
        </w:tc>
        <w:tc>
          <w:tcPr>
            <w:tcW w:w="7882" w:type="dxa"/>
          </w:tcPr>
          <w:p w:rsidR="00576A4B" w:rsidP="00465494" w14:paraId="61378AAE" w14:textId="32875316">
            <w:pPr>
              <w:pBdr>
                <w:top w:val="nil"/>
                <w:left w:val="nil"/>
                <w:bottom w:val="nil"/>
                <w:right w:val="nil"/>
                <w:between w:val="nil"/>
              </w:pBdr>
              <w:spacing w:line="260" w:lineRule="auto"/>
              <w:rPr>
                <w:rFonts w:ascii="Calibri" w:eastAsia="Calibri" w:hAnsi="Calibri" w:cs="Calibri"/>
                <w:color w:val="000000"/>
              </w:rPr>
            </w:pPr>
            <w:r>
              <w:rPr>
                <w:rFonts w:ascii="Calibri" w:eastAsia="Calibri" w:hAnsi="Calibri" w:cs="Calibri"/>
                <w:color w:val="000000"/>
              </w:rPr>
              <w:t>Data Engineer 2</w:t>
            </w:r>
          </w:p>
        </w:tc>
      </w:tr>
    </w:tbl>
    <w:p w:rsidR="00DD2447" w:rsidP="00B77643" w14:paraId="087FAF34" w14:textId="77777777">
      <w:pPr>
        <w:pStyle w:val="NoSpacing"/>
        <w:rPr>
          <w:rFonts w:ascii="Calibri" w:hAnsi="Calibri" w:cs="Calibri"/>
          <w:b/>
          <w:bCs/>
        </w:rPr>
      </w:pPr>
    </w:p>
    <w:tbl>
      <w:tblPr>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
      <w:tblGrid>
        <w:gridCol w:w="1710"/>
        <w:gridCol w:w="7882"/>
      </w:tblGrid>
      <w:tr w14:paraId="7C7CE169" w14:textId="77777777" w:rsidTr="0079126B">
        <w:tblPrEx>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Ex>
        <w:tc>
          <w:tcPr>
            <w:tcW w:w="9592" w:type="dxa"/>
            <w:gridSpan w:val="2"/>
          </w:tcPr>
          <w:p w:rsidR="00576A4B" w:rsidRPr="00576A4B" w:rsidP="00576A4B" w14:paraId="2A363430" w14:textId="68E8F862">
            <w:pPr>
              <w:pStyle w:val="ListParagraph"/>
              <w:numPr>
                <w:ilvl w:val="0"/>
                <w:numId w:val="12"/>
              </w:numPr>
              <w:snapToGrid w:val="0"/>
              <w:rPr>
                <w:rFonts w:asciiTheme="minorHAnsi" w:hAnsiTheme="minorHAnsi" w:cstheme="minorHAnsi"/>
                <w:b/>
                <w:sz w:val="22"/>
                <w:szCs w:val="22"/>
              </w:rPr>
            </w:pPr>
            <w:r>
              <w:rPr>
                <w:rFonts w:asciiTheme="minorHAnsi" w:hAnsiTheme="minorHAnsi" w:cstheme="minorHAnsi"/>
                <w:b/>
                <w:sz w:val="22"/>
                <w:szCs w:val="22"/>
              </w:rPr>
              <w:t>Education Services EDW</w:t>
            </w:r>
          </w:p>
        </w:tc>
      </w:tr>
      <w:tr w14:paraId="08EF4A59" w14:textId="77777777" w:rsidTr="0079126B">
        <w:tblPrEx>
          <w:tblW w:w="9592" w:type="dxa"/>
          <w:tblInd w:w="55" w:type="dxa"/>
          <w:tblLayout w:type="fixed"/>
          <w:tblCellMar>
            <w:top w:w="55" w:type="dxa"/>
            <w:left w:w="55" w:type="dxa"/>
            <w:bottom w:w="55" w:type="dxa"/>
            <w:right w:w="55" w:type="dxa"/>
          </w:tblCellMar>
          <w:tblLook w:val="0000"/>
        </w:tblPrEx>
        <w:trPr>
          <w:trHeight w:val="652"/>
        </w:trPr>
        <w:tc>
          <w:tcPr>
            <w:tcW w:w="9592" w:type="dxa"/>
            <w:gridSpan w:val="2"/>
          </w:tcPr>
          <w:p w:rsidR="00576A4B" w:rsidP="0079126B" w14:paraId="5DE08063" w14:textId="77777777">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Amazon Ecommerce business requires real </w:t>
            </w:r>
            <w:r>
              <w:rPr>
                <w:rFonts w:ascii="Calibri" w:eastAsia="Calibri" w:hAnsi="Calibri" w:cs="Calibri"/>
                <w:color w:val="000000"/>
              </w:rPr>
              <w:t>time  data</w:t>
            </w:r>
            <w:r>
              <w:rPr>
                <w:rFonts w:ascii="Calibri" w:eastAsia="Calibri" w:hAnsi="Calibri" w:cs="Calibri"/>
                <w:color w:val="000000"/>
              </w:rPr>
              <w:t xml:space="preserve"> pipelines for marketing. Goal is </w:t>
            </w:r>
            <w:r>
              <w:rPr>
                <w:rFonts w:ascii="Calibri" w:eastAsia="Calibri" w:hAnsi="Calibri" w:cs="Calibri"/>
                <w:color w:val="000000"/>
              </w:rPr>
              <w:t>to  interact</w:t>
            </w:r>
            <w:r>
              <w:rPr>
                <w:rFonts w:ascii="Calibri" w:eastAsia="Calibri" w:hAnsi="Calibri" w:cs="Calibri"/>
                <w:color w:val="000000"/>
              </w:rPr>
              <w:t xml:space="preserve"> regularly with customers to provide solutions for marketing data challenges.</w:t>
            </w:r>
          </w:p>
          <w:p w:rsidR="00576A4B" w:rsidRPr="00CF617A" w:rsidP="0079126B" w14:paraId="08AA50ED" w14:textId="77777777">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This included cleansing third party datasets to fit into existing data structures. AB responsibility is to migrating EDW oracle DB to Redshift db migration for faster, reliable and accurate data analytics.</w:t>
            </w:r>
          </w:p>
        </w:tc>
      </w:tr>
      <w:tr w14:paraId="4EF510F9"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576A4B" w:rsidRPr="00B42C07" w:rsidP="0079126B" w14:paraId="5F03FF4A" w14:textId="77777777">
            <w:pPr>
              <w:snapToGrid w:val="0"/>
              <w:rPr>
                <w:rFonts w:asciiTheme="minorHAnsi" w:hAnsiTheme="minorHAnsi" w:cstheme="minorHAnsi"/>
                <w:sz w:val="22"/>
                <w:szCs w:val="22"/>
              </w:rPr>
            </w:pPr>
            <w:r>
              <w:rPr>
                <w:rFonts w:asciiTheme="minorHAnsi" w:hAnsiTheme="minorHAnsi" w:cstheme="minorHAnsi"/>
                <w:sz w:val="22"/>
                <w:szCs w:val="22"/>
              </w:rPr>
              <w:t>Period</w:t>
            </w:r>
          </w:p>
        </w:tc>
        <w:tc>
          <w:tcPr>
            <w:tcW w:w="7882" w:type="dxa"/>
          </w:tcPr>
          <w:p w:rsidR="00576A4B" w:rsidRPr="00DD2447" w:rsidP="0079126B" w14:paraId="3765943F" w14:textId="1E91AC0D">
            <w:pPr>
              <w:suppressAutoHyphens/>
              <w:rPr>
                <w:rFonts w:asciiTheme="minorHAnsi" w:hAnsiTheme="minorHAnsi" w:cstheme="minorHAnsi"/>
              </w:rPr>
            </w:pPr>
            <w:r w:rsidRPr="00DD2447">
              <w:rPr>
                <w:rFonts w:asciiTheme="minorHAnsi" w:hAnsiTheme="minorHAnsi" w:cstheme="minorHAnsi"/>
              </w:rPr>
              <w:t xml:space="preserve">    </w:t>
            </w:r>
            <w:r w:rsidRPr="00DD2447" w:rsidR="00465494">
              <w:rPr>
                <w:rFonts w:asciiTheme="minorHAnsi" w:hAnsiTheme="minorHAnsi" w:cstheme="minorHAnsi"/>
              </w:rPr>
              <w:t>10</w:t>
            </w:r>
            <w:r w:rsidRPr="00DD2447">
              <w:rPr>
                <w:rFonts w:asciiTheme="minorHAnsi" w:hAnsiTheme="minorHAnsi" w:cstheme="minorHAnsi"/>
              </w:rPr>
              <w:t>/20</w:t>
            </w:r>
            <w:r w:rsidRPr="00DD2447" w:rsidR="00465494">
              <w:rPr>
                <w:rFonts w:asciiTheme="minorHAnsi" w:hAnsiTheme="minorHAnsi" w:cstheme="minorHAnsi"/>
              </w:rPr>
              <w:t>09</w:t>
            </w:r>
            <w:r w:rsidRPr="00DD2447">
              <w:rPr>
                <w:rFonts w:asciiTheme="minorHAnsi" w:hAnsiTheme="minorHAnsi" w:cstheme="minorHAnsi"/>
              </w:rPr>
              <w:t xml:space="preserve"> – </w:t>
            </w:r>
            <w:r w:rsidRPr="00DD2447" w:rsidR="00465494">
              <w:rPr>
                <w:rFonts w:asciiTheme="minorHAnsi" w:hAnsiTheme="minorHAnsi" w:cstheme="minorHAnsi"/>
              </w:rPr>
              <w:t>04</w:t>
            </w:r>
            <w:r w:rsidRPr="00DD2447">
              <w:rPr>
                <w:rFonts w:asciiTheme="minorHAnsi" w:hAnsiTheme="minorHAnsi" w:cstheme="minorHAnsi"/>
              </w:rPr>
              <w:t>/201</w:t>
            </w:r>
            <w:r w:rsidRPr="00DD2447" w:rsidR="00465494">
              <w:rPr>
                <w:rFonts w:asciiTheme="minorHAnsi" w:hAnsiTheme="minorHAnsi" w:cstheme="minorHAnsi"/>
              </w:rPr>
              <w:t>7</w:t>
            </w:r>
          </w:p>
        </w:tc>
      </w:tr>
      <w:tr w14:paraId="1A6B679F" w14:textId="77777777" w:rsidTr="0079126B">
        <w:tblPrEx>
          <w:tblW w:w="9592" w:type="dxa"/>
          <w:tblInd w:w="55" w:type="dxa"/>
          <w:tblLayout w:type="fixed"/>
          <w:tblCellMar>
            <w:top w:w="55" w:type="dxa"/>
            <w:left w:w="55" w:type="dxa"/>
            <w:bottom w:w="55" w:type="dxa"/>
            <w:right w:w="55" w:type="dxa"/>
          </w:tblCellMar>
          <w:tblLook w:val="0000"/>
        </w:tblPrEx>
        <w:trPr>
          <w:trHeight w:val="657"/>
        </w:trPr>
        <w:tc>
          <w:tcPr>
            <w:tcW w:w="1710" w:type="dxa"/>
          </w:tcPr>
          <w:p w:rsidR="00576A4B" w:rsidP="0079126B" w14:paraId="2A99035D" w14:textId="77777777">
            <w:pPr>
              <w:snapToGrid w:val="0"/>
              <w:rPr>
                <w:rFonts w:asciiTheme="minorHAnsi" w:hAnsiTheme="minorHAnsi" w:cstheme="minorHAnsi"/>
                <w:sz w:val="22"/>
                <w:szCs w:val="22"/>
              </w:rPr>
            </w:pPr>
            <w:r>
              <w:rPr>
                <w:rFonts w:asciiTheme="minorHAnsi" w:hAnsiTheme="minorHAnsi" w:cstheme="minorHAnsi"/>
                <w:sz w:val="22"/>
                <w:szCs w:val="22"/>
              </w:rPr>
              <w:t>Technology Stack</w:t>
            </w:r>
          </w:p>
        </w:tc>
        <w:tc>
          <w:tcPr>
            <w:tcW w:w="7882" w:type="dxa"/>
          </w:tcPr>
          <w:p w:rsidR="00576A4B" w:rsidRPr="00DD2447" w:rsidP="0079126B" w14:paraId="4B22D7A2" w14:textId="0A64F983">
            <w:pPr>
              <w:pStyle w:val="ListParagraph"/>
              <w:numPr>
                <w:ilvl w:val="0"/>
                <w:numId w:val="11"/>
              </w:numPr>
              <w:suppressAutoHyphens/>
              <w:rPr>
                <w:rFonts w:asciiTheme="minorHAnsi" w:hAnsiTheme="minorHAnsi" w:cstheme="minorHAnsi"/>
                <w:sz w:val="20"/>
                <w:szCs w:val="20"/>
              </w:rPr>
            </w:pPr>
            <w:r>
              <w:rPr>
                <w:rFonts w:asciiTheme="minorHAnsi" w:hAnsiTheme="minorHAnsi" w:cstheme="minorHAnsi"/>
                <w:sz w:val="20"/>
                <w:szCs w:val="20"/>
              </w:rPr>
              <w:t>Developed 19 data marts for Ed services including ETL</w:t>
            </w:r>
            <w:r w:rsidRPr="00DD2447">
              <w:rPr>
                <w:rFonts w:asciiTheme="minorHAnsi" w:hAnsiTheme="minorHAnsi" w:cstheme="minorHAnsi"/>
                <w:sz w:val="20"/>
                <w:szCs w:val="20"/>
              </w:rPr>
              <w:t>.</w:t>
            </w:r>
          </w:p>
          <w:p w:rsidR="00576A4B" w:rsidRPr="00CF617A" w:rsidP="0079126B" w14:paraId="12B73B52" w14:textId="3A79C72F">
            <w:pPr>
              <w:pStyle w:val="ListParagraph"/>
              <w:numPr>
                <w:ilvl w:val="0"/>
                <w:numId w:val="11"/>
              </w:numPr>
              <w:suppressAutoHyphens/>
              <w:rPr>
                <w:rFonts w:asciiTheme="minorHAnsi" w:hAnsiTheme="minorHAnsi" w:cstheme="minorHAnsi"/>
                <w:sz w:val="22"/>
                <w:szCs w:val="22"/>
              </w:rPr>
            </w:pPr>
            <w:r w:rsidRPr="00DD2447">
              <w:rPr>
                <w:rFonts w:asciiTheme="minorHAnsi" w:hAnsiTheme="minorHAnsi" w:cstheme="minorHAnsi"/>
                <w:sz w:val="20"/>
                <w:szCs w:val="20"/>
              </w:rPr>
              <w:t>SQL</w:t>
            </w:r>
            <w:r w:rsidRPr="00DD2447" w:rsidR="00465494">
              <w:rPr>
                <w:rFonts w:asciiTheme="minorHAnsi" w:hAnsiTheme="minorHAnsi" w:cstheme="minorHAnsi"/>
                <w:sz w:val="20"/>
                <w:szCs w:val="20"/>
              </w:rPr>
              <w:t xml:space="preserve"> PLSQL</w:t>
            </w:r>
            <w:r w:rsidRPr="00DD2447">
              <w:rPr>
                <w:rFonts w:asciiTheme="minorHAnsi" w:hAnsiTheme="minorHAnsi" w:cstheme="minorHAnsi"/>
                <w:sz w:val="20"/>
                <w:szCs w:val="20"/>
              </w:rPr>
              <w:t xml:space="preserve">, Oracle </w:t>
            </w:r>
            <w:r w:rsidRPr="00DD2447" w:rsidR="00465494">
              <w:rPr>
                <w:rFonts w:asciiTheme="minorHAnsi" w:hAnsiTheme="minorHAnsi" w:cstheme="minorHAnsi"/>
                <w:sz w:val="20"/>
                <w:szCs w:val="20"/>
              </w:rPr>
              <w:t xml:space="preserve">and </w:t>
            </w:r>
            <w:r w:rsidRPr="00DD2447">
              <w:rPr>
                <w:rFonts w:asciiTheme="minorHAnsi" w:hAnsiTheme="minorHAnsi" w:cstheme="minorHAnsi"/>
                <w:sz w:val="20"/>
                <w:szCs w:val="20"/>
              </w:rPr>
              <w:t xml:space="preserve"> Shell</w:t>
            </w:r>
            <w:r w:rsidRPr="00DD2447">
              <w:rPr>
                <w:rFonts w:asciiTheme="minorHAnsi" w:hAnsiTheme="minorHAnsi" w:cstheme="minorHAnsi"/>
                <w:sz w:val="20"/>
                <w:szCs w:val="20"/>
              </w:rPr>
              <w:t xml:space="preserve"> Scripting</w:t>
            </w:r>
            <w:r w:rsidRPr="00DD2447" w:rsidR="00465494">
              <w:rPr>
                <w:rFonts w:asciiTheme="minorHAnsi" w:hAnsiTheme="minorHAnsi" w:cstheme="minorHAnsi"/>
                <w:sz w:val="20"/>
                <w:szCs w:val="20"/>
              </w:rPr>
              <w:t>.</w:t>
            </w:r>
          </w:p>
        </w:tc>
      </w:tr>
      <w:tr w14:paraId="1067B059"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576A4B" w:rsidRPr="00B42C07" w:rsidP="0079126B" w14:paraId="25730665" w14:textId="77777777">
            <w:pPr>
              <w:snapToGrid w:val="0"/>
              <w:rPr>
                <w:rFonts w:asciiTheme="minorHAnsi" w:hAnsiTheme="minorHAnsi" w:cstheme="minorHAnsi"/>
                <w:sz w:val="22"/>
                <w:szCs w:val="22"/>
              </w:rPr>
            </w:pPr>
            <w:r w:rsidRPr="00B42C07">
              <w:rPr>
                <w:rFonts w:asciiTheme="minorHAnsi" w:hAnsiTheme="minorHAnsi" w:cstheme="minorHAnsi"/>
                <w:sz w:val="22"/>
                <w:szCs w:val="22"/>
              </w:rPr>
              <w:t>Responsibilit</w:t>
            </w:r>
            <w:r>
              <w:rPr>
                <w:rFonts w:asciiTheme="minorHAnsi" w:hAnsiTheme="minorHAnsi" w:cstheme="minorHAnsi"/>
                <w:sz w:val="22"/>
                <w:szCs w:val="22"/>
              </w:rPr>
              <w:t>ies</w:t>
            </w:r>
          </w:p>
        </w:tc>
        <w:tc>
          <w:tcPr>
            <w:tcW w:w="7882" w:type="dxa"/>
          </w:tcPr>
          <w:p w:rsidR="00576A4B" w:rsidP="00576A4B" w14:paraId="793E0AB8" w14:textId="3CB420FD">
            <w:pPr>
              <w:numPr>
                <w:ilvl w:val="0"/>
                <w:numId w:val="13"/>
              </w:numPr>
              <w:pBdr>
                <w:top w:val="nil"/>
                <w:left w:val="nil"/>
                <w:bottom w:val="nil"/>
                <w:right w:val="nil"/>
                <w:between w:val="nil"/>
              </w:pBdr>
              <w:spacing w:line="260" w:lineRule="auto"/>
              <w:rPr>
                <w:color w:val="000000"/>
              </w:rPr>
            </w:pPr>
            <w:r>
              <w:rPr>
                <w:rFonts w:ascii="Calibri" w:eastAsia="Calibri" w:hAnsi="Calibri" w:cs="Calibri"/>
                <w:color w:val="000000"/>
              </w:rPr>
              <w:t>Generated</w:t>
            </w:r>
            <w:r>
              <w:rPr>
                <w:rFonts w:ascii="Calibri" w:eastAsia="Calibri" w:hAnsi="Calibri" w:cs="Calibri"/>
                <w:color w:val="000000"/>
              </w:rPr>
              <w:t xml:space="preserve"> and implemented PL/SQL stored procedures to manage sales rep to account assignment history using cascading logic with 30+ interlinked processes</w:t>
            </w:r>
          </w:p>
          <w:p w:rsidR="00576A4B" w:rsidP="00576A4B" w14:paraId="5C2E1EA4" w14:textId="77777777">
            <w:pPr>
              <w:numPr>
                <w:ilvl w:val="0"/>
                <w:numId w:val="13"/>
              </w:numPr>
              <w:pBdr>
                <w:top w:val="nil"/>
                <w:left w:val="nil"/>
                <w:bottom w:val="nil"/>
                <w:right w:val="nil"/>
                <w:between w:val="nil"/>
              </w:pBdr>
              <w:spacing w:line="260" w:lineRule="auto"/>
              <w:rPr>
                <w:color w:val="000000"/>
              </w:rPr>
            </w:pPr>
            <w:r>
              <w:rPr>
                <w:rFonts w:ascii="Calibri" w:eastAsia="Calibri" w:hAnsi="Calibri" w:cs="Calibri"/>
                <w:color w:val="000000"/>
              </w:rPr>
              <w:t xml:space="preserve">Implemented process concurrency between execution of processes on a Unix server and an NT server using semaphores. </w:t>
            </w:r>
          </w:p>
          <w:p w:rsidR="00576A4B" w:rsidP="00576A4B" w14:paraId="705A65B2" w14:textId="77777777">
            <w:pPr>
              <w:numPr>
                <w:ilvl w:val="0"/>
                <w:numId w:val="13"/>
              </w:numPr>
              <w:pBdr>
                <w:top w:val="nil"/>
                <w:left w:val="nil"/>
                <w:bottom w:val="nil"/>
                <w:right w:val="nil"/>
                <w:between w:val="nil"/>
              </w:pBdr>
              <w:spacing w:line="260" w:lineRule="auto"/>
              <w:rPr>
                <w:color w:val="000000"/>
              </w:rPr>
            </w:pPr>
            <w:r>
              <w:rPr>
                <w:rFonts w:ascii="Calibri" w:eastAsia="Calibri" w:hAnsi="Calibri" w:cs="Calibri"/>
                <w:color w:val="000000"/>
              </w:rPr>
              <w:t xml:space="preserve">Implemented data extraction from remote SQL Server 2005 database using JDBC Class IV drivers and loaded Oracle staging tables in a Unix environment. </w:t>
            </w:r>
          </w:p>
          <w:p w:rsidR="00576A4B" w:rsidP="00576A4B" w14:paraId="56FC61FD" w14:textId="07C52F04">
            <w:pPr>
              <w:numPr>
                <w:ilvl w:val="0"/>
                <w:numId w:val="13"/>
              </w:numPr>
              <w:pBdr>
                <w:top w:val="nil"/>
                <w:left w:val="nil"/>
                <w:bottom w:val="nil"/>
                <w:right w:val="nil"/>
                <w:between w:val="nil"/>
              </w:pBdr>
              <w:spacing w:line="260" w:lineRule="auto"/>
              <w:rPr>
                <w:color w:val="000000"/>
              </w:rPr>
            </w:pPr>
            <w:r>
              <w:rPr>
                <w:rFonts w:ascii="Calibri" w:eastAsia="Calibri" w:hAnsi="Calibri" w:cs="Calibri"/>
                <w:color w:val="000000"/>
              </w:rPr>
              <w:t>Generated</w:t>
            </w:r>
            <w:r>
              <w:rPr>
                <w:rFonts w:ascii="Calibri" w:eastAsia="Calibri" w:hAnsi="Calibri" w:cs="Calibri"/>
                <w:color w:val="000000"/>
              </w:rPr>
              <w:t xml:space="preserve"> over 50 ETL programs in PL/SQL and Optimized the load process by using Bulk Collect and Collection Object features of Oracle 11i. </w:t>
            </w:r>
          </w:p>
          <w:p w:rsidR="00576A4B" w:rsidP="00576A4B" w14:paraId="2B47F85C" w14:textId="77777777">
            <w:pPr>
              <w:numPr>
                <w:ilvl w:val="0"/>
                <w:numId w:val="13"/>
              </w:numPr>
              <w:pBdr>
                <w:top w:val="nil"/>
                <w:left w:val="nil"/>
                <w:bottom w:val="nil"/>
                <w:right w:val="nil"/>
                <w:between w:val="nil"/>
              </w:pBdr>
              <w:spacing w:line="260" w:lineRule="auto"/>
              <w:rPr>
                <w:color w:val="000000"/>
              </w:rPr>
            </w:pPr>
            <w:r>
              <w:rPr>
                <w:rFonts w:ascii="Calibri" w:eastAsia="Calibri" w:hAnsi="Calibri" w:cs="Calibri"/>
                <w:color w:val="000000"/>
              </w:rPr>
              <w:t xml:space="preserve">Implemented various Oracle 11i compression features to optimize Disk storage resulting in savings of 50 to 60%. </w:t>
            </w:r>
          </w:p>
          <w:p w:rsidR="00576A4B" w:rsidP="00576A4B" w14:paraId="030FA5E9" w14:textId="0F1F54C9">
            <w:pPr>
              <w:numPr>
                <w:ilvl w:val="0"/>
                <w:numId w:val="13"/>
              </w:numPr>
              <w:pBdr>
                <w:top w:val="nil"/>
                <w:left w:val="nil"/>
                <w:bottom w:val="nil"/>
                <w:right w:val="nil"/>
                <w:between w:val="nil"/>
              </w:pBdr>
              <w:spacing w:line="260" w:lineRule="auto"/>
              <w:rPr>
                <w:color w:val="000000"/>
              </w:rPr>
            </w:pPr>
            <w:r>
              <w:rPr>
                <w:rFonts w:ascii="Calibri" w:eastAsia="Calibri" w:hAnsi="Calibri" w:cs="Calibri"/>
                <w:color w:val="000000"/>
              </w:rPr>
              <w:t>Initiated</w:t>
            </w:r>
            <w:r>
              <w:rPr>
                <w:rFonts w:ascii="Calibri" w:eastAsia="Calibri" w:hAnsi="Calibri" w:cs="Calibri"/>
                <w:color w:val="000000"/>
              </w:rPr>
              <w:t xml:space="preserve"> an ‘Omniture’ Web Data </w:t>
            </w:r>
            <w:r>
              <w:rPr>
                <w:rFonts w:ascii="Calibri" w:eastAsia="Calibri" w:hAnsi="Calibri" w:cs="Calibri"/>
                <w:color w:val="000000"/>
              </w:rPr>
              <w:t>Mart  and</w:t>
            </w:r>
            <w:r>
              <w:rPr>
                <w:rFonts w:ascii="Calibri" w:eastAsia="Calibri" w:hAnsi="Calibri" w:cs="Calibri"/>
                <w:color w:val="000000"/>
              </w:rPr>
              <w:t xml:space="preserve"> </w:t>
            </w:r>
            <w:r w:rsidR="009857DD">
              <w:rPr>
                <w:rFonts w:ascii="Calibri" w:eastAsia="Calibri" w:hAnsi="Calibri" w:cs="Calibri"/>
                <w:color w:val="000000"/>
              </w:rPr>
              <w:t>6-dimensional</w:t>
            </w:r>
            <w:r>
              <w:rPr>
                <w:rFonts w:ascii="Calibri" w:eastAsia="Calibri" w:hAnsi="Calibri" w:cs="Calibri"/>
                <w:color w:val="000000"/>
              </w:rPr>
              <w:t xml:space="preserve"> cube database for sales and for the Marketing Department to enable them to perform Web Analysis, Track Market Share and Buyer trending.</w:t>
            </w:r>
          </w:p>
          <w:p w:rsidR="00576A4B" w:rsidP="00576A4B" w14:paraId="0A5C8FE0" w14:textId="77777777">
            <w:pPr>
              <w:numPr>
                <w:ilvl w:val="0"/>
                <w:numId w:val="13"/>
              </w:numPr>
              <w:pBdr>
                <w:top w:val="nil"/>
                <w:left w:val="nil"/>
                <w:bottom w:val="nil"/>
                <w:right w:val="nil"/>
                <w:between w:val="nil"/>
              </w:pBdr>
              <w:spacing w:line="260" w:lineRule="auto"/>
              <w:rPr>
                <w:color w:val="000000"/>
              </w:rPr>
            </w:pPr>
            <w:r>
              <w:rPr>
                <w:rFonts w:ascii="Calibri" w:eastAsia="Calibri" w:hAnsi="Calibri" w:cs="Calibri"/>
                <w:color w:val="000000"/>
              </w:rPr>
              <w:t xml:space="preserve">Developed procedures in Dynamic PL/SQL to create the roll up data based on the dimension values in Oracle Meta Data Tables. </w:t>
            </w:r>
          </w:p>
          <w:p w:rsidR="00576A4B" w:rsidP="00576A4B" w14:paraId="1C0828A5" w14:textId="79527B8A">
            <w:pPr>
              <w:numPr>
                <w:ilvl w:val="0"/>
                <w:numId w:val="13"/>
              </w:numPr>
              <w:pBdr>
                <w:top w:val="nil"/>
                <w:left w:val="nil"/>
                <w:bottom w:val="nil"/>
                <w:right w:val="nil"/>
                <w:between w:val="nil"/>
              </w:pBdr>
              <w:spacing w:line="260" w:lineRule="auto"/>
              <w:rPr>
                <w:color w:val="000000"/>
              </w:rPr>
            </w:pPr>
            <w:r>
              <w:rPr>
                <w:rFonts w:ascii="Calibri" w:eastAsia="Calibri" w:hAnsi="Calibri" w:cs="Calibri"/>
                <w:color w:val="000000"/>
              </w:rPr>
              <w:t xml:space="preserve">Developed an </w:t>
            </w:r>
            <w:r w:rsidR="00467BDC">
              <w:rPr>
                <w:rFonts w:ascii="Calibri" w:eastAsia="Calibri" w:hAnsi="Calibri" w:cs="Calibri"/>
                <w:color w:val="000000"/>
              </w:rPr>
              <w:t>improved</w:t>
            </w:r>
            <w:r>
              <w:rPr>
                <w:rFonts w:ascii="Calibri" w:eastAsia="Calibri" w:hAnsi="Calibri" w:cs="Calibri"/>
                <w:color w:val="000000"/>
              </w:rPr>
              <w:t xml:space="preserve"> data load procedure using compression algorithms and Unix named pipes.</w:t>
            </w:r>
          </w:p>
          <w:p w:rsidR="00576A4B" w:rsidRPr="00576A4B" w:rsidP="00576A4B" w14:paraId="2B8B0C68" w14:textId="3FC810EC">
            <w:pPr>
              <w:pBdr>
                <w:top w:val="nil"/>
                <w:left w:val="nil"/>
                <w:bottom w:val="nil"/>
                <w:right w:val="nil"/>
                <w:between w:val="nil"/>
              </w:pBdr>
              <w:spacing w:line="260" w:lineRule="auto"/>
              <w:ind w:left="720"/>
              <w:rPr>
                <w:color w:val="000000"/>
              </w:rPr>
            </w:pPr>
          </w:p>
        </w:tc>
      </w:tr>
      <w:tr w14:paraId="56D363F9"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576A4B" w:rsidRPr="00B42C07" w:rsidP="0079126B" w14:paraId="74E51381" w14:textId="77777777">
            <w:pPr>
              <w:tabs>
                <w:tab w:val="left" w:pos="1310"/>
              </w:tabs>
              <w:snapToGrid w:val="0"/>
              <w:rPr>
                <w:rFonts w:asciiTheme="minorHAnsi" w:hAnsiTheme="minorHAnsi" w:cstheme="minorHAnsi"/>
                <w:sz w:val="22"/>
                <w:szCs w:val="22"/>
              </w:rPr>
            </w:pPr>
            <w:r>
              <w:rPr>
                <w:rFonts w:asciiTheme="minorHAnsi" w:hAnsiTheme="minorHAnsi" w:cstheme="minorHAnsi"/>
                <w:sz w:val="22"/>
                <w:szCs w:val="22"/>
              </w:rPr>
              <w:t>Organization</w:t>
            </w:r>
          </w:p>
        </w:tc>
        <w:tc>
          <w:tcPr>
            <w:tcW w:w="7882" w:type="dxa"/>
          </w:tcPr>
          <w:p w:rsidR="00576A4B" w:rsidRPr="00465494" w:rsidP="00465494" w14:paraId="132A3F84" w14:textId="162D70E3">
            <w:pPr>
              <w:widowControl w:val="0"/>
              <w:rPr>
                <w:bCs/>
              </w:rPr>
            </w:pPr>
            <w:r w:rsidRPr="00465494">
              <w:rPr>
                <w:bCs/>
              </w:rPr>
              <w:t>EMC</w:t>
            </w:r>
            <w:r w:rsidRPr="00465494">
              <w:rPr>
                <w:bCs/>
                <w:vertAlign w:val="superscript"/>
              </w:rPr>
              <w:t>2</w:t>
            </w:r>
            <w:r>
              <w:rPr>
                <w:bCs/>
              </w:rPr>
              <w:t xml:space="preserve">,   </w:t>
            </w:r>
            <w:r w:rsidRPr="00465494">
              <w:rPr>
                <w:bCs/>
              </w:rPr>
              <w:t>Bangalore</w:t>
            </w:r>
          </w:p>
        </w:tc>
      </w:tr>
      <w:tr w14:paraId="1ACD32C2"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576A4B" w:rsidP="0079126B" w14:paraId="06AF2A11" w14:textId="77777777">
            <w:pPr>
              <w:tabs>
                <w:tab w:val="left" w:pos="1310"/>
              </w:tabs>
              <w:snapToGrid w:val="0"/>
              <w:rPr>
                <w:rFonts w:asciiTheme="minorHAnsi" w:hAnsiTheme="minorHAnsi" w:cstheme="minorHAnsi"/>
                <w:sz w:val="22"/>
                <w:szCs w:val="22"/>
              </w:rPr>
            </w:pPr>
            <w:r>
              <w:rPr>
                <w:rFonts w:asciiTheme="minorHAnsi" w:hAnsiTheme="minorHAnsi" w:cstheme="minorHAnsi"/>
                <w:sz w:val="22"/>
                <w:szCs w:val="22"/>
              </w:rPr>
              <w:t>Title</w:t>
            </w:r>
          </w:p>
        </w:tc>
        <w:tc>
          <w:tcPr>
            <w:tcW w:w="7882" w:type="dxa"/>
          </w:tcPr>
          <w:p w:rsidR="00576A4B" w:rsidP="00465494" w14:paraId="08ED8327" w14:textId="684C3C8D">
            <w:pPr>
              <w:pBdr>
                <w:top w:val="nil"/>
                <w:left w:val="nil"/>
                <w:bottom w:val="nil"/>
                <w:right w:val="nil"/>
                <w:between w:val="nil"/>
              </w:pBdr>
              <w:spacing w:line="260" w:lineRule="auto"/>
              <w:rPr>
                <w:rFonts w:ascii="Calibri" w:eastAsia="Calibri" w:hAnsi="Calibri" w:cs="Calibri"/>
                <w:color w:val="000000"/>
              </w:rPr>
            </w:pPr>
            <w:r>
              <w:rPr>
                <w:rFonts w:ascii="Calibri" w:eastAsia="Calibri" w:hAnsi="Calibri" w:cs="Calibri"/>
                <w:color w:val="000000"/>
              </w:rPr>
              <w:t>Senior Advisor</w:t>
            </w:r>
          </w:p>
        </w:tc>
      </w:tr>
    </w:tbl>
    <w:p w:rsidR="004D370B" w:rsidP="00B77643" w14:paraId="71E5719E" w14:textId="77777777">
      <w:pPr>
        <w:pStyle w:val="NoSpacing"/>
        <w:rPr>
          <w:rFonts w:ascii="Calibri" w:hAnsi="Calibri" w:cs="Calibri"/>
          <w:b/>
          <w:bCs/>
        </w:rPr>
      </w:pPr>
    </w:p>
    <w:tbl>
      <w:tblPr>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
      <w:tblGrid>
        <w:gridCol w:w="1710"/>
        <w:gridCol w:w="7882"/>
      </w:tblGrid>
      <w:tr w14:paraId="753F501A" w14:textId="77777777" w:rsidTr="0079126B">
        <w:tblPrEx>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Ex>
        <w:tc>
          <w:tcPr>
            <w:tcW w:w="9592" w:type="dxa"/>
            <w:gridSpan w:val="2"/>
          </w:tcPr>
          <w:p w:rsidR="00465494" w:rsidRPr="00576A4B" w:rsidP="0079126B" w14:paraId="77D659C8" w14:textId="29D6F266">
            <w:pPr>
              <w:pStyle w:val="ListParagraph"/>
              <w:numPr>
                <w:ilvl w:val="0"/>
                <w:numId w:val="12"/>
              </w:numPr>
              <w:snapToGrid w:val="0"/>
              <w:rPr>
                <w:rFonts w:asciiTheme="minorHAnsi" w:hAnsiTheme="minorHAnsi" w:cstheme="minorHAnsi"/>
                <w:b/>
                <w:sz w:val="22"/>
                <w:szCs w:val="22"/>
              </w:rPr>
            </w:pPr>
            <w:r>
              <w:rPr>
                <w:rFonts w:asciiTheme="minorHAnsi" w:hAnsiTheme="minorHAnsi" w:cstheme="minorHAnsi"/>
                <w:b/>
                <w:sz w:val="22"/>
                <w:szCs w:val="22"/>
              </w:rPr>
              <w:t>Marketing Data Marts, J &amp;J</w:t>
            </w:r>
          </w:p>
        </w:tc>
      </w:tr>
      <w:tr w14:paraId="62CC50BD" w14:textId="77777777" w:rsidTr="0079126B">
        <w:tblPrEx>
          <w:tblW w:w="9592" w:type="dxa"/>
          <w:tblInd w:w="55" w:type="dxa"/>
          <w:tblLayout w:type="fixed"/>
          <w:tblCellMar>
            <w:top w:w="55" w:type="dxa"/>
            <w:left w:w="55" w:type="dxa"/>
            <w:bottom w:w="55" w:type="dxa"/>
            <w:right w:w="55" w:type="dxa"/>
          </w:tblCellMar>
          <w:tblLook w:val="0000"/>
        </w:tblPrEx>
        <w:trPr>
          <w:trHeight w:val="652"/>
        </w:trPr>
        <w:tc>
          <w:tcPr>
            <w:tcW w:w="9592" w:type="dxa"/>
            <w:gridSpan w:val="2"/>
          </w:tcPr>
          <w:p w:rsidR="00465494" w:rsidRPr="00CF617A" w:rsidP="0079126B" w14:paraId="706B6345" w14:textId="35997A38">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Re-engineering of Deutsche Bank, UK ’s BI (Business Intelligence) global data warehouse system for capturing and consolidating the regional commission (production credits) and managing MIS for Equities &amp; Global market trades</w:t>
            </w:r>
          </w:p>
        </w:tc>
      </w:tr>
      <w:tr w14:paraId="0D0601A4"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65494" w:rsidRPr="00B42C07" w:rsidP="0079126B" w14:paraId="53425A78" w14:textId="77777777">
            <w:pPr>
              <w:snapToGrid w:val="0"/>
              <w:rPr>
                <w:rFonts w:asciiTheme="minorHAnsi" w:hAnsiTheme="minorHAnsi" w:cstheme="minorHAnsi"/>
                <w:sz w:val="22"/>
                <w:szCs w:val="22"/>
              </w:rPr>
            </w:pPr>
            <w:r>
              <w:rPr>
                <w:rFonts w:asciiTheme="minorHAnsi" w:hAnsiTheme="minorHAnsi" w:cstheme="minorHAnsi"/>
                <w:sz w:val="22"/>
                <w:szCs w:val="22"/>
              </w:rPr>
              <w:t>Period</w:t>
            </w:r>
          </w:p>
        </w:tc>
        <w:tc>
          <w:tcPr>
            <w:tcW w:w="7882" w:type="dxa"/>
          </w:tcPr>
          <w:p w:rsidR="00465494" w:rsidP="0079126B" w14:paraId="33959871" w14:textId="72F51DA4">
            <w:pPr>
              <w:suppressAutoHyphens/>
              <w:rPr>
                <w:rFonts w:asciiTheme="minorHAnsi" w:hAnsiTheme="minorHAnsi" w:cstheme="minorHAnsi"/>
                <w:sz w:val="22"/>
                <w:szCs w:val="22"/>
              </w:rPr>
            </w:pPr>
            <w:r>
              <w:rPr>
                <w:rFonts w:asciiTheme="minorHAnsi" w:hAnsiTheme="minorHAnsi" w:cstheme="minorHAnsi"/>
                <w:sz w:val="22"/>
                <w:szCs w:val="22"/>
              </w:rPr>
              <w:t xml:space="preserve">    </w:t>
            </w:r>
            <w:r w:rsidRPr="00DD2447" w:rsidR="004D370B">
              <w:rPr>
                <w:rFonts w:asciiTheme="minorHAnsi" w:hAnsiTheme="minorHAnsi" w:cstheme="minorHAnsi"/>
                <w:sz w:val="22"/>
                <w:szCs w:val="22"/>
              </w:rPr>
              <w:t>10</w:t>
            </w:r>
            <w:r w:rsidRPr="00DD2447">
              <w:rPr>
                <w:rFonts w:asciiTheme="minorHAnsi" w:hAnsiTheme="minorHAnsi" w:cstheme="minorHAnsi"/>
                <w:sz w:val="22"/>
                <w:szCs w:val="22"/>
              </w:rPr>
              <w:t>/</w:t>
            </w:r>
            <w:r w:rsidRPr="00DD2447" w:rsidR="004D370B">
              <w:rPr>
                <w:rFonts w:asciiTheme="minorHAnsi" w:hAnsiTheme="minorHAnsi" w:cstheme="minorHAnsi"/>
                <w:sz w:val="22"/>
                <w:szCs w:val="22"/>
              </w:rPr>
              <w:t>2008</w:t>
            </w:r>
            <w:r w:rsidRPr="00DD2447">
              <w:rPr>
                <w:rFonts w:asciiTheme="minorHAnsi" w:hAnsiTheme="minorHAnsi" w:cstheme="minorHAnsi"/>
                <w:sz w:val="22"/>
                <w:szCs w:val="22"/>
              </w:rPr>
              <w:t xml:space="preserve"> – </w:t>
            </w:r>
            <w:r w:rsidRPr="00DD2447" w:rsidR="004D370B">
              <w:rPr>
                <w:rFonts w:asciiTheme="minorHAnsi" w:hAnsiTheme="minorHAnsi" w:cstheme="minorHAnsi"/>
                <w:sz w:val="22"/>
                <w:szCs w:val="22"/>
              </w:rPr>
              <w:t>10</w:t>
            </w:r>
            <w:r w:rsidRPr="00DD2447">
              <w:rPr>
                <w:rFonts w:asciiTheme="minorHAnsi" w:hAnsiTheme="minorHAnsi" w:cstheme="minorHAnsi"/>
                <w:sz w:val="22"/>
                <w:szCs w:val="22"/>
              </w:rPr>
              <w:t>/200</w:t>
            </w:r>
            <w:r w:rsidRPr="00DD2447" w:rsidR="004D370B">
              <w:rPr>
                <w:rFonts w:asciiTheme="minorHAnsi" w:hAnsiTheme="minorHAnsi" w:cstheme="minorHAnsi"/>
                <w:sz w:val="22"/>
                <w:szCs w:val="22"/>
              </w:rPr>
              <w:t>9</w:t>
            </w:r>
          </w:p>
        </w:tc>
      </w:tr>
      <w:tr w14:paraId="5D5F2EAD" w14:textId="77777777" w:rsidTr="0079126B">
        <w:tblPrEx>
          <w:tblW w:w="9592" w:type="dxa"/>
          <w:tblInd w:w="55" w:type="dxa"/>
          <w:tblLayout w:type="fixed"/>
          <w:tblCellMar>
            <w:top w:w="55" w:type="dxa"/>
            <w:left w:w="55" w:type="dxa"/>
            <w:bottom w:w="55" w:type="dxa"/>
            <w:right w:w="55" w:type="dxa"/>
          </w:tblCellMar>
          <w:tblLook w:val="0000"/>
        </w:tblPrEx>
        <w:trPr>
          <w:trHeight w:val="657"/>
        </w:trPr>
        <w:tc>
          <w:tcPr>
            <w:tcW w:w="1710" w:type="dxa"/>
          </w:tcPr>
          <w:p w:rsidR="00465494" w:rsidP="0079126B" w14:paraId="3A79BB35" w14:textId="77777777">
            <w:pPr>
              <w:snapToGrid w:val="0"/>
              <w:rPr>
                <w:rFonts w:asciiTheme="minorHAnsi" w:hAnsiTheme="minorHAnsi" w:cstheme="minorHAnsi"/>
                <w:sz w:val="22"/>
                <w:szCs w:val="22"/>
              </w:rPr>
            </w:pPr>
            <w:r>
              <w:rPr>
                <w:rFonts w:asciiTheme="minorHAnsi" w:hAnsiTheme="minorHAnsi" w:cstheme="minorHAnsi"/>
                <w:sz w:val="22"/>
                <w:szCs w:val="22"/>
              </w:rPr>
              <w:t>Technology Stack</w:t>
            </w:r>
          </w:p>
        </w:tc>
        <w:tc>
          <w:tcPr>
            <w:tcW w:w="7882" w:type="dxa"/>
          </w:tcPr>
          <w:p w:rsidR="00A84D0B" w:rsidRPr="00DD2447" w:rsidP="00A84D0B" w14:paraId="0A3DD9E6" w14:textId="42897155">
            <w:pPr>
              <w:pStyle w:val="ListParagraph"/>
              <w:numPr>
                <w:ilvl w:val="0"/>
                <w:numId w:val="11"/>
              </w:numPr>
              <w:suppressAutoHyphens/>
              <w:rPr>
                <w:rFonts w:asciiTheme="minorHAnsi" w:hAnsiTheme="minorHAnsi" w:cstheme="minorHAnsi"/>
                <w:sz w:val="20"/>
                <w:szCs w:val="20"/>
              </w:rPr>
            </w:pPr>
            <w:r>
              <w:rPr>
                <w:rFonts w:asciiTheme="minorHAnsi" w:hAnsiTheme="minorHAnsi" w:cstheme="minorHAnsi"/>
                <w:sz w:val="20"/>
                <w:szCs w:val="20"/>
              </w:rPr>
              <w:t>Initiated</w:t>
            </w:r>
            <w:r w:rsidRPr="00DD2447">
              <w:rPr>
                <w:rFonts w:asciiTheme="minorHAnsi" w:hAnsiTheme="minorHAnsi" w:cstheme="minorHAnsi"/>
                <w:sz w:val="20"/>
                <w:szCs w:val="20"/>
              </w:rPr>
              <w:t xml:space="preserve"> common scripts to accelerate migration of 40 plus data marts.</w:t>
            </w:r>
          </w:p>
          <w:p w:rsidR="00465494" w:rsidRPr="00CF617A" w:rsidP="0079126B" w14:paraId="54E48214" w14:textId="038DBFC2">
            <w:pPr>
              <w:pStyle w:val="ListParagraph"/>
              <w:numPr>
                <w:ilvl w:val="0"/>
                <w:numId w:val="11"/>
              </w:numPr>
              <w:suppressAutoHyphens/>
              <w:rPr>
                <w:rFonts w:asciiTheme="minorHAnsi" w:hAnsiTheme="minorHAnsi" w:cstheme="minorHAnsi"/>
                <w:sz w:val="22"/>
                <w:szCs w:val="22"/>
              </w:rPr>
            </w:pPr>
            <w:r w:rsidRPr="00DD2447">
              <w:rPr>
                <w:rFonts w:asciiTheme="minorHAnsi" w:hAnsiTheme="minorHAnsi" w:cstheme="minorHAnsi"/>
                <w:sz w:val="20"/>
                <w:szCs w:val="20"/>
              </w:rPr>
              <w:t xml:space="preserve">SQL PLSQL, Oracle </w:t>
            </w:r>
            <w:r w:rsidRPr="00DD2447" w:rsidR="009857DD">
              <w:rPr>
                <w:rFonts w:asciiTheme="minorHAnsi" w:hAnsiTheme="minorHAnsi" w:cstheme="minorHAnsi"/>
                <w:sz w:val="20"/>
                <w:szCs w:val="20"/>
              </w:rPr>
              <w:t>and Shell</w:t>
            </w:r>
            <w:r w:rsidRPr="00DD2447">
              <w:rPr>
                <w:rFonts w:asciiTheme="minorHAnsi" w:hAnsiTheme="minorHAnsi" w:cstheme="minorHAnsi"/>
                <w:sz w:val="20"/>
                <w:szCs w:val="20"/>
              </w:rPr>
              <w:t xml:space="preserve"> Scripting.</w:t>
            </w:r>
          </w:p>
        </w:tc>
      </w:tr>
      <w:tr w14:paraId="24B8CC16"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D370B" w:rsidRPr="00B42C07" w:rsidP="004D370B" w14:paraId="278E94E4" w14:textId="77777777">
            <w:pPr>
              <w:snapToGrid w:val="0"/>
              <w:rPr>
                <w:rFonts w:asciiTheme="minorHAnsi" w:hAnsiTheme="minorHAnsi" w:cstheme="minorHAnsi"/>
                <w:sz w:val="22"/>
                <w:szCs w:val="22"/>
              </w:rPr>
            </w:pPr>
            <w:r w:rsidRPr="00B42C07">
              <w:rPr>
                <w:rFonts w:asciiTheme="minorHAnsi" w:hAnsiTheme="minorHAnsi" w:cstheme="minorHAnsi"/>
                <w:sz w:val="22"/>
                <w:szCs w:val="22"/>
              </w:rPr>
              <w:t>Responsibilit</w:t>
            </w:r>
            <w:r>
              <w:rPr>
                <w:rFonts w:asciiTheme="minorHAnsi" w:hAnsiTheme="minorHAnsi" w:cstheme="minorHAnsi"/>
                <w:sz w:val="22"/>
                <w:szCs w:val="22"/>
              </w:rPr>
              <w:t>ies</w:t>
            </w:r>
          </w:p>
        </w:tc>
        <w:tc>
          <w:tcPr>
            <w:tcW w:w="7882" w:type="dxa"/>
          </w:tcPr>
          <w:p w:rsidR="004D370B" w:rsidP="004D370B" w14:paraId="694F986F" w14:textId="1DF569CC">
            <w:pPr>
              <w:numPr>
                <w:ilvl w:val="0"/>
                <w:numId w:val="15"/>
              </w:numPr>
              <w:pBdr>
                <w:top w:val="nil"/>
                <w:left w:val="nil"/>
                <w:bottom w:val="nil"/>
                <w:right w:val="nil"/>
                <w:between w:val="nil"/>
              </w:pBdr>
              <w:spacing w:line="260" w:lineRule="auto"/>
              <w:rPr>
                <w:color w:val="000000"/>
              </w:rPr>
            </w:pPr>
            <w:r>
              <w:rPr>
                <w:rFonts w:ascii="Calibri" w:eastAsia="Calibri" w:hAnsi="Calibri" w:cs="Calibri"/>
                <w:color w:val="000000"/>
              </w:rPr>
              <w:t xml:space="preserve">Responsible for the design, implementation and integration of the Symphony Data Mart Interface Engine for detailed analysis of SourceOne Financial </w:t>
            </w:r>
            <w:r w:rsidR="009857DD">
              <w:rPr>
                <w:rFonts w:ascii="Calibri" w:eastAsia="Calibri" w:hAnsi="Calibri" w:cs="Calibri"/>
                <w:color w:val="000000"/>
              </w:rPr>
              <w:t>data.</w:t>
            </w:r>
            <w:r>
              <w:rPr>
                <w:rFonts w:ascii="Calibri" w:eastAsia="Calibri" w:hAnsi="Calibri" w:cs="Calibri"/>
                <w:color w:val="000000"/>
              </w:rPr>
              <w:t xml:space="preserve"> The design involved complex aggregation over several dimensions: including: Product, Geography, Time, Account, Legal Entity, Profit Center, Customer, Organization, Trade Channel, and Journal Class </w:t>
            </w:r>
            <w:r w:rsidR="00F07217">
              <w:rPr>
                <w:rFonts w:ascii="Calibri" w:eastAsia="Calibri" w:hAnsi="Calibri" w:cs="Calibri"/>
                <w:color w:val="000000"/>
              </w:rPr>
              <w:t>etc.</w:t>
            </w:r>
            <w:r>
              <w:rPr>
                <w:rFonts w:ascii="Calibri" w:eastAsia="Calibri" w:hAnsi="Calibri" w:cs="Calibri"/>
                <w:color w:val="000000"/>
              </w:rPr>
              <w:t xml:space="preserve"> with 11 sub applications under the Symphony Data Mart.</w:t>
            </w:r>
          </w:p>
          <w:p w:rsidR="004D370B" w:rsidP="004D370B" w14:paraId="2D97DAAE" w14:textId="77777777">
            <w:pPr>
              <w:numPr>
                <w:ilvl w:val="0"/>
                <w:numId w:val="15"/>
              </w:numPr>
              <w:pBdr>
                <w:top w:val="nil"/>
                <w:left w:val="nil"/>
                <w:bottom w:val="nil"/>
                <w:right w:val="nil"/>
                <w:between w:val="nil"/>
              </w:pBdr>
              <w:spacing w:line="260" w:lineRule="auto"/>
              <w:rPr>
                <w:color w:val="000000"/>
              </w:rPr>
            </w:pPr>
            <w:r>
              <w:rPr>
                <w:rFonts w:ascii="Calibri" w:eastAsia="Calibri" w:hAnsi="Calibri" w:cs="Calibri"/>
                <w:color w:val="000000"/>
              </w:rPr>
              <w:t xml:space="preserve">Coded the business rules in to load source data into DWH system as part of ETL process with PL/SQL packages to load EIF OLAP files, source files into fact tables. </w:t>
            </w:r>
          </w:p>
          <w:p w:rsidR="004D370B" w:rsidP="004D370B" w14:paraId="35ACFE75" w14:textId="445C6389">
            <w:pPr>
              <w:numPr>
                <w:ilvl w:val="0"/>
                <w:numId w:val="15"/>
              </w:numPr>
              <w:pBdr>
                <w:top w:val="nil"/>
                <w:left w:val="nil"/>
                <w:bottom w:val="nil"/>
                <w:right w:val="nil"/>
                <w:between w:val="nil"/>
              </w:pBdr>
              <w:spacing w:line="260" w:lineRule="auto"/>
              <w:rPr>
                <w:color w:val="000000"/>
              </w:rPr>
            </w:pPr>
            <w:r>
              <w:rPr>
                <w:rFonts w:ascii="Calibri" w:eastAsia="Calibri" w:hAnsi="Calibri" w:cs="Calibri"/>
                <w:color w:val="000000"/>
              </w:rPr>
              <w:t>Generated</w:t>
            </w:r>
            <w:r>
              <w:rPr>
                <w:rFonts w:ascii="Calibri" w:eastAsia="Calibri" w:hAnsi="Calibri" w:cs="Calibri"/>
                <w:color w:val="000000"/>
              </w:rPr>
              <w:t xml:space="preserve"> shell script for validations and calling packages.</w:t>
            </w:r>
          </w:p>
          <w:p w:rsidR="004D370B" w:rsidP="004D370B" w14:paraId="48AA9FA7" w14:textId="77777777">
            <w:pPr>
              <w:numPr>
                <w:ilvl w:val="0"/>
                <w:numId w:val="15"/>
              </w:numPr>
              <w:pBdr>
                <w:top w:val="nil"/>
                <w:left w:val="nil"/>
                <w:bottom w:val="nil"/>
                <w:right w:val="nil"/>
                <w:between w:val="nil"/>
              </w:pBdr>
              <w:spacing w:line="260" w:lineRule="auto"/>
              <w:rPr>
                <w:color w:val="000000"/>
              </w:rPr>
            </w:pPr>
            <w:r>
              <w:rPr>
                <w:rFonts w:ascii="Calibri" w:eastAsia="Calibri" w:hAnsi="Calibri" w:cs="Calibri"/>
                <w:color w:val="000000"/>
              </w:rPr>
              <w:t>Scheduled Jobs using console Control M tool. Run Jobs using Control M.</w:t>
            </w:r>
          </w:p>
          <w:p w:rsidR="004D370B" w:rsidP="004D370B" w14:paraId="54BB98A4" w14:textId="2D30EF4A">
            <w:pPr>
              <w:numPr>
                <w:ilvl w:val="0"/>
                <w:numId w:val="15"/>
              </w:numPr>
              <w:pBdr>
                <w:top w:val="nil"/>
                <w:left w:val="nil"/>
                <w:bottom w:val="nil"/>
                <w:right w:val="nil"/>
                <w:between w:val="nil"/>
              </w:pBdr>
              <w:spacing w:line="260" w:lineRule="auto"/>
              <w:rPr>
                <w:color w:val="000000"/>
              </w:rPr>
            </w:pPr>
            <w:r>
              <w:rPr>
                <w:rFonts w:ascii="Calibri" w:eastAsia="Calibri" w:hAnsi="Calibri" w:cs="Calibri"/>
                <w:color w:val="000000"/>
              </w:rPr>
              <w:t xml:space="preserve">Designed and </w:t>
            </w:r>
            <w:r w:rsidR="00151427">
              <w:rPr>
                <w:rFonts w:ascii="Calibri" w:eastAsia="Calibri" w:hAnsi="Calibri" w:cs="Calibri"/>
                <w:color w:val="000000"/>
              </w:rPr>
              <w:t>Created</w:t>
            </w:r>
            <w:r>
              <w:rPr>
                <w:rFonts w:ascii="Calibri" w:eastAsia="Calibri" w:hAnsi="Calibri" w:cs="Calibri"/>
                <w:color w:val="000000"/>
              </w:rPr>
              <w:t xml:space="preserve"> code to pull data from 5 different source systems and incorporate into a single </w:t>
            </w:r>
            <w:r w:rsidR="00F07217">
              <w:rPr>
                <w:rFonts w:ascii="Calibri" w:eastAsia="Calibri" w:hAnsi="Calibri" w:cs="Calibri"/>
                <w:color w:val="000000"/>
              </w:rPr>
              <w:t>data warehouse</w:t>
            </w:r>
            <w:r>
              <w:rPr>
                <w:rFonts w:ascii="Calibri" w:eastAsia="Calibri" w:hAnsi="Calibri" w:cs="Calibri"/>
                <w:color w:val="000000"/>
              </w:rPr>
              <w:t xml:space="preserve"> system called CNOS LITE system.</w:t>
            </w:r>
          </w:p>
          <w:p w:rsidR="004D370B" w:rsidP="004D370B" w14:paraId="3BDBB6A7" w14:textId="77777777">
            <w:pPr>
              <w:numPr>
                <w:ilvl w:val="0"/>
                <w:numId w:val="15"/>
              </w:numPr>
              <w:pBdr>
                <w:top w:val="nil"/>
                <w:left w:val="nil"/>
                <w:bottom w:val="nil"/>
                <w:right w:val="nil"/>
                <w:between w:val="nil"/>
              </w:pBdr>
              <w:spacing w:line="260" w:lineRule="auto"/>
              <w:rPr>
                <w:color w:val="000000"/>
              </w:rPr>
            </w:pPr>
            <w:r>
              <w:rPr>
                <w:rFonts w:ascii="Calibri" w:eastAsia="Calibri" w:hAnsi="Calibri" w:cs="Calibri"/>
                <w:color w:val="000000"/>
              </w:rPr>
              <w:t xml:space="preserve">Worked on the code to pull </w:t>
            </w:r>
            <w:r>
              <w:rPr>
                <w:rFonts w:ascii="Calibri" w:eastAsia="Calibri" w:hAnsi="Calibri" w:cs="Calibri"/>
                <w:color w:val="000000"/>
              </w:rPr>
              <w:t>RDS(</w:t>
            </w:r>
            <w:r>
              <w:rPr>
                <w:rFonts w:ascii="Calibri" w:eastAsia="Calibri" w:hAnsi="Calibri" w:cs="Calibri"/>
                <w:color w:val="000000"/>
              </w:rPr>
              <w:t>Reference Data Structure) data for dimension tables and flattening tables.</w:t>
            </w:r>
          </w:p>
          <w:p w:rsidR="004D370B" w:rsidP="004D370B" w14:paraId="76FAEDCC" w14:textId="6A4B850E">
            <w:pPr>
              <w:numPr>
                <w:ilvl w:val="0"/>
                <w:numId w:val="15"/>
              </w:numPr>
              <w:pBdr>
                <w:top w:val="nil"/>
                <w:left w:val="nil"/>
                <w:bottom w:val="nil"/>
                <w:right w:val="nil"/>
                <w:between w:val="nil"/>
              </w:pBdr>
              <w:spacing w:line="260" w:lineRule="auto"/>
              <w:rPr>
                <w:color w:val="000000"/>
              </w:rPr>
            </w:pPr>
            <w:r>
              <w:rPr>
                <w:rFonts w:ascii="Calibri" w:eastAsia="Calibri" w:hAnsi="Calibri" w:cs="Calibri"/>
                <w:color w:val="000000"/>
              </w:rPr>
              <w:t xml:space="preserve">Worked on </w:t>
            </w:r>
            <w:r w:rsidR="00F07217">
              <w:rPr>
                <w:rFonts w:ascii="Calibri" w:eastAsia="Calibri" w:hAnsi="Calibri" w:cs="Calibri"/>
                <w:color w:val="000000"/>
              </w:rPr>
              <w:t>data validation</w:t>
            </w:r>
            <w:r>
              <w:rPr>
                <w:rFonts w:ascii="Calibri" w:eastAsia="Calibri" w:hAnsi="Calibri" w:cs="Calibri"/>
                <w:color w:val="000000"/>
              </w:rPr>
              <w:t xml:space="preserve"> or data quality to get the proper data. </w:t>
            </w:r>
          </w:p>
          <w:p w:rsidR="004D370B" w:rsidRPr="004D370B" w:rsidP="004D370B" w14:paraId="669CB42B" w14:textId="7489A8EA">
            <w:pPr>
              <w:numPr>
                <w:ilvl w:val="0"/>
                <w:numId w:val="15"/>
              </w:numPr>
              <w:pBdr>
                <w:top w:val="nil"/>
                <w:left w:val="nil"/>
                <w:bottom w:val="nil"/>
                <w:right w:val="nil"/>
                <w:between w:val="nil"/>
              </w:pBdr>
              <w:spacing w:line="260" w:lineRule="auto"/>
              <w:rPr>
                <w:color w:val="000000"/>
              </w:rPr>
            </w:pPr>
            <w:r>
              <w:rPr>
                <w:rFonts w:ascii="Calibri" w:eastAsia="Calibri" w:hAnsi="Calibri" w:cs="Calibri"/>
                <w:color w:val="000000"/>
              </w:rPr>
              <w:t xml:space="preserve">Worked on </w:t>
            </w:r>
            <w:r w:rsidR="00F07217">
              <w:rPr>
                <w:rFonts w:ascii="Calibri" w:eastAsia="Calibri" w:hAnsi="Calibri" w:cs="Calibri"/>
                <w:color w:val="000000"/>
              </w:rPr>
              <w:t>preparing</w:t>
            </w:r>
            <w:r>
              <w:rPr>
                <w:rFonts w:ascii="Calibri" w:eastAsia="Calibri" w:hAnsi="Calibri" w:cs="Calibri"/>
                <w:color w:val="000000"/>
              </w:rPr>
              <w:t xml:space="preserve"> design docs like DA.075 and DA.455 docs as part of HLD and LLD. Responsible for preparing support documents </w:t>
            </w:r>
            <w:r w:rsidR="009857DD">
              <w:rPr>
                <w:rFonts w:ascii="Calibri" w:eastAsia="Calibri" w:hAnsi="Calibri" w:cs="Calibri"/>
                <w:color w:val="000000"/>
              </w:rPr>
              <w:t>and performance</w:t>
            </w:r>
            <w:r>
              <w:rPr>
                <w:rFonts w:ascii="Calibri" w:eastAsia="Calibri" w:hAnsi="Calibri" w:cs="Calibri"/>
                <w:color w:val="000000"/>
              </w:rPr>
              <w:t xml:space="preserve"> docs etc. Prepared unit test docs for all SDM applications.</w:t>
            </w:r>
          </w:p>
        </w:tc>
      </w:tr>
      <w:tr w14:paraId="68FE865C"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D370B" w:rsidRPr="00B42C07" w:rsidP="004D370B" w14:paraId="607A2223" w14:textId="77777777">
            <w:pPr>
              <w:tabs>
                <w:tab w:val="left" w:pos="1310"/>
              </w:tabs>
              <w:snapToGrid w:val="0"/>
              <w:rPr>
                <w:rFonts w:asciiTheme="minorHAnsi" w:hAnsiTheme="minorHAnsi" w:cstheme="minorHAnsi"/>
                <w:sz w:val="22"/>
                <w:szCs w:val="22"/>
              </w:rPr>
            </w:pPr>
            <w:r>
              <w:rPr>
                <w:rFonts w:asciiTheme="minorHAnsi" w:hAnsiTheme="minorHAnsi" w:cstheme="minorHAnsi"/>
                <w:sz w:val="22"/>
                <w:szCs w:val="22"/>
              </w:rPr>
              <w:t>Organization</w:t>
            </w:r>
          </w:p>
        </w:tc>
        <w:tc>
          <w:tcPr>
            <w:tcW w:w="7882" w:type="dxa"/>
          </w:tcPr>
          <w:p w:rsidR="004D370B" w:rsidRPr="00465494" w:rsidP="004D370B" w14:paraId="487C70C1" w14:textId="116C138D">
            <w:pPr>
              <w:widowControl w:val="0"/>
              <w:rPr>
                <w:bCs/>
              </w:rPr>
            </w:pPr>
            <w:r>
              <w:rPr>
                <w:bCs/>
              </w:rPr>
              <w:t xml:space="preserve">3i </w:t>
            </w:r>
            <w:r>
              <w:rPr>
                <w:bCs/>
              </w:rPr>
              <w:t xml:space="preserve">infotech,   </w:t>
            </w:r>
            <w:r w:rsidRPr="00465494">
              <w:rPr>
                <w:bCs/>
              </w:rPr>
              <w:t>Bangalore</w:t>
            </w:r>
          </w:p>
        </w:tc>
      </w:tr>
      <w:tr w14:paraId="29B0C5C6"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D370B" w:rsidP="004D370B" w14:paraId="077566FE" w14:textId="77777777">
            <w:pPr>
              <w:tabs>
                <w:tab w:val="left" w:pos="1310"/>
              </w:tabs>
              <w:snapToGrid w:val="0"/>
              <w:rPr>
                <w:rFonts w:asciiTheme="minorHAnsi" w:hAnsiTheme="minorHAnsi" w:cstheme="minorHAnsi"/>
                <w:sz w:val="22"/>
                <w:szCs w:val="22"/>
              </w:rPr>
            </w:pPr>
            <w:r>
              <w:rPr>
                <w:rFonts w:asciiTheme="minorHAnsi" w:hAnsiTheme="minorHAnsi" w:cstheme="minorHAnsi"/>
                <w:sz w:val="22"/>
                <w:szCs w:val="22"/>
              </w:rPr>
              <w:t>Title</w:t>
            </w:r>
          </w:p>
        </w:tc>
        <w:tc>
          <w:tcPr>
            <w:tcW w:w="7882" w:type="dxa"/>
          </w:tcPr>
          <w:p w:rsidR="004D370B" w:rsidP="004D370B" w14:paraId="3DFCE382" w14:textId="19DDDD8B">
            <w:pPr>
              <w:pBdr>
                <w:top w:val="nil"/>
                <w:left w:val="nil"/>
                <w:bottom w:val="nil"/>
                <w:right w:val="nil"/>
                <w:between w:val="nil"/>
              </w:pBdr>
              <w:spacing w:line="260" w:lineRule="auto"/>
              <w:rPr>
                <w:rFonts w:ascii="Calibri" w:eastAsia="Calibri" w:hAnsi="Calibri" w:cs="Calibri"/>
                <w:color w:val="000000"/>
              </w:rPr>
            </w:pPr>
            <w:r>
              <w:rPr>
                <w:rFonts w:ascii="Calibri" w:eastAsia="Calibri" w:hAnsi="Calibri" w:cs="Calibri"/>
                <w:color w:val="000000"/>
              </w:rPr>
              <w:t>Software Engineer</w:t>
            </w:r>
          </w:p>
        </w:tc>
      </w:tr>
    </w:tbl>
    <w:p w:rsidR="004D370B" w:rsidP="00B77643" w14:paraId="07D48D6C" w14:textId="77777777">
      <w:pPr>
        <w:pStyle w:val="NoSpacing"/>
        <w:rPr>
          <w:rFonts w:ascii="Calibri" w:hAnsi="Calibri" w:cs="Calibri"/>
          <w:b/>
          <w:bCs/>
        </w:rPr>
      </w:pPr>
    </w:p>
    <w:tbl>
      <w:tblPr>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
      <w:tblGrid>
        <w:gridCol w:w="1710"/>
        <w:gridCol w:w="7882"/>
      </w:tblGrid>
      <w:tr w14:paraId="12FB4985" w14:textId="77777777" w:rsidTr="0079126B">
        <w:tblPrEx>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Ex>
        <w:tc>
          <w:tcPr>
            <w:tcW w:w="9592" w:type="dxa"/>
            <w:gridSpan w:val="2"/>
          </w:tcPr>
          <w:p w:rsidR="004D370B" w:rsidRPr="00576A4B" w:rsidP="0079126B" w14:paraId="5E7393D5" w14:textId="77777777">
            <w:pPr>
              <w:pStyle w:val="ListParagraph"/>
              <w:numPr>
                <w:ilvl w:val="0"/>
                <w:numId w:val="12"/>
              </w:numPr>
              <w:snapToGrid w:val="0"/>
              <w:rPr>
                <w:rFonts w:asciiTheme="minorHAnsi" w:hAnsiTheme="minorHAnsi" w:cstheme="minorHAnsi"/>
                <w:b/>
                <w:sz w:val="22"/>
                <w:szCs w:val="22"/>
              </w:rPr>
            </w:pPr>
            <w:r>
              <w:rPr>
                <w:rFonts w:asciiTheme="minorHAnsi" w:hAnsiTheme="minorHAnsi" w:cstheme="minorHAnsi"/>
                <w:b/>
                <w:sz w:val="22"/>
                <w:szCs w:val="22"/>
              </w:rPr>
              <w:t>Deutsche Bank Financials</w:t>
            </w:r>
          </w:p>
        </w:tc>
      </w:tr>
      <w:tr w14:paraId="30035818" w14:textId="77777777" w:rsidTr="0079126B">
        <w:tblPrEx>
          <w:tblW w:w="9592" w:type="dxa"/>
          <w:tblInd w:w="55" w:type="dxa"/>
          <w:tblLayout w:type="fixed"/>
          <w:tblCellMar>
            <w:top w:w="55" w:type="dxa"/>
            <w:left w:w="55" w:type="dxa"/>
            <w:bottom w:w="55" w:type="dxa"/>
            <w:right w:w="55" w:type="dxa"/>
          </w:tblCellMar>
          <w:tblLook w:val="0000"/>
        </w:tblPrEx>
        <w:trPr>
          <w:trHeight w:val="652"/>
        </w:trPr>
        <w:tc>
          <w:tcPr>
            <w:tcW w:w="9592" w:type="dxa"/>
            <w:gridSpan w:val="2"/>
          </w:tcPr>
          <w:p w:rsidR="004D370B" w:rsidRPr="00CF617A" w:rsidP="0079126B" w14:paraId="4D401F73" w14:textId="77777777">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Re-engineering of Deutsche Bank, UK ’s BI (Business Intelligence) global data warehouse system for capturing and consolidating the regional commission (production credits) and managing MIS for Equities &amp; Global market trades</w:t>
            </w:r>
          </w:p>
        </w:tc>
      </w:tr>
      <w:tr w14:paraId="3E9D3544"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D370B" w:rsidRPr="00DD2447" w:rsidP="0079126B" w14:paraId="0B5757FB" w14:textId="77777777">
            <w:pPr>
              <w:snapToGrid w:val="0"/>
              <w:rPr>
                <w:rFonts w:asciiTheme="minorHAnsi" w:hAnsiTheme="minorHAnsi" w:cstheme="minorHAnsi"/>
                <w:sz w:val="22"/>
                <w:szCs w:val="22"/>
              </w:rPr>
            </w:pPr>
            <w:r w:rsidRPr="00DD2447">
              <w:rPr>
                <w:rFonts w:asciiTheme="minorHAnsi" w:hAnsiTheme="minorHAnsi" w:cstheme="minorHAnsi"/>
                <w:sz w:val="22"/>
                <w:szCs w:val="22"/>
              </w:rPr>
              <w:t>Period</w:t>
            </w:r>
          </w:p>
        </w:tc>
        <w:tc>
          <w:tcPr>
            <w:tcW w:w="7882" w:type="dxa"/>
          </w:tcPr>
          <w:p w:rsidR="004D370B" w:rsidRPr="00DD2447" w:rsidP="0079126B" w14:paraId="30D6E1B2" w14:textId="77777777">
            <w:pPr>
              <w:suppressAutoHyphens/>
              <w:rPr>
                <w:rFonts w:asciiTheme="minorHAnsi" w:hAnsiTheme="minorHAnsi" w:cstheme="minorHAnsi"/>
                <w:sz w:val="22"/>
                <w:szCs w:val="22"/>
              </w:rPr>
            </w:pPr>
            <w:r w:rsidRPr="00DD2447">
              <w:rPr>
                <w:rFonts w:asciiTheme="minorHAnsi" w:hAnsiTheme="minorHAnsi" w:cstheme="minorHAnsi"/>
                <w:sz w:val="22"/>
                <w:szCs w:val="22"/>
              </w:rPr>
              <w:t xml:space="preserve">    03/2007 – 09/2008</w:t>
            </w:r>
          </w:p>
        </w:tc>
      </w:tr>
      <w:tr w14:paraId="28ABCE99" w14:textId="77777777" w:rsidTr="0079126B">
        <w:tblPrEx>
          <w:tblW w:w="9592" w:type="dxa"/>
          <w:tblInd w:w="55" w:type="dxa"/>
          <w:tblLayout w:type="fixed"/>
          <w:tblCellMar>
            <w:top w:w="55" w:type="dxa"/>
            <w:left w:w="55" w:type="dxa"/>
            <w:bottom w:w="55" w:type="dxa"/>
            <w:right w:w="55" w:type="dxa"/>
          </w:tblCellMar>
          <w:tblLook w:val="0000"/>
        </w:tblPrEx>
        <w:trPr>
          <w:trHeight w:val="657"/>
        </w:trPr>
        <w:tc>
          <w:tcPr>
            <w:tcW w:w="1710" w:type="dxa"/>
          </w:tcPr>
          <w:p w:rsidR="004D370B" w:rsidP="0079126B" w14:paraId="3011561C" w14:textId="77777777">
            <w:pPr>
              <w:snapToGrid w:val="0"/>
              <w:rPr>
                <w:rFonts w:asciiTheme="minorHAnsi" w:hAnsiTheme="minorHAnsi" w:cstheme="minorHAnsi"/>
                <w:sz w:val="22"/>
                <w:szCs w:val="22"/>
              </w:rPr>
            </w:pPr>
            <w:r>
              <w:rPr>
                <w:rFonts w:asciiTheme="minorHAnsi" w:hAnsiTheme="minorHAnsi" w:cstheme="minorHAnsi"/>
                <w:sz w:val="22"/>
                <w:szCs w:val="22"/>
              </w:rPr>
              <w:t>Technology Stack</w:t>
            </w:r>
          </w:p>
        </w:tc>
        <w:tc>
          <w:tcPr>
            <w:tcW w:w="7882" w:type="dxa"/>
          </w:tcPr>
          <w:p w:rsidR="004D370B" w:rsidRPr="00CF617A" w:rsidP="0079126B" w14:paraId="242132EF" w14:textId="1BFD8BD7">
            <w:pPr>
              <w:pStyle w:val="ListParagraph"/>
              <w:numPr>
                <w:ilvl w:val="0"/>
                <w:numId w:val="11"/>
              </w:numPr>
              <w:suppressAutoHyphens/>
              <w:rPr>
                <w:rFonts w:asciiTheme="minorHAnsi" w:hAnsiTheme="minorHAnsi" w:cstheme="minorHAnsi"/>
                <w:sz w:val="22"/>
                <w:szCs w:val="22"/>
              </w:rPr>
            </w:pPr>
            <w:r w:rsidRPr="00CF617A">
              <w:rPr>
                <w:rFonts w:asciiTheme="minorHAnsi" w:hAnsiTheme="minorHAnsi" w:cstheme="minorHAnsi"/>
                <w:sz w:val="22"/>
                <w:szCs w:val="22"/>
              </w:rPr>
              <w:t>SQL</w:t>
            </w:r>
            <w:r>
              <w:rPr>
                <w:rFonts w:asciiTheme="minorHAnsi" w:hAnsiTheme="minorHAnsi" w:cstheme="minorHAnsi"/>
                <w:sz w:val="22"/>
                <w:szCs w:val="22"/>
              </w:rPr>
              <w:t xml:space="preserve"> PLSQL, Oracle </w:t>
            </w:r>
            <w:r>
              <w:rPr>
                <w:rFonts w:asciiTheme="minorHAnsi" w:hAnsiTheme="minorHAnsi" w:cstheme="minorHAnsi"/>
                <w:sz w:val="22"/>
                <w:szCs w:val="22"/>
              </w:rPr>
              <w:t xml:space="preserve">and </w:t>
            </w:r>
            <w:r w:rsidRPr="00CF617A">
              <w:rPr>
                <w:rFonts w:asciiTheme="minorHAnsi" w:hAnsiTheme="minorHAnsi" w:cstheme="minorHAnsi"/>
                <w:sz w:val="22"/>
                <w:szCs w:val="22"/>
              </w:rPr>
              <w:t xml:space="preserve"> </w:t>
            </w:r>
            <w:r>
              <w:rPr>
                <w:rFonts w:asciiTheme="minorHAnsi" w:hAnsiTheme="minorHAnsi" w:cstheme="minorHAnsi"/>
                <w:sz w:val="22"/>
                <w:szCs w:val="22"/>
              </w:rPr>
              <w:t>Shell</w:t>
            </w:r>
            <w:r>
              <w:rPr>
                <w:rFonts w:asciiTheme="minorHAnsi" w:hAnsiTheme="minorHAnsi" w:cstheme="minorHAnsi"/>
                <w:sz w:val="22"/>
                <w:szCs w:val="22"/>
              </w:rPr>
              <w:t xml:space="preserve"> Scripting.</w:t>
            </w:r>
          </w:p>
        </w:tc>
      </w:tr>
      <w:tr w14:paraId="37FEE179"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D370B" w:rsidRPr="00B42C07" w:rsidP="0079126B" w14:paraId="622179E7" w14:textId="77777777">
            <w:pPr>
              <w:snapToGrid w:val="0"/>
              <w:rPr>
                <w:rFonts w:asciiTheme="minorHAnsi" w:hAnsiTheme="minorHAnsi" w:cstheme="minorHAnsi"/>
                <w:sz w:val="22"/>
                <w:szCs w:val="22"/>
              </w:rPr>
            </w:pPr>
            <w:r w:rsidRPr="00B42C07">
              <w:rPr>
                <w:rFonts w:asciiTheme="minorHAnsi" w:hAnsiTheme="minorHAnsi" w:cstheme="minorHAnsi"/>
                <w:sz w:val="22"/>
                <w:szCs w:val="22"/>
              </w:rPr>
              <w:t>Responsibilit</w:t>
            </w:r>
            <w:r>
              <w:rPr>
                <w:rFonts w:asciiTheme="minorHAnsi" w:hAnsiTheme="minorHAnsi" w:cstheme="minorHAnsi"/>
                <w:sz w:val="22"/>
                <w:szCs w:val="22"/>
              </w:rPr>
              <w:t>ies</w:t>
            </w:r>
          </w:p>
        </w:tc>
        <w:tc>
          <w:tcPr>
            <w:tcW w:w="7882" w:type="dxa"/>
          </w:tcPr>
          <w:p w:rsidR="004D370B" w:rsidRPr="00F07217" w:rsidP="00F07217" w14:paraId="14A5D280" w14:textId="3081D7C3">
            <w:pPr>
              <w:numPr>
                <w:ilvl w:val="0"/>
                <w:numId w:val="14"/>
              </w:numPr>
              <w:pBdr>
                <w:top w:val="nil"/>
                <w:left w:val="nil"/>
                <w:bottom w:val="nil"/>
                <w:right w:val="nil"/>
                <w:between w:val="nil"/>
              </w:pBdr>
              <w:spacing w:line="260" w:lineRule="auto"/>
              <w:rPr>
                <w:color w:val="000000"/>
              </w:rPr>
            </w:pPr>
            <w:r>
              <w:rPr>
                <w:rFonts w:ascii="Calibri" w:eastAsia="Calibri" w:hAnsi="Calibri" w:cs="Calibri"/>
                <w:color w:val="000000"/>
              </w:rPr>
              <w:t xml:space="preserve">Performed analysis of different subject areas and extracted business rules from regional systems that provided feed files to Aspen PCR system for enrichment and migration into centralized trade fact tables to calculate commissions to sales persons of Deutsche Bank. </w:t>
            </w:r>
            <w:r w:rsidRPr="00F07217">
              <w:rPr>
                <w:rFonts w:ascii="Calibri" w:eastAsia="Calibri" w:hAnsi="Calibri" w:cs="Calibri"/>
                <w:color w:val="000000"/>
              </w:rPr>
              <w:t>Created complex aggregations of various levels of calculations of Revenue credits.</w:t>
            </w:r>
            <w:r w:rsidRPr="00F07217">
              <w:rPr>
                <w:color w:val="000000"/>
              </w:rPr>
              <w:t xml:space="preserve"> </w:t>
            </w:r>
            <w:r w:rsidRPr="00F07217" w:rsidR="00151427">
              <w:rPr>
                <w:rFonts w:ascii="Calibri" w:eastAsia="Calibri" w:hAnsi="Calibri" w:cs="Calibri"/>
                <w:color w:val="000000"/>
              </w:rPr>
              <w:t>Created</w:t>
            </w:r>
            <w:r w:rsidRPr="00F07217">
              <w:rPr>
                <w:rFonts w:ascii="Calibri" w:eastAsia="Calibri" w:hAnsi="Calibri" w:cs="Calibri"/>
                <w:color w:val="000000"/>
              </w:rPr>
              <w:t xml:space="preserve"> metadata driven ETL programs using PL/SQL packages to extract data from non-Oracle Source systems and load into Oracle Tables. </w:t>
            </w:r>
          </w:p>
          <w:p w:rsidR="004D370B" w:rsidP="0079126B" w14:paraId="38892E99" w14:textId="77777777">
            <w:pPr>
              <w:numPr>
                <w:ilvl w:val="0"/>
                <w:numId w:val="14"/>
              </w:numPr>
              <w:pBdr>
                <w:top w:val="nil"/>
                <w:left w:val="nil"/>
                <w:bottom w:val="nil"/>
                <w:right w:val="nil"/>
                <w:between w:val="nil"/>
              </w:pBdr>
              <w:spacing w:line="260" w:lineRule="auto"/>
              <w:rPr>
                <w:color w:val="000000"/>
              </w:rPr>
            </w:pPr>
            <w:r>
              <w:rPr>
                <w:rFonts w:ascii="Calibri" w:eastAsia="Calibri" w:hAnsi="Calibri" w:cs="Calibri"/>
                <w:color w:val="000000"/>
              </w:rPr>
              <w:t>Optimized processing of aggregate fact tables and reduced the load time from 18 hours to 1.5 hours (1200% improvement) by implementing pseudo partitioning of the underlying fact tables.</w:t>
            </w:r>
          </w:p>
          <w:p w:rsidR="004D370B" w:rsidRPr="00465494" w:rsidP="0079126B" w14:paraId="01CD82F8" w14:textId="31F51CBF">
            <w:pPr>
              <w:numPr>
                <w:ilvl w:val="0"/>
                <w:numId w:val="14"/>
              </w:numPr>
              <w:pBdr>
                <w:top w:val="nil"/>
                <w:left w:val="nil"/>
                <w:bottom w:val="nil"/>
                <w:right w:val="nil"/>
                <w:between w:val="nil"/>
              </w:pBdr>
              <w:spacing w:line="260" w:lineRule="auto"/>
              <w:rPr>
                <w:color w:val="000000"/>
              </w:rPr>
            </w:pPr>
            <w:r>
              <w:rPr>
                <w:rFonts w:ascii="Calibri" w:eastAsia="Calibri" w:hAnsi="Calibri" w:cs="Calibri"/>
                <w:color w:val="000000"/>
              </w:rPr>
              <w:t xml:space="preserve">Implemented the business logic to create the Metric dimension that maps a </w:t>
            </w:r>
            <w:r w:rsidR="009857DD">
              <w:rPr>
                <w:rFonts w:ascii="Calibri" w:eastAsia="Calibri" w:hAnsi="Calibri" w:cs="Calibri"/>
                <w:color w:val="000000"/>
              </w:rPr>
              <w:t>20-level</w:t>
            </w:r>
            <w:r>
              <w:rPr>
                <w:rFonts w:ascii="Calibri" w:eastAsia="Calibri" w:hAnsi="Calibri" w:cs="Calibri"/>
                <w:color w:val="000000"/>
              </w:rPr>
              <w:t xml:space="preserve"> hierarchy to a </w:t>
            </w:r>
            <w:r w:rsidR="009857DD">
              <w:rPr>
                <w:rFonts w:ascii="Calibri" w:eastAsia="Calibri" w:hAnsi="Calibri" w:cs="Calibri"/>
                <w:color w:val="000000"/>
              </w:rPr>
              <w:t>6-level</w:t>
            </w:r>
            <w:r>
              <w:rPr>
                <w:rFonts w:ascii="Calibri" w:eastAsia="Calibri" w:hAnsi="Calibri" w:cs="Calibri"/>
                <w:color w:val="000000"/>
              </w:rPr>
              <w:t xml:space="preserve"> hierarchy used for reporting purposes. </w:t>
            </w:r>
            <w:r w:rsidRPr="00465494">
              <w:rPr>
                <w:rFonts w:ascii="Calibri" w:eastAsia="Calibri" w:hAnsi="Calibri" w:cs="Calibri"/>
                <w:color w:val="000000"/>
              </w:rPr>
              <w:t>Involved with the performance tuning of database procedures by doing Index analysis and specifying SQL hints to modify the default execution plans.</w:t>
            </w:r>
          </w:p>
          <w:p w:rsidR="004D370B" w:rsidP="0079126B" w14:paraId="44262056" w14:textId="74AB1938">
            <w:pPr>
              <w:numPr>
                <w:ilvl w:val="0"/>
                <w:numId w:val="14"/>
              </w:numPr>
              <w:pBdr>
                <w:top w:val="nil"/>
                <w:left w:val="nil"/>
                <w:bottom w:val="nil"/>
                <w:right w:val="nil"/>
                <w:between w:val="nil"/>
              </w:pBdr>
              <w:spacing w:line="260" w:lineRule="auto"/>
              <w:rPr>
                <w:color w:val="000000"/>
              </w:rPr>
            </w:pPr>
            <w:r>
              <w:rPr>
                <w:rFonts w:ascii="Calibri" w:eastAsia="Calibri" w:hAnsi="Calibri" w:cs="Calibri"/>
                <w:color w:val="000000"/>
              </w:rPr>
              <w:t xml:space="preserve">Optimized the Metric </w:t>
            </w:r>
            <w:r w:rsidR="009857DD">
              <w:rPr>
                <w:rFonts w:ascii="Calibri" w:eastAsia="Calibri" w:hAnsi="Calibri" w:cs="Calibri"/>
                <w:color w:val="000000"/>
              </w:rPr>
              <w:t>Cube process</w:t>
            </w:r>
            <w:r>
              <w:rPr>
                <w:rFonts w:ascii="Calibri" w:eastAsia="Calibri" w:hAnsi="Calibri" w:cs="Calibri"/>
                <w:color w:val="000000"/>
              </w:rPr>
              <w:t xml:space="preserve"> from 12 hours to 45 minutes (1600% improvement) using advanced features of Oracle 9.2 such as VARRAYS, Bulk binding and Associative Arrays. </w:t>
            </w:r>
          </w:p>
          <w:p w:rsidR="004D370B" w:rsidRPr="006C0568" w:rsidP="006C0568" w14:paraId="4D4054B7" w14:textId="1E113985">
            <w:pPr>
              <w:numPr>
                <w:ilvl w:val="0"/>
                <w:numId w:val="14"/>
              </w:numPr>
              <w:pBdr>
                <w:top w:val="nil"/>
                <w:left w:val="nil"/>
                <w:bottom w:val="nil"/>
                <w:right w:val="nil"/>
                <w:between w:val="nil"/>
              </w:pBdr>
              <w:spacing w:line="260" w:lineRule="auto"/>
              <w:rPr>
                <w:color w:val="000000"/>
              </w:rPr>
            </w:pPr>
            <w:r>
              <w:rPr>
                <w:rFonts w:ascii="Calibri" w:eastAsia="Calibri" w:hAnsi="Calibri" w:cs="Calibri"/>
                <w:color w:val="000000"/>
              </w:rPr>
              <w:t>Developed 15 Unix shell scripts related to database and file system and maintaining of the scripts. Unix shell scripts were used to detect file, filter file, call PLSQL packages and SQL script from shell.</w:t>
            </w:r>
            <w:r w:rsidR="006C0568">
              <w:rPr>
                <w:color w:val="000000"/>
              </w:rPr>
              <w:t xml:space="preserve"> </w:t>
            </w:r>
            <w:r w:rsidRPr="006C0568">
              <w:rPr>
                <w:rFonts w:ascii="Calibri" w:eastAsia="Calibri" w:hAnsi="Calibri" w:cs="Calibri"/>
                <w:color w:val="000000"/>
              </w:rPr>
              <w:t>Was responsible for developing web maintenance screens using HT</w:t>
            </w:r>
            <w:r w:rsidR="006C0568">
              <w:rPr>
                <w:rFonts w:ascii="Calibri" w:eastAsia="Calibri" w:hAnsi="Calibri" w:cs="Calibri"/>
                <w:color w:val="000000"/>
              </w:rPr>
              <w:t>T</w:t>
            </w:r>
            <w:r w:rsidRPr="006C0568">
              <w:rPr>
                <w:rFonts w:ascii="Calibri" w:eastAsia="Calibri" w:hAnsi="Calibri" w:cs="Calibri"/>
                <w:color w:val="000000"/>
              </w:rPr>
              <w:t xml:space="preserve">P package, JavaScript and HTML to process </w:t>
            </w:r>
            <w:r w:rsidR="006C0568">
              <w:rPr>
                <w:rFonts w:ascii="Calibri" w:eastAsia="Calibri" w:hAnsi="Calibri" w:cs="Calibri"/>
                <w:color w:val="000000"/>
              </w:rPr>
              <w:t xml:space="preserve">30 plus </w:t>
            </w:r>
            <w:r w:rsidRPr="006C0568">
              <w:rPr>
                <w:rFonts w:ascii="Calibri" w:eastAsia="Calibri" w:hAnsi="Calibri" w:cs="Calibri"/>
                <w:color w:val="000000"/>
              </w:rPr>
              <w:t xml:space="preserve">reference data </w:t>
            </w:r>
            <w:r w:rsidR="006C0568">
              <w:rPr>
                <w:rFonts w:ascii="Calibri" w:eastAsia="Calibri" w:hAnsi="Calibri" w:cs="Calibri"/>
                <w:color w:val="000000"/>
              </w:rPr>
              <w:t xml:space="preserve">tables </w:t>
            </w:r>
            <w:r w:rsidRPr="006C0568">
              <w:rPr>
                <w:rFonts w:ascii="Calibri" w:eastAsia="Calibri" w:hAnsi="Calibri" w:cs="Calibri"/>
                <w:color w:val="000000"/>
              </w:rPr>
              <w:t>and to generate statistics from the application.</w:t>
            </w:r>
          </w:p>
        </w:tc>
      </w:tr>
      <w:tr w14:paraId="10EA0DDC"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D370B" w:rsidRPr="00B42C07" w:rsidP="0079126B" w14:paraId="481CB580" w14:textId="77777777">
            <w:pPr>
              <w:tabs>
                <w:tab w:val="left" w:pos="1310"/>
              </w:tabs>
              <w:snapToGrid w:val="0"/>
              <w:rPr>
                <w:rFonts w:asciiTheme="minorHAnsi" w:hAnsiTheme="minorHAnsi" w:cstheme="minorHAnsi"/>
                <w:sz w:val="22"/>
                <w:szCs w:val="22"/>
              </w:rPr>
            </w:pPr>
            <w:r>
              <w:rPr>
                <w:rFonts w:asciiTheme="minorHAnsi" w:hAnsiTheme="minorHAnsi" w:cstheme="minorHAnsi"/>
                <w:sz w:val="22"/>
                <w:szCs w:val="22"/>
              </w:rPr>
              <w:t>Organization</w:t>
            </w:r>
          </w:p>
        </w:tc>
        <w:tc>
          <w:tcPr>
            <w:tcW w:w="7882" w:type="dxa"/>
          </w:tcPr>
          <w:p w:rsidR="004D370B" w:rsidRPr="00465494" w:rsidP="0079126B" w14:paraId="106BC17A" w14:textId="344F92D7">
            <w:pPr>
              <w:widowControl w:val="0"/>
              <w:rPr>
                <w:bCs/>
              </w:rPr>
            </w:pPr>
            <w:r>
              <w:rPr>
                <w:bCs/>
              </w:rPr>
              <w:t xml:space="preserve">HCL </w:t>
            </w:r>
            <w:r w:rsidR="009857DD">
              <w:rPr>
                <w:bCs/>
              </w:rPr>
              <w:t xml:space="preserve">Technologies,  </w:t>
            </w:r>
            <w:r w:rsidRPr="00465494">
              <w:rPr>
                <w:bCs/>
              </w:rPr>
              <w:t>Bangalore</w:t>
            </w:r>
          </w:p>
        </w:tc>
      </w:tr>
      <w:tr w14:paraId="2CBD5A0F"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D370B" w:rsidP="0079126B" w14:paraId="7E226EA9" w14:textId="77777777">
            <w:pPr>
              <w:tabs>
                <w:tab w:val="left" w:pos="1310"/>
              </w:tabs>
              <w:snapToGrid w:val="0"/>
              <w:rPr>
                <w:rFonts w:asciiTheme="minorHAnsi" w:hAnsiTheme="minorHAnsi" w:cstheme="minorHAnsi"/>
                <w:sz w:val="22"/>
                <w:szCs w:val="22"/>
              </w:rPr>
            </w:pPr>
            <w:r>
              <w:rPr>
                <w:rFonts w:asciiTheme="minorHAnsi" w:hAnsiTheme="minorHAnsi" w:cstheme="minorHAnsi"/>
                <w:sz w:val="22"/>
                <w:szCs w:val="22"/>
              </w:rPr>
              <w:t>Title</w:t>
            </w:r>
          </w:p>
        </w:tc>
        <w:tc>
          <w:tcPr>
            <w:tcW w:w="7882" w:type="dxa"/>
          </w:tcPr>
          <w:p w:rsidR="004D370B" w:rsidP="0079126B" w14:paraId="09FC3D03" w14:textId="77777777">
            <w:pPr>
              <w:pBdr>
                <w:top w:val="nil"/>
                <w:left w:val="nil"/>
                <w:bottom w:val="nil"/>
                <w:right w:val="nil"/>
                <w:between w:val="nil"/>
              </w:pBdr>
              <w:spacing w:line="260" w:lineRule="auto"/>
              <w:rPr>
                <w:rFonts w:ascii="Calibri" w:eastAsia="Calibri" w:hAnsi="Calibri" w:cs="Calibri"/>
                <w:color w:val="000000"/>
              </w:rPr>
            </w:pPr>
            <w:r>
              <w:rPr>
                <w:rFonts w:ascii="Calibri" w:eastAsia="Calibri" w:hAnsi="Calibri" w:cs="Calibri"/>
                <w:color w:val="000000"/>
              </w:rPr>
              <w:t>Software Engineer</w:t>
            </w:r>
          </w:p>
        </w:tc>
      </w:tr>
    </w:tbl>
    <w:p w:rsidR="004D370B" w:rsidP="002F2991" w14:paraId="002BDBCA" w14:textId="77777777">
      <w:pPr>
        <w:pStyle w:val="NoSpacing"/>
        <w:rPr>
          <w:rFonts w:ascii="Calibri" w:hAnsi="Calibri" w:cs="Calibri"/>
          <w:b/>
          <w:bCs/>
        </w:rPr>
      </w:pPr>
    </w:p>
    <w:tbl>
      <w:tblPr>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
      <w:tblGrid>
        <w:gridCol w:w="1710"/>
        <w:gridCol w:w="7882"/>
      </w:tblGrid>
      <w:tr w14:paraId="306A6C80" w14:textId="77777777" w:rsidTr="0079126B">
        <w:tblPrEx>
          <w:tblW w:w="9592"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Ex>
        <w:tc>
          <w:tcPr>
            <w:tcW w:w="9592" w:type="dxa"/>
            <w:gridSpan w:val="2"/>
          </w:tcPr>
          <w:p w:rsidR="004D370B" w:rsidRPr="00576A4B" w:rsidP="0079126B" w14:paraId="4CB0A9AF" w14:textId="78D147EE">
            <w:pPr>
              <w:pStyle w:val="ListParagraph"/>
              <w:numPr>
                <w:ilvl w:val="0"/>
                <w:numId w:val="12"/>
              </w:numPr>
              <w:snapToGrid w:val="0"/>
              <w:rPr>
                <w:rFonts w:asciiTheme="minorHAnsi" w:hAnsiTheme="minorHAnsi" w:cstheme="minorHAnsi"/>
                <w:b/>
                <w:sz w:val="22"/>
                <w:szCs w:val="22"/>
              </w:rPr>
            </w:pPr>
            <w:r w:rsidRPr="00A84D0B">
              <w:rPr>
                <w:rFonts w:asciiTheme="minorHAnsi" w:hAnsiTheme="minorHAnsi" w:cstheme="minorHAnsi"/>
                <w:b/>
                <w:sz w:val="22"/>
                <w:szCs w:val="22"/>
              </w:rPr>
              <w:t>Cold Stone Creamery</w:t>
            </w:r>
            <w:r>
              <w:rPr>
                <w:rFonts w:asciiTheme="minorHAnsi" w:hAnsiTheme="minorHAnsi" w:cstheme="minorHAnsi"/>
                <w:b/>
                <w:sz w:val="22"/>
                <w:szCs w:val="22"/>
              </w:rPr>
              <w:t xml:space="preserve"> – Web Development</w:t>
            </w:r>
          </w:p>
        </w:tc>
      </w:tr>
      <w:tr w14:paraId="5FAD957C" w14:textId="77777777" w:rsidTr="0079126B">
        <w:tblPrEx>
          <w:tblW w:w="9592" w:type="dxa"/>
          <w:tblInd w:w="55" w:type="dxa"/>
          <w:tblLayout w:type="fixed"/>
          <w:tblCellMar>
            <w:top w:w="55" w:type="dxa"/>
            <w:left w:w="55" w:type="dxa"/>
            <w:bottom w:w="55" w:type="dxa"/>
            <w:right w:w="55" w:type="dxa"/>
          </w:tblCellMar>
          <w:tblLook w:val="0000"/>
        </w:tblPrEx>
        <w:trPr>
          <w:trHeight w:val="652"/>
        </w:trPr>
        <w:tc>
          <w:tcPr>
            <w:tcW w:w="9592" w:type="dxa"/>
            <w:gridSpan w:val="2"/>
          </w:tcPr>
          <w:p w:rsidR="004D370B" w:rsidRPr="00CF617A" w:rsidP="0079126B" w14:paraId="7DD140BD" w14:textId="516075C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 customer feedback application used by a call center in Atlanta, USA.</w:t>
            </w:r>
          </w:p>
        </w:tc>
      </w:tr>
      <w:tr w14:paraId="07708CCC"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D370B" w:rsidRPr="00B42C07" w:rsidP="0079126B" w14:paraId="214C9595" w14:textId="77777777">
            <w:pPr>
              <w:snapToGrid w:val="0"/>
              <w:rPr>
                <w:rFonts w:asciiTheme="minorHAnsi" w:hAnsiTheme="minorHAnsi" w:cstheme="minorHAnsi"/>
                <w:sz w:val="22"/>
                <w:szCs w:val="22"/>
              </w:rPr>
            </w:pPr>
            <w:r>
              <w:rPr>
                <w:rFonts w:asciiTheme="minorHAnsi" w:hAnsiTheme="minorHAnsi" w:cstheme="minorHAnsi"/>
                <w:sz w:val="22"/>
                <w:szCs w:val="22"/>
              </w:rPr>
              <w:t>Period</w:t>
            </w:r>
          </w:p>
        </w:tc>
        <w:tc>
          <w:tcPr>
            <w:tcW w:w="7882" w:type="dxa"/>
          </w:tcPr>
          <w:p w:rsidR="004D370B" w:rsidP="0079126B" w14:paraId="12133F50" w14:textId="3502DFC4">
            <w:pPr>
              <w:suppressAutoHyphens/>
              <w:rPr>
                <w:rFonts w:asciiTheme="minorHAnsi" w:hAnsiTheme="minorHAnsi" w:cstheme="minorHAnsi"/>
                <w:sz w:val="22"/>
                <w:szCs w:val="22"/>
              </w:rPr>
            </w:pPr>
            <w:r>
              <w:rPr>
                <w:rFonts w:asciiTheme="minorHAnsi" w:hAnsiTheme="minorHAnsi" w:cstheme="minorHAnsi"/>
                <w:sz w:val="22"/>
                <w:szCs w:val="22"/>
              </w:rPr>
              <w:t xml:space="preserve">    </w:t>
            </w:r>
            <w:r w:rsidRPr="00A84D0B" w:rsidR="00A84D0B">
              <w:rPr>
                <w:rFonts w:asciiTheme="minorHAnsi" w:hAnsiTheme="minorHAnsi" w:cstheme="minorHAnsi"/>
                <w:sz w:val="22"/>
                <w:szCs w:val="22"/>
              </w:rPr>
              <w:t>09</w:t>
            </w:r>
            <w:r w:rsidRPr="00A84D0B">
              <w:rPr>
                <w:rFonts w:asciiTheme="minorHAnsi" w:hAnsiTheme="minorHAnsi" w:cstheme="minorHAnsi"/>
                <w:sz w:val="22"/>
                <w:szCs w:val="22"/>
              </w:rPr>
              <w:t>/200</w:t>
            </w:r>
            <w:r w:rsidRPr="00A84D0B" w:rsidR="00A84D0B">
              <w:rPr>
                <w:rFonts w:asciiTheme="minorHAnsi" w:hAnsiTheme="minorHAnsi" w:cstheme="minorHAnsi"/>
                <w:sz w:val="22"/>
                <w:szCs w:val="22"/>
              </w:rPr>
              <w:t>5</w:t>
            </w:r>
            <w:r w:rsidRPr="00A84D0B">
              <w:rPr>
                <w:rFonts w:asciiTheme="minorHAnsi" w:hAnsiTheme="minorHAnsi" w:cstheme="minorHAnsi"/>
                <w:sz w:val="22"/>
                <w:szCs w:val="22"/>
              </w:rPr>
              <w:t xml:space="preserve"> – </w:t>
            </w:r>
            <w:r w:rsidRPr="00A84D0B" w:rsidR="00A84D0B">
              <w:rPr>
                <w:rFonts w:asciiTheme="minorHAnsi" w:hAnsiTheme="minorHAnsi" w:cstheme="minorHAnsi"/>
                <w:sz w:val="22"/>
                <w:szCs w:val="22"/>
              </w:rPr>
              <w:t>10</w:t>
            </w:r>
            <w:r w:rsidRPr="00A84D0B">
              <w:rPr>
                <w:rFonts w:asciiTheme="minorHAnsi" w:hAnsiTheme="minorHAnsi" w:cstheme="minorHAnsi"/>
                <w:sz w:val="22"/>
                <w:szCs w:val="22"/>
              </w:rPr>
              <w:t>/200</w:t>
            </w:r>
            <w:r w:rsidRPr="00A84D0B" w:rsidR="00A84D0B">
              <w:rPr>
                <w:rFonts w:asciiTheme="minorHAnsi" w:hAnsiTheme="minorHAnsi" w:cstheme="minorHAnsi"/>
                <w:sz w:val="22"/>
                <w:szCs w:val="22"/>
              </w:rPr>
              <w:t>6</w:t>
            </w:r>
          </w:p>
        </w:tc>
      </w:tr>
      <w:tr w14:paraId="588DBB0C" w14:textId="77777777" w:rsidTr="0079126B">
        <w:tblPrEx>
          <w:tblW w:w="9592" w:type="dxa"/>
          <w:tblInd w:w="55" w:type="dxa"/>
          <w:tblLayout w:type="fixed"/>
          <w:tblCellMar>
            <w:top w:w="55" w:type="dxa"/>
            <w:left w:w="55" w:type="dxa"/>
            <w:bottom w:w="55" w:type="dxa"/>
            <w:right w:w="55" w:type="dxa"/>
          </w:tblCellMar>
          <w:tblLook w:val="0000"/>
        </w:tblPrEx>
        <w:trPr>
          <w:trHeight w:val="657"/>
        </w:trPr>
        <w:tc>
          <w:tcPr>
            <w:tcW w:w="1710" w:type="dxa"/>
          </w:tcPr>
          <w:p w:rsidR="004D370B" w:rsidP="0079126B" w14:paraId="03D63273" w14:textId="77777777">
            <w:pPr>
              <w:snapToGrid w:val="0"/>
              <w:rPr>
                <w:rFonts w:asciiTheme="minorHAnsi" w:hAnsiTheme="minorHAnsi" w:cstheme="minorHAnsi"/>
                <w:sz w:val="22"/>
                <w:szCs w:val="22"/>
              </w:rPr>
            </w:pPr>
            <w:r>
              <w:rPr>
                <w:rFonts w:asciiTheme="minorHAnsi" w:hAnsiTheme="minorHAnsi" w:cstheme="minorHAnsi"/>
                <w:sz w:val="22"/>
                <w:szCs w:val="22"/>
              </w:rPr>
              <w:t>Technology Stack</w:t>
            </w:r>
          </w:p>
        </w:tc>
        <w:tc>
          <w:tcPr>
            <w:tcW w:w="7882" w:type="dxa"/>
          </w:tcPr>
          <w:p w:rsidR="00A84D0B" w:rsidRPr="00DD2447" w:rsidP="0079126B" w14:paraId="0DB12142" w14:textId="5EC4CBCA">
            <w:pPr>
              <w:pStyle w:val="ListParagraph"/>
              <w:numPr>
                <w:ilvl w:val="0"/>
                <w:numId w:val="11"/>
              </w:numPr>
              <w:suppressAutoHyphens/>
              <w:rPr>
                <w:rFonts w:asciiTheme="minorHAnsi" w:hAnsiTheme="minorHAnsi" w:cstheme="minorHAnsi"/>
                <w:sz w:val="20"/>
                <w:szCs w:val="20"/>
              </w:rPr>
            </w:pPr>
            <w:r w:rsidRPr="00DD2447">
              <w:rPr>
                <w:rFonts w:asciiTheme="minorHAnsi" w:hAnsiTheme="minorHAnsi" w:cstheme="minorHAnsi"/>
                <w:sz w:val="20"/>
                <w:szCs w:val="20"/>
              </w:rPr>
              <w:t>Moved</w:t>
            </w:r>
            <w:r w:rsidR="004306F4">
              <w:rPr>
                <w:rFonts w:asciiTheme="minorHAnsi" w:hAnsiTheme="minorHAnsi" w:cstheme="minorHAnsi"/>
                <w:sz w:val="20"/>
                <w:szCs w:val="20"/>
              </w:rPr>
              <w:t xml:space="preserve"> 90</w:t>
            </w:r>
            <w:r w:rsidRPr="00DD2447">
              <w:rPr>
                <w:rFonts w:asciiTheme="minorHAnsi" w:hAnsiTheme="minorHAnsi" w:cstheme="minorHAnsi"/>
                <w:sz w:val="20"/>
                <w:szCs w:val="20"/>
              </w:rPr>
              <w:t xml:space="preserve"> complex</w:t>
            </w:r>
            <w:r w:rsidR="004306F4">
              <w:rPr>
                <w:rFonts w:asciiTheme="minorHAnsi" w:hAnsiTheme="minorHAnsi" w:cstheme="minorHAnsi"/>
                <w:sz w:val="20"/>
                <w:szCs w:val="20"/>
              </w:rPr>
              <w:t xml:space="preserve"> HL7</w:t>
            </w:r>
            <w:r w:rsidRPr="00DD2447">
              <w:rPr>
                <w:rFonts w:asciiTheme="minorHAnsi" w:hAnsiTheme="minorHAnsi" w:cstheme="minorHAnsi"/>
                <w:sz w:val="20"/>
                <w:szCs w:val="20"/>
              </w:rPr>
              <w:t xml:space="preserve"> computations from JSP to PLSQL procedures.</w:t>
            </w:r>
          </w:p>
          <w:p w:rsidR="004D370B" w:rsidRPr="00CF617A" w:rsidP="0079126B" w14:paraId="4B5A0C11" w14:textId="28176CB6">
            <w:pPr>
              <w:pStyle w:val="ListParagraph"/>
              <w:numPr>
                <w:ilvl w:val="0"/>
                <w:numId w:val="11"/>
              </w:numPr>
              <w:suppressAutoHyphens/>
              <w:rPr>
                <w:rFonts w:asciiTheme="minorHAnsi" w:hAnsiTheme="minorHAnsi" w:cstheme="minorHAnsi"/>
                <w:sz w:val="22"/>
                <w:szCs w:val="22"/>
              </w:rPr>
            </w:pPr>
            <w:r w:rsidRPr="00DD2447">
              <w:rPr>
                <w:rFonts w:asciiTheme="minorHAnsi" w:hAnsiTheme="minorHAnsi" w:cstheme="minorHAnsi"/>
                <w:sz w:val="20"/>
                <w:szCs w:val="20"/>
              </w:rPr>
              <w:t xml:space="preserve">PLSQL, Oracle </w:t>
            </w:r>
            <w:r w:rsidRPr="00DD2447" w:rsidR="009857DD">
              <w:rPr>
                <w:rFonts w:asciiTheme="minorHAnsi" w:hAnsiTheme="minorHAnsi" w:cstheme="minorHAnsi"/>
                <w:sz w:val="20"/>
                <w:szCs w:val="20"/>
              </w:rPr>
              <w:t>and Java</w:t>
            </w:r>
            <w:r w:rsidRPr="00DD2447" w:rsidR="00A84D0B">
              <w:rPr>
                <w:rFonts w:asciiTheme="minorHAnsi" w:hAnsiTheme="minorHAnsi" w:cstheme="minorHAnsi"/>
                <w:sz w:val="20"/>
                <w:szCs w:val="20"/>
              </w:rPr>
              <w:t>/JSP</w:t>
            </w:r>
            <w:r w:rsidRPr="00DD2447">
              <w:rPr>
                <w:rFonts w:asciiTheme="minorHAnsi" w:hAnsiTheme="minorHAnsi" w:cstheme="minorHAnsi"/>
                <w:sz w:val="20"/>
                <w:szCs w:val="20"/>
              </w:rPr>
              <w:t>.</w:t>
            </w:r>
          </w:p>
        </w:tc>
      </w:tr>
      <w:tr w14:paraId="4CDB286A"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D370B" w:rsidRPr="00B42C07" w:rsidP="0079126B" w14:paraId="504D9127" w14:textId="77777777">
            <w:pPr>
              <w:snapToGrid w:val="0"/>
              <w:rPr>
                <w:rFonts w:asciiTheme="minorHAnsi" w:hAnsiTheme="minorHAnsi" w:cstheme="minorHAnsi"/>
                <w:sz w:val="22"/>
                <w:szCs w:val="22"/>
              </w:rPr>
            </w:pPr>
            <w:r w:rsidRPr="00B42C07">
              <w:rPr>
                <w:rFonts w:asciiTheme="minorHAnsi" w:hAnsiTheme="minorHAnsi" w:cstheme="minorHAnsi"/>
                <w:sz w:val="22"/>
                <w:szCs w:val="22"/>
              </w:rPr>
              <w:t>Responsibilit</w:t>
            </w:r>
            <w:r>
              <w:rPr>
                <w:rFonts w:asciiTheme="minorHAnsi" w:hAnsiTheme="minorHAnsi" w:cstheme="minorHAnsi"/>
                <w:sz w:val="22"/>
                <w:szCs w:val="22"/>
              </w:rPr>
              <w:t>ies</w:t>
            </w:r>
          </w:p>
        </w:tc>
        <w:tc>
          <w:tcPr>
            <w:tcW w:w="7882" w:type="dxa"/>
          </w:tcPr>
          <w:p w:rsidR="00A84D0B" w:rsidP="00A84D0B" w14:paraId="466FA134" w14:textId="2497B304">
            <w:pPr>
              <w:numPr>
                <w:ilvl w:val="0"/>
                <w:numId w:val="14"/>
              </w:numPr>
              <w:pBdr>
                <w:top w:val="nil"/>
                <w:left w:val="nil"/>
                <w:bottom w:val="nil"/>
                <w:right w:val="nil"/>
                <w:between w:val="nil"/>
              </w:pBdr>
              <w:spacing w:line="260" w:lineRule="auto"/>
              <w:rPr>
                <w:color w:val="000000"/>
              </w:rPr>
            </w:pPr>
            <w:r>
              <w:rPr>
                <w:rFonts w:ascii="Calibri" w:eastAsia="Calibri" w:hAnsi="Calibri" w:cs="Calibri"/>
                <w:color w:val="000000"/>
              </w:rPr>
              <w:t>Created</w:t>
            </w:r>
            <w:r>
              <w:rPr>
                <w:rFonts w:ascii="Calibri" w:eastAsia="Calibri" w:hAnsi="Calibri" w:cs="Calibri"/>
                <w:color w:val="000000"/>
              </w:rPr>
              <w:t xml:space="preserve"> stored procedures, functions, optimized queries to whole application.</w:t>
            </w:r>
          </w:p>
          <w:p w:rsidR="00A84D0B" w:rsidP="00A84D0B" w14:paraId="4388190A" w14:textId="7E76AE9B">
            <w:pPr>
              <w:numPr>
                <w:ilvl w:val="0"/>
                <w:numId w:val="14"/>
              </w:numPr>
              <w:pBdr>
                <w:top w:val="nil"/>
                <w:left w:val="nil"/>
                <w:bottom w:val="nil"/>
                <w:right w:val="nil"/>
                <w:between w:val="nil"/>
              </w:pBdr>
              <w:spacing w:line="260" w:lineRule="auto"/>
              <w:rPr>
                <w:color w:val="000000"/>
              </w:rPr>
            </w:pPr>
            <w:r>
              <w:rPr>
                <w:rFonts w:ascii="Calibri" w:eastAsia="Calibri" w:hAnsi="Calibri" w:cs="Calibri"/>
                <w:color w:val="000000"/>
              </w:rPr>
              <w:t xml:space="preserve">Designed database architecture for </w:t>
            </w:r>
            <w:r w:rsidR="00F07217">
              <w:rPr>
                <w:rFonts w:ascii="Calibri" w:eastAsia="Calibri" w:hAnsi="Calibri" w:cs="Calibri"/>
                <w:color w:val="000000"/>
              </w:rPr>
              <w:t>cold stone</w:t>
            </w:r>
            <w:r>
              <w:rPr>
                <w:rFonts w:ascii="Calibri" w:eastAsia="Calibri" w:hAnsi="Calibri" w:cs="Calibri"/>
                <w:color w:val="000000"/>
              </w:rPr>
              <w:t xml:space="preserve">. import/export reference data from .csv files using </w:t>
            </w:r>
            <w:r w:rsidR="00F07217">
              <w:rPr>
                <w:rFonts w:ascii="Calibri" w:eastAsia="Calibri" w:hAnsi="Calibri" w:cs="Calibri"/>
                <w:color w:val="000000"/>
              </w:rPr>
              <w:t>SQL</w:t>
            </w:r>
            <w:r>
              <w:rPr>
                <w:rFonts w:ascii="Calibri" w:eastAsia="Calibri" w:hAnsi="Calibri" w:cs="Calibri"/>
                <w:color w:val="000000"/>
              </w:rPr>
              <w:t xml:space="preserve"> * loader and </w:t>
            </w:r>
            <w:r w:rsidR="00F07217">
              <w:rPr>
                <w:rFonts w:ascii="Calibri" w:eastAsia="Calibri" w:hAnsi="Calibri" w:cs="Calibri"/>
                <w:color w:val="000000"/>
              </w:rPr>
              <w:t xml:space="preserve">UTL </w:t>
            </w:r>
            <w:r>
              <w:rPr>
                <w:rFonts w:ascii="Calibri" w:eastAsia="Calibri" w:hAnsi="Calibri" w:cs="Calibri"/>
                <w:color w:val="000000"/>
              </w:rPr>
              <w:t>file. Backup and restore database.</w:t>
            </w:r>
          </w:p>
          <w:p w:rsidR="00A84D0B" w:rsidP="00A84D0B" w14:paraId="5735639B" w14:textId="4F40ABD4">
            <w:pPr>
              <w:numPr>
                <w:ilvl w:val="0"/>
                <w:numId w:val="14"/>
              </w:numPr>
              <w:pBdr>
                <w:top w:val="nil"/>
                <w:left w:val="nil"/>
                <w:bottom w:val="nil"/>
                <w:right w:val="nil"/>
                <w:between w:val="nil"/>
              </w:pBdr>
              <w:spacing w:line="260" w:lineRule="auto"/>
              <w:rPr>
                <w:color w:val="000000"/>
              </w:rPr>
            </w:pPr>
            <w:r>
              <w:rPr>
                <w:rFonts w:ascii="Calibri" w:eastAsia="Calibri" w:hAnsi="Calibri" w:cs="Calibri"/>
                <w:color w:val="000000"/>
              </w:rPr>
              <w:t xml:space="preserve">Store information, Store </w:t>
            </w:r>
            <w:r w:rsidR="009857DD">
              <w:rPr>
                <w:rFonts w:ascii="Calibri" w:eastAsia="Calibri" w:hAnsi="Calibri" w:cs="Calibri"/>
                <w:color w:val="000000"/>
              </w:rPr>
              <w:t>owners’</w:t>
            </w:r>
            <w:r>
              <w:rPr>
                <w:rFonts w:ascii="Calibri" w:eastAsia="Calibri" w:hAnsi="Calibri" w:cs="Calibri"/>
                <w:color w:val="000000"/>
              </w:rPr>
              <w:t xml:space="preserve"> information and Category details are frequently changing data which is provided through flat files. </w:t>
            </w:r>
            <w:r w:rsidR="00151427">
              <w:rPr>
                <w:rFonts w:ascii="Calibri" w:eastAsia="Calibri" w:hAnsi="Calibri" w:cs="Calibri"/>
                <w:color w:val="000000"/>
              </w:rPr>
              <w:t>Created</w:t>
            </w:r>
            <w:r>
              <w:rPr>
                <w:rFonts w:ascii="Calibri" w:eastAsia="Calibri" w:hAnsi="Calibri" w:cs="Calibri"/>
                <w:color w:val="000000"/>
              </w:rPr>
              <w:t xml:space="preserve"> pl/</w:t>
            </w:r>
            <w:r w:rsidR="00F07217">
              <w:rPr>
                <w:rFonts w:ascii="Calibri" w:eastAsia="Calibri" w:hAnsi="Calibri" w:cs="Calibri"/>
                <w:color w:val="000000"/>
              </w:rPr>
              <w:t>SQL</w:t>
            </w:r>
            <w:r>
              <w:rPr>
                <w:rFonts w:ascii="Calibri" w:eastAsia="Calibri" w:hAnsi="Calibri" w:cs="Calibri"/>
                <w:color w:val="000000"/>
              </w:rPr>
              <w:t xml:space="preserve"> procedures to</w:t>
            </w:r>
          </w:p>
          <w:p w:rsidR="00A84D0B" w:rsidP="00A84D0B" w14:paraId="363B1C62" w14:textId="77777777">
            <w:pPr>
              <w:numPr>
                <w:ilvl w:val="0"/>
                <w:numId w:val="14"/>
              </w:numPr>
              <w:pBdr>
                <w:top w:val="nil"/>
                <w:left w:val="nil"/>
                <w:bottom w:val="nil"/>
                <w:right w:val="nil"/>
                <w:between w:val="nil"/>
              </w:pBdr>
              <w:spacing w:line="260" w:lineRule="auto"/>
              <w:rPr>
                <w:color w:val="000000"/>
              </w:rPr>
            </w:pPr>
            <w:r>
              <w:rPr>
                <w:rFonts w:ascii="Calibri" w:eastAsia="Calibri" w:hAnsi="Calibri" w:cs="Calibri"/>
                <w:color w:val="000000"/>
              </w:rPr>
              <w:t>load data from flat files to base tables and then details tables.</w:t>
            </w:r>
          </w:p>
          <w:p w:rsidR="00A84D0B" w:rsidP="00A84D0B" w14:paraId="14BCA4BC" w14:textId="77777777">
            <w:pPr>
              <w:numPr>
                <w:ilvl w:val="0"/>
                <w:numId w:val="14"/>
              </w:numPr>
              <w:pBdr>
                <w:top w:val="nil"/>
                <w:left w:val="nil"/>
                <w:bottom w:val="nil"/>
                <w:right w:val="nil"/>
                <w:between w:val="nil"/>
              </w:pBdr>
              <w:spacing w:line="260" w:lineRule="auto"/>
              <w:rPr>
                <w:color w:val="000000"/>
              </w:rPr>
            </w:pPr>
            <w:r>
              <w:rPr>
                <w:rFonts w:ascii="Calibri" w:eastAsia="Calibri" w:hAnsi="Calibri" w:cs="Calibri"/>
                <w:color w:val="000000"/>
              </w:rPr>
              <w:t>A customer feedback application used by a call center in Atlanta, USA. The application</w:t>
            </w:r>
          </w:p>
          <w:p w:rsidR="004D370B" w:rsidRPr="00F07217" w:rsidP="00F07217" w14:paraId="5089ADBE" w14:textId="0E2D2C66">
            <w:pPr>
              <w:pBdr>
                <w:top w:val="nil"/>
                <w:left w:val="nil"/>
                <w:bottom w:val="nil"/>
                <w:right w:val="nil"/>
                <w:between w:val="nil"/>
              </w:pBdr>
              <w:ind w:left="720"/>
              <w:rPr>
                <w:rFonts w:ascii="Calibri" w:eastAsia="Calibri" w:hAnsi="Calibri" w:cs="Calibri"/>
                <w:color w:val="000000"/>
              </w:rPr>
            </w:pPr>
            <w:r>
              <w:rPr>
                <w:rFonts w:ascii="Calibri" w:eastAsia="Calibri" w:hAnsi="Calibri" w:cs="Calibri"/>
                <w:color w:val="000000"/>
              </w:rPr>
              <w:t>was developed using Java technology. It is deployed on Apache Tomcat web server</w:t>
            </w:r>
          </w:p>
        </w:tc>
      </w:tr>
      <w:tr w14:paraId="7C2A5596"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D370B" w:rsidRPr="00B42C07" w:rsidP="0079126B" w14:paraId="0EAA54E9" w14:textId="77777777">
            <w:pPr>
              <w:tabs>
                <w:tab w:val="left" w:pos="1310"/>
              </w:tabs>
              <w:snapToGrid w:val="0"/>
              <w:rPr>
                <w:rFonts w:asciiTheme="minorHAnsi" w:hAnsiTheme="minorHAnsi" w:cstheme="minorHAnsi"/>
                <w:sz w:val="22"/>
                <w:szCs w:val="22"/>
              </w:rPr>
            </w:pPr>
            <w:r>
              <w:rPr>
                <w:rFonts w:asciiTheme="minorHAnsi" w:hAnsiTheme="minorHAnsi" w:cstheme="minorHAnsi"/>
                <w:sz w:val="22"/>
                <w:szCs w:val="22"/>
              </w:rPr>
              <w:t>Organization</w:t>
            </w:r>
          </w:p>
        </w:tc>
        <w:tc>
          <w:tcPr>
            <w:tcW w:w="7882" w:type="dxa"/>
          </w:tcPr>
          <w:p w:rsidR="004D370B" w:rsidRPr="00465494" w:rsidP="0079126B" w14:paraId="37881F6C" w14:textId="0D321898">
            <w:pPr>
              <w:widowControl w:val="0"/>
              <w:rPr>
                <w:bCs/>
              </w:rPr>
            </w:pPr>
            <w:r>
              <w:rPr>
                <w:bCs/>
              </w:rPr>
              <w:t xml:space="preserve">Couth </w:t>
            </w:r>
            <w:r>
              <w:rPr>
                <w:bCs/>
              </w:rPr>
              <w:t>Infotech</w:t>
            </w:r>
            <w:r>
              <w:rPr>
                <w:bCs/>
              </w:rPr>
              <w:t xml:space="preserve">,   </w:t>
            </w:r>
            <w:r>
              <w:rPr>
                <w:bCs/>
              </w:rPr>
              <w:t>Hyderabad</w:t>
            </w:r>
          </w:p>
        </w:tc>
      </w:tr>
      <w:tr w14:paraId="08F739AC" w14:textId="77777777" w:rsidTr="0079126B">
        <w:tblPrEx>
          <w:tblW w:w="9592" w:type="dxa"/>
          <w:tblInd w:w="55" w:type="dxa"/>
          <w:tblLayout w:type="fixed"/>
          <w:tblCellMar>
            <w:top w:w="55" w:type="dxa"/>
            <w:left w:w="55" w:type="dxa"/>
            <w:bottom w:w="55" w:type="dxa"/>
            <w:right w:w="55" w:type="dxa"/>
          </w:tblCellMar>
          <w:tblLook w:val="0000"/>
        </w:tblPrEx>
        <w:trPr>
          <w:trHeight w:val="25"/>
        </w:trPr>
        <w:tc>
          <w:tcPr>
            <w:tcW w:w="1710" w:type="dxa"/>
          </w:tcPr>
          <w:p w:rsidR="004D370B" w:rsidP="0079126B" w14:paraId="7F225625" w14:textId="77777777">
            <w:pPr>
              <w:tabs>
                <w:tab w:val="left" w:pos="1310"/>
              </w:tabs>
              <w:snapToGrid w:val="0"/>
              <w:rPr>
                <w:rFonts w:asciiTheme="minorHAnsi" w:hAnsiTheme="minorHAnsi" w:cstheme="minorHAnsi"/>
                <w:sz w:val="22"/>
                <w:szCs w:val="22"/>
              </w:rPr>
            </w:pPr>
            <w:r>
              <w:rPr>
                <w:rFonts w:asciiTheme="minorHAnsi" w:hAnsiTheme="minorHAnsi" w:cstheme="minorHAnsi"/>
                <w:sz w:val="22"/>
                <w:szCs w:val="22"/>
              </w:rPr>
              <w:t>Title</w:t>
            </w:r>
          </w:p>
        </w:tc>
        <w:tc>
          <w:tcPr>
            <w:tcW w:w="7882" w:type="dxa"/>
          </w:tcPr>
          <w:p w:rsidR="004D370B" w:rsidP="0079126B" w14:paraId="634FD6FB" w14:textId="77777777">
            <w:pPr>
              <w:pBdr>
                <w:top w:val="nil"/>
                <w:left w:val="nil"/>
                <w:bottom w:val="nil"/>
                <w:right w:val="nil"/>
                <w:between w:val="nil"/>
              </w:pBdr>
              <w:spacing w:line="260" w:lineRule="auto"/>
              <w:rPr>
                <w:rFonts w:ascii="Calibri" w:eastAsia="Calibri" w:hAnsi="Calibri" w:cs="Calibri"/>
                <w:color w:val="000000"/>
              </w:rPr>
            </w:pPr>
            <w:r>
              <w:rPr>
                <w:rFonts w:ascii="Calibri" w:eastAsia="Calibri" w:hAnsi="Calibri" w:cs="Calibri"/>
                <w:color w:val="000000"/>
              </w:rPr>
              <w:t>Software Engineer</w:t>
            </w:r>
          </w:p>
        </w:tc>
      </w:tr>
    </w:tbl>
    <w:p w:rsidR="00B1268F" w:rsidP="00B1268F" w14:paraId="528BAD87" w14:textId="4D89CCA8">
      <w:pPr>
        <w:shd w:val="clear" w:color="auto" w:fill="FFFFFF"/>
        <w:spacing w:line="390" w:lineRule="atLeast"/>
        <w:ind w:left="90" w:right="45"/>
        <w:rPr>
          <w:rFonts w:asciiTheme="minorHAnsi" w:hAnsiTheme="minorHAnsi"/>
          <w:sz w:val="22"/>
          <w:szCs w:val="22"/>
        </w:rPr>
      </w:pPr>
      <w:r>
        <w:rPr>
          <w:rFonts w:ascii="Calibri" w:hAnsi="Calibri" w:cs="Calibri"/>
          <w:b/>
          <w:bCs/>
          <w:noProof/>
          <w:lang w:val="en-IN" w:eastAsia="en-IN"/>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8890</wp:posOffset>
                </wp:positionV>
                <wp:extent cx="5838825" cy="276225"/>
                <wp:effectExtent l="9525" t="9525" r="247650" b="9525"/>
                <wp:wrapNone/>
                <wp:docPr id="6" name="Rectangle 6"/>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38825" cy="276225"/>
                        </a:xfrm>
                        <a:prstGeom prst="rect">
                          <a:avLst/>
                        </a:prstGeom>
                        <a:gradFill rotWithShape="0">
                          <a:gsLst>
                            <a:gs pos="0">
                              <a:schemeClr val="accent6">
                                <a:lumMod val="100000"/>
                                <a:lumOff val="0"/>
                              </a:schemeClr>
                            </a:gs>
                            <a:gs pos="100000">
                              <a:schemeClr val="accent6">
                                <a:lumMod val="50000"/>
                                <a:lumOff val="0"/>
                              </a:schemeClr>
                            </a:gs>
                          </a:gsLst>
                          <a:lin ang="2700000" scaled="1"/>
                        </a:gradFill>
                        <a:ln w="12700">
                          <a:solidFill>
                            <a:schemeClr val="lt1">
                              <a:lumMod val="95000"/>
                              <a:lumOff val="0"/>
                            </a:schemeClr>
                          </a:solidFill>
                          <a:miter lim="800000"/>
                          <a:headEnd/>
                          <a:tailEnd/>
                        </a:ln>
                        <a:effectLst>
                          <a:outerShdw blurRad="0" dist="0" dir="0" sx="100000" sy="50000" kx="-2453608" ky="0" algn="b" rotWithShape="0">
                            <a:schemeClr val="accent6">
                              <a:lumMod val="40000"/>
                              <a:lumOff val="60000"/>
                              <a:alpha val="50000"/>
                            </a:schemeClr>
                          </a:outerShdw>
                        </a:effectLst>
                      </wps:spPr>
                      <wps:txbx>
                        <w:txbxContent>
                          <w:p w:rsidR="00150977" w:rsidRPr="00492FC4" w:rsidP="00B1268F" w14:textId="77777777">
                            <w:pPr>
                              <w:jc w:val="center"/>
                              <w:rPr>
                                <w:b/>
                                <w:color w:val="FFFFFF" w:themeColor="background1"/>
                                <w:sz w:val="24"/>
                                <w:szCs w:val="24"/>
                              </w:rPr>
                            </w:pPr>
                            <w:r>
                              <w:rPr>
                                <w:b/>
                                <w:color w:val="FFFFFF" w:themeColor="background1"/>
                                <w:sz w:val="24"/>
                                <w:szCs w:val="24"/>
                              </w:rPr>
                              <w:t>Qualifications</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_x0000_s1029" style="width:459.75pt;height:21.75pt;margin-top:0.7pt;margin-left:0;mso-height-percent:0;mso-height-relative:page;mso-width-percent:0;mso-width-relative:page;mso-wrap-distance-bottom:0;mso-wrap-distance-left:9pt;mso-wrap-distance-right:9pt;mso-wrap-distance-top:0;mso-wrap-style:square;position:absolute;visibility:visible;v-text-anchor:top;z-index:251666432" fillcolor="#968c8c" strokecolor="#f2f2f2" strokeweight="1pt">
                <v:fill color2="#4b4545" angle="45" focus="100%" type="gradient"/>
                <v:shadow on="t" type="perspective" color="#d5d1d1" opacity="0.5" origin=",0.5" offset="0,0" matrix=",-56756f,,0.5"/>
                <v:textbox>
                  <w:txbxContent>
                    <w:p w:rsidR="00150977" w:rsidRPr="00492FC4" w:rsidP="00B1268F" w14:paraId="2932BC09" w14:textId="77777777">
                      <w:pPr>
                        <w:jc w:val="center"/>
                        <w:rPr>
                          <w:b/>
                          <w:color w:val="FFFFFF" w:themeColor="background1"/>
                          <w:sz w:val="24"/>
                          <w:szCs w:val="24"/>
                        </w:rPr>
                      </w:pPr>
                      <w:r>
                        <w:rPr>
                          <w:b/>
                          <w:color w:val="FFFFFF" w:themeColor="background1"/>
                          <w:sz w:val="24"/>
                          <w:szCs w:val="24"/>
                        </w:rPr>
                        <w:t>Qualifications</w:t>
                      </w:r>
                    </w:p>
                  </w:txbxContent>
                </v:textbox>
              </v:rect>
            </w:pict>
          </mc:Fallback>
        </mc:AlternateContent>
      </w:r>
    </w:p>
    <w:p w:rsidR="00B1268F" w:rsidP="00B1268F" w14:paraId="538CFEBD" w14:textId="77777777">
      <w:pPr>
        <w:shd w:val="clear" w:color="auto" w:fill="FFFFFF"/>
        <w:spacing w:line="390" w:lineRule="atLeast"/>
        <w:ind w:right="45"/>
        <w:rPr>
          <w:rFonts w:asciiTheme="minorHAnsi" w:hAnsiTheme="minorHAnsi"/>
          <w:sz w:val="22"/>
          <w:szCs w:val="22"/>
        </w:rPr>
      </w:pPr>
    </w:p>
    <w:p w:rsidR="00B1268F" w:rsidRPr="006A6D43" w:rsidP="006A6D43" w14:paraId="211EEEA4" w14:textId="040CECE7">
      <w:pPr>
        <w:numPr>
          <w:ilvl w:val="0"/>
          <w:numId w:val="16"/>
        </w:numPr>
        <w:pBdr>
          <w:top w:val="nil"/>
          <w:left w:val="nil"/>
          <w:bottom w:val="nil"/>
          <w:right w:val="nil"/>
          <w:between w:val="nil"/>
        </w:pBdr>
        <w:spacing w:line="260" w:lineRule="auto"/>
        <w:rPr>
          <w:color w:val="000000"/>
          <w:sz w:val="22"/>
          <w:szCs w:val="22"/>
        </w:rPr>
      </w:pPr>
      <w:r>
        <w:rPr>
          <w:rFonts w:ascii="Calibri" w:eastAsia="Calibri" w:hAnsi="Calibri" w:cs="Calibri"/>
          <w:b/>
          <w:color w:val="000000"/>
          <w:sz w:val="22"/>
          <w:szCs w:val="22"/>
        </w:rPr>
        <w:t xml:space="preserve">BTECH-Bachelor Computer </w:t>
      </w:r>
      <w:r w:rsidR="009857DD">
        <w:rPr>
          <w:rFonts w:ascii="Calibri" w:eastAsia="Calibri" w:hAnsi="Calibri" w:cs="Calibri"/>
          <w:b/>
          <w:color w:val="000000"/>
          <w:sz w:val="22"/>
          <w:szCs w:val="22"/>
        </w:rPr>
        <w:t>Science and</w:t>
      </w:r>
      <w:r>
        <w:rPr>
          <w:rFonts w:ascii="Calibri" w:eastAsia="Calibri" w:hAnsi="Calibri" w:cs="Calibri"/>
          <w:b/>
          <w:color w:val="000000"/>
          <w:sz w:val="22"/>
          <w:szCs w:val="22"/>
        </w:rPr>
        <w:t xml:space="preserve"> Engineering </w:t>
      </w:r>
      <w:r w:rsidR="009857DD">
        <w:rPr>
          <w:rFonts w:ascii="Arial" w:eastAsia="Arial" w:hAnsi="Arial" w:cs="Arial"/>
          <w:b/>
          <w:color w:val="000000"/>
          <w:sz w:val="22"/>
          <w:szCs w:val="22"/>
        </w:rPr>
        <w:t>♦</w:t>
      </w:r>
      <w:r w:rsidR="009857DD">
        <w:rPr>
          <w:rFonts w:ascii="Calibri" w:eastAsia="Calibri" w:hAnsi="Calibri" w:cs="Calibri"/>
          <w:b/>
          <w:color w:val="000000"/>
          <w:sz w:val="22"/>
          <w:szCs w:val="22"/>
        </w:rPr>
        <w:t xml:space="preserve"> </w:t>
      </w:r>
      <w:r w:rsidR="009857DD">
        <w:rPr>
          <w:rFonts w:ascii="Calibri" w:eastAsia="Calibri" w:hAnsi="Calibri" w:cs="Calibri"/>
          <w:color w:val="000000"/>
          <w:sz w:val="22"/>
          <w:szCs w:val="22"/>
        </w:rPr>
        <w:t>J.N.T.</w:t>
      </w:r>
      <w:r w:rsidR="00F07217">
        <w:rPr>
          <w:rFonts w:ascii="Calibri" w:eastAsia="Calibri" w:hAnsi="Calibri" w:cs="Calibri"/>
          <w:color w:val="000000"/>
          <w:sz w:val="22"/>
          <w:szCs w:val="22"/>
        </w:rPr>
        <w:t xml:space="preserve"> </w:t>
      </w:r>
      <w:r>
        <w:rPr>
          <w:rFonts w:ascii="Calibri" w:eastAsia="Calibri" w:hAnsi="Calibri" w:cs="Calibri"/>
          <w:color w:val="000000"/>
          <w:sz w:val="22"/>
          <w:szCs w:val="22"/>
        </w:rPr>
        <w:t>University, Hyderabad, India.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width:1pt;height:1pt;margin-top:0;margin-left:0;position:absolute;z-index:251659264">
            <v:imagedata r:id="rId9"/>
          </v:shape>
        </w:pict>
      </w:r>
    </w:p>
    <w:sectPr w:rsidSect="00E80821">
      <w:footerReference w:type="default" r:id="rId10"/>
      <w:pgSz w:w="12240" w:h="15840"/>
      <w:pgMar w:top="936" w:right="1267" w:bottom="720" w:left="180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Garamond">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Palatino">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PMincho">
    <w:charset w:val="80"/>
    <w:family w:val="roman"/>
    <w:pitch w:val="variable"/>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44548704"/>
      <w:docPartObj>
        <w:docPartGallery w:val="Page Numbers (Bottom of Page)"/>
        <w:docPartUnique/>
      </w:docPartObj>
    </w:sdtPr>
    <w:sdtContent>
      <w:p w:rsidR="002C283A" w14:paraId="722A2CA9" w14:textId="77777777">
        <w:pPr>
          <w:pStyle w:val="Footer"/>
          <w:jc w:val="right"/>
        </w:pPr>
      </w:p>
      <w:p w:rsidR="00150977" w14:paraId="2CA43890" w14:textId="3CDFD639">
        <w:pPr>
          <w:pStyle w:val="Footer"/>
          <w:jc w:val="right"/>
        </w:pPr>
        <w:r>
          <w:fldChar w:fldCharType="begin"/>
        </w:r>
        <w:r>
          <w:instrText xml:space="preserve"> PAGE   \* MERGEFORMAT </w:instrText>
        </w:r>
        <w:r>
          <w:fldChar w:fldCharType="separate"/>
        </w:r>
        <w:r w:rsidR="00F0350A">
          <w:rPr>
            <w:noProof/>
          </w:rPr>
          <w:t>1</w:t>
        </w:r>
        <w:r>
          <w:rPr>
            <w:noProof/>
          </w:rPr>
          <w:fldChar w:fldCharType="end"/>
        </w:r>
      </w:p>
    </w:sdtContent>
  </w:sdt>
  <w:p w:rsidR="00150977" w:rsidP="005D74BC" w14:paraId="331AB093" w14:textId="77777777">
    <w:pPr>
      <w:pStyle w:val="Footer"/>
      <w:ind w:right="360"/>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0245B19"/>
    <w:multiLevelType w:val="multilevel"/>
    <w:tmpl w:val="524245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1C2787C"/>
    <w:multiLevelType w:val="hybridMultilevel"/>
    <w:tmpl w:val="F58C95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36B341F"/>
    <w:multiLevelType w:val="multilevel"/>
    <w:tmpl w:val="04090023"/>
    <w:lvl w:ilvl="0">
      <w:start w:val="1"/>
      <w:numFmt w:val="upperRoman"/>
      <w:pStyle w:val="Heading1"/>
      <w:lvlText w:val="Article %1."/>
      <w:lvlJc w:val="left"/>
      <w:pPr>
        <w:tabs>
          <w:tab w:val="num" w:pos="1440"/>
        </w:tabs>
      </w:pPr>
      <w:rPr>
        <w:rFonts w:cs="Times New Roman"/>
      </w:rPr>
    </w:lvl>
    <w:lvl w:ilvl="1">
      <w:start w:val="1"/>
      <w:numFmt w:val="decimalZero"/>
      <w:isLgl/>
      <w:lvlText w:val="Section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
    <w:nsid w:val="16A458D8"/>
    <w:multiLevelType w:val="multilevel"/>
    <w:tmpl w:val="365CB6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6FC3D89"/>
    <w:multiLevelType w:val="hybridMultilevel"/>
    <w:tmpl w:val="DC3A354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5">
    <w:nsid w:val="278E1C0F"/>
    <w:multiLevelType w:val="hybridMultilevel"/>
    <w:tmpl w:val="2DAEEFE8"/>
    <w:lvl w:ilvl="0">
      <w:start w:val="1"/>
      <w:numFmt w:val="bullet"/>
      <w:pStyle w:val="Bullet"/>
      <w:lvlText w:val=""/>
      <w:lvlJc w:val="left"/>
      <w:pPr>
        <w:tabs>
          <w:tab w:val="num" w:pos="720"/>
        </w:tabs>
        <w:ind w:left="720" w:hanging="360"/>
      </w:pPr>
      <w:rPr>
        <w:rFonts w:ascii="Wingdings" w:hAnsi="Wingdings" w:hint="default"/>
        <w:color w:val="auto"/>
        <w:sz w:val="18"/>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291135BE"/>
    <w:multiLevelType w:val="multilevel"/>
    <w:tmpl w:val="101A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7F50E5"/>
    <w:multiLevelType w:val="hybridMultilevel"/>
    <w:tmpl w:val="455C2E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FA17921"/>
    <w:multiLevelType w:val="hybridMultilevel"/>
    <w:tmpl w:val="834465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3AD7A6F"/>
    <w:multiLevelType w:val="multilevel"/>
    <w:tmpl w:val="74DCA9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5AFB0618"/>
    <w:multiLevelType w:val="multilevel"/>
    <w:tmpl w:val="D82A74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5F4B0D63"/>
    <w:multiLevelType w:val="multilevel"/>
    <w:tmpl w:val="726032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662448C1"/>
    <w:multiLevelType w:val="hybridMultilevel"/>
    <w:tmpl w:val="C95C88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CE13964"/>
    <w:multiLevelType w:val="multilevel"/>
    <w:tmpl w:val="E5A6983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
      <w:lvlJc w:val="left"/>
      <w:pPr>
        <w:tabs>
          <w:tab w:val="num" w:pos="3240"/>
        </w:tabs>
        <w:ind w:left="3240" w:hanging="360"/>
      </w:pPr>
      <w:rPr>
        <w:rFonts w:ascii="Symbol" w:hAnsi="Symbol" w:hint="default"/>
        <w:sz w:val="20"/>
      </w:rPr>
    </w:lvl>
    <w:lvl w:ilvl="2" w:tentative="1">
      <w:start w:val="1"/>
      <w:numFmt w:val="bullet"/>
      <w:lvlText w:val=""/>
      <w:lvlJc w:val="left"/>
      <w:pPr>
        <w:tabs>
          <w:tab w:val="num" w:pos="3960"/>
        </w:tabs>
        <w:ind w:left="3960" w:hanging="360"/>
      </w:pPr>
      <w:rPr>
        <w:rFonts w:ascii="Symbol" w:hAnsi="Symbol" w:hint="default"/>
        <w:sz w:val="20"/>
      </w:rPr>
    </w:lvl>
    <w:lvl w:ilvl="3" w:tentative="1">
      <w:start w:val="1"/>
      <w:numFmt w:val="bullet"/>
      <w:lvlText w:val=""/>
      <w:lvlJc w:val="left"/>
      <w:pPr>
        <w:tabs>
          <w:tab w:val="num" w:pos="4680"/>
        </w:tabs>
        <w:ind w:left="4680" w:hanging="360"/>
      </w:pPr>
      <w:rPr>
        <w:rFonts w:ascii="Symbol" w:hAnsi="Symbol" w:hint="default"/>
        <w:sz w:val="20"/>
      </w:rPr>
    </w:lvl>
    <w:lvl w:ilvl="4" w:tentative="1">
      <w:start w:val="1"/>
      <w:numFmt w:val="bullet"/>
      <w:lvlText w:val=""/>
      <w:lvlJc w:val="left"/>
      <w:pPr>
        <w:tabs>
          <w:tab w:val="num" w:pos="5400"/>
        </w:tabs>
        <w:ind w:left="5400" w:hanging="360"/>
      </w:pPr>
      <w:rPr>
        <w:rFonts w:ascii="Symbol" w:hAnsi="Symbol" w:hint="default"/>
        <w:sz w:val="20"/>
      </w:rPr>
    </w:lvl>
    <w:lvl w:ilvl="5" w:tentative="1">
      <w:start w:val="1"/>
      <w:numFmt w:val="bullet"/>
      <w:lvlText w:val=""/>
      <w:lvlJc w:val="left"/>
      <w:pPr>
        <w:tabs>
          <w:tab w:val="num" w:pos="6120"/>
        </w:tabs>
        <w:ind w:left="6120" w:hanging="360"/>
      </w:pPr>
      <w:rPr>
        <w:rFonts w:ascii="Symbol" w:hAnsi="Symbol" w:hint="default"/>
        <w:sz w:val="20"/>
      </w:rPr>
    </w:lvl>
    <w:lvl w:ilvl="6" w:tentative="1">
      <w:start w:val="1"/>
      <w:numFmt w:val="bullet"/>
      <w:lvlText w:val=""/>
      <w:lvlJc w:val="left"/>
      <w:pPr>
        <w:tabs>
          <w:tab w:val="num" w:pos="6840"/>
        </w:tabs>
        <w:ind w:left="6840" w:hanging="360"/>
      </w:pPr>
      <w:rPr>
        <w:rFonts w:ascii="Symbol" w:hAnsi="Symbol" w:hint="default"/>
        <w:sz w:val="20"/>
      </w:rPr>
    </w:lvl>
    <w:lvl w:ilvl="7" w:tentative="1">
      <w:start w:val="1"/>
      <w:numFmt w:val="bullet"/>
      <w:lvlText w:val=""/>
      <w:lvlJc w:val="left"/>
      <w:pPr>
        <w:tabs>
          <w:tab w:val="num" w:pos="7560"/>
        </w:tabs>
        <w:ind w:left="7560" w:hanging="360"/>
      </w:pPr>
      <w:rPr>
        <w:rFonts w:ascii="Symbol" w:hAnsi="Symbol" w:hint="default"/>
        <w:sz w:val="20"/>
      </w:rPr>
    </w:lvl>
    <w:lvl w:ilvl="8" w:tentative="1">
      <w:start w:val="1"/>
      <w:numFmt w:val="bullet"/>
      <w:lvlText w:val=""/>
      <w:lvlJc w:val="left"/>
      <w:pPr>
        <w:tabs>
          <w:tab w:val="num" w:pos="8280"/>
        </w:tabs>
        <w:ind w:left="8280" w:hanging="360"/>
      </w:pPr>
      <w:rPr>
        <w:rFonts w:ascii="Symbol" w:hAnsi="Symbol" w:hint="default"/>
        <w:sz w:val="20"/>
      </w:rPr>
    </w:lvl>
  </w:abstractNum>
  <w:abstractNum w:abstractNumId="14">
    <w:nsid w:val="793A7385"/>
    <w:multiLevelType w:val="hybridMultilevel"/>
    <w:tmpl w:val="EE6C5DB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5">
    <w:nsid w:val="7DEA495D"/>
    <w:multiLevelType w:val="hybridMultilevel"/>
    <w:tmpl w:val="87D8DE3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7F83172A"/>
    <w:multiLevelType w:val="hybridMultilevel"/>
    <w:tmpl w:val="903CC430"/>
    <w:lvl w:ilvl="0">
      <w:start w:val="1"/>
      <w:numFmt w:val="bullet"/>
      <w:lvlText w:val=""/>
      <w:lvlJc w:val="left"/>
      <w:pPr>
        <w:ind w:left="643" w:hanging="360"/>
      </w:pPr>
      <w:rPr>
        <w:rFonts w:ascii="Symbol" w:hAnsi="Symbol" w:hint="default"/>
      </w:rPr>
    </w:lvl>
    <w:lvl w:ilvl="1" w:tentative="1">
      <w:start w:val="1"/>
      <w:numFmt w:val="bullet"/>
      <w:lvlText w:val="o"/>
      <w:lvlJc w:val="left"/>
      <w:pPr>
        <w:ind w:left="1363" w:hanging="360"/>
      </w:pPr>
      <w:rPr>
        <w:rFonts w:ascii="Courier New" w:hAnsi="Courier New" w:cs="Courier New" w:hint="default"/>
      </w:rPr>
    </w:lvl>
    <w:lvl w:ilvl="2" w:tentative="1">
      <w:start w:val="1"/>
      <w:numFmt w:val="bullet"/>
      <w:lvlText w:val=""/>
      <w:lvlJc w:val="left"/>
      <w:pPr>
        <w:ind w:left="2083" w:hanging="360"/>
      </w:pPr>
      <w:rPr>
        <w:rFonts w:ascii="Wingdings" w:hAnsi="Wingdings" w:hint="default"/>
      </w:rPr>
    </w:lvl>
    <w:lvl w:ilvl="3" w:tentative="1">
      <w:start w:val="1"/>
      <w:numFmt w:val="bullet"/>
      <w:lvlText w:val=""/>
      <w:lvlJc w:val="left"/>
      <w:pPr>
        <w:ind w:left="2803" w:hanging="360"/>
      </w:pPr>
      <w:rPr>
        <w:rFonts w:ascii="Symbol" w:hAnsi="Symbol" w:hint="default"/>
      </w:rPr>
    </w:lvl>
    <w:lvl w:ilvl="4" w:tentative="1">
      <w:start w:val="1"/>
      <w:numFmt w:val="bullet"/>
      <w:lvlText w:val="o"/>
      <w:lvlJc w:val="left"/>
      <w:pPr>
        <w:ind w:left="3523" w:hanging="360"/>
      </w:pPr>
      <w:rPr>
        <w:rFonts w:ascii="Courier New" w:hAnsi="Courier New" w:cs="Courier New" w:hint="default"/>
      </w:rPr>
    </w:lvl>
    <w:lvl w:ilvl="5" w:tentative="1">
      <w:start w:val="1"/>
      <w:numFmt w:val="bullet"/>
      <w:lvlText w:val=""/>
      <w:lvlJc w:val="left"/>
      <w:pPr>
        <w:ind w:left="4243" w:hanging="360"/>
      </w:pPr>
      <w:rPr>
        <w:rFonts w:ascii="Wingdings" w:hAnsi="Wingdings" w:hint="default"/>
      </w:rPr>
    </w:lvl>
    <w:lvl w:ilvl="6" w:tentative="1">
      <w:start w:val="1"/>
      <w:numFmt w:val="bullet"/>
      <w:lvlText w:val=""/>
      <w:lvlJc w:val="left"/>
      <w:pPr>
        <w:ind w:left="4963" w:hanging="360"/>
      </w:pPr>
      <w:rPr>
        <w:rFonts w:ascii="Symbol" w:hAnsi="Symbol" w:hint="default"/>
      </w:rPr>
    </w:lvl>
    <w:lvl w:ilvl="7" w:tentative="1">
      <w:start w:val="1"/>
      <w:numFmt w:val="bullet"/>
      <w:lvlText w:val="o"/>
      <w:lvlJc w:val="left"/>
      <w:pPr>
        <w:ind w:left="5683" w:hanging="360"/>
      </w:pPr>
      <w:rPr>
        <w:rFonts w:ascii="Courier New" w:hAnsi="Courier New" w:cs="Courier New" w:hint="default"/>
      </w:rPr>
    </w:lvl>
    <w:lvl w:ilvl="8" w:tentative="1">
      <w:start w:val="1"/>
      <w:numFmt w:val="bullet"/>
      <w:lvlText w:val=""/>
      <w:lvlJc w:val="left"/>
      <w:pPr>
        <w:ind w:left="6403" w:hanging="360"/>
      </w:pPr>
      <w:rPr>
        <w:rFonts w:ascii="Wingdings" w:hAnsi="Wingdings" w:hint="default"/>
      </w:rPr>
    </w:lvl>
  </w:abstractNum>
  <w:num w:numId="1">
    <w:abstractNumId w:val="2"/>
  </w:num>
  <w:num w:numId="2">
    <w:abstractNumId w:val="5"/>
  </w:num>
  <w:num w:numId="3">
    <w:abstractNumId w:val="4"/>
  </w:num>
  <w:num w:numId="4">
    <w:abstractNumId w:val="13"/>
  </w:num>
  <w:num w:numId="5">
    <w:abstractNumId w:val="1"/>
  </w:num>
  <w:num w:numId="6">
    <w:abstractNumId w:val="16"/>
  </w:num>
  <w:num w:numId="7">
    <w:abstractNumId w:val="8"/>
  </w:num>
  <w:num w:numId="8">
    <w:abstractNumId w:val="14"/>
  </w:num>
  <w:num w:numId="9">
    <w:abstractNumId w:val="9"/>
  </w:num>
  <w:num w:numId="10">
    <w:abstractNumId w:val="12"/>
  </w:num>
  <w:num w:numId="11">
    <w:abstractNumId w:val="7"/>
  </w:num>
  <w:num w:numId="12">
    <w:abstractNumId w:val="15"/>
  </w:num>
  <w:num w:numId="13">
    <w:abstractNumId w:val="3"/>
  </w:num>
  <w:num w:numId="14">
    <w:abstractNumId w:val="11"/>
  </w:num>
  <w:num w:numId="15">
    <w:abstractNumId w:val="0"/>
  </w:num>
  <w:num w:numId="16">
    <w:abstractNumId w:val="10"/>
  </w:num>
  <w:num w:numId="1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7BD"/>
    <w:rsid w:val="00001311"/>
    <w:rsid w:val="000020E0"/>
    <w:rsid w:val="000027AA"/>
    <w:rsid w:val="00004989"/>
    <w:rsid w:val="0001075F"/>
    <w:rsid w:val="00013618"/>
    <w:rsid w:val="00013974"/>
    <w:rsid w:val="00014A89"/>
    <w:rsid w:val="00015966"/>
    <w:rsid w:val="00022DA2"/>
    <w:rsid w:val="000235D7"/>
    <w:rsid w:val="00023811"/>
    <w:rsid w:val="000247B6"/>
    <w:rsid w:val="00024B45"/>
    <w:rsid w:val="000263DF"/>
    <w:rsid w:val="00026692"/>
    <w:rsid w:val="00026A12"/>
    <w:rsid w:val="00026C35"/>
    <w:rsid w:val="000350DF"/>
    <w:rsid w:val="00035154"/>
    <w:rsid w:val="000357DC"/>
    <w:rsid w:val="0003582C"/>
    <w:rsid w:val="00037504"/>
    <w:rsid w:val="00042611"/>
    <w:rsid w:val="00042888"/>
    <w:rsid w:val="00043242"/>
    <w:rsid w:val="00044FE3"/>
    <w:rsid w:val="00047618"/>
    <w:rsid w:val="000517D0"/>
    <w:rsid w:val="000525A2"/>
    <w:rsid w:val="00052854"/>
    <w:rsid w:val="00053BB2"/>
    <w:rsid w:val="000549AB"/>
    <w:rsid w:val="0005525D"/>
    <w:rsid w:val="0005544B"/>
    <w:rsid w:val="000579B7"/>
    <w:rsid w:val="00057D6C"/>
    <w:rsid w:val="00062773"/>
    <w:rsid w:val="00063F6B"/>
    <w:rsid w:val="00064073"/>
    <w:rsid w:val="00065B0C"/>
    <w:rsid w:val="0007102C"/>
    <w:rsid w:val="00071D13"/>
    <w:rsid w:val="00074FE8"/>
    <w:rsid w:val="00075052"/>
    <w:rsid w:val="00075371"/>
    <w:rsid w:val="00075BA9"/>
    <w:rsid w:val="000814F2"/>
    <w:rsid w:val="00083180"/>
    <w:rsid w:val="00084C28"/>
    <w:rsid w:val="0008627E"/>
    <w:rsid w:val="00092BB5"/>
    <w:rsid w:val="0009455C"/>
    <w:rsid w:val="000A02EF"/>
    <w:rsid w:val="000A033B"/>
    <w:rsid w:val="000A0572"/>
    <w:rsid w:val="000A2346"/>
    <w:rsid w:val="000A2A63"/>
    <w:rsid w:val="000A2AE2"/>
    <w:rsid w:val="000A320E"/>
    <w:rsid w:val="000A4900"/>
    <w:rsid w:val="000A4D3D"/>
    <w:rsid w:val="000A60D4"/>
    <w:rsid w:val="000A6778"/>
    <w:rsid w:val="000A7001"/>
    <w:rsid w:val="000B29DC"/>
    <w:rsid w:val="000B3264"/>
    <w:rsid w:val="000B613C"/>
    <w:rsid w:val="000B6A36"/>
    <w:rsid w:val="000B772A"/>
    <w:rsid w:val="000C08E3"/>
    <w:rsid w:val="000C0934"/>
    <w:rsid w:val="000C25C7"/>
    <w:rsid w:val="000C2965"/>
    <w:rsid w:val="000C490D"/>
    <w:rsid w:val="000C5B57"/>
    <w:rsid w:val="000C6342"/>
    <w:rsid w:val="000C67BE"/>
    <w:rsid w:val="000D00D0"/>
    <w:rsid w:val="000D02DE"/>
    <w:rsid w:val="000D1EC5"/>
    <w:rsid w:val="000D2966"/>
    <w:rsid w:val="000D2C63"/>
    <w:rsid w:val="000D2F8C"/>
    <w:rsid w:val="000D2FE2"/>
    <w:rsid w:val="000D4A12"/>
    <w:rsid w:val="000D7B89"/>
    <w:rsid w:val="000E06C7"/>
    <w:rsid w:val="000E240B"/>
    <w:rsid w:val="000E2548"/>
    <w:rsid w:val="000E2571"/>
    <w:rsid w:val="000E4798"/>
    <w:rsid w:val="000E54D8"/>
    <w:rsid w:val="000E5E16"/>
    <w:rsid w:val="000E640E"/>
    <w:rsid w:val="000E72C8"/>
    <w:rsid w:val="000F19E5"/>
    <w:rsid w:val="000F3EA5"/>
    <w:rsid w:val="000F4193"/>
    <w:rsid w:val="000F487F"/>
    <w:rsid w:val="00102379"/>
    <w:rsid w:val="00117931"/>
    <w:rsid w:val="001258D3"/>
    <w:rsid w:val="001259C7"/>
    <w:rsid w:val="001264E9"/>
    <w:rsid w:val="001345A8"/>
    <w:rsid w:val="00140378"/>
    <w:rsid w:val="00141323"/>
    <w:rsid w:val="00144282"/>
    <w:rsid w:val="001460D3"/>
    <w:rsid w:val="00146BE2"/>
    <w:rsid w:val="00147367"/>
    <w:rsid w:val="001502C2"/>
    <w:rsid w:val="00150977"/>
    <w:rsid w:val="001509E0"/>
    <w:rsid w:val="00151427"/>
    <w:rsid w:val="00152977"/>
    <w:rsid w:val="00152D79"/>
    <w:rsid w:val="00155878"/>
    <w:rsid w:val="00155E55"/>
    <w:rsid w:val="00161828"/>
    <w:rsid w:val="00166BBA"/>
    <w:rsid w:val="00166F05"/>
    <w:rsid w:val="00167172"/>
    <w:rsid w:val="00171A59"/>
    <w:rsid w:val="00171E8E"/>
    <w:rsid w:val="001725DB"/>
    <w:rsid w:val="001739B6"/>
    <w:rsid w:val="00173B4C"/>
    <w:rsid w:val="00173DD5"/>
    <w:rsid w:val="001775A8"/>
    <w:rsid w:val="00177729"/>
    <w:rsid w:val="00180972"/>
    <w:rsid w:val="00180CB9"/>
    <w:rsid w:val="00181F12"/>
    <w:rsid w:val="0018284A"/>
    <w:rsid w:val="00183116"/>
    <w:rsid w:val="001831E6"/>
    <w:rsid w:val="001832DE"/>
    <w:rsid w:val="0018463D"/>
    <w:rsid w:val="0018565F"/>
    <w:rsid w:val="001907DD"/>
    <w:rsid w:val="0019312D"/>
    <w:rsid w:val="001939C6"/>
    <w:rsid w:val="00193E5F"/>
    <w:rsid w:val="00194415"/>
    <w:rsid w:val="00196DE5"/>
    <w:rsid w:val="001A1FC1"/>
    <w:rsid w:val="001A29C1"/>
    <w:rsid w:val="001A3550"/>
    <w:rsid w:val="001A5779"/>
    <w:rsid w:val="001B179D"/>
    <w:rsid w:val="001B2471"/>
    <w:rsid w:val="001B575C"/>
    <w:rsid w:val="001B6813"/>
    <w:rsid w:val="001C14F6"/>
    <w:rsid w:val="001C58FF"/>
    <w:rsid w:val="001C6CD9"/>
    <w:rsid w:val="001C6EF7"/>
    <w:rsid w:val="001E1FD0"/>
    <w:rsid w:val="001E296B"/>
    <w:rsid w:val="001E527A"/>
    <w:rsid w:val="001F1204"/>
    <w:rsid w:val="001F540E"/>
    <w:rsid w:val="001F5CF2"/>
    <w:rsid w:val="001F7D0C"/>
    <w:rsid w:val="00204B53"/>
    <w:rsid w:val="00206DBC"/>
    <w:rsid w:val="0020735D"/>
    <w:rsid w:val="00207729"/>
    <w:rsid w:val="00213B96"/>
    <w:rsid w:val="002168F2"/>
    <w:rsid w:val="00220A18"/>
    <w:rsid w:val="00224B09"/>
    <w:rsid w:val="00230247"/>
    <w:rsid w:val="0023173F"/>
    <w:rsid w:val="00233AE7"/>
    <w:rsid w:val="00233D9E"/>
    <w:rsid w:val="00235CC7"/>
    <w:rsid w:val="00235FBF"/>
    <w:rsid w:val="00241A05"/>
    <w:rsid w:val="00245266"/>
    <w:rsid w:val="00245B72"/>
    <w:rsid w:val="002476DF"/>
    <w:rsid w:val="002525C0"/>
    <w:rsid w:val="002540B2"/>
    <w:rsid w:val="00255C7B"/>
    <w:rsid w:val="002578C9"/>
    <w:rsid w:val="00261353"/>
    <w:rsid w:val="00265C10"/>
    <w:rsid w:val="00266739"/>
    <w:rsid w:val="00266A12"/>
    <w:rsid w:val="002712E8"/>
    <w:rsid w:val="00272860"/>
    <w:rsid w:val="00273E7D"/>
    <w:rsid w:val="00275CF0"/>
    <w:rsid w:val="00277002"/>
    <w:rsid w:val="00277424"/>
    <w:rsid w:val="00277A21"/>
    <w:rsid w:val="002817FD"/>
    <w:rsid w:val="002823AC"/>
    <w:rsid w:val="0028565A"/>
    <w:rsid w:val="00293506"/>
    <w:rsid w:val="00294A26"/>
    <w:rsid w:val="00294B7E"/>
    <w:rsid w:val="002965A9"/>
    <w:rsid w:val="00296AC7"/>
    <w:rsid w:val="00297659"/>
    <w:rsid w:val="002A0E15"/>
    <w:rsid w:val="002A1D9D"/>
    <w:rsid w:val="002A4685"/>
    <w:rsid w:val="002A4CB8"/>
    <w:rsid w:val="002A4D0E"/>
    <w:rsid w:val="002B1ECB"/>
    <w:rsid w:val="002B3AAF"/>
    <w:rsid w:val="002B443D"/>
    <w:rsid w:val="002B5FB7"/>
    <w:rsid w:val="002C085E"/>
    <w:rsid w:val="002C25DF"/>
    <w:rsid w:val="002C283A"/>
    <w:rsid w:val="002C3699"/>
    <w:rsid w:val="002C4328"/>
    <w:rsid w:val="002C5A31"/>
    <w:rsid w:val="002C6B3C"/>
    <w:rsid w:val="002D0731"/>
    <w:rsid w:val="002D176A"/>
    <w:rsid w:val="002D36DB"/>
    <w:rsid w:val="002D405C"/>
    <w:rsid w:val="002D5B79"/>
    <w:rsid w:val="002D5CF1"/>
    <w:rsid w:val="002D6306"/>
    <w:rsid w:val="002D6F40"/>
    <w:rsid w:val="002D734E"/>
    <w:rsid w:val="002D74AF"/>
    <w:rsid w:val="002E172A"/>
    <w:rsid w:val="002E43E5"/>
    <w:rsid w:val="002E5B80"/>
    <w:rsid w:val="002E73BC"/>
    <w:rsid w:val="002E7CF8"/>
    <w:rsid w:val="002F07BA"/>
    <w:rsid w:val="002F26BB"/>
    <w:rsid w:val="002F2991"/>
    <w:rsid w:val="002F4862"/>
    <w:rsid w:val="002F53CD"/>
    <w:rsid w:val="002F6BA5"/>
    <w:rsid w:val="003034EB"/>
    <w:rsid w:val="0030531B"/>
    <w:rsid w:val="0030554F"/>
    <w:rsid w:val="00305F8C"/>
    <w:rsid w:val="0030735D"/>
    <w:rsid w:val="00315893"/>
    <w:rsid w:val="00315E32"/>
    <w:rsid w:val="00320A99"/>
    <w:rsid w:val="003217A8"/>
    <w:rsid w:val="00322E53"/>
    <w:rsid w:val="00322ED7"/>
    <w:rsid w:val="00331702"/>
    <w:rsid w:val="00331C98"/>
    <w:rsid w:val="00332043"/>
    <w:rsid w:val="00333158"/>
    <w:rsid w:val="003332C8"/>
    <w:rsid w:val="00333CA9"/>
    <w:rsid w:val="0033612E"/>
    <w:rsid w:val="0033725F"/>
    <w:rsid w:val="003372D1"/>
    <w:rsid w:val="003401B0"/>
    <w:rsid w:val="0034067A"/>
    <w:rsid w:val="00340EB4"/>
    <w:rsid w:val="00341CB6"/>
    <w:rsid w:val="0034268A"/>
    <w:rsid w:val="00342B5E"/>
    <w:rsid w:val="00342EFE"/>
    <w:rsid w:val="00343FA6"/>
    <w:rsid w:val="003453A8"/>
    <w:rsid w:val="003460AA"/>
    <w:rsid w:val="00350026"/>
    <w:rsid w:val="0035007E"/>
    <w:rsid w:val="0035019D"/>
    <w:rsid w:val="00352DAE"/>
    <w:rsid w:val="003531F9"/>
    <w:rsid w:val="00355A37"/>
    <w:rsid w:val="00356FF6"/>
    <w:rsid w:val="00357379"/>
    <w:rsid w:val="0036014E"/>
    <w:rsid w:val="0036103A"/>
    <w:rsid w:val="00362BB4"/>
    <w:rsid w:val="00362C86"/>
    <w:rsid w:val="00364B0E"/>
    <w:rsid w:val="00367E6C"/>
    <w:rsid w:val="00367FF1"/>
    <w:rsid w:val="003703A3"/>
    <w:rsid w:val="00371781"/>
    <w:rsid w:val="00371E06"/>
    <w:rsid w:val="00372D03"/>
    <w:rsid w:val="003745DD"/>
    <w:rsid w:val="00381BD9"/>
    <w:rsid w:val="00381D0C"/>
    <w:rsid w:val="00383B82"/>
    <w:rsid w:val="00384EED"/>
    <w:rsid w:val="003870D7"/>
    <w:rsid w:val="00390561"/>
    <w:rsid w:val="00390977"/>
    <w:rsid w:val="00390C17"/>
    <w:rsid w:val="003921E3"/>
    <w:rsid w:val="00392309"/>
    <w:rsid w:val="00394BFB"/>
    <w:rsid w:val="00395C63"/>
    <w:rsid w:val="003960A6"/>
    <w:rsid w:val="003A05C0"/>
    <w:rsid w:val="003A1974"/>
    <w:rsid w:val="003A1B2C"/>
    <w:rsid w:val="003A28F7"/>
    <w:rsid w:val="003A3469"/>
    <w:rsid w:val="003A4CED"/>
    <w:rsid w:val="003A5B8B"/>
    <w:rsid w:val="003A77E5"/>
    <w:rsid w:val="003B0FA3"/>
    <w:rsid w:val="003B4785"/>
    <w:rsid w:val="003B4B10"/>
    <w:rsid w:val="003B50CC"/>
    <w:rsid w:val="003B67CA"/>
    <w:rsid w:val="003B76C5"/>
    <w:rsid w:val="003B7F47"/>
    <w:rsid w:val="003C0261"/>
    <w:rsid w:val="003C1A96"/>
    <w:rsid w:val="003C401F"/>
    <w:rsid w:val="003C439E"/>
    <w:rsid w:val="003C532D"/>
    <w:rsid w:val="003C6220"/>
    <w:rsid w:val="003D00FD"/>
    <w:rsid w:val="003D13D0"/>
    <w:rsid w:val="003D1E68"/>
    <w:rsid w:val="003D3BBF"/>
    <w:rsid w:val="003D4254"/>
    <w:rsid w:val="003D4875"/>
    <w:rsid w:val="003D5DE1"/>
    <w:rsid w:val="003D6860"/>
    <w:rsid w:val="003D70CF"/>
    <w:rsid w:val="003E0593"/>
    <w:rsid w:val="003E0F24"/>
    <w:rsid w:val="003E11D4"/>
    <w:rsid w:val="003E282B"/>
    <w:rsid w:val="003E3B78"/>
    <w:rsid w:val="003E41CB"/>
    <w:rsid w:val="003E438C"/>
    <w:rsid w:val="003E6283"/>
    <w:rsid w:val="003F1B7B"/>
    <w:rsid w:val="003F26CC"/>
    <w:rsid w:val="003F2A8E"/>
    <w:rsid w:val="003F3A09"/>
    <w:rsid w:val="003F702F"/>
    <w:rsid w:val="003F711C"/>
    <w:rsid w:val="004021F0"/>
    <w:rsid w:val="00402889"/>
    <w:rsid w:val="00402B19"/>
    <w:rsid w:val="00404918"/>
    <w:rsid w:val="00405B2F"/>
    <w:rsid w:val="0040642F"/>
    <w:rsid w:val="004112B4"/>
    <w:rsid w:val="0041171D"/>
    <w:rsid w:val="00411FA4"/>
    <w:rsid w:val="004141E9"/>
    <w:rsid w:val="00414C32"/>
    <w:rsid w:val="00416889"/>
    <w:rsid w:val="004203F4"/>
    <w:rsid w:val="00426352"/>
    <w:rsid w:val="004272EA"/>
    <w:rsid w:val="0043001D"/>
    <w:rsid w:val="004306F4"/>
    <w:rsid w:val="0043227E"/>
    <w:rsid w:val="00432DB7"/>
    <w:rsid w:val="00437339"/>
    <w:rsid w:val="0044039D"/>
    <w:rsid w:val="00443259"/>
    <w:rsid w:val="004443A5"/>
    <w:rsid w:val="00452BC3"/>
    <w:rsid w:val="004546BA"/>
    <w:rsid w:val="00454CC9"/>
    <w:rsid w:val="004554F6"/>
    <w:rsid w:val="00457441"/>
    <w:rsid w:val="004619B9"/>
    <w:rsid w:val="0046272A"/>
    <w:rsid w:val="00465494"/>
    <w:rsid w:val="00465937"/>
    <w:rsid w:val="004676B8"/>
    <w:rsid w:val="00467BDC"/>
    <w:rsid w:val="00470478"/>
    <w:rsid w:val="00471C54"/>
    <w:rsid w:val="004720EA"/>
    <w:rsid w:val="00472C64"/>
    <w:rsid w:val="00472F68"/>
    <w:rsid w:val="0047329C"/>
    <w:rsid w:val="0047352C"/>
    <w:rsid w:val="004739DE"/>
    <w:rsid w:val="00474E5F"/>
    <w:rsid w:val="004750D1"/>
    <w:rsid w:val="004750F0"/>
    <w:rsid w:val="00475784"/>
    <w:rsid w:val="004764DB"/>
    <w:rsid w:val="00480936"/>
    <w:rsid w:val="00480B79"/>
    <w:rsid w:val="004820C2"/>
    <w:rsid w:val="00483881"/>
    <w:rsid w:val="00483D3B"/>
    <w:rsid w:val="0048465B"/>
    <w:rsid w:val="004846E0"/>
    <w:rsid w:val="00487ED0"/>
    <w:rsid w:val="00491D9A"/>
    <w:rsid w:val="00492259"/>
    <w:rsid w:val="00492563"/>
    <w:rsid w:val="00492FC4"/>
    <w:rsid w:val="0049402A"/>
    <w:rsid w:val="00494F6F"/>
    <w:rsid w:val="00496A4E"/>
    <w:rsid w:val="004976FA"/>
    <w:rsid w:val="00497F79"/>
    <w:rsid w:val="004A0368"/>
    <w:rsid w:val="004A0B40"/>
    <w:rsid w:val="004A0EB1"/>
    <w:rsid w:val="004A2E36"/>
    <w:rsid w:val="004A495C"/>
    <w:rsid w:val="004A4D6E"/>
    <w:rsid w:val="004A5707"/>
    <w:rsid w:val="004A67CF"/>
    <w:rsid w:val="004B0473"/>
    <w:rsid w:val="004B071C"/>
    <w:rsid w:val="004B149B"/>
    <w:rsid w:val="004B4B36"/>
    <w:rsid w:val="004B5EF9"/>
    <w:rsid w:val="004C196C"/>
    <w:rsid w:val="004C332A"/>
    <w:rsid w:val="004C3A7A"/>
    <w:rsid w:val="004C3BC7"/>
    <w:rsid w:val="004C4D3E"/>
    <w:rsid w:val="004C5540"/>
    <w:rsid w:val="004C7776"/>
    <w:rsid w:val="004C7EDA"/>
    <w:rsid w:val="004D01B0"/>
    <w:rsid w:val="004D0701"/>
    <w:rsid w:val="004D1956"/>
    <w:rsid w:val="004D370B"/>
    <w:rsid w:val="004D4FBD"/>
    <w:rsid w:val="004D6926"/>
    <w:rsid w:val="004D6BB7"/>
    <w:rsid w:val="004E4890"/>
    <w:rsid w:val="004E690C"/>
    <w:rsid w:val="004F116E"/>
    <w:rsid w:val="004F18B1"/>
    <w:rsid w:val="004F1B11"/>
    <w:rsid w:val="004F2303"/>
    <w:rsid w:val="004F26BC"/>
    <w:rsid w:val="004F30C4"/>
    <w:rsid w:val="004F739E"/>
    <w:rsid w:val="00500915"/>
    <w:rsid w:val="00500B07"/>
    <w:rsid w:val="00504FD0"/>
    <w:rsid w:val="00506F2D"/>
    <w:rsid w:val="00510536"/>
    <w:rsid w:val="00511E7C"/>
    <w:rsid w:val="00520650"/>
    <w:rsid w:val="005248FE"/>
    <w:rsid w:val="00525AC4"/>
    <w:rsid w:val="00525F41"/>
    <w:rsid w:val="005341E2"/>
    <w:rsid w:val="00536520"/>
    <w:rsid w:val="00537F28"/>
    <w:rsid w:val="00541428"/>
    <w:rsid w:val="005422D1"/>
    <w:rsid w:val="00542C49"/>
    <w:rsid w:val="00543E55"/>
    <w:rsid w:val="00544A4E"/>
    <w:rsid w:val="00545BA1"/>
    <w:rsid w:val="00552A42"/>
    <w:rsid w:val="00554898"/>
    <w:rsid w:val="00555FB8"/>
    <w:rsid w:val="0055638A"/>
    <w:rsid w:val="00556FB9"/>
    <w:rsid w:val="00562A0E"/>
    <w:rsid w:val="005662AC"/>
    <w:rsid w:val="0056743A"/>
    <w:rsid w:val="00567B9B"/>
    <w:rsid w:val="00570B9E"/>
    <w:rsid w:val="00571CC0"/>
    <w:rsid w:val="0057263F"/>
    <w:rsid w:val="00572C2E"/>
    <w:rsid w:val="00573799"/>
    <w:rsid w:val="005745AF"/>
    <w:rsid w:val="0057519F"/>
    <w:rsid w:val="00576A4B"/>
    <w:rsid w:val="0058443A"/>
    <w:rsid w:val="00584868"/>
    <w:rsid w:val="00585C24"/>
    <w:rsid w:val="00585CBE"/>
    <w:rsid w:val="00586F91"/>
    <w:rsid w:val="0059016A"/>
    <w:rsid w:val="005912D6"/>
    <w:rsid w:val="00591335"/>
    <w:rsid w:val="005913F0"/>
    <w:rsid w:val="00592868"/>
    <w:rsid w:val="00595FAC"/>
    <w:rsid w:val="005A0120"/>
    <w:rsid w:val="005A034A"/>
    <w:rsid w:val="005A14D1"/>
    <w:rsid w:val="005A2D7E"/>
    <w:rsid w:val="005B31E2"/>
    <w:rsid w:val="005B3784"/>
    <w:rsid w:val="005B4C6C"/>
    <w:rsid w:val="005C08E8"/>
    <w:rsid w:val="005C1316"/>
    <w:rsid w:val="005C15D5"/>
    <w:rsid w:val="005C3B5A"/>
    <w:rsid w:val="005C4510"/>
    <w:rsid w:val="005D009A"/>
    <w:rsid w:val="005D120E"/>
    <w:rsid w:val="005D54F9"/>
    <w:rsid w:val="005D65C4"/>
    <w:rsid w:val="005D6F2E"/>
    <w:rsid w:val="005D74BC"/>
    <w:rsid w:val="005D752E"/>
    <w:rsid w:val="005E0B73"/>
    <w:rsid w:val="005E2561"/>
    <w:rsid w:val="005E3781"/>
    <w:rsid w:val="005E4DFD"/>
    <w:rsid w:val="005F1995"/>
    <w:rsid w:val="005F1E2D"/>
    <w:rsid w:val="005F59EE"/>
    <w:rsid w:val="005F65C4"/>
    <w:rsid w:val="005F6719"/>
    <w:rsid w:val="005F7055"/>
    <w:rsid w:val="0061141C"/>
    <w:rsid w:val="00612120"/>
    <w:rsid w:val="0061339D"/>
    <w:rsid w:val="00617AED"/>
    <w:rsid w:val="006209FD"/>
    <w:rsid w:val="0062232A"/>
    <w:rsid w:val="006268A2"/>
    <w:rsid w:val="0062735D"/>
    <w:rsid w:val="00630D7F"/>
    <w:rsid w:val="00631ABB"/>
    <w:rsid w:val="00632315"/>
    <w:rsid w:val="00632425"/>
    <w:rsid w:val="0063590E"/>
    <w:rsid w:val="00635DD4"/>
    <w:rsid w:val="0063711B"/>
    <w:rsid w:val="006376B5"/>
    <w:rsid w:val="00640660"/>
    <w:rsid w:val="00642DBA"/>
    <w:rsid w:val="00645161"/>
    <w:rsid w:val="00647E90"/>
    <w:rsid w:val="00651E04"/>
    <w:rsid w:val="00654F97"/>
    <w:rsid w:val="00655C7C"/>
    <w:rsid w:val="00660A87"/>
    <w:rsid w:val="006635B3"/>
    <w:rsid w:val="00666C32"/>
    <w:rsid w:val="00670EC3"/>
    <w:rsid w:val="00671CF8"/>
    <w:rsid w:val="00673209"/>
    <w:rsid w:val="00674A93"/>
    <w:rsid w:val="0067572D"/>
    <w:rsid w:val="00681701"/>
    <w:rsid w:val="0068177D"/>
    <w:rsid w:val="00685428"/>
    <w:rsid w:val="0068684E"/>
    <w:rsid w:val="00690DDD"/>
    <w:rsid w:val="0069524D"/>
    <w:rsid w:val="00695936"/>
    <w:rsid w:val="00696E2A"/>
    <w:rsid w:val="00697DFD"/>
    <w:rsid w:val="006A0C78"/>
    <w:rsid w:val="006A14C2"/>
    <w:rsid w:val="006A1662"/>
    <w:rsid w:val="006A1913"/>
    <w:rsid w:val="006A1937"/>
    <w:rsid w:val="006A2B68"/>
    <w:rsid w:val="006A6D43"/>
    <w:rsid w:val="006B1177"/>
    <w:rsid w:val="006B1D8F"/>
    <w:rsid w:val="006B23DF"/>
    <w:rsid w:val="006B448A"/>
    <w:rsid w:val="006B7C13"/>
    <w:rsid w:val="006B7CFD"/>
    <w:rsid w:val="006C01F8"/>
    <w:rsid w:val="006C0568"/>
    <w:rsid w:val="006C2A61"/>
    <w:rsid w:val="006C701E"/>
    <w:rsid w:val="006D027E"/>
    <w:rsid w:val="006D0D90"/>
    <w:rsid w:val="006D1181"/>
    <w:rsid w:val="006D7D89"/>
    <w:rsid w:val="006E0EDB"/>
    <w:rsid w:val="006E1A94"/>
    <w:rsid w:val="006E51F6"/>
    <w:rsid w:val="006E5872"/>
    <w:rsid w:val="006E5F1A"/>
    <w:rsid w:val="006F1D53"/>
    <w:rsid w:val="006F28C5"/>
    <w:rsid w:val="006F28C6"/>
    <w:rsid w:val="006F5F88"/>
    <w:rsid w:val="0070295F"/>
    <w:rsid w:val="00706570"/>
    <w:rsid w:val="00710DC7"/>
    <w:rsid w:val="00711D1F"/>
    <w:rsid w:val="007139FE"/>
    <w:rsid w:val="007143CA"/>
    <w:rsid w:val="007144C4"/>
    <w:rsid w:val="0071794E"/>
    <w:rsid w:val="00717C2E"/>
    <w:rsid w:val="00717DAA"/>
    <w:rsid w:val="00721F5A"/>
    <w:rsid w:val="0072681A"/>
    <w:rsid w:val="00730AB2"/>
    <w:rsid w:val="00732094"/>
    <w:rsid w:val="00734C27"/>
    <w:rsid w:val="00737309"/>
    <w:rsid w:val="00737354"/>
    <w:rsid w:val="00737EF6"/>
    <w:rsid w:val="00743EFF"/>
    <w:rsid w:val="00744F0D"/>
    <w:rsid w:val="007456E0"/>
    <w:rsid w:val="00747123"/>
    <w:rsid w:val="00750A39"/>
    <w:rsid w:val="00751DA2"/>
    <w:rsid w:val="00753E38"/>
    <w:rsid w:val="00754EAD"/>
    <w:rsid w:val="007553E3"/>
    <w:rsid w:val="00755DEB"/>
    <w:rsid w:val="00757861"/>
    <w:rsid w:val="0075792E"/>
    <w:rsid w:val="00761953"/>
    <w:rsid w:val="00764AF8"/>
    <w:rsid w:val="0076585D"/>
    <w:rsid w:val="00766475"/>
    <w:rsid w:val="00766838"/>
    <w:rsid w:val="007676D3"/>
    <w:rsid w:val="00770F6A"/>
    <w:rsid w:val="00771424"/>
    <w:rsid w:val="00772840"/>
    <w:rsid w:val="007728E9"/>
    <w:rsid w:val="00773F41"/>
    <w:rsid w:val="007769CF"/>
    <w:rsid w:val="00780385"/>
    <w:rsid w:val="0078089B"/>
    <w:rsid w:val="0078142F"/>
    <w:rsid w:val="00784E55"/>
    <w:rsid w:val="007850B7"/>
    <w:rsid w:val="007853B2"/>
    <w:rsid w:val="0079126B"/>
    <w:rsid w:val="00791407"/>
    <w:rsid w:val="007A27CC"/>
    <w:rsid w:val="007A31C8"/>
    <w:rsid w:val="007A6B81"/>
    <w:rsid w:val="007A7B4C"/>
    <w:rsid w:val="007B0573"/>
    <w:rsid w:val="007B1D82"/>
    <w:rsid w:val="007B297D"/>
    <w:rsid w:val="007B2F13"/>
    <w:rsid w:val="007B32A8"/>
    <w:rsid w:val="007B35CF"/>
    <w:rsid w:val="007B514C"/>
    <w:rsid w:val="007B59FF"/>
    <w:rsid w:val="007B642B"/>
    <w:rsid w:val="007C3558"/>
    <w:rsid w:val="007C3691"/>
    <w:rsid w:val="007C468C"/>
    <w:rsid w:val="007C48CD"/>
    <w:rsid w:val="007C5665"/>
    <w:rsid w:val="007C70F6"/>
    <w:rsid w:val="007C775F"/>
    <w:rsid w:val="007C7A07"/>
    <w:rsid w:val="007C7BD9"/>
    <w:rsid w:val="007D082F"/>
    <w:rsid w:val="007D0AB6"/>
    <w:rsid w:val="007D103A"/>
    <w:rsid w:val="007D2287"/>
    <w:rsid w:val="007D348F"/>
    <w:rsid w:val="007E51E6"/>
    <w:rsid w:val="007E5383"/>
    <w:rsid w:val="007E5CB9"/>
    <w:rsid w:val="007E76F5"/>
    <w:rsid w:val="007F6915"/>
    <w:rsid w:val="007F7063"/>
    <w:rsid w:val="007F7E10"/>
    <w:rsid w:val="00800A91"/>
    <w:rsid w:val="00805899"/>
    <w:rsid w:val="008064E8"/>
    <w:rsid w:val="00807552"/>
    <w:rsid w:val="00807709"/>
    <w:rsid w:val="00812AEF"/>
    <w:rsid w:val="00815E70"/>
    <w:rsid w:val="008160F2"/>
    <w:rsid w:val="008163EA"/>
    <w:rsid w:val="008169A1"/>
    <w:rsid w:val="00822759"/>
    <w:rsid w:val="008229CD"/>
    <w:rsid w:val="00823A5F"/>
    <w:rsid w:val="00823A64"/>
    <w:rsid w:val="00823D07"/>
    <w:rsid w:val="008240E0"/>
    <w:rsid w:val="0083008D"/>
    <w:rsid w:val="008315A9"/>
    <w:rsid w:val="00832982"/>
    <w:rsid w:val="008329ED"/>
    <w:rsid w:val="00832D91"/>
    <w:rsid w:val="0083385B"/>
    <w:rsid w:val="008358E3"/>
    <w:rsid w:val="008376DC"/>
    <w:rsid w:val="00840965"/>
    <w:rsid w:val="008429A9"/>
    <w:rsid w:val="00842D36"/>
    <w:rsid w:val="00843A73"/>
    <w:rsid w:val="00847797"/>
    <w:rsid w:val="00851E76"/>
    <w:rsid w:val="00852BBF"/>
    <w:rsid w:val="00852E15"/>
    <w:rsid w:val="008579DA"/>
    <w:rsid w:val="00860405"/>
    <w:rsid w:val="008620D5"/>
    <w:rsid w:val="008649BB"/>
    <w:rsid w:val="0086578F"/>
    <w:rsid w:val="00867FED"/>
    <w:rsid w:val="00873531"/>
    <w:rsid w:val="008738E6"/>
    <w:rsid w:val="00875F57"/>
    <w:rsid w:val="00876507"/>
    <w:rsid w:val="00880D7D"/>
    <w:rsid w:val="00883AE5"/>
    <w:rsid w:val="00885E93"/>
    <w:rsid w:val="008939BB"/>
    <w:rsid w:val="00895491"/>
    <w:rsid w:val="00897761"/>
    <w:rsid w:val="0089798F"/>
    <w:rsid w:val="00897E44"/>
    <w:rsid w:val="008A0610"/>
    <w:rsid w:val="008A7C74"/>
    <w:rsid w:val="008A7EEC"/>
    <w:rsid w:val="008B2B45"/>
    <w:rsid w:val="008B519E"/>
    <w:rsid w:val="008B5905"/>
    <w:rsid w:val="008B626F"/>
    <w:rsid w:val="008B6F69"/>
    <w:rsid w:val="008C1C67"/>
    <w:rsid w:val="008C1E71"/>
    <w:rsid w:val="008C3EA6"/>
    <w:rsid w:val="008C4FC2"/>
    <w:rsid w:val="008C7013"/>
    <w:rsid w:val="008D4108"/>
    <w:rsid w:val="008D416E"/>
    <w:rsid w:val="008D4BA5"/>
    <w:rsid w:val="008D4EDD"/>
    <w:rsid w:val="008E0680"/>
    <w:rsid w:val="008E28E2"/>
    <w:rsid w:val="008F0A46"/>
    <w:rsid w:val="008F0E4A"/>
    <w:rsid w:val="008F30EE"/>
    <w:rsid w:val="008F44BD"/>
    <w:rsid w:val="008F76D6"/>
    <w:rsid w:val="008F77B5"/>
    <w:rsid w:val="00902D4C"/>
    <w:rsid w:val="00902FA4"/>
    <w:rsid w:val="00903700"/>
    <w:rsid w:val="0090449B"/>
    <w:rsid w:val="009068B6"/>
    <w:rsid w:val="00906DDA"/>
    <w:rsid w:val="00907233"/>
    <w:rsid w:val="00907494"/>
    <w:rsid w:val="00911ED5"/>
    <w:rsid w:val="00913352"/>
    <w:rsid w:val="00913376"/>
    <w:rsid w:val="00913C8C"/>
    <w:rsid w:val="009147BD"/>
    <w:rsid w:val="00914D48"/>
    <w:rsid w:val="00916996"/>
    <w:rsid w:val="00920540"/>
    <w:rsid w:val="00921BD1"/>
    <w:rsid w:val="00921C7E"/>
    <w:rsid w:val="00921EE6"/>
    <w:rsid w:val="00922E35"/>
    <w:rsid w:val="0092302A"/>
    <w:rsid w:val="00923579"/>
    <w:rsid w:val="00924A9C"/>
    <w:rsid w:val="00926707"/>
    <w:rsid w:val="0092679A"/>
    <w:rsid w:val="00926820"/>
    <w:rsid w:val="0093034B"/>
    <w:rsid w:val="00930BF2"/>
    <w:rsid w:val="0093182B"/>
    <w:rsid w:val="009343BE"/>
    <w:rsid w:val="009354CD"/>
    <w:rsid w:val="0093598A"/>
    <w:rsid w:val="009417FB"/>
    <w:rsid w:val="009444E3"/>
    <w:rsid w:val="00945073"/>
    <w:rsid w:val="00946100"/>
    <w:rsid w:val="0095026C"/>
    <w:rsid w:val="00950D00"/>
    <w:rsid w:val="00950FAE"/>
    <w:rsid w:val="00951D59"/>
    <w:rsid w:val="00952D0C"/>
    <w:rsid w:val="00953063"/>
    <w:rsid w:val="00953199"/>
    <w:rsid w:val="00953736"/>
    <w:rsid w:val="00956EBE"/>
    <w:rsid w:val="0096193F"/>
    <w:rsid w:val="00962E30"/>
    <w:rsid w:val="00964367"/>
    <w:rsid w:val="00965F99"/>
    <w:rsid w:val="009662BE"/>
    <w:rsid w:val="00967460"/>
    <w:rsid w:val="00967785"/>
    <w:rsid w:val="00970119"/>
    <w:rsid w:val="00970186"/>
    <w:rsid w:val="009725EC"/>
    <w:rsid w:val="00980FD3"/>
    <w:rsid w:val="009810CB"/>
    <w:rsid w:val="009839A9"/>
    <w:rsid w:val="00983D0B"/>
    <w:rsid w:val="009857DD"/>
    <w:rsid w:val="00993058"/>
    <w:rsid w:val="00994311"/>
    <w:rsid w:val="009944D1"/>
    <w:rsid w:val="009A3697"/>
    <w:rsid w:val="009A6551"/>
    <w:rsid w:val="009B040C"/>
    <w:rsid w:val="009B14EA"/>
    <w:rsid w:val="009B66C6"/>
    <w:rsid w:val="009B74AA"/>
    <w:rsid w:val="009C4F45"/>
    <w:rsid w:val="009C5F68"/>
    <w:rsid w:val="009C68C3"/>
    <w:rsid w:val="009C75AB"/>
    <w:rsid w:val="009C7FB2"/>
    <w:rsid w:val="009D02D5"/>
    <w:rsid w:val="009D231E"/>
    <w:rsid w:val="009D3CAF"/>
    <w:rsid w:val="009D6B1B"/>
    <w:rsid w:val="009D7E83"/>
    <w:rsid w:val="009E2D8B"/>
    <w:rsid w:val="009E352A"/>
    <w:rsid w:val="009E404B"/>
    <w:rsid w:val="009E4BDB"/>
    <w:rsid w:val="009E5391"/>
    <w:rsid w:val="009E5411"/>
    <w:rsid w:val="009E5E85"/>
    <w:rsid w:val="009E7EE4"/>
    <w:rsid w:val="009F0E80"/>
    <w:rsid w:val="009F3AD7"/>
    <w:rsid w:val="009F5BD5"/>
    <w:rsid w:val="009F6381"/>
    <w:rsid w:val="009F66DC"/>
    <w:rsid w:val="00A00346"/>
    <w:rsid w:val="00A03695"/>
    <w:rsid w:val="00A06771"/>
    <w:rsid w:val="00A07F4A"/>
    <w:rsid w:val="00A10279"/>
    <w:rsid w:val="00A10AA0"/>
    <w:rsid w:val="00A11153"/>
    <w:rsid w:val="00A11B4C"/>
    <w:rsid w:val="00A126C7"/>
    <w:rsid w:val="00A12793"/>
    <w:rsid w:val="00A24B34"/>
    <w:rsid w:val="00A25818"/>
    <w:rsid w:val="00A25A1C"/>
    <w:rsid w:val="00A27368"/>
    <w:rsid w:val="00A279AD"/>
    <w:rsid w:val="00A31753"/>
    <w:rsid w:val="00A34A67"/>
    <w:rsid w:val="00A35256"/>
    <w:rsid w:val="00A35A9C"/>
    <w:rsid w:val="00A35D8B"/>
    <w:rsid w:val="00A361CE"/>
    <w:rsid w:val="00A363EF"/>
    <w:rsid w:val="00A37413"/>
    <w:rsid w:val="00A376F5"/>
    <w:rsid w:val="00A37AC4"/>
    <w:rsid w:val="00A4112E"/>
    <w:rsid w:val="00A430F9"/>
    <w:rsid w:val="00A467BE"/>
    <w:rsid w:val="00A4758B"/>
    <w:rsid w:val="00A47782"/>
    <w:rsid w:val="00A477CF"/>
    <w:rsid w:val="00A4789F"/>
    <w:rsid w:val="00A47D05"/>
    <w:rsid w:val="00A51BC8"/>
    <w:rsid w:val="00A524C5"/>
    <w:rsid w:val="00A52B02"/>
    <w:rsid w:val="00A5388E"/>
    <w:rsid w:val="00A549A5"/>
    <w:rsid w:val="00A567A4"/>
    <w:rsid w:val="00A57647"/>
    <w:rsid w:val="00A66C36"/>
    <w:rsid w:val="00A70908"/>
    <w:rsid w:val="00A726D4"/>
    <w:rsid w:val="00A732FF"/>
    <w:rsid w:val="00A736E8"/>
    <w:rsid w:val="00A73B4E"/>
    <w:rsid w:val="00A74624"/>
    <w:rsid w:val="00A75B9D"/>
    <w:rsid w:val="00A7672B"/>
    <w:rsid w:val="00A773A0"/>
    <w:rsid w:val="00A77D2F"/>
    <w:rsid w:val="00A819F3"/>
    <w:rsid w:val="00A829ED"/>
    <w:rsid w:val="00A82EDB"/>
    <w:rsid w:val="00A8347B"/>
    <w:rsid w:val="00A83589"/>
    <w:rsid w:val="00A84D0B"/>
    <w:rsid w:val="00A8748C"/>
    <w:rsid w:val="00A8797D"/>
    <w:rsid w:val="00A91D27"/>
    <w:rsid w:val="00A93910"/>
    <w:rsid w:val="00A945B9"/>
    <w:rsid w:val="00A94FB4"/>
    <w:rsid w:val="00A953B3"/>
    <w:rsid w:val="00A955BA"/>
    <w:rsid w:val="00A9579C"/>
    <w:rsid w:val="00A96AE7"/>
    <w:rsid w:val="00AA08FF"/>
    <w:rsid w:val="00AA416A"/>
    <w:rsid w:val="00AA5D4B"/>
    <w:rsid w:val="00AA75EB"/>
    <w:rsid w:val="00AA7B7D"/>
    <w:rsid w:val="00AB4509"/>
    <w:rsid w:val="00AB5B0D"/>
    <w:rsid w:val="00AC047C"/>
    <w:rsid w:val="00AC0E96"/>
    <w:rsid w:val="00AC14F9"/>
    <w:rsid w:val="00AC276F"/>
    <w:rsid w:val="00AC3AB0"/>
    <w:rsid w:val="00AC48B5"/>
    <w:rsid w:val="00AC557E"/>
    <w:rsid w:val="00AC67D8"/>
    <w:rsid w:val="00AC7661"/>
    <w:rsid w:val="00AD048A"/>
    <w:rsid w:val="00AD1FBF"/>
    <w:rsid w:val="00AD288E"/>
    <w:rsid w:val="00AD3B79"/>
    <w:rsid w:val="00AD5CCC"/>
    <w:rsid w:val="00AD68B1"/>
    <w:rsid w:val="00AE0EFB"/>
    <w:rsid w:val="00AE319E"/>
    <w:rsid w:val="00AE3E1C"/>
    <w:rsid w:val="00AE4959"/>
    <w:rsid w:val="00AE530E"/>
    <w:rsid w:val="00AE63E7"/>
    <w:rsid w:val="00AE73EE"/>
    <w:rsid w:val="00AF03A2"/>
    <w:rsid w:val="00AF4724"/>
    <w:rsid w:val="00AF6927"/>
    <w:rsid w:val="00AF6CB8"/>
    <w:rsid w:val="00AF6E0A"/>
    <w:rsid w:val="00AF771B"/>
    <w:rsid w:val="00B00CED"/>
    <w:rsid w:val="00B0538B"/>
    <w:rsid w:val="00B054C0"/>
    <w:rsid w:val="00B071F4"/>
    <w:rsid w:val="00B10730"/>
    <w:rsid w:val="00B109E0"/>
    <w:rsid w:val="00B11C0D"/>
    <w:rsid w:val="00B123E0"/>
    <w:rsid w:val="00B1268F"/>
    <w:rsid w:val="00B141BE"/>
    <w:rsid w:val="00B1684F"/>
    <w:rsid w:val="00B171D5"/>
    <w:rsid w:val="00B17714"/>
    <w:rsid w:val="00B204B4"/>
    <w:rsid w:val="00B2257C"/>
    <w:rsid w:val="00B23362"/>
    <w:rsid w:val="00B2473A"/>
    <w:rsid w:val="00B25A78"/>
    <w:rsid w:val="00B272F4"/>
    <w:rsid w:val="00B330AF"/>
    <w:rsid w:val="00B340B1"/>
    <w:rsid w:val="00B40D18"/>
    <w:rsid w:val="00B42C07"/>
    <w:rsid w:val="00B442CB"/>
    <w:rsid w:val="00B44FC2"/>
    <w:rsid w:val="00B45601"/>
    <w:rsid w:val="00B47A18"/>
    <w:rsid w:val="00B50D8A"/>
    <w:rsid w:val="00B53D61"/>
    <w:rsid w:val="00B6033B"/>
    <w:rsid w:val="00B60CD5"/>
    <w:rsid w:val="00B663C5"/>
    <w:rsid w:val="00B710F5"/>
    <w:rsid w:val="00B72032"/>
    <w:rsid w:val="00B7271E"/>
    <w:rsid w:val="00B72ECC"/>
    <w:rsid w:val="00B73A23"/>
    <w:rsid w:val="00B7472E"/>
    <w:rsid w:val="00B77643"/>
    <w:rsid w:val="00B77E0A"/>
    <w:rsid w:val="00B839AE"/>
    <w:rsid w:val="00B83D42"/>
    <w:rsid w:val="00B85380"/>
    <w:rsid w:val="00B920DC"/>
    <w:rsid w:val="00B92538"/>
    <w:rsid w:val="00B9729D"/>
    <w:rsid w:val="00B97A6E"/>
    <w:rsid w:val="00B97C37"/>
    <w:rsid w:val="00BA0141"/>
    <w:rsid w:val="00BA308F"/>
    <w:rsid w:val="00BA3388"/>
    <w:rsid w:val="00BA6F29"/>
    <w:rsid w:val="00BB0524"/>
    <w:rsid w:val="00BB0768"/>
    <w:rsid w:val="00BB0AE0"/>
    <w:rsid w:val="00BB0B62"/>
    <w:rsid w:val="00BB285A"/>
    <w:rsid w:val="00BB46C5"/>
    <w:rsid w:val="00BB6327"/>
    <w:rsid w:val="00BB723C"/>
    <w:rsid w:val="00BC1B27"/>
    <w:rsid w:val="00BC5534"/>
    <w:rsid w:val="00BC7EB8"/>
    <w:rsid w:val="00BD048A"/>
    <w:rsid w:val="00BD15AC"/>
    <w:rsid w:val="00BD2917"/>
    <w:rsid w:val="00BD4F11"/>
    <w:rsid w:val="00BD53B9"/>
    <w:rsid w:val="00BD745A"/>
    <w:rsid w:val="00BE277D"/>
    <w:rsid w:val="00BE3783"/>
    <w:rsid w:val="00BE6B88"/>
    <w:rsid w:val="00BE7054"/>
    <w:rsid w:val="00BE757F"/>
    <w:rsid w:val="00BE79A2"/>
    <w:rsid w:val="00BF0299"/>
    <w:rsid w:val="00BF11BD"/>
    <w:rsid w:val="00BF1927"/>
    <w:rsid w:val="00BF45FC"/>
    <w:rsid w:val="00BF4CF2"/>
    <w:rsid w:val="00BF55E2"/>
    <w:rsid w:val="00C02411"/>
    <w:rsid w:val="00C034F5"/>
    <w:rsid w:val="00C03536"/>
    <w:rsid w:val="00C036D2"/>
    <w:rsid w:val="00C045FF"/>
    <w:rsid w:val="00C04753"/>
    <w:rsid w:val="00C07240"/>
    <w:rsid w:val="00C103BE"/>
    <w:rsid w:val="00C11A79"/>
    <w:rsid w:val="00C11AE3"/>
    <w:rsid w:val="00C1286C"/>
    <w:rsid w:val="00C1299D"/>
    <w:rsid w:val="00C1460D"/>
    <w:rsid w:val="00C16590"/>
    <w:rsid w:val="00C17CDA"/>
    <w:rsid w:val="00C20479"/>
    <w:rsid w:val="00C231D5"/>
    <w:rsid w:val="00C2394D"/>
    <w:rsid w:val="00C25E11"/>
    <w:rsid w:val="00C27C30"/>
    <w:rsid w:val="00C31059"/>
    <w:rsid w:val="00C31BB8"/>
    <w:rsid w:val="00C33D2D"/>
    <w:rsid w:val="00C350AA"/>
    <w:rsid w:val="00C35AA8"/>
    <w:rsid w:val="00C35CDF"/>
    <w:rsid w:val="00C36641"/>
    <w:rsid w:val="00C40FAF"/>
    <w:rsid w:val="00C4496F"/>
    <w:rsid w:val="00C4683A"/>
    <w:rsid w:val="00C470DF"/>
    <w:rsid w:val="00C54F1F"/>
    <w:rsid w:val="00C606E5"/>
    <w:rsid w:val="00C71CAB"/>
    <w:rsid w:val="00C72E47"/>
    <w:rsid w:val="00C75C0C"/>
    <w:rsid w:val="00C76B8E"/>
    <w:rsid w:val="00C8143B"/>
    <w:rsid w:val="00C8220E"/>
    <w:rsid w:val="00C8263B"/>
    <w:rsid w:val="00C857CF"/>
    <w:rsid w:val="00C872D8"/>
    <w:rsid w:val="00C90B40"/>
    <w:rsid w:val="00C95F77"/>
    <w:rsid w:val="00C96729"/>
    <w:rsid w:val="00CA29E0"/>
    <w:rsid w:val="00CA3C23"/>
    <w:rsid w:val="00CA4490"/>
    <w:rsid w:val="00CA6DE9"/>
    <w:rsid w:val="00CB096E"/>
    <w:rsid w:val="00CB3A65"/>
    <w:rsid w:val="00CB41A2"/>
    <w:rsid w:val="00CC04DD"/>
    <w:rsid w:val="00CC0B52"/>
    <w:rsid w:val="00CC1A90"/>
    <w:rsid w:val="00CC3954"/>
    <w:rsid w:val="00CD0A6C"/>
    <w:rsid w:val="00CD140B"/>
    <w:rsid w:val="00CD2421"/>
    <w:rsid w:val="00CD6B5D"/>
    <w:rsid w:val="00CD6FBC"/>
    <w:rsid w:val="00CE1BFA"/>
    <w:rsid w:val="00CE1FB0"/>
    <w:rsid w:val="00CE2FD5"/>
    <w:rsid w:val="00CE3157"/>
    <w:rsid w:val="00CE322C"/>
    <w:rsid w:val="00CE6D4B"/>
    <w:rsid w:val="00CE7678"/>
    <w:rsid w:val="00CF0CA0"/>
    <w:rsid w:val="00CF1C2F"/>
    <w:rsid w:val="00CF411D"/>
    <w:rsid w:val="00CF4F20"/>
    <w:rsid w:val="00CF5DB7"/>
    <w:rsid w:val="00CF617A"/>
    <w:rsid w:val="00D0686F"/>
    <w:rsid w:val="00D07894"/>
    <w:rsid w:val="00D07BAD"/>
    <w:rsid w:val="00D112F5"/>
    <w:rsid w:val="00D13A6B"/>
    <w:rsid w:val="00D142AE"/>
    <w:rsid w:val="00D15603"/>
    <w:rsid w:val="00D16721"/>
    <w:rsid w:val="00D1742C"/>
    <w:rsid w:val="00D204F4"/>
    <w:rsid w:val="00D21183"/>
    <w:rsid w:val="00D22357"/>
    <w:rsid w:val="00D22E5F"/>
    <w:rsid w:val="00D2332C"/>
    <w:rsid w:val="00D24062"/>
    <w:rsid w:val="00D2545C"/>
    <w:rsid w:val="00D31914"/>
    <w:rsid w:val="00D31F17"/>
    <w:rsid w:val="00D32537"/>
    <w:rsid w:val="00D36445"/>
    <w:rsid w:val="00D3760B"/>
    <w:rsid w:val="00D400E9"/>
    <w:rsid w:val="00D4044A"/>
    <w:rsid w:val="00D4102B"/>
    <w:rsid w:val="00D4392D"/>
    <w:rsid w:val="00D43D38"/>
    <w:rsid w:val="00D51217"/>
    <w:rsid w:val="00D51E2A"/>
    <w:rsid w:val="00D52501"/>
    <w:rsid w:val="00D57488"/>
    <w:rsid w:val="00D6164F"/>
    <w:rsid w:val="00D62FA4"/>
    <w:rsid w:val="00D65DBF"/>
    <w:rsid w:val="00D71998"/>
    <w:rsid w:val="00D71A8B"/>
    <w:rsid w:val="00D71CEA"/>
    <w:rsid w:val="00D744AC"/>
    <w:rsid w:val="00D769B8"/>
    <w:rsid w:val="00D806D4"/>
    <w:rsid w:val="00D81D30"/>
    <w:rsid w:val="00D829FF"/>
    <w:rsid w:val="00D83B0C"/>
    <w:rsid w:val="00D84613"/>
    <w:rsid w:val="00D90146"/>
    <w:rsid w:val="00D90C9B"/>
    <w:rsid w:val="00D90D72"/>
    <w:rsid w:val="00D912D8"/>
    <w:rsid w:val="00D92867"/>
    <w:rsid w:val="00D974D8"/>
    <w:rsid w:val="00DA2ED9"/>
    <w:rsid w:val="00DA433C"/>
    <w:rsid w:val="00DA4E17"/>
    <w:rsid w:val="00DA5578"/>
    <w:rsid w:val="00DA713F"/>
    <w:rsid w:val="00DA7290"/>
    <w:rsid w:val="00DB0378"/>
    <w:rsid w:val="00DB2375"/>
    <w:rsid w:val="00DB70FD"/>
    <w:rsid w:val="00DC014D"/>
    <w:rsid w:val="00DC0833"/>
    <w:rsid w:val="00DC33DD"/>
    <w:rsid w:val="00DC7F9F"/>
    <w:rsid w:val="00DD0AAE"/>
    <w:rsid w:val="00DD2447"/>
    <w:rsid w:val="00DD6A36"/>
    <w:rsid w:val="00DD6B5B"/>
    <w:rsid w:val="00DD7E05"/>
    <w:rsid w:val="00DD7ED6"/>
    <w:rsid w:val="00DE1BA4"/>
    <w:rsid w:val="00DE2F43"/>
    <w:rsid w:val="00DE2FD2"/>
    <w:rsid w:val="00DE402C"/>
    <w:rsid w:val="00DE4D26"/>
    <w:rsid w:val="00DF0175"/>
    <w:rsid w:val="00DF1022"/>
    <w:rsid w:val="00DF118C"/>
    <w:rsid w:val="00DF1C95"/>
    <w:rsid w:val="00DF547D"/>
    <w:rsid w:val="00DF7EE7"/>
    <w:rsid w:val="00E03A45"/>
    <w:rsid w:val="00E07DE1"/>
    <w:rsid w:val="00E10DB7"/>
    <w:rsid w:val="00E11EEE"/>
    <w:rsid w:val="00E120AD"/>
    <w:rsid w:val="00E132E1"/>
    <w:rsid w:val="00E13C3A"/>
    <w:rsid w:val="00E155C6"/>
    <w:rsid w:val="00E2039C"/>
    <w:rsid w:val="00E20EB0"/>
    <w:rsid w:val="00E22E98"/>
    <w:rsid w:val="00E24F13"/>
    <w:rsid w:val="00E26107"/>
    <w:rsid w:val="00E27397"/>
    <w:rsid w:val="00E36A22"/>
    <w:rsid w:val="00E40B22"/>
    <w:rsid w:val="00E41944"/>
    <w:rsid w:val="00E429DD"/>
    <w:rsid w:val="00E43FD4"/>
    <w:rsid w:val="00E4617C"/>
    <w:rsid w:val="00E46877"/>
    <w:rsid w:val="00E474A2"/>
    <w:rsid w:val="00E47ECF"/>
    <w:rsid w:val="00E52E6D"/>
    <w:rsid w:val="00E53D6B"/>
    <w:rsid w:val="00E54C20"/>
    <w:rsid w:val="00E55B8B"/>
    <w:rsid w:val="00E60730"/>
    <w:rsid w:val="00E60E2D"/>
    <w:rsid w:val="00E615F1"/>
    <w:rsid w:val="00E617EF"/>
    <w:rsid w:val="00E621E7"/>
    <w:rsid w:val="00E66C45"/>
    <w:rsid w:val="00E70BE0"/>
    <w:rsid w:val="00E70F9B"/>
    <w:rsid w:val="00E7110D"/>
    <w:rsid w:val="00E718DD"/>
    <w:rsid w:val="00E75EF9"/>
    <w:rsid w:val="00E76B35"/>
    <w:rsid w:val="00E80635"/>
    <w:rsid w:val="00E80821"/>
    <w:rsid w:val="00E82247"/>
    <w:rsid w:val="00E94AC5"/>
    <w:rsid w:val="00E96625"/>
    <w:rsid w:val="00EA3307"/>
    <w:rsid w:val="00EA352F"/>
    <w:rsid w:val="00EA69CF"/>
    <w:rsid w:val="00EB018A"/>
    <w:rsid w:val="00EB25A7"/>
    <w:rsid w:val="00EB368B"/>
    <w:rsid w:val="00EB38CA"/>
    <w:rsid w:val="00EB438F"/>
    <w:rsid w:val="00EB5568"/>
    <w:rsid w:val="00EB7E7E"/>
    <w:rsid w:val="00EC1F85"/>
    <w:rsid w:val="00EC30EB"/>
    <w:rsid w:val="00EC3523"/>
    <w:rsid w:val="00EC3F48"/>
    <w:rsid w:val="00ED23F6"/>
    <w:rsid w:val="00ED31D4"/>
    <w:rsid w:val="00ED3EB8"/>
    <w:rsid w:val="00ED3F91"/>
    <w:rsid w:val="00ED479C"/>
    <w:rsid w:val="00ED6836"/>
    <w:rsid w:val="00ED714E"/>
    <w:rsid w:val="00EE1EA4"/>
    <w:rsid w:val="00EE31E6"/>
    <w:rsid w:val="00EE34D4"/>
    <w:rsid w:val="00EE79C7"/>
    <w:rsid w:val="00EE7A0A"/>
    <w:rsid w:val="00EF032D"/>
    <w:rsid w:val="00EF0FC8"/>
    <w:rsid w:val="00EF2C5A"/>
    <w:rsid w:val="00EF3216"/>
    <w:rsid w:val="00EF7132"/>
    <w:rsid w:val="00EF7A5C"/>
    <w:rsid w:val="00F00387"/>
    <w:rsid w:val="00F004B0"/>
    <w:rsid w:val="00F0350A"/>
    <w:rsid w:val="00F03997"/>
    <w:rsid w:val="00F04B14"/>
    <w:rsid w:val="00F053EC"/>
    <w:rsid w:val="00F06E9D"/>
    <w:rsid w:val="00F07217"/>
    <w:rsid w:val="00F07C22"/>
    <w:rsid w:val="00F11511"/>
    <w:rsid w:val="00F134E0"/>
    <w:rsid w:val="00F14658"/>
    <w:rsid w:val="00F17760"/>
    <w:rsid w:val="00F228E5"/>
    <w:rsid w:val="00F22E5B"/>
    <w:rsid w:val="00F24165"/>
    <w:rsid w:val="00F24318"/>
    <w:rsid w:val="00F2431B"/>
    <w:rsid w:val="00F266E7"/>
    <w:rsid w:val="00F302FF"/>
    <w:rsid w:val="00F3109D"/>
    <w:rsid w:val="00F33919"/>
    <w:rsid w:val="00F34584"/>
    <w:rsid w:val="00F34630"/>
    <w:rsid w:val="00F34B36"/>
    <w:rsid w:val="00F359D9"/>
    <w:rsid w:val="00F424B9"/>
    <w:rsid w:val="00F44114"/>
    <w:rsid w:val="00F44460"/>
    <w:rsid w:val="00F467C8"/>
    <w:rsid w:val="00F50B79"/>
    <w:rsid w:val="00F51468"/>
    <w:rsid w:val="00F53CF7"/>
    <w:rsid w:val="00F545DE"/>
    <w:rsid w:val="00F54E39"/>
    <w:rsid w:val="00F55DEE"/>
    <w:rsid w:val="00F57086"/>
    <w:rsid w:val="00F60FF8"/>
    <w:rsid w:val="00F61E7A"/>
    <w:rsid w:val="00F66B99"/>
    <w:rsid w:val="00F66C49"/>
    <w:rsid w:val="00F7055E"/>
    <w:rsid w:val="00F77EE9"/>
    <w:rsid w:val="00F8276B"/>
    <w:rsid w:val="00F838BE"/>
    <w:rsid w:val="00F83F88"/>
    <w:rsid w:val="00F86359"/>
    <w:rsid w:val="00F86878"/>
    <w:rsid w:val="00F876D3"/>
    <w:rsid w:val="00F879E1"/>
    <w:rsid w:val="00F91517"/>
    <w:rsid w:val="00F93D76"/>
    <w:rsid w:val="00F94B72"/>
    <w:rsid w:val="00F9597C"/>
    <w:rsid w:val="00F97C05"/>
    <w:rsid w:val="00FA0D70"/>
    <w:rsid w:val="00FA6022"/>
    <w:rsid w:val="00FA6A36"/>
    <w:rsid w:val="00FB09B1"/>
    <w:rsid w:val="00FB0E4C"/>
    <w:rsid w:val="00FB2C34"/>
    <w:rsid w:val="00FB3318"/>
    <w:rsid w:val="00FB4F1F"/>
    <w:rsid w:val="00FB698F"/>
    <w:rsid w:val="00FC03E1"/>
    <w:rsid w:val="00FC1143"/>
    <w:rsid w:val="00FC1691"/>
    <w:rsid w:val="00FC1CE9"/>
    <w:rsid w:val="00FC29CA"/>
    <w:rsid w:val="00FC6184"/>
    <w:rsid w:val="00FC68E2"/>
    <w:rsid w:val="00FD31FA"/>
    <w:rsid w:val="00FD44F0"/>
    <w:rsid w:val="00FE49A7"/>
    <w:rsid w:val="00FE4B8E"/>
    <w:rsid w:val="00FE77BF"/>
    <w:rsid w:val="00FF0D90"/>
    <w:rsid w:val="00FF1126"/>
    <w:rsid w:val="00FF24EC"/>
    <w:rsid w:val="00FF44C6"/>
  </w:rsids>
  <m:mathPr>
    <m:mathFont m:val="Cambria Math"/>
  </m:mathPr>
  <w:themeFontLang w:val="en-US" w:eastAsia="ja-JP" w:bidi="te-IN"/>
  <w:clrSchemeMapping w:bg1="light1" w:t1="dark1" w:bg2="light2" w:t2="dark2" w:accent1="accent1" w:accent2="accent2" w:accent3="accent3" w:accent4="accent4" w:accent5="accent5" w:accent6="accent6" w:hyperlink="hyperlink" w:followedHyperlink="followedHyperlink"/>
  <w:doNotIncludeSubdocsInStats/>
  <w:doNotAutoCompressPictures/>
  <w15:docId w15:val="{6474EF61-F5D2-4D25-8340-F7EFD4999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uiPriority="0"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0540"/>
    <w:pPr>
      <w:spacing w:after="0" w:line="240" w:lineRule="auto"/>
    </w:pPr>
    <w:rPr>
      <w:sz w:val="20"/>
      <w:szCs w:val="20"/>
    </w:rPr>
  </w:style>
  <w:style w:type="paragraph" w:styleId="Heading1">
    <w:name w:val="heading 1"/>
    <w:basedOn w:val="Normal"/>
    <w:next w:val="Normal"/>
    <w:link w:val="Heading1Char"/>
    <w:uiPriority w:val="99"/>
    <w:qFormat/>
    <w:rsid w:val="00E80821"/>
    <w:pPr>
      <w:keepNext/>
      <w:numPr>
        <w:numId w:val="1"/>
      </w:numPr>
      <w:spacing w:line="288" w:lineRule="auto"/>
      <w:outlineLvl w:val="0"/>
    </w:pPr>
    <w:rPr>
      <w:b/>
      <w:bCs/>
      <w:sz w:val="26"/>
      <w:szCs w:val="26"/>
    </w:rPr>
  </w:style>
  <w:style w:type="paragraph" w:styleId="Heading2">
    <w:name w:val="heading 2"/>
    <w:basedOn w:val="Normal"/>
    <w:next w:val="Normal"/>
    <w:link w:val="Heading2Char"/>
    <w:uiPriority w:val="99"/>
    <w:qFormat/>
    <w:rsid w:val="00EA3307"/>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locked/>
    <w:rsid w:val="00807552"/>
    <w:pPr>
      <w:keepNext/>
      <w:keepLines/>
      <w:spacing w:before="40"/>
      <w:outlineLvl w:val="2"/>
    </w:pPr>
    <w:rPr>
      <w:rFonts w:asciiTheme="majorHAnsi" w:eastAsiaTheme="majorEastAsia" w:hAnsiTheme="majorHAnsi" w:cstheme="majorBidi"/>
      <w:color w:val="345C7D" w:themeColor="accent1" w:themeShade="7F"/>
      <w:sz w:val="24"/>
      <w:szCs w:val="24"/>
    </w:rPr>
  </w:style>
  <w:style w:type="paragraph" w:styleId="Heading6">
    <w:name w:val="heading 6"/>
    <w:basedOn w:val="Normal"/>
    <w:next w:val="Normal"/>
    <w:link w:val="Heading6Char"/>
    <w:uiPriority w:val="99"/>
    <w:qFormat/>
    <w:rsid w:val="00EA3307"/>
    <w:pPr>
      <w:spacing w:before="240" w:after="60"/>
      <w:outlineLvl w:val="5"/>
    </w:pPr>
    <w:rPr>
      <w:b/>
      <w:bCs/>
      <w:sz w:val="22"/>
      <w:szCs w:val="22"/>
    </w:rPr>
  </w:style>
  <w:style w:type="paragraph" w:styleId="Heading7">
    <w:name w:val="heading 7"/>
    <w:basedOn w:val="Normal"/>
    <w:next w:val="Normal"/>
    <w:link w:val="Heading7Char"/>
    <w:uiPriority w:val="99"/>
    <w:qFormat/>
    <w:rsid w:val="00EA3307"/>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E80821"/>
    <w:rPr>
      <w:b/>
      <w:bCs/>
      <w:sz w:val="26"/>
      <w:szCs w:val="26"/>
    </w:rPr>
  </w:style>
  <w:style w:type="character" w:customStyle="1" w:styleId="Heading2Char">
    <w:name w:val="Heading 2 Char"/>
    <w:basedOn w:val="DefaultParagraphFont"/>
    <w:link w:val="Heading2"/>
    <w:uiPriority w:val="99"/>
    <w:semiHidden/>
    <w:locked/>
    <w:rsid w:val="00E80821"/>
    <w:rPr>
      <w:rFonts w:ascii="Cambria" w:hAnsi="Cambria" w:cs="Cambria"/>
      <w:b/>
      <w:bCs/>
      <w:i/>
      <w:iCs/>
      <w:sz w:val="28"/>
      <w:szCs w:val="28"/>
    </w:rPr>
  </w:style>
  <w:style w:type="character" w:customStyle="1" w:styleId="Heading6Char">
    <w:name w:val="Heading 6 Char"/>
    <w:basedOn w:val="DefaultParagraphFont"/>
    <w:link w:val="Heading6"/>
    <w:uiPriority w:val="99"/>
    <w:semiHidden/>
    <w:locked/>
    <w:rsid w:val="00E80821"/>
    <w:rPr>
      <w:rFonts w:ascii="Calibri" w:hAnsi="Calibri" w:cs="Calibri"/>
      <w:b/>
      <w:bCs/>
    </w:rPr>
  </w:style>
  <w:style w:type="character" w:customStyle="1" w:styleId="Heading7Char">
    <w:name w:val="Heading 7 Char"/>
    <w:basedOn w:val="DefaultParagraphFont"/>
    <w:link w:val="Heading7"/>
    <w:uiPriority w:val="99"/>
    <w:semiHidden/>
    <w:locked/>
    <w:rsid w:val="00E80821"/>
    <w:rPr>
      <w:rFonts w:ascii="Calibri" w:hAnsi="Calibri" w:cs="Calibri"/>
      <w:sz w:val="24"/>
      <w:szCs w:val="24"/>
    </w:rPr>
  </w:style>
  <w:style w:type="paragraph" w:styleId="BodyText">
    <w:name w:val="Body Text"/>
    <w:basedOn w:val="Normal"/>
    <w:link w:val="BodyTextChar"/>
    <w:uiPriority w:val="99"/>
    <w:rsid w:val="00E80821"/>
    <w:pPr>
      <w:jc w:val="both"/>
    </w:pPr>
    <w:rPr>
      <w:sz w:val="24"/>
      <w:szCs w:val="24"/>
    </w:rPr>
  </w:style>
  <w:style w:type="character" w:customStyle="1" w:styleId="BodyTextChar">
    <w:name w:val="Body Text Char"/>
    <w:basedOn w:val="DefaultParagraphFont"/>
    <w:link w:val="BodyText"/>
    <w:uiPriority w:val="99"/>
    <w:semiHidden/>
    <w:locked/>
    <w:rsid w:val="00E80821"/>
    <w:rPr>
      <w:rFonts w:cs="Times New Roman"/>
      <w:sz w:val="20"/>
      <w:szCs w:val="20"/>
    </w:rPr>
  </w:style>
  <w:style w:type="paragraph" w:customStyle="1" w:styleId="SectionTitle">
    <w:name w:val="Section Title"/>
    <w:basedOn w:val="Normal"/>
    <w:next w:val="Normal"/>
    <w:uiPriority w:val="99"/>
    <w:rsid w:val="00E80821"/>
    <w:pPr>
      <w:pBdr>
        <w:bottom w:val="single" w:sz="6" w:space="1" w:color="808080"/>
      </w:pBdr>
      <w:shd w:val="pct15" w:color="auto" w:fill="FFFFFF"/>
      <w:spacing w:before="120" w:line="220" w:lineRule="atLeast"/>
    </w:pPr>
    <w:rPr>
      <w:rFonts w:ascii="Garamond" w:hAnsi="Garamond" w:cs="Garamond"/>
      <w:b/>
      <w:bCs/>
      <w:smallCaps/>
      <w:spacing w:val="15"/>
      <w:sz w:val="22"/>
      <w:szCs w:val="22"/>
    </w:rPr>
  </w:style>
  <w:style w:type="character" w:styleId="Hyperlink">
    <w:name w:val="Hyperlink"/>
    <w:basedOn w:val="DefaultParagraphFont"/>
    <w:uiPriority w:val="99"/>
    <w:rsid w:val="00E80821"/>
    <w:rPr>
      <w:rFonts w:cs="Times New Roman"/>
      <w:color w:val="0000FF"/>
      <w:u w:val="single"/>
    </w:rPr>
  </w:style>
  <w:style w:type="paragraph" w:styleId="Footer">
    <w:name w:val="footer"/>
    <w:basedOn w:val="Normal"/>
    <w:link w:val="FooterChar"/>
    <w:uiPriority w:val="99"/>
    <w:rsid w:val="00E80821"/>
    <w:pPr>
      <w:tabs>
        <w:tab w:val="center" w:pos="4320"/>
        <w:tab w:val="right" w:pos="8640"/>
      </w:tabs>
    </w:pPr>
    <w:rPr>
      <w:lang w:val="en-GB"/>
    </w:rPr>
  </w:style>
  <w:style w:type="character" w:customStyle="1" w:styleId="FooterChar">
    <w:name w:val="Footer Char"/>
    <w:basedOn w:val="DefaultParagraphFont"/>
    <w:link w:val="Footer"/>
    <w:uiPriority w:val="99"/>
    <w:locked/>
    <w:rsid w:val="00E80821"/>
    <w:rPr>
      <w:rFonts w:cs="Times New Roman"/>
      <w:sz w:val="20"/>
      <w:szCs w:val="20"/>
    </w:rPr>
  </w:style>
  <w:style w:type="character" w:styleId="FollowedHyperlink">
    <w:name w:val="FollowedHyperlink"/>
    <w:basedOn w:val="DefaultParagraphFont"/>
    <w:uiPriority w:val="99"/>
    <w:rsid w:val="00E80821"/>
    <w:rPr>
      <w:rFonts w:cs="Times New Roman"/>
      <w:color w:val="800080"/>
      <w:u w:val="single"/>
    </w:rPr>
  </w:style>
  <w:style w:type="paragraph" w:styleId="ListParagraph">
    <w:name w:val="List Paragraph"/>
    <w:basedOn w:val="Normal"/>
    <w:uiPriority w:val="34"/>
    <w:qFormat/>
    <w:rsid w:val="004B071C"/>
    <w:pPr>
      <w:ind w:left="720"/>
    </w:pPr>
    <w:rPr>
      <w:sz w:val="24"/>
      <w:szCs w:val="24"/>
    </w:rPr>
  </w:style>
  <w:style w:type="character" w:styleId="Strong">
    <w:name w:val="Strong"/>
    <w:basedOn w:val="DefaultParagraphFont"/>
    <w:uiPriority w:val="99"/>
    <w:qFormat/>
    <w:rsid w:val="00F11511"/>
    <w:rPr>
      <w:rFonts w:cs="Times New Roman"/>
      <w:b/>
      <w:bCs/>
    </w:rPr>
  </w:style>
  <w:style w:type="paragraph" w:styleId="Header">
    <w:name w:val="header"/>
    <w:basedOn w:val="Normal"/>
    <w:link w:val="HeaderChar"/>
    <w:uiPriority w:val="99"/>
    <w:semiHidden/>
    <w:rsid w:val="003870D7"/>
    <w:pPr>
      <w:tabs>
        <w:tab w:val="center" w:pos="4320"/>
        <w:tab w:val="right" w:pos="8640"/>
      </w:tabs>
    </w:pPr>
    <w:rPr>
      <w:sz w:val="24"/>
      <w:szCs w:val="24"/>
    </w:rPr>
  </w:style>
  <w:style w:type="character" w:customStyle="1" w:styleId="HeaderChar">
    <w:name w:val="Header Char"/>
    <w:basedOn w:val="DefaultParagraphFont"/>
    <w:link w:val="Header"/>
    <w:uiPriority w:val="99"/>
    <w:semiHidden/>
    <w:locked/>
    <w:rsid w:val="00E80821"/>
    <w:rPr>
      <w:rFonts w:cs="Times New Roman"/>
      <w:sz w:val="20"/>
      <w:szCs w:val="20"/>
    </w:rPr>
  </w:style>
  <w:style w:type="paragraph" w:customStyle="1" w:styleId="NormalArial">
    <w:name w:val="Normal + Arial"/>
    <w:aliases w:val="9 pt,Justified,Line spacing:  Multiple 1.2 li"/>
    <w:basedOn w:val="Normal"/>
    <w:uiPriority w:val="99"/>
    <w:rsid w:val="00A361CE"/>
  </w:style>
  <w:style w:type="paragraph" w:styleId="PlainText">
    <w:name w:val="Plain Text"/>
    <w:basedOn w:val="Normal"/>
    <w:link w:val="PlainTextChar"/>
    <w:uiPriority w:val="99"/>
    <w:rsid w:val="001E1FD0"/>
    <w:rPr>
      <w:rFonts w:ascii="Courier New" w:hAnsi="Courier New" w:cs="Courier New"/>
      <w:lang w:val="en-GB"/>
    </w:rPr>
  </w:style>
  <w:style w:type="character" w:customStyle="1" w:styleId="PlainTextChar">
    <w:name w:val="Plain Text Char"/>
    <w:basedOn w:val="DefaultParagraphFont"/>
    <w:link w:val="PlainText"/>
    <w:uiPriority w:val="99"/>
    <w:semiHidden/>
    <w:locked/>
    <w:rsid w:val="00E80821"/>
    <w:rPr>
      <w:rFonts w:ascii="Courier New" w:hAnsi="Courier New" w:cs="Courier New"/>
      <w:sz w:val="20"/>
      <w:szCs w:val="20"/>
    </w:rPr>
  </w:style>
  <w:style w:type="character" w:styleId="PageNumber">
    <w:name w:val="page number"/>
    <w:basedOn w:val="DefaultParagraphFont"/>
    <w:uiPriority w:val="99"/>
    <w:rsid w:val="008F0E4A"/>
    <w:rPr>
      <w:rFonts w:cs="Times New Roman"/>
    </w:rPr>
  </w:style>
  <w:style w:type="paragraph" w:styleId="NoSpacing">
    <w:name w:val="No Spacing"/>
    <w:uiPriority w:val="99"/>
    <w:qFormat/>
    <w:rsid w:val="00EA3307"/>
    <w:pPr>
      <w:spacing w:after="0" w:line="240" w:lineRule="auto"/>
    </w:pPr>
    <w:rPr>
      <w:sz w:val="24"/>
      <w:szCs w:val="24"/>
    </w:rPr>
  </w:style>
  <w:style w:type="character" w:customStyle="1" w:styleId="style211">
    <w:name w:val="style211"/>
    <w:basedOn w:val="DefaultParagraphFont"/>
    <w:uiPriority w:val="99"/>
    <w:rsid w:val="00EA3307"/>
    <w:rPr>
      <w:rFonts w:ascii="Verdana" w:hAnsi="Verdana" w:cs="Verdana"/>
      <w:color w:val="auto"/>
      <w:sz w:val="20"/>
      <w:szCs w:val="20"/>
    </w:rPr>
  </w:style>
  <w:style w:type="paragraph" w:styleId="NormalWeb">
    <w:name w:val="Normal (Web)"/>
    <w:basedOn w:val="Normal"/>
    <w:uiPriority w:val="99"/>
    <w:rsid w:val="00EA3307"/>
    <w:pPr>
      <w:spacing w:before="100" w:beforeAutospacing="1" w:after="100" w:afterAutospacing="1"/>
    </w:pPr>
    <w:rPr>
      <w:sz w:val="24"/>
      <w:szCs w:val="24"/>
    </w:rPr>
  </w:style>
  <w:style w:type="character" w:customStyle="1" w:styleId="nfakpe">
    <w:name w:val="nfakpe"/>
    <w:basedOn w:val="DefaultParagraphFont"/>
    <w:uiPriority w:val="99"/>
    <w:rsid w:val="00EA3307"/>
    <w:rPr>
      <w:rFonts w:cs="Times New Roman"/>
    </w:rPr>
  </w:style>
  <w:style w:type="paragraph" w:customStyle="1" w:styleId="experience-jobtitle">
    <w:name w:val="experience - job title"/>
    <w:basedOn w:val="Normal"/>
    <w:uiPriority w:val="99"/>
    <w:rsid w:val="00DF1C95"/>
    <w:pPr>
      <w:keepNext/>
      <w:suppressAutoHyphens/>
      <w:spacing w:after="200"/>
      <w:jc w:val="both"/>
    </w:pPr>
    <w:rPr>
      <w:rFonts w:ascii="Palatino" w:eastAsia="MS Mincho" w:hAnsi="Palatino" w:cs="Palatino"/>
      <w:b/>
      <w:bCs/>
      <w:lang w:eastAsia="ar-SA"/>
    </w:rPr>
  </w:style>
  <w:style w:type="paragraph" w:customStyle="1" w:styleId="Bullet">
    <w:name w:val="Bullet"/>
    <w:basedOn w:val="Normal"/>
    <w:uiPriority w:val="99"/>
    <w:rsid w:val="00DF1C95"/>
    <w:pPr>
      <w:numPr>
        <w:numId w:val="2"/>
      </w:numPr>
    </w:pPr>
    <w:rPr>
      <w:rFonts w:ascii="Trebuchet MS" w:eastAsia="MS Mincho" w:hAnsi="Trebuchet MS" w:cs="Trebuchet MS"/>
      <w:sz w:val="22"/>
      <w:szCs w:val="22"/>
      <w:lang w:val="en-GB" w:eastAsia="ja-JP"/>
    </w:rPr>
  </w:style>
  <w:style w:type="paragraph" w:styleId="BodyTextIndent3">
    <w:name w:val="Body Text Indent 3"/>
    <w:basedOn w:val="Normal"/>
    <w:link w:val="BodyTextIndent3Char"/>
    <w:uiPriority w:val="99"/>
    <w:semiHidden/>
    <w:unhideWhenUsed/>
    <w:rsid w:val="002C085E"/>
    <w:pPr>
      <w:spacing w:after="120"/>
      <w:ind w:left="360"/>
    </w:pPr>
    <w:rPr>
      <w:sz w:val="16"/>
      <w:szCs w:val="16"/>
    </w:rPr>
  </w:style>
  <w:style w:type="character" w:customStyle="1" w:styleId="BodyTextIndent3Char">
    <w:name w:val="Body Text Indent 3 Char"/>
    <w:basedOn w:val="DefaultParagraphFont"/>
    <w:link w:val="BodyTextIndent3"/>
    <w:uiPriority w:val="99"/>
    <w:semiHidden/>
    <w:locked/>
    <w:rsid w:val="002C085E"/>
    <w:rPr>
      <w:rFonts w:cs="Times New Roman"/>
      <w:sz w:val="16"/>
      <w:szCs w:val="16"/>
    </w:rPr>
  </w:style>
  <w:style w:type="paragraph" w:styleId="Subtitle">
    <w:name w:val="Subtitle"/>
    <w:basedOn w:val="Normal"/>
    <w:link w:val="SubtitleChar"/>
    <w:uiPriority w:val="99"/>
    <w:qFormat/>
    <w:locked/>
    <w:rsid w:val="002C085E"/>
    <w:pPr>
      <w:autoSpaceDE w:val="0"/>
      <w:autoSpaceDN w:val="0"/>
    </w:pPr>
    <w:rPr>
      <w:rFonts w:ascii="Verdana" w:hAnsi="Verdana"/>
      <w:b/>
      <w:bCs/>
      <w:u w:val="single"/>
    </w:rPr>
  </w:style>
  <w:style w:type="character" w:customStyle="1" w:styleId="SubtitleChar">
    <w:name w:val="Subtitle Char"/>
    <w:basedOn w:val="DefaultParagraphFont"/>
    <w:link w:val="Subtitle"/>
    <w:uiPriority w:val="99"/>
    <w:locked/>
    <w:rsid w:val="002C085E"/>
    <w:rPr>
      <w:rFonts w:ascii="Verdana" w:hAnsi="Verdana" w:cs="Times New Roman"/>
      <w:b/>
      <w:bCs/>
      <w:sz w:val="20"/>
      <w:szCs w:val="20"/>
      <w:u w:val="single"/>
    </w:rPr>
  </w:style>
  <w:style w:type="paragraph" w:customStyle="1" w:styleId="Style1">
    <w:name w:val="Style1"/>
    <w:basedOn w:val="Normal"/>
    <w:link w:val="Style1Char"/>
    <w:qFormat/>
    <w:rsid w:val="002C085E"/>
    <w:pPr>
      <w:spacing w:before="80" w:after="40"/>
      <w:jc w:val="both"/>
    </w:pPr>
    <w:rPr>
      <w:rFonts w:ascii="Arial" w:eastAsia="MS PMincho" w:hAnsi="Arial" w:cs="Arial"/>
      <w:b/>
      <w:bCs/>
      <w:color w:val="3B3E42"/>
      <w:sz w:val="24"/>
      <w:szCs w:val="24"/>
      <w:lang w:val="en-IN"/>
    </w:rPr>
  </w:style>
  <w:style w:type="character" w:customStyle="1" w:styleId="Style1Char">
    <w:name w:val="Style1 Char"/>
    <w:basedOn w:val="DefaultParagraphFont"/>
    <w:link w:val="Style1"/>
    <w:locked/>
    <w:rsid w:val="002C085E"/>
    <w:rPr>
      <w:rFonts w:ascii="Arial" w:eastAsia="MS PMincho" w:hAnsi="Arial" w:cs="Arial"/>
      <w:b/>
      <w:bCs/>
      <w:color w:val="3B3E42"/>
      <w:sz w:val="24"/>
      <w:szCs w:val="24"/>
      <w:lang w:val="en-IN"/>
    </w:rPr>
  </w:style>
  <w:style w:type="paragraph" w:styleId="Title">
    <w:name w:val="Title"/>
    <w:basedOn w:val="Normal"/>
    <w:link w:val="TitleChar"/>
    <w:uiPriority w:val="10"/>
    <w:qFormat/>
    <w:locked/>
    <w:rsid w:val="002C085E"/>
    <w:pPr>
      <w:autoSpaceDE w:val="0"/>
      <w:autoSpaceDN w:val="0"/>
      <w:jc w:val="center"/>
    </w:pPr>
    <w:rPr>
      <w:rFonts w:ascii="Lucida Console" w:hAnsi="Lucida Console"/>
      <w:b/>
      <w:bCs/>
      <w:sz w:val="32"/>
      <w:szCs w:val="32"/>
      <w:u w:val="single"/>
    </w:rPr>
  </w:style>
  <w:style w:type="character" w:customStyle="1" w:styleId="TitleChar">
    <w:name w:val="Title Char"/>
    <w:basedOn w:val="DefaultParagraphFont"/>
    <w:link w:val="Title"/>
    <w:uiPriority w:val="10"/>
    <w:locked/>
    <w:rsid w:val="002C085E"/>
    <w:rPr>
      <w:rFonts w:ascii="Lucida Console" w:hAnsi="Lucida Console" w:cs="Times New Roman"/>
      <w:b/>
      <w:bCs/>
      <w:sz w:val="32"/>
      <w:szCs w:val="32"/>
      <w:u w:val="single"/>
    </w:rPr>
  </w:style>
  <w:style w:type="paragraph" w:customStyle="1" w:styleId="Default">
    <w:name w:val="Default"/>
    <w:rsid w:val="00930BF2"/>
    <w:pPr>
      <w:autoSpaceDE w:val="0"/>
      <w:autoSpaceDN w:val="0"/>
      <w:adjustRightInd w:val="0"/>
      <w:spacing w:after="0" w:line="240" w:lineRule="auto"/>
    </w:pPr>
    <w:rPr>
      <w:rFonts w:ascii="Calibri" w:hAnsi="Calibri" w:cs="Calibri"/>
      <w:color w:val="000000"/>
      <w:sz w:val="24"/>
      <w:szCs w:val="24"/>
    </w:rPr>
  </w:style>
  <w:style w:type="paragraph" w:customStyle="1" w:styleId="TableContents">
    <w:name w:val="Table Contents"/>
    <w:basedOn w:val="Normal"/>
    <w:uiPriority w:val="99"/>
    <w:rsid w:val="00543E55"/>
    <w:pPr>
      <w:suppressLineNumbers/>
      <w:suppressAutoHyphens/>
    </w:pPr>
    <w:rPr>
      <w:lang w:eastAsia="ar-SA"/>
    </w:rPr>
  </w:style>
  <w:style w:type="paragraph" w:styleId="Caption">
    <w:name w:val="caption"/>
    <w:basedOn w:val="Normal"/>
    <w:uiPriority w:val="99"/>
    <w:unhideWhenUsed/>
    <w:qFormat/>
    <w:locked/>
    <w:rsid w:val="00DA4E17"/>
    <w:pPr>
      <w:suppressLineNumbers/>
      <w:suppressAutoHyphens/>
      <w:spacing w:before="120" w:after="120"/>
    </w:pPr>
    <w:rPr>
      <w:rFonts w:cs="Tahoma"/>
      <w:i/>
      <w:iCs/>
      <w:sz w:val="24"/>
      <w:szCs w:val="24"/>
      <w:lang w:eastAsia="ar-SA"/>
    </w:rPr>
  </w:style>
  <w:style w:type="character" w:customStyle="1" w:styleId="blackres1">
    <w:name w:val="blackres1"/>
    <w:rsid w:val="004C3A7A"/>
    <w:rPr>
      <w:rFonts w:ascii="Arial" w:hAnsi="Arial" w:cs="Arial" w:hint="default"/>
      <w:color w:val="000000"/>
      <w:sz w:val="20"/>
      <w:szCs w:val="20"/>
    </w:rPr>
  </w:style>
  <w:style w:type="character" w:customStyle="1" w:styleId="FootnoteTextChar">
    <w:name w:val="Footnote Text Char"/>
    <w:basedOn w:val="DefaultParagraphFont"/>
    <w:uiPriority w:val="99"/>
    <w:rsid w:val="00612120"/>
    <w:rPr>
      <w:rFonts w:cs="Times New Roman"/>
      <w:sz w:val="20"/>
      <w:szCs w:val="20"/>
      <w:lang w:val="en-GB" w:eastAsia="x-none"/>
    </w:rPr>
  </w:style>
  <w:style w:type="character" w:customStyle="1" w:styleId="UnresolvedMention1">
    <w:name w:val="Unresolved Mention1"/>
    <w:basedOn w:val="DefaultParagraphFont"/>
    <w:uiPriority w:val="99"/>
    <w:semiHidden/>
    <w:unhideWhenUsed/>
    <w:rsid w:val="00492FC4"/>
    <w:rPr>
      <w:color w:val="808080"/>
      <w:shd w:val="clear" w:color="auto" w:fill="E6E6E6"/>
    </w:rPr>
  </w:style>
  <w:style w:type="table" w:styleId="TableGrid">
    <w:name w:val="Table Grid"/>
    <w:basedOn w:val="TableNormal"/>
    <w:locked/>
    <w:rsid w:val="00B12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3">
    <w:name w:val="Head 3"/>
    <w:basedOn w:val="BodyText"/>
    <w:uiPriority w:val="99"/>
    <w:rsid w:val="00B1268F"/>
    <w:pPr>
      <w:spacing w:after="120"/>
      <w:jc w:val="center"/>
    </w:pPr>
    <w:rPr>
      <w:rFonts w:ascii="Verdana" w:hAnsi="Verdana"/>
      <w:b/>
      <w:bCs/>
      <w:szCs w:val="20"/>
      <w:u w:val="single"/>
      <w:lang w:val="en-GB"/>
    </w:rPr>
  </w:style>
  <w:style w:type="paragraph" w:customStyle="1" w:styleId="CVhead">
    <w:name w:val="CV head"/>
    <w:basedOn w:val="BodyText"/>
    <w:uiPriority w:val="99"/>
    <w:rsid w:val="002F2991"/>
    <w:pPr>
      <w:spacing w:after="120"/>
      <w:ind w:left="720"/>
      <w:jc w:val="left"/>
    </w:pPr>
    <w:rPr>
      <w:rFonts w:ascii="Georgia" w:hAnsi="Georgia"/>
      <w:b/>
      <w:sz w:val="20"/>
      <w:szCs w:val="20"/>
      <w:lang w:val="en-GB"/>
    </w:rPr>
  </w:style>
  <w:style w:type="character" w:customStyle="1" w:styleId="UnresolvedMention">
    <w:name w:val="Unresolved Mention"/>
    <w:basedOn w:val="DefaultParagraphFont"/>
    <w:uiPriority w:val="99"/>
    <w:semiHidden/>
    <w:unhideWhenUsed/>
    <w:rsid w:val="00E70F9B"/>
    <w:rPr>
      <w:color w:val="605E5C"/>
      <w:shd w:val="clear" w:color="auto" w:fill="E1DFDD"/>
    </w:rPr>
  </w:style>
  <w:style w:type="character" w:customStyle="1" w:styleId="Heading3Char">
    <w:name w:val="Heading 3 Char"/>
    <w:basedOn w:val="DefaultParagraphFont"/>
    <w:link w:val="Heading3"/>
    <w:semiHidden/>
    <w:rsid w:val="00807552"/>
    <w:rPr>
      <w:rFonts w:asciiTheme="majorHAnsi" w:eastAsiaTheme="majorEastAsia" w:hAnsiTheme="majorHAnsi" w:cstheme="majorBidi"/>
      <w:color w:val="345C7D"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cp.certmetrics.com/amazon/en/public/verify/credential/7524edea926745a2b2e21f916d2bce3d" TargetMode="External" /><Relationship Id="rId6" Type="http://schemas.openxmlformats.org/officeDocument/2006/relationships/image" Target="media/image1.png" /><Relationship Id="rId7" Type="http://schemas.openxmlformats.org/officeDocument/2006/relationships/hyperlink" Target="mailto:kk.pathi@gmail.com" TargetMode="External" /><Relationship Id="rId8" Type="http://schemas.openxmlformats.org/officeDocument/2006/relationships/hyperlink" Target="https://www.linkedin.com/in/kailas-pathi-k-12935b48/" TargetMode="External" /><Relationship Id="rId9" Type="http://schemas.openxmlformats.org/officeDocument/2006/relationships/image" Target="https://rdxfootmark.naukri.com/v2/track/openCv?trackingInfo=a7e93ee74abbb0184e608c50c9877f95134f4b0419514c4847440321091b5b58120b14071641595400435601514841481f0f2b561358191b195115495d0c00584e4209430247460c590858184508105042445b0c0f054e4108120211474a411b02154e49405d58380c4f0343421b0015061953444f530e18705c4458440321091b5b581209120611485c5a084356014a4857034b4a550e5142140c110418414a106&amp;docType=docx" TargetMode="External" /></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15893-8B15-495F-8CF9-DB5F15566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7</Pages>
  <Words>2527</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ISPL</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Kailas Pathi Kaki</dc:creator>
  <cp:lastModifiedBy>Kailas K</cp:lastModifiedBy>
  <cp:revision>35</cp:revision>
  <dcterms:created xsi:type="dcterms:W3CDTF">2026-06-04T16:13:00Z</dcterms:created>
  <dcterms:modified xsi:type="dcterms:W3CDTF">2026-06-26T15:00:00Z</dcterms:modified>
</cp:coreProperties>
</file>