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6.xml.rels" ContentType="application/vnd.openxmlformats-package.relationships+xml"/>
  <Override PartName="/word/_rels/header5.xml.rels" ContentType="application/vnd.openxmlformats-package.relationships+xml"/>
  <Override PartName="/word/_rels/header4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3.png" ContentType="image/png"/>
  <Override PartName="/word/media/image12.jpeg" ContentType="image/jpeg"/>
  <Override PartName="/word/media/image10.jpeg" ContentType="image/jpeg"/>
  <Override PartName="/word/media/image9.png" ContentType="image/png"/>
  <Override PartName="/word/media/image7.png" ContentType="image/png"/>
  <Override PartName="/word/media/image2.png" ContentType="image/png"/>
  <Override PartName="/word/media/image8.png" ContentType="image/png"/>
  <Override PartName="/word/media/image1.jpeg" ContentType="image/jpeg"/>
  <Override PartName="/word/media/image6.png" ContentType="image/png"/>
  <Override PartName="/word/media/image11.png" ContentType="image/png"/>
  <Override PartName="/word/media/image3.jpeg" ContentType="image/jpeg"/>
  <Override PartName="/word/media/image4.png" ContentType="image/png"/>
  <Override PartName="/word/media/image5.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6" w:after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  <mc:AlternateContent>
          <mc:Choice Requires="wpg">
            <w:drawing>
              <wp:anchor behindDoc="1" distT="0" distB="0" distL="114300" distR="114300" simplePos="0" locked="0" layoutInCell="1" allowOverlap="1" relativeHeight="12">
                <wp:simplePos x="0" y="0"/>
                <wp:positionH relativeFrom="page">
                  <wp:posOffset>-2562225</wp:posOffset>
                </wp:positionH>
                <wp:positionV relativeFrom="page">
                  <wp:posOffset>6532245</wp:posOffset>
                </wp:positionV>
                <wp:extent cx="5440045" cy="635"/>
                <wp:effectExtent l="0" t="0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0"/>
                        </a:xfrm>
                      </wpg:grpSpPr>
                      <wps:wsp>
                        <wps:cNvSpPr/>
                        <wps:spPr>
                          <a:xfrm flipH="1">
                            <a:off x="0" y="0"/>
                            <a:ext cx="54392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" style="position:absolute;margin-left:12.35pt;margin-top:300.2pt;width:428.25pt;height:0pt" coordorigin="247,6004" coordsize="8565,0">
                <v:line id="shape_0" from="247,6004" to="8812,6004" stroked="t" style="position:absolute;flip:x;mso-position-horizontal-relative:page;mso-position-vertical-relative:page">
                  <v:stroke color="#595959" weight="648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Normal"/>
        <w:spacing w:lineRule="atLeast" w:line="200"/>
        <w:ind w:left="594" w:hanging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before="4" w:after="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eastAsia="Times New Roman" w:cs="Times New Roman" w:ascii="Times New Roman" w:hAnsi="Times New Roman"/>
          <w:sz w:val="19"/>
          <w:szCs w:val="19"/>
        </w:rPr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exact" w:line="264"/>
        <w:ind w:left="834" w:right="786" w:hanging="451"/>
        <w:rPr>
          <w:rFonts w:ascii="Calibri" w:hAnsi="Calibri" w:eastAsia="Calibri" w:cs="Calibri"/>
        </w:rPr>
      </w:pPr>
      <w:bookmarkStart w:id="0" w:name="Slide_1"/>
      <w:bookmarkEnd w:id="0"/>
      <w:r>
        <w:rPr>
          <w:b/>
          <w:spacing w:val="-1"/>
        </w:rPr>
        <w:t>Engagement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Service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Delivery</w:t>
      </w:r>
      <w:r>
        <w:rPr>
          <w:rFonts w:ascii="Times New Roman" w:hAnsi="Times New Roman"/>
          <w:b/>
          <w:spacing w:val="27"/>
        </w:rPr>
        <w:t xml:space="preserve"> </w:t>
      </w:r>
      <w:r>
        <w:rPr>
          <w:b/>
          <w:spacing w:val="-1"/>
        </w:rPr>
        <w:t>Management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before="40" w:after="0"/>
        <w:ind w:left="834" w:hanging="451"/>
        <w:rPr>
          <w:rFonts w:ascii="Calibri" w:hAnsi="Calibri" w:eastAsia="Calibri" w:cs="Calibri"/>
        </w:rPr>
      </w:pPr>
      <w:r>
        <w:rPr>
          <w:b/>
          <w:spacing w:val="-1"/>
        </w:rPr>
        <w:t>Supply</w:t>
      </w:r>
      <w:r>
        <w:rPr>
          <w:b/>
        </w:rPr>
        <w:t xml:space="preserve"> </w:t>
      </w:r>
      <w:r>
        <w:rPr>
          <w:b/>
          <w:spacing w:val="-1"/>
        </w:rPr>
        <w:t>Chain Management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exact" w:line="267" w:before="36" w:after="0"/>
        <w:ind w:left="834" w:hanging="451"/>
        <w:rPr>
          <w:rFonts w:ascii="Calibri" w:hAnsi="Calibri" w:eastAsia="Calibri" w:cs="Calibri"/>
        </w:rPr>
      </w:pPr>
      <w:r>
        <w:rPr>
          <w:b/>
          <w:spacing w:val="-1"/>
        </w:rPr>
        <w:t>Certified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Professional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Scrum</w:t>
      </w:r>
      <w:r>
        <w:rPr>
          <w:b/>
        </w:rPr>
        <w:t xml:space="preserve"> </w:t>
      </w:r>
      <w:r>
        <w:rPr>
          <w:b/>
          <w:spacing w:val="-1"/>
        </w:rPr>
        <w:t>Master</w:t>
      </w:r>
    </w:p>
    <w:p>
      <w:pPr>
        <w:pStyle w:val="Normal"/>
        <w:spacing w:lineRule="exact" w:line="267"/>
        <w:ind w:left="834" w:hanging="0"/>
        <w:rPr>
          <w:rFonts w:ascii="Calibri" w:hAnsi="Calibri" w:eastAsia="Calibri" w:cs="Calibri"/>
        </w:rPr>
      </w:pPr>
      <w:r>
        <w:rPr>
          <w:rFonts w:eastAsia="Calibri" w:cs="Calibri"/>
          <w:b/>
          <w:bCs/>
          <w:spacing w:val="-1"/>
        </w:rPr>
        <w:t xml:space="preserve">(PSM </w:t>
      </w:r>
      <w:r>
        <w:rPr>
          <w:rFonts w:eastAsia="Calibri" w:cs="Calibri"/>
          <w:b/>
          <w:bCs/>
        </w:rPr>
        <w:t>–</w:t>
      </w:r>
      <w:r>
        <w:rPr>
          <w:rFonts w:eastAsia="Calibri" w:cs="Calibri"/>
          <w:b/>
          <w:bCs/>
          <w:spacing w:val="1"/>
        </w:rPr>
        <w:t xml:space="preserve"> </w:t>
      </w:r>
      <w:r>
        <w:rPr>
          <w:rFonts w:eastAsia="Calibri" w:cs="Calibri"/>
          <w:b/>
          <w:bCs/>
        </w:rPr>
        <w:t>I)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exact" w:line="264" w:before="32" w:after="0"/>
        <w:ind w:left="834" w:right="78" w:hanging="451"/>
        <w:rPr>
          <w:rFonts w:ascii="Calibri" w:hAnsi="Calibri" w:eastAsia="Calibri" w:cs="Calibri"/>
        </w:rPr>
      </w:pPr>
      <w:r>
        <w:rPr>
          <w:b/>
          <w:spacing w:val="-1"/>
        </w:rPr>
        <w:t>Leading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cross-functional</w:t>
      </w:r>
      <w:r>
        <w:rPr>
          <w:b/>
          <w:spacing w:val="-6"/>
        </w:rPr>
        <w:t xml:space="preserve"> </w:t>
      </w:r>
      <w:r>
        <w:rPr>
          <w:b/>
          <w:spacing w:val="-1"/>
        </w:rPr>
        <w:t>teams</w:t>
      </w:r>
      <w:r>
        <w:rPr>
          <w:b/>
          <w:spacing w:val="-2"/>
        </w:rPr>
        <w:t xml:space="preserve"> </w:t>
      </w:r>
      <w:r>
        <w:rPr>
          <w:b/>
          <w:spacing w:val="-1"/>
        </w:rPr>
        <w:t xml:space="preserve">(SAP </w:t>
      </w:r>
      <w:r>
        <w:rPr>
          <w:b/>
        </w:rPr>
        <w:t>&amp;</w:t>
      </w:r>
      <w:r>
        <w:rPr>
          <w:rFonts w:ascii="Times New Roman" w:hAnsi="Times New Roman"/>
          <w:b/>
          <w:spacing w:val="33"/>
        </w:rPr>
        <w:t xml:space="preserve"> </w:t>
      </w:r>
      <w:r>
        <w:rPr>
          <w:b/>
          <w:spacing w:val="-1"/>
        </w:rPr>
        <w:t>NON-SAP)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exact" w:line="264" w:before="41" w:after="0"/>
        <w:ind w:left="834" w:right="559" w:hanging="451"/>
        <w:rPr>
          <w:rFonts w:ascii="Calibri" w:hAnsi="Calibri" w:eastAsia="Calibri" w:cs="Calibri"/>
        </w:rPr>
      </w:pPr>
      <w:r>
        <w:rPr>
          <w:b/>
          <w:spacing w:val="-1"/>
        </w:rPr>
        <w:t>Proficient</w:t>
      </w:r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</w:rPr>
        <w:t>ITIL</w:t>
      </w:r>
      <w:r>
        <w:rPr>
          <w:b/>
          <w:spacing w:val="-7"/>
        </w:rPr>
        <w:t xml:space="preserve"> </w:t>
      </w:r>
      <w:r>
        <w:rPr>
          <w:b/>
          <w:spacing w:val="-1"/>
        </w:rPr>
        <w:t>frameworks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and</w:t>
      </w:r>
      <w:r>
        <w:rPr>
          <w:rFonts w:ascii="Times New Roman" w:hAnsi="Times New Roman"/>
          <w:b/>
          <w:spacing w:val="30"/>
        </w:rPr>
        <w:t xml:space="preserve"> </w:t>
      </w:r>
      <w:r>
        <w:rPr>
          <w:b/>
          <w:spacing w:val="-1"/>
        </w:rPr>
        <w:t>ensuring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adherence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SLAs.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before="40" w:after="0"/>
        <w:ind w:left="834" w:hanging="451"/>
        <w:rPr>
          <w:rFonts w:ascii="Calibri" w:hAnsi="Calibri" w:eastAsia="Calibri" w:cs="Calibri"/>
        </w:rPr>
      </w:pPr>
      <w:r>
        <w:rPr>
          <w:b/>
          <w:spacing w:val="-1"/>
        </w:rPr>
        <w:t>Customer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Management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Reporting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before="36" w:after="0"/>
        <w:ind w:left="834" w:hanging="451"/>
        <w:rPr>
          <w:rFonts w:ascii="Calibri" w:hAnsi="Calibri" w:eastAsia="Calibri" w:cs="Calibri"/>
        </w:rPr>
      </w:pPr>
      <w:r>
        <w:rPr>
          <w:b/>
          <w:spacing w:val="-1"/>
        </w:rPr>
        <w:t>Forecast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Finance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Management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auto" w:line="235" w:before="37" w:after="0"/>
        <w:ind w:left="834" w:hanging="451"/>
        <w:rPr/>
      </w:pPr>
      <w:r>
        <w:rPr>
          <w:b/>
          <w:spacing w:val="-1"/>
        </w:rPr>
        <w:t>Focus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on Distribution, Supply chain management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techno-functional</w:t>
      </w:r>
      <w:r>
        <w:rPr>
          <w:rFonts w:ascii="Times New Roman" w:hAnsi="Times New Roman"/>
          <w:b/>
          <w:spacing w:val="25"/>
        </w:rPr>
        <w:t xml:space="preserve"> </w:t>
      </w:r>
      <w:r>
        <w:rPr>
          <w:b/>
          <w:spacing w:val="-1"/>
        </w:rPr>
        <w:t>support</w:t>
      </w:r>
      <w:r>
        <w:rPr>
          <w:b/>
          <w:spacing w:val="-2"/>
        </w:rPr>
        <w:t xml:space="preserve"> </w:t>
      </w:r>
      <w:r>
        <w:rPr>
          <w:b/>
          <w:spacing w:val="-1"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1"/>
        </w:rPr>
        <w:t>development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auto" w:line="235" w:before="37" w:after="0"/>
        <w:ind w:left="834" w:hanging="451"/>
        <w:rPr/>
      </w:pPr>
      <w:r>
        <w:rPr>
          <w:rFonts w:eastAsia="Calibri" w:cs="Calibri"/>
          <w:b/>
          <w:spacing w:val="-1"/>
        </w:rPr>
        <w:t>Stock Transport Order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auto" w:line="235" w:before="37" w:after="0"/>
        <w:ind w:left="834" w:hanging="451"/>
        <w:rPr/>
      </w:pPr>
      <w:r>
        <w:rPr>
          <w:rFonts w:eastAsia="Calibri" w:cs="Calibri"/>
          <w:b/>
          <w:spacing w:val="-1"/>
        </w:rPr>
        <w:t>Sap Material Management</w:t>
      </w:r>
    </w:p>
    <w:p>
      <w:pPr>
        <w:pStyle w:val="Normal"/>
        <w:numPr>
          <w:ilvl w:val="0"/>
          <w:numId w:val="12"/>
        </w:numPr>
        <w:tabs>
          <w:tab w:val="left" w:pos="835" w:leader="none"/>
        </w:tabs>
        <w:spacing w:lineRule="auto" w:line="235" w:before="37" w:after="0"/>
        <w:ind w:left="834" w:hanging="451"/>
        <w:rPr>
          <w:rFonts w:ascii="Calibri" w:hAnsi="Calibri" w:eastAsia="Calibri" w:cs="Calibri"/>
          <w:b/>
          <w:b/>
          <w:spacing w:val="-1"/>
        </w:rPr>
      </w:pPr>
      <w:r>
        <w:rPr>
          <w:rFonts w:eastAsia="Calibri" w:cs="Calibri"/>
          <w:b/>
          <w:spacing w:val="-1"/>
        </w:rPr>
      </w:r>
    </w:p>
    <w:p>
      <w:pPr>
        <w:pStyle w:val="Heading2"/>
        <w:spacing w:before="95" w:after="0"/>
        <w:ind w:left="258" w:hanging="0"/>
        <w:rPr>
          <w:b w:val="false"/>
          <w:b w:val="false"/>
          <w:bCs w:val="false"/>
        </w:rPr>
      </w:pPr>
      <w:r>
        <w:br w:type="column"/>
      </w:r>
      <w:r>
        <w:rPr>
          <w:spacing w:val="-1"/>
        </w:rPr>
        <w:t>Profile:</w:t>
      </w:r>
    </w:p>
    <w:p>
      <w:pPr>
        <w:pStyle w:val="Normal"/>
        <w:spacing w:before="1" w:after="0"/>
        <w:rPr>
          <w:rFonts w:ascii="Calibri" w:hAnsi="Calibri" w:eastAsia="Calibri" w:cs="Calibri"/>
          <w:b/>
          <w:b/>
          <w:bCs/>
          <w:sz w:val="27"/>
          <w:szCs w:val="27"/>
        </w:rPr>
      </w:pPr>
      <w:r>
        <w:rPr>
          <w:rFonts w:eastAsia="Calibri" w:cs="Calibri"/>
          <w:b/>
          <w:bCs/>
          <w:sz w:val="27"/>
          <w:szCs w:val="27"/>
        </w:rPr>
      </w:r>
    </w:p>
    <w:p>
      <w:pPr>
        <w:pStyle w:val="Normal"/>
        <w:numPr>
          <w:ilvl w:val="0"/>
          <w:numId w:val="11"/>
        </w:numPr>
        <w:tabs>
          <w:tab w:val="left" w:pos="710" w:leader="none"/>
        </w:tabs>
        <w:spacing w:lineRule="exact" w:line="339"/>
        <w:ind w:left="709" w:hanging="451"/>
        <w:rPr>
          <w:rFonts w:ascii="Calibri" w:hAnsi="Calibri" w:eastAsia="Calibri" w:cs="Calibri"/>
          <w:sz w:val="28"/>
          <w:szCs w:val="28"/>
        </w:rPr>
      </w:pPr>
      <w:r>
        <w:rPr>
          <w:sz w:val="28"/>
        </w:rPr>
        <w:t>1</w:t>
      </w:r>
      <w:r>
        <w:rPr>
          <w:sz w:val="28"/>
        </w:rPr>
        <w:t>1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years</w:t>
      </w:r>
      <w:r>
        <w:rPr>
          <w:sz w:val="28"/>
        </w:rPr>
        <w:t xml:space="preserve"> </w:t>
      </w:r>
      <w:r>
        <w:rPr>
          <w:spacing w:val="-1"/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experience</w:t>
      </w:r>
      <w:r>
        <w:rPr>
          <w:spacing w:val="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Information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Technology,</w:t>
      </w:r>
      <w:r>
        <w:rPr>
          <w:spacing w:val="-2"/>
          <w:sz w:val="28"/>
        </w:rPr>
        <w:t xml:space="preserve"> </w:t>
      </w:r>
      <w:r>
        <w:rPr>
          <w:spacing w:val="-1"/>
          <w:sz w:val="28"/>
        </w:rPr>
        <w:t>including</w:t>
      </w:r>
      <w:r>
        <w:rPr>
          <w:spacing w:val="1"/>
          <w:sz w:val="28"/>
        </w:rPr>
        <w:t xml:space="preserve"> </w:t>
      </w:r>
      <w:r>
        <w:rPr>
          <w:spacing w:val="-1"/>
          <w:sz w:val="28"/>
        </w:rPr>
        <w:t>over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9 </w:t>
      </w:r>
      <w:r>
        <w:rPr>
          <w:spacing w:val="-2"/>
          <w:sz w:val="28"/>
        </w:rPr>
        <w:t>years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b/>
          <w:spacing w:val="-1"/>
          <w:sz w:val="28"/>
        </w:rPr>
        <w:t>Project</w:t>
      </w:r>
      <w:r>
        <w:rPr>
          <w:b/>
          <w:spacing w:val="-2"/>
          <w:sz w:val="28"/>
        </w:rPr>
        <w:t xml:space="preserve"> </w:t>
      </w:r>
      <w:r>
        <w:rPr>
          <w:b/>
          <w:spacing w:val="-1"/>
          <w:sz w:val="28"/>
        </w:rPr>
        <w:t>Management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pacing w:val="-1"/>
          <w:sz w:val="28"/>
        </w:rPr>
        <w:t>Service</w:t>
      </w:r>
      <w:r>
        <w:rPr>
          <w:b/>
          <w:spacing w:val="-3"/>
          <w:sz w:val="28"/>
        </w:rPr>
        <w:t xml:space="preserve"> </w:t>
      </w:r>
      <w:r>
        <w:rPr>
          <w:b/>
          <w:spacing w:val="-1"/>
          <w:sz w:val="28"/>
        </w:rPr>
        <w:t>Delivery</w:t>
      </w:r>
    </w:p>
    <w:p>
      <w:pPr>
        <w:pStyle w:val="TextBody"/>
        <w:numPr>
          <w:ilvl w:val="0"/>
          <w:numId w:val="11"/>
        </w:numPr>
        <w:tabs>
          <w:tab w:val="left" w:pos="710" w:leader="none"/>
        </w:tabs>
        <w:spacing w:lineRule="auto" w:line="235" w:before="1" w:after="0"/>
        <w:ind w:left="709" w:right="77" w:hanging="451"/>
        <w:rPr/>
      </w:pPr>
      <w:r>
        <w:rPr>
          <w:b/>
          <w:spacing w:val="-1"/>
        </w:rPr>
        <w:t>Led</w:t>
      </w:r>
      <w:r>
        <w:rPr>
          <w:b/>
          <w:spacing w:val="-4"/>
        </w:rPr>
        <w:t xml:space="preserve"> </w:t>
      </w:r>
      <w:r>
        <w:rPr>
          <w:b/>
        </w:rPr>
        <w:t>SCM</w:t>
      </w:r>
      <w:r>
        <w:rPr>
          <w:b/>
          <w:spacing w:val="-2"/>
        </w:rPr>
        <w:t xml:space="preserve"> </w:t>
      </w:r>
      <w:r>
        <w:rPr>
          <w:b/>
        </w:rPr>
        <w:t>support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1"/>
        </w:rPr>
        <w:t>delivery</w:t>
      </w:r>
      <w:r>
        <w:rPr>
          <w:b/>
          <w:spacing w:val="-4"/>
        </w:rPr>
        <w:t xml:space="preserve"> </w:t>
      </w:r>
      <w:r>
        <w:rPr>
          <w:b/>
          <w:spacing w:val="-1"/>
        </w:rPr>
        <w:t>projects</w:t>
      </w:r>
      <w:r>
        <w:rPr>
          <w:b/>
          <w:spacing w:val="-2"/>
        </w:rPr>
        <w:t xml:space="preserve"> </w:t>
      </w:r>
      <w:r>
        <w:rPr>
          <w:spacing w:val="-2"/>
        </w:rPr>
        <w:t>having</w:t>
      </w:r>
      <w:r>
        <w:rPr/>
        <w:t xml:space="preserve"> </w:t>
      </w:r>
      <w:r>
        <w:rPr>
          <w:spacing w:val="-2"/>
        </w:rPr>
        <w:t>revenue</w:t>
      </w:r>
      <w:r>
        <w:rPr>
          <w:spacing w:val="4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/>
        <w:t>$6</w:t>
      </w:r>
      <w:r>
        <w:rPr>
          <w:spacing w:val="-2"/>
        </w:rPr>
        <w:t xml:space="preserve"> </w:t>
      </w:r>
      <w:r>
        <w:rPr>
          <w:spacing w:val="-1"/>
        </w:rPr>
        <w:t>million</w:t>
      </w:r>
      <w:r>
        <w:rPr>
          <w:spacing w:val="-2"/>
        </w:rPr>
        <w:t xml:space="preserve"> </w:t>
      </w:r>
      <w:r>
        <w:rPr/>
        <w:t>in North</w:t>
      </w:r>
      <w:r>
        <w:rPr>
          <w:spacing w:val="-5"/>
        </w:rPr>
        <w:t xml:space="preserve"> </w:t>
      </w:r>
      <w:r>
        <w:rPr>
          <w:spacing w:val="-1"/>
        </w:rPr>
        <w:t xml:space="preserve">America </w:t>
      </w:r>
      <w:r>
        <w:rPr/>
        <w:t>/</w:t>
      </w:r>
      <w:r>
        <w:rPr>
          <w:spacing w:val="-2"/>
        </w:rPr>
        <w:t xml:space="preserve"> </w:t>
      </w:r>
      <w:r>
        <w:rPr/>
        <w:t>UK</w:t>
      </w:r>
      <w:r>
        <w:rPr>
          <w:spacing w:val="-3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client</w:t>
      </w:r>
      <w:r>
        <w:rPr>
          <w:spacing w:val="2"/>
        </w:rPr>
        <w:t xml:space="preserve"> </w:t>
      </w:r>
      <w:r>
        <w:rPr/>
        <w:t>with</w:t>
      </w:r>
      <w:r>
        <w:rPr>
          <w:spacing w:val="-3"/>
        </w:rPr>
        <w:t xml:space="preserve"> different</w:t>
      </w:r>
      <w:r>
        <w:rPr>
          <w:spacing w:val="1"/>
        </w:rPr>
        <w:t xml:space="preserve"> </w:t>
      </w:r>
      <w:r>
        <w:rPr>
          <w:spacing w:val="-1"/>
        </w:rPr>
        <w:t>domains</w:t>
      </w:r>
      <w:r>
        <w:rPr>
          <w:rFonts w:ascii="Times New Roman" w:hAnsi="Times New Roman"/>
          <w:spacing w:val="61"/>
        </w:rPr>
        <w:t xml:space="preserve"> </w:t>
      </w:r>
      <w:r>
        <w:rPr>
          <w:spacing w:val="-3"/>
        </w:rPr>
        <w:t>like</w:t>
      </w:r>
      <w:r>
        <w:rPr>
          <w:spacing w:val="-1"/>
        </w:rPr>
        <w:t xml:space="preserve"> Manufacturing,</w:t>
      </w:r>
      <w:r>
        <w:rPr>
          <w:spacing w:val="3"/>
        </w:rPr>
        <w:t xml:space="preserve"> </w:t>
      </w:r>
      <w:r>
        <w:rPr>
          <w:spacing w:val="-2"/>
        </w:rPr>
        <w:t xml:space="preserve">Life </w:t>
      </w:r>
      <w:r>
        <w:rPr>
          <w:spacing w:val="-1"/>
        </w:rPr>
        <w:t xml:space="preserve">Science </w:t>
      </w:r>
      <w:r>
        <w:rPr/>
        <w:t>&amp;</w:t>
      </w:r>
      <w:r>
        <w:rPr>
          <w:spacing w:val="-3"/>
        </w:rPr>
        <w:t xml:space="preserve"> </w:t>
      </w:r>
      <w:r>
        <w:rPr>
          <w:spacing w:val="-1"/>
        </w:rPr>
        <w:t>Medical,</w:t>
      </w:r>
      <w:r>
        <w:rPr>
          <w:spacing w:val="1"/>
        </w:rPr>
        <w:t xml:space="preserve"> </w:t>
      </w:r>
      <w:r>
        <w:rPr>
          <w:spacing w:val="-1"/>
        </w:rPr>
        <w:t>Pharmaceutical,</w:t>
      </w:r>
      <w:r>
        <w:rPr>
          <w:spacing w:val="5"/>
        </w:rPr>
        <w:t xml:space="preserve"> </w:t>
      </w:r>
      <w:r>
        <w:rPr>
          <w:spacing w:val="-1"/>
        </w:rPr>
        <w:t>Metal,</w:t>
      </w:r>
      <w:r>
        <w:rPr/>
        <w:t xml:space="preserve"> </w:t>
      </w:r>
      <w:r>
        <w:rPr>
          <w:spacing w:val="-1"/>
        </w:rPr>
        <w:t>Automobile,</w:t>
      </w:r>
      <w:r>
        <w:rPr/>
        <w:t xml:space="preserve"> </w:t>
      </w:r>
      <w:r>
        <w:rPr>
          <w:spacing w:val="-2"/>
        </w:rPr>
        <w:t>Energy</w:t>
      </w:r>
      <w:r>
        <w:rPr>
          <w:spacing w:val="1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>
          <w:spacing w:val="-3"/>
        </w:rPr>
        <w:t>Utility,</w:t>
      </w:r>
      <w:r>
        <w:rPr>
          <w:spacing w:val="3"/>
        </w:rPr>
        <w:t xml:space="preserve"> </w:t>
      </w:r>
      <w:r>
        <w:rPr>
          <w:spacing w:val="-1"/>
        </w:rPr>
        <w:t>Oil</w:t>
      </w:r>
      <w:r>
        <w:rPr/>
        <w:t xml:space="preserve"> &amp;</w:t>
      </w:r>
      <w:r>
        <w:rPr>
          <w:spacing w:val="-4"/>
        </w:rPr>
        <w:t xml:space="preserve"> </w:t>
      </w:r>
      <w:r>
        <w:rPr/>
        <w:t>Gas</w:t>
      </w:r>
    </w:p>
    <w:p>
      <w:pPr>
        <w:pStyle w:val="Heading2"/>
        <w:numPr>
          <w:ilvl w:val="0"/>
          <w:numId w:val="11"/>
        </w:numPr>
        <w:tabs>
          <w:tab w:val="left" w:pos="710" w:leader="none"/>
        </w:tabs>
        <w:spacing w:lineRule="exact" w:line="334"/>
        <w:ind w:left="709" w:hanging="451"/>
        <w:rPr>
          <w:b w:val="false"/>
          <w:b w:val="false"/>
          <w:bCs w:val="false"/>
        </w:rPr>
      </w:pPr>
      <w:r>
        <w:rPr>
          <w:b w:val="false"/>
          <w:spacing w:val="-2"/>
        </w:rPr>
        <w:t>Possess</w:t>
      </w:r>
      <w:r>
        <w:rPr>
          <w:b w:val="false"/>
          <w:spacing w:val="-3"/>
        </w:rPr>
        <w:t xml:space="preserve"> </w:t>
      </w:r>
      <w:r>
        <w:rPr>
          <w:b w:val="false"/>
          <w:spacing w:val="-2"/>
        </w:rPr>
        <w:t>strong</w:t>
      </w:r>
      <w:r>
        <w:rPr>
          <w:b w:val="false"/>
          <w:spacing w:val="-1"/>
        </w:rPr>
        <w:t xml:space="preserve"> </w:t>
      </w:r>
      <w:r>
        <w:rPr>
          <w:spacing w:val="-1"/>
        </w:rPr>
        <w:t>expertise</w:t>
      </w:r>
      <w:r>
        <w:rPr>
          <w:spacing w:val="-10"/>
        </w:rPr>
        <w:t xml:space="preserve"> </w:t>
      </w:r>
      <w:r>
        <w:rPr/>
        <w:t>in Supply</w:t>
      </w:r>
      <w:r>
        <w:rPr>
          <w:spacing w:val="-4"/>
        </w:rPr>
        <w:t xml:space="preserve"> </w:t>
      </w:r>
      <w:r>
        <w:rPr>
          <w:spacing w:val="-1"/>
        </w:rPr>
        <w:t>Chain</w:t>
      </w:r>
      <w:r>
        <w:rPr>
          <w:spacing w:val="-5"/>
        </w:rPr>
        <w:t xml:space="preserve"> </w:t>
      </w:r>
      <w:r>
        <w:rPr>
          <w:spacing w:val="-1"/>
        </w:rPr>
        <w:t>Management,</w:t>
      </w:r>
      <w:r>
        <w:rPr>
          <w:spacing w:val="-9"/>
        </w:rPr>
        <w:t xml:space="preserve"> </w:t>
      </w:r>
      <w:r>
        <w:rPr>
          <w:spacing w:val="-1"/>
        </w:rPr>
        <w:t>covering</w:t>
      </w:r>
      <w:r>
        <w:rPr>
          <w:spacing w:val="-6"/>
        </w:rPr>
        <w:t xml:space="preserve"> </w:t>
      </w:r>
      <w:r>
        <w:rPr>
          <w:spacing w:val="-1"/>
        </w:rPr>
        <w:t>distribution,</w:t>
      </w:r>
      <w:r>
        <w:rPr>
          <w:spacing w:val="-9"/>
        </w:rPr>
        <w:t xml:space="preserve"> </w:t>
      </w:r>
      <w:r>
        <w:rPr>
          <w:spacing w:val="-1"/>
        </w:rPr>
        <w:t>logistics, manufacturing,</w:t>
      </w:r>
      <w:r>
        <w:rPr>
          <w:spacing w:val="-7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>
          <w:spacing w:val="-1"/>
        </w:rPr>
        <w:t>finance</w:t>
      </w:r>
    </w:p>
    <w:p>
      <w:pPr>
        <w:pStyle w:val="TextBody"/>
        <w:spacing w:lineRule="exact" w:line="336"/>
        <w:ind w:left="709" w:hanging="0"/>
        <w:rPr/>
      </w:pPr>
      <w:r>
        <w:rPr>
          <w:spacing w:val="-1"/>
        </w:rPr>
        <w:t>modules.</w:t>
      </w:r>
    </w:p>
    <w:p>
      <w:pPr>
        <w:pStyle w:val="Normal"/>
        <w:numPr>
          <w:ilvl w:val="0"/>
          <w:numId w:val="11"/>
        </w:numPr>
        <w:tabs>
          <w:tab w:val="left" w:pos="710" w:leader="none"/>
        </w:tabs>
        <w:spacing w:lineRule="auto" w:line="235" w:before="2" w:after="0"/>
        <w:ind w:left="709" w:right="261" w:hanging="451"/>
        <w:rPr>
          <w:rFonts w:ascii="Calibri" w:hAnsi="Calibri" w:eastAsia="Calibri" w:cs="Calibri"/>
          <w:sz w:val="28"/>
          <w:szCs w:val="28"/>
        </w:rPr>
      </w:pPr>
      <w:r>
        <w:rPr>
          <w:b/>
          <w:sz w:val="28"/>
        </w:rPr>
        <w:t>Experience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spans</w:t>
      </w:r>
      <w:r>
        <w:rPr>
          <w:b/>
          <w:spacing w:val="-5"/>
          <w:sz w:val="28"/>
        </w:rPr>
        <w:t xml:space="preserve"> </w:t>
      </w:r>
      <w:r>
        <w:rPr>
          <w:b/>
          <w:spacing w:val="-1"/>
          <w:sz w:val="28"/>
        </w:rPr>
        <w:t>multiple</w:t>
      </w:r>
      <w:r>
        <w:rPr>
          <w:b/>
          <w:spacing w:val="-3"/>
          <w:sz w:val="28"/>
        </w:rPr>
        <w:t xml:space="preserve"> </w:t>
      </w:r>
      <w:r>
        <w:rPr>
          <w:b/>
          <w:spacing w:val="-1"/>
          <w:sz w:val="28"/>
        </w:rPr>
        <w:t>versions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SAP:</w:t>
      </w:r>
      <w:r>
        <w:rPr>
          <w:spacing w:val="-1"/>
          <w:sz w:val="28"/>
        </w:rPr>
        <w:t xml:space="preserve"> SAP</w:t>
      </w:r>
      <w:r>
        <w:rPr>
          <w:spacing w:val="-2"/>
          <w:sz w:val="28"/>
        </w:rPr>
        <w:t xml:space="preserve"> </w:t>
      </w:r>
      <w:r>
        <w:rPr>
          <w:spacing w:val="-1"/>
          <w:sz w:val="28"/>
        </w:rPr>
        <w:t>Material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Management and SAP Sales Distribution.</w:t>
      </w:r>
    </w:p>
    <w:p>
      <w:pPr>
        <w:pStyle w:val="Normal"/>
        <w:spacing w:before="2" w:after="0"/>
        <w:rPr>
          <w:rFonts w:ascii="Calibri" w:hAnsi="Calibri" w:eastAsia="Calibri" w:cs="Calibri"/>
          <w:sz w:val="27"/>
          <w:szCs w:val="27"/>
        </w:rPr>
      </w:pPr>
      <w:r>
        <w:rPr>
          <w:rFonts w:eastAsia="Calibri" w:cs="Calibri"/>
          <w:sz w:val="27"/>
          <w:szCs w:val="27"/>
        </w:rPr>
      </w:r>
    </w:p>
    <w:p>
      <w:pPr>
        <w:pStyle w:val="Heading2"/>
        <w:spacing w:lineRule="exact" w:line="309"/>
        <w:ind w:left="258" w:hanging="0"/>
        <w:rPr>
          <w:rFonts w:cs="Calibri"/>
          <w:b w:val="false"/>
          <w:b w:val="false"/>
          <w:bCs w:val="false"/>
        </w:rPr>
      </w:pPr>
      <w:r>
        <w:rPr>
          <w:spacing w:val="-3"/>
        </w:rPr>
        <w:t>Key</w:t>
      </w:r>
      <w:r>
        <w:rPr>
          <w:spacing w:val="-5"/>
        </w:rPr>
        <w:t xml:space="preserve"> </w:t>
      </w:r>
      <w:r>
        <w:rPr>
          <w:spacing w:val="-1"/>
        </w:rPr>
        <w:t>Skills</w:t>
      </w:r>
      <w:r>
        <w:rPr>
          <w:b w:val="false"/>
          <w:spacing w:val="-1"/>
        </w:rPr>
        <w:t>: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2"/>
        </w:rPr>
        <w:t>Engagement</w:t>
      </w:r>
      <w:r>
        <w:rPr>
          <w:spacing w:val="5"/>
        </w:rPr>
        <w:t xml:space="preserve"> </w:t>
      </w:r>
      <w:r>
        <w:rPr>
          <w:spacing w:val="-2"/>
        </w:rPr>
        <w:t>Management</w:t>
      </w:r>
      <w:r>
        <w:rPr>
          <w:spacing w:val="3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>
          <w:spacing w:val="-1"/>
        </w:rPr>
        <w:t>Delivery Management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1"/>
        </w:rPr>
        <w:t xml:space="preserve">Led </w:t>
      </w:r>
      <w:r>
        <w:rPr/>
        <w:t>AM,</w:t>
      </w:r>
      <w:r>
        <w:rPr>
          <w:spacing w:val="-1"/>
        </w:rPr>
        <w:t xml:space="preserve"> </w:t>
      </w:r>
      <w:r>
        <w:rPr/>
        <w:t>AD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MP</w:t>
      </w:r>
      <w:r>
        <w:rPr>
          <w:spacing w:val="-2"/>
        </w:rPr>
        <w:t xml:space="preserve"> projects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2"/>
        </w:rPr>
        <w:t>Project</w:t>
      </w:r>
      <w:r>
        <w:rPr/>
        <w:t xml:space="preserve"> </w:t>
      </w:r>
      <w:r>
        <w:rPr>
          <w:spacing w:val="-1"/>
        </w:rPr>
        <w:t>Model</w:t>
      </w:r>
      <w:r>
        <w:rPr/>
        <w:t xml:space="preserve"> -</w:t>
      </w:r>
      <w:r>
        <w:rPr>
          <w:spacing w:val="-3"/>
        </w:rPr>
        <w:t xml:space="preserve"> </w:t>
      </w:r>
      <w:r>
        <w:rPr/>
        <w:t>Agile</w:t>
      </w:r>
      <w:r>
        <w:rPr>
          <w:spacing w:val="1"/>
        </w:rPr>
        <w:t xml:space="preserve"> </w:t>
      </w:r>
      <w:r>
        <w:rPr>
          <w:spacing w:val="-1"/>
        </w:rPr>
        <w:t>Methodologies,</w:t>
      </w:r>
      <w:r>
        <w:rPr>
          <w:spacing w:val="1"/>
        </w:rPr>
        <w:t xml:space="preserve"> </w:t>
      </w:r>
      <w:r>
        <w:rPr>
          <w:spacing w:val="-1"/>
        </w:rPr>
        <w:t>Scrum</w:t>
      </w:r>
      <w:r>
        <w:rPr>
          <w:spacing w:val="-5"/>
        </w:rPr>
        <w:t xml:space="preserve"> </w:t>
      </w:r>
      <w:r>
        <w:rPr>
          <w:spacing w:val="-4"/>
        </w:rPr>
        <w:t>Ceremony,</w:t>
      </w:r>
      <w:r>
        <w:rPr>
          <w:spacing w:val="-2"/>
        </w:rPr>
        <w:t xml:space="preserve"> </w:t>
      </w:r>
      <w:r>
        <w:rPr>
          <w:spacing w:val="-3"/>
        </w:rPr>
        <w:t>Waterfall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2"/>
        </w:rPr>
        <w:t xml:space="preserve">Proficient </w:t>
      </w:r>
      <w:r>
        <w:rPr/>
        <w:t xml:space="preserve">in </w:t>
      </w:r>
      <w:r>
        <w:rPr>
          <w:spacing w:val="-2"/>
        </w:rPr>
        <w:t>ITIL</w:t>
      </w:r>
      <w:r>
        <w:rPr>
          <w:spacing w:val="1"/>
        </w:rPr>
        <w:t xml:space="preserve"> </w:t>
      </w:r>
      <w:r>
        <w:rPr>
          <w:spacing w:val="-2"/>
        </w:rPr>
        <w:t>frameworks</w:t>
      </w:r>
      <w:r>
        <w:rPr>
          <w:spacing w:val="-9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ensuring</w:t>
      </w:r>
      <w:r>
        <w:rPr>
          <w:spacing w:val="1"/>
        </w:rPr>
        <w:t xml:space="preserve"> </w:t>
      </w:r>
      <w:r>
        <w:rPr>
          <w:spacing w:val="-2"/>
        </w:rPr>
        <w:t>adherence</w:t>
      </w:r>
      <w:r>
        <w:rPr>
          <w:spacing w:val="6"/>
        </w:rPr>
        <w:t xml:space="preserve"> </w:t>
      </w:r>
      <w:r>
        <w:rPr>
          <w:spacing w:val="-2"/>
        </w:rPr>
        <w:t xml:space="preserve">to </w:t>
      </w:r>
      <w:r>
        <w:rPr>
          <w:spacing w:val="-1"/>
        </w:rPr>
        <w:t>SLAs.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3"/>
        </w:rPr>
        <w:t>Transition</w:t>
      </w:r>
      <w:r>
        <w:rPr/>
        <w:t xml:space="preserve"> </w:t>
      </w:r>
      <w:r>
        <w:rPr>
          <w:spacing w:val="-1"/>
        </w:rPr>
        <w:t xml:space="preserve">Management </w:t>
      </w:r>
      <w:r>
        <w:rPr/>
        <w:t>&amp;</w:t>
      </w:r>
      <w:r>
        <w:rPr>
          <w:spacing w:val="-3"/>
        </w:rPr>
        <w:t xml:space="preserve"> </w:t>
      </w:r>
      <w:r>
        <w:rPr>
          <w:spacing w:val="-2"/>
        </w:rPr>
        <w:t>Execution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2"/>
        </w:rPr>
        <w:t xml:space="preserve">Customer </w:t>
      </w:r>
      <w:r>
        <w:rPr>
          <w:spacing w:val="-1"/>
        </w:rPr>
        <w:t>Management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1"/>
        </w:rPr>
        <w:t>Pre-Sales support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2"/>
        </w:rPr>
        <w:t>Budget</w:t>
      </w:r>
      <w:r>
        <w:rPr>
          <w:spacing w:val="3"/>
        </w:rPr>
        <w:t xml:space="preserve"> </w:t>
      </w:r>
      <w:r>
        <w:rPr>
          <w:spacing w:val="-1"/>
        </w:rPr>
        <w:t>planning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Forecasting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2"/>
        </w:rPr>
        <w:t>Resource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1"/>
        </w:rPr>
        <w:t>Supply</w:t>
      </w:r>
      <w:r>
        <w:rPr>
          <w:spacing w:val="1"/>
        </w:rPr>
        <w:t xml:space="preserve"> </w:t>
      </w:r>
      <w:r>
        <w:rPr>
          <w:spacing w:val="-1"/>
        </w:rPr>
        <w:t>Chain</w:t>
      </w:r>
      <w:r>
        <w:rPr>
          <w:spacing w:val="3"/>
        </w:rPr>
        <w:t xml:space="preserve"> </w:t>
      </w:r>
      <w:r>
        <w:rPr>
          <w:spacing w:val="-2"/>
        </w:rPr>
        <w:t>Integration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1"/>
        </w:rPr>
        <w:t>ERP</w:t>
      </w:r>
      <w:r>
        <w:rPr>
          <w:spacing w:val="-3"/>
        </w:rPr>
        <w:t xml:space="preserve"> </w:t>
      </w:r>
      <w:r>
        <w:rPr>
          <w:spacing w:val="-2"/>
        </w:rPr>
        <w:t>support</w:t>
      </w:r>
      <w:r>
        <w:rPr>
          <w:spacing w:val="2"/>
        </w:rPr>
        <w:t xml:space="preserve"> </w:t>
      </w:r>
      <w:r>
        <w:rPr>
          <w:spacing w:val="-1"/>
        </w:rPr>
        <w:t>(L1,</w:t>
      </w:r>
      <w:r>
        <w:rPr>
          <w:spacing w:val="1"/>
        </w:rPr>
        <w:t xml:space="preserve"> </w:t>
      </w:r>
      <w:r>
        <w:rPr>
          <w:spacing w:val="-1"/>
        </w:rPr>
        <w:t xml:space="preserve">L2 </w:t>
      </w:r>
      <w:r>
        <w:rPr/>
        <w:t>&amp;</w:t>
      </w:r>
      <w:r>
        <w:rPr>
          <w:spacing w:val="-3"/>
        </w:rPr>
        <w:t xml:space="preserve"> </w:t>
      </w:r>
      <w:r>
        <w:rPr>
          <w:spacing w:val="-1"/>
        </w:rPr>
        <w:t>L3)</w:t>
      </w:r>
      <w:r>
        <w:rPr/>
        <w:t xml:space="preserve"> &amp;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36"/>
        <w:rPr/>
      </w:pPr>
      <w:r>
        <w:rPr>
          <w:spacing w:val="-1"/>
        </w:rPr>
        <w:t>ERP</w:t>
      </w:r>
      <w:r>
        <w:rPr>
          <w:spacing w:val="-3"/>
        </w:rPr>
        <w:t xml:space="preserve"> Packages</w:t>
      </w:r>
      <w:r>
        <w:rPr>
          <w:spacing w:val="2"/>
        </w:rPr>
        <w:t xml:space="preserve"> </w:t>
      </w:r>
      <w:r>
        <w:rPr/>
        <w:t>–</w:t>
      </w:r>
      <w:r>
        <w:rPr>
          <w:spacing w:val="-1"/>
        </w:rPr>
        <w:t xml:space="preserve"> </w:t>
      </w:r>
      <w:r>
        <w:rPr/>
        <w:t>SAP and Oracle</w:t>
      </w:r>
      <w:r>
        <w:rPr>
          <w:spacing w:val="-3"/>
        </w:rPr>
        <w:t xml:space="preserve"> </w:t>
      </w:r>
      <w:r>
        <w:rPr>
          <w:spacing w:val="-1"/>
        </w:rPr>
        <w:t>modules (Distribution</w:t>
      </w:r>
      <w:r>
        <w:rPr>
          <w:spacing w:val="4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>
          <w:spacing w:val="-1"/>
        </w:rPr>
        <w:t>Logistic,</w:t>
      </w:r>
      <w:r>
        <w:rPr>
          <w:spacing w:val="-2"/>
        </w:rPr>
        <w:t xml:space="preserve"> </w:t>
      </w:r>
      <w:r>
        <w:rPr>
          <w:spacing w:val="-1"/>
        </w:rPr>
        <w:t>Manufacturing</w:t>
      </w:r>
      <w:r>
        <w:rPr>
          <w:spacing w:val="4"/>
        </w:rPr>
        <w:t xml:space="preserve">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Finance)</w:t>
      </w:r>
    </w:p>
    <w:p>
      <w:pPr>
        <w:pStyle w:val="TextBody"/>
        <w:numPr>
          <w:ilvl w:val="0"/>
          <w:numId w:val="10"/>
        </w:numPr>
        <w:tabs>
          <w:tab w:val="left" w:pos="799" w:leader="none"/>
        </w:tabs>
        <w:spacing w:lineRule="exact" w:line="369"/>
        <w:rPr/>
      </w:pPr>
      <w:r>
        <w:rPr>
          <w:spacing w:val="-1"/>
        </w:rPr>
        <w:t>SAP</w:t>
      </w:r>
      <w:r>
        <w:rPr>
          <w:spacing w:val="-5"/>
        </w:rPr>
        <w:t xml:space="preserve"> </w:t>
      </w:r>
      <w:r>
        <w:rPr>
          <w:spacing w:val="-1"/>
        </w:rPr>
        <w:t>Material</w:t>
      </w:r>
      <w:r>
        <w:rPr>
          <w:spacing w:val="2"/>
        </w:rPr>
        <w:t xml:space="preserve"> </w:t>
      </w:r>
      <w:r>
        <w:rPr>
          <w:spacing w:val="-2"/>
        </w:rPr>
        <w:t>Management</w:t>
      </w:r>
    </w:p>
    <w:p>
      <w:pPr>
        <w:sectPr>
          <w:headerReference w:type="default" r:id="rId2"/>
          <w:footerReference w:type="default" r:id="rId3"/>
          <w:type w:val="nextPage"/>
          <w:pgSz w:orient="landscape" w:w="19200" w:h="10800"/>
          <w:pgMar w:left="0" w:right="0" w:header="133" w:top="1460" w:footer="155" w:bottom="340" w:gutter="0"/>
          <w:pgNumType w:fmt="decimal"/>
          <w:cols w:num="2" w:equalWidth="false" w:sep="false">
            <w:col w:w="4417" w:space="40"/>
            <w:col w:w="14742"/>
          </w:cols>
          <w:formProt w:val="false"/>
          <w:textDirection w:val="lrTb"/>
        </w:sectPr>
      </w:pPr>
    </w:p>
    <w:p>
      <w:pPr>
        <w:pStyle w:val="Normal"/>
        <w:spacing w:before="5" w:after="0"/>
        <w:rPr>
          <w:rFonts w:ascii="Calibri" w:hAnsi="Calibri" w:eastAsia="Calibri" w:cs="Calibri"/>
        </w:rPr>
      </w:pPr>
      <w:r>
        <w:rPr>
          <w:rFonts w:eastAsia="Calibri" w:cs="Calibri"/>
        </w:rPr>
      </w:r>
    </w:p>
    <w:p>
      <w:pPr>
        <w:sectPr>
          <w:headerReference w:type="default" r:id="rId4"/>
          <w:footerReference w:type="default" r:id="rId5"/>
          <w:type w:val="nextPage"/>
          <w:pgSz w:orient="landscape" w:w="19200" w:h="10800"/>
          <w:pgMar w:left="0" w:right="0" w:header="133" w:top="1460" w:footer="155" w:bottom="34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44" w:after="0"/>
        <w:ind w:left="819" w:hanging="0"/>
        <w:rPr>
          <w:rFonts w:ascii="Calibri" w:hAnsi="Calibri" w:eastAsia="Calibri" w:cs="Calibri"/>
          <w:sz w:val="28"/>
          <w:szCs w:val="28"/>
        </w:rPr>
      </w:pPr>
      <w:bookmarkStart w:id="1" w:name="Slide_2"/>
      <w:bookmarkEnd w:id="1"/>
      <w:r>
        <w:rPr>
          <w:b/>
          <w:spacing w:val="-1"/>
          <w:sz w:val="28"/>
        </w:rPr>
        <w:t>Certification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&amp; </w:t>
      </w:r>
      <w:r>
        <w:rPr>
          <w:b/>
          <w:spacing w:val="-3"/>
          <w:sz w:val="28"/>
        </w:rPr>
        <w:t>Trainings</w:t>
      </w:r>
    </w:p>
    <w:p>
      <w:pPr>
        <w:pStyle w:val="TextBody"/>
        <w:numPr>
          <w:ilvl w:val="1"/>
          <w:numId w:val="10"/>
        </w:numPr>
        <w:tabs>
          <w:tab w:val="left" w:pos="1271" w:leader="none"/>
        </w:tabs>
        <w:spacing w:before="262" w:after="0"/>
        <w:ind w:left="1270" w:hanging="451"/>
        <w:rPr/>
      </w:pPr>
      <w:r>
        <w:br w:type="column"/>
      </w:r>
      <w:r>
        <w:rPr>
          <w:spacing w:val="-2"/>
        </w:rPr>
        <w:t>Professional</w:t>
      </w:r>
      <w:r>
        <w:rPr>
          <w:spacing w:val="-4"/>
        </w:rPr>
        <w:t xml:space="preserve"> </w:t>
      </w:r>
      <w:r>
        <w:rPr>
          <w:spacing w:val="-1"/>
        </w:rPr>
        <w:t>Scrum</w:t>
      </w:r>
      <w:r>
        <w:rPr>
          <w:spacing w:val="-4"/>
        </w:rPr>
        <w:t xml:space="preserve"> </w:t>
      </w:r>
      <w:r>
        <w:rPr>
          <w:spacing w:val="-1"/>
        </w:rPr>
        <w:t>Master</w:t>
      </w:r>
      <w:r>
        <w:rPr>
          <w:spacing w:val="2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I</w:t>
      </w:r>
    </w:p>
    <w:p>
      <w:pPr>
        <w:pStyle w:val="TextBody"/>
        <w:numPr>
          <w:ilvl w:val="1"/>
          <w:numId w:val="10"/>
        </w:numPr>
        <w:tabs>
          <w:tab w:val="left" w:pos="1271" w:leader="none"/>
        </w:tabs>
        <w:spacing w:before="44" w:after="0"/>
        <w:ind w:left="1270" w:hanging="451"/>
        <w:rPr/>
      </w:pPr>
      <w:r>
        <w:rPr>
          <w:spacing w:val="-2"/>
        </w:rPr>
        <w:t>Engagement</w:t>
      </w:r>
      <w:r>
        <w:rPr>
          <w:spacing w:val="4"/>
        </w:rPr>
        <w:t xml:space="preserve"> </w:t>
      </w:r>
      <w:r>
        <w:rPr>
          <w:spacing w:val="-2"/>
        </w:rPr>
        <w:t>Management</w:t>
      </w:r>
      <w:r>
        <w:rPr>
          <w:spacing w:val="3"/>
        </w:rPr>
        <w:t xml:space="preserve"> </w:t>
      </w:r>
      <w:r>
        <w:rPr>
          <w:spacing w:val="-2"/>
        </w:rPr>
        <w:t>level</w:t>
      </w:r>
      <w:r>
        <w:rPr>
          <w:spacing w:val="3"/>
        </w:rPr>
        <w:t xml:space="preserve"> </w:t>
      </w:r>
      <w:r>
        <w:rPr>
          <w:spacing w:val="-1"/>
        </w:rPr>
        <w:t>(EM1) Certification</w:t>
      </w:r>
      <w:r>
        <w:rPr>
          <w:spacing w:val="3"/>
        </w:rPr>
        <w:t xml:space="preserve"> </w:t>
      </w:r>
      <w:r>
        <w:rPr>
          <w:spacing w:val="-2"/>
        </w:rPr>
        <w:t>(Capgemini</w:t>
      </w:r>
      <w:r>
        <w:rPr>
          <w:spacing w:val="3"/>
        </w:rPr>
        <w:t xml:space="preserve"> </w:t>
      </w:r>
      <w:r>
        <w:rPr>
          <w:spacing w:val="-2"/>
        </w:rPr>
        <w:t>Internal)</w:t>
      </w:r>
    </w:p>
    <w:p>
      <w:pPr>
        <w:pStyle w:val="TextBody"/>
        <w:numPr>
          <w:ilvl w:val="1"/>
          <w:numId w:val="10"/>
        </w:numPr>
        <w:tabs>
          <w:tab w:val="left" w:pos="1271" w:leader="none"/>
        </w:tabs>
        <w:spacing w:before="44" w:after="0"/>
        <w:ind w:left="1270" w:hanging="451"/>
        <w:rPr/>
      </w:pPr>
      <w:r>
        <w:rPr>
          <w:spacing w:val="-1"/>
        </w:rPr>
        <w:t>Solution</w:t>
      </w:r>
      <w:r>
        <w:rPr>
          <w:spacing w:val="-3"/>
        </w:rPr>
        <w:t xml:space="preserve"> </w:t>
      </w:r>
      <w:r>
        <w:rPr>
          <w:spacing w:val="-2"/>
        </w:rPr>
        <w:t>Architect</w:t>
      </w:r>
      <w:r>
        <w:rPr>
          <w:spacing w:val="1"/>
        </w:rPr>
        <w:t xml:space="preserve"> </w:t>
      </w:r>
      <w:r>
        <w:rPr>
          <w:spacing w:val="-1"/>
        </w:rPr>
        <w:t>L0</w:t>
      </w:r>
      <w:r>
        <w:rPr>
          <w:spacing w:val="-2"/>
        </w:rPr>
        <w:t xml:space="preserve"> </w:t>
      </w:r>
      <w:r>
        <w:rPr>
          <w:spacing w:val="-1"/>
        </w:rPr>
        <w:t>certification</w:t>
      </w:r>
      <w:r>
        <w:rPr/>
        <w:t xml:space="preserve"> </w:t>
      </w:r>
      <w:r>
        <w:rPr>
          <w:spacing w:val="-2"/>
        </w:rPr>
        <w:t>(Capgemini</w:t>
      </w:r>
      <w:r>
        <w:rPr>
          <w:spacing w:val="5"/>
        </w:rPr>
        <w:t xml:space="preserve"> </w:t>
      </w:r>
      <w:r>
        <w:rPr>
          <w:spacing w:val="-2"/>
        </w:rPr>
        <w:t>Internal)</w:t>
      </w:r>
    </w:p>
    <w:p>
      <w:pPr>
        <w:pStyle w:val="TextBody"/>
        <w:numPr>
          <w:ilvl w:val="1"/>
          <w:numId w:val="10"/>
        </w:numPr>
        <w:tabs>
          <w:tab w:val="left" w:pos="1271" w:leader="none"/>
        </w:tabs>
        <w:spacing w:before="44" w:after="0"/>
        <w:ind w:left="1270" w:hanging="451"/>
        <w:rPr/>
      </w:pPr>
      <w:r>
        <w:rPr>
          <w:spacing w:val="-2"/>
        </w:rPr>
        <w:t>ITIL4</w:t>
      </w:r>
      <w:r>
        <w:rPr>
          <w:spacing w:val="-1"/>
        </w:rPr>
        <w:t xml:space="preserve"> </w:t>
      </w:r>
      <w:r>
        <w:rPr>
          <w:spacing w:val="-4"/>
        </w:rPr>
        <w:t>Training</w:t>
      </w:r>
    </w:p>
    <w:p>
      <w:pPr>
        <w:pStyle w:val="TextBody"/>
        <w:numPr>
          <w:ilvl w:val="1"/>
          <w:numId w:val="10"/>
        </w:numPr>
        <w:tabs>
          <w:tab w:val="left" w:pos="1271" w:leader="none"/>
        </w:tabs>
        <w:spacing w:before="45" w:after="0"/>
        <w:ind w:left="1270" w:hanging="451"/>
        <w:rPr/>
      </w:pPr>
      <w:r>
        <w:rPr>
          <w:spacing w:val="-1"/>
        </w:rPr>
        <w:t xml:space="preserve">GenAI </w:t>
      </w:r>
      <w:r>
        <w:rPr>
          <w:spacing w:val="-2"/>
        </w:rPr>
        <w:t>Foundation</w:t>
      </w:r>
      <w:r>
        <w:rPr>
          <w:spacing w:val="1"/>
        </w:rPr>
        <w:t xml:space="preserve"> </w:t>
      </w:r>
      <w:r>
        <w:rPr>
          <w:spacing w:val="-2"/>
        </w:rPr>
        <w:t>Certificate</w:t>
      </w:r>
    </w:p>
    <w:p>
      <w:pPr>
        <w:sectPr>
          <w:type w:val="continuous"/>
          <w:pgSz w:orient="landscape" w:w="19200" w:h="10800"/>
          <w:pgMar w:left="0" w:right="0" w:header="133" w:top="1460" w:footer="155" w:bottom="340" w:gutter="0"/>
          <w:cols w:num="2" w:equalWidth="false" w:sep="false">
            <w:col w:w="3614" w:space="522"/>
            <w:col w:w="15063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  <mc:AlternateContent>
          <mc:Choice Requires="wpg">
            <w:drawing>
              <wp:anchor behindDoc="1" distT="0" distB="0" distL="114300" distR="114300" simplePos="0" locked="0" layoutInCell="1" allowOverlap="1" relativeHeight="19">
                <wp:simplePos x="0" y="0"/>
                <wp:positionH relativeFrom="page">
                  <wp:posOffset>-2562225</wp:posOffset>
                </wp:positionH>
                <wp:positionV relativeFrom="page">
                  <wp:posOffset>6532245</wp:posOffset>
                </wp:positionV>
                <wp:extent cx="5440045" cy="635"/>
                <wp:effectExtent l="0" t="0" r="0" b="0"/>
                <wp:wrapNone/>
                <wp:docPr id="11" name="Imag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0"/>
                        </a:xfrm>
                      </wpg:grpSpPr>
                      <wps:wsp>
                        <wps:cNvSpPr/>
                        <wps:spPr>
                          <a:xfrm flipH="1">
                            <a:off x="0" y="0"/>
                            <a:ext cx="54392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6" style="position:absolute;margin-left:12.35pt;margin-top:300.2pt;width:428.25pt;height:0pt" coordorigin="247,6004" coordsize="8565,0">
                <v:line id="shape_0" from="247,6004" to="8812,6004" stroked="t" style="position:absolute;flip:x;mso-position-horizontal-relative:page;mso-position-vertical-relative:page">
                  <v:stroke color="#595959" weight="648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15"/>
          <w:szCs w:val="15"/>
        </w:rPr>
      </w:pPr>
      <w:r>
        <w:rPr>
          <w:rFonts w:eastAsia="Calibri" w:cs="Calibri"/>
          <w:sz w:val="15"/>
          <w:szCs w:val="15"/>
        </w:rPr>
      </w:r>
    </w:p>
    <w:p>
      <w:pPr>
        <w:pStyle w:val="Heading2"/>
        <w:spacing w:before="44" w:after="0"/>
        <w:ind w:left="996" w:hanging="0"/>
        <w:rPr>
          <w:b w:val="false"/>
          <w:b w:val="false"/>
          <w:bCs w:val="false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page">
                  <wp:posOffset>3026410</wp:posOffset>
                </wp:positionH>
                <wp:positionV relativeFrom="paragraph">
                  <wp:posOffset>-25400</wp:posOffset>
                </wp:positionV>
                <wp:extent cx="8296275" cy="3046730"/>
                <wp:effectExtent l="0" t="0" r="0" b="0"/>
                <wp:wrapNone/>
                <wp:docPr id="1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5480" cy="304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Style w:val="TableNormal1"/>
                              <w:tblW w:w="13033" w:type="dxa"/>
                              <w:jc w:val="left"/>
                              <w:tblInd w:w="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24" w:space="0" w:color="FFFFFF"/>
                                <w:right w:val="single" w:sz="8" w:space="0" w:color="FFFFFF"/>
                                <w:insideH w:val="single" w:sz="24" w:space="0" w:color="FFFFFF"/>
                                <w:insideV w:val="single" w:sz="8" w:space="0" w:color="FFFFFF"/>
                              </w:tblBorders>
                              <w:tblCellMar>
                                <w:top w:w="0" w:type="dxa"/>
                                <w:left w:w="98" w:type="dxa"/>
                                <w:bottom w:w="0" w:type="dxa"/>
                                <w:right w:w="108" w:type="dxa"/>
                              </w:tblCellMar>
                              <w:tblLook w:val="01e0"/>
                            </w:tblPr>
                            <w:tblGrid>
                              <w:gridCol w:w="6026"/>
                              <w:gridCol w:w="7006"/>
                            </w:tblGrid>
                            <w:tr>
                              <w:trPr>
                                <w:trHeight w:val="576" w:hRule="exact"/>
                              </w:trPr>
                              <w:tc>
                                <w:tcPr>
                                  <w:tcW w:w="602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24" w:space="0" w:color="FFFFFF"/>
                                    <w:right w:val="single" w:sz="8" w:space="0" w:color="FFFFFF"/>
                                    <w:insideH w:val="single" w:sz="24" w:space="0" w:color="FFFFFF"/>
                                    <w:insideV w:val="single" w:sz="8" w:space="0" w:color="FFFFFF"/>
                                  </w:tcBorders>
                                  <w:shd w:color="auto" w:fill="4471C4" w:val="clear"/>
                                </w:tcPr>
                                <w:p>
                                  <w:pPr>
                                    <w:pStyle w:val="TableParagraph"/>
                                    <w:spacing w:before="56" w:after="0"/>
                                    <w:ind w:left="134" w:hanging="0"/>
                                    <w:rPr>
                                      <w:rFonts w:ascii="Calibri" w:hAnsi="Calibri" w:eastAsia="Calibri" w:cs="Calibri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3"/>
                                      <w:sz w:val="36"/>
                                    </w:rPr>
                                    <w:t>Role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1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3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9"/>
                                      <w:sz w:val="3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1"/>
                                      <w:sz w:val="36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700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24" w:space="0" w:color="FFFFFF"/>
                                    <w:right w:val="single" w:sz="8" w:space="0" w:color="FFFFFF"/>
                                    <w:insideH w:val="single" w:sz="24" w:space="0" w:color="FFFFFF"/>
                                    <w:insideV w:val="single" w:sz="8" w:space="0" w:color="FFFFFF"/>
                                  </w:tcBorders>
                                  <w:shd w:color="auto" w:fill="4471C4" w:val="clear"/>
                                </w:tcPr>
                                <w:p>
                                  <w:pPr>
                                    <w:pStyle w:val="TableParagraph"/>
                                    <w:spacing w:before="56" w:after="0"/>
                                    <w:ind w:left="135" w:hanging="0"/>
                                    <w:rPr>
                                      <w:rFonts w:ascii="Calibri" w:hAnsi="Calibri" w:eastAsia="Calibri" w:cs="Calibri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36"/>
                                    </w:rPr>
                                    <w:t>Duration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4" w:hRule="exact"/>
                              </w:trPr>
                              <w:tc>
                                <w:tcPr>
                                  <w:tcW w:w="6026" w:type="dxa"/>
                                  <w:tcBorders>
                                    <w:top w:val="single" w:sz="24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CFD5EA" w:val="clear"/>
                                </w:tcPr>
                                <w:p>
                                  <w:pPr>
                                    <w:pStyle w:val="TableParagraph"/>
                                    <w:spacing w:before="38" w:after="0"/>
                                    <w:ind w:left="134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Manager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@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8"/>
                                    </w:rPr>
                                    <w:t>Capgemini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India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Pvt. 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7006" w:type="dxa"/>
                                  <w:tcBorders>
                                    <w:top w:val="single" w:sz="24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CFD5EA" w:val="clear"/>
                                </w:tcPr>
                                <w:p>
                                  <w:pPr>
                                    <w:pStyle w:val="TableParagraph"/>
                                    <w:spacing w:before="38" w:after="0"/>
                                    <w:ind w:left="135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June</w:t>
                                  </w:r>
                                  <w:r>
                                    <w:rPr>
                                      <w:rFonts w:eastAsia="Calibri" w:cs="Calibri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2025</w:t>
                                  </w:r>
                                  <w:r>
                                    <w:rPr>
                                      <w:rFonts w:eastAsia="Calibri" w:cs="Calibri"/>
                                      <w:spacing w:val="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z w:val="28"/>
                                      <w:szCs w:val="28"/>
                                    </w:rPr>
                                    <w:t>–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 xml:space="preserve"> Till</w:t>
                                  </w:r>
                                  <w:r>
                                    <w:rPr>
                                      <w:rFonts w:eastAsia="Calibri" w:cs="Calibri"/>
                                      <w:spacing w:val="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2"/>
                                      <w:sz w:val="28"/>
                                      <w:szCs w:val="28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3" w:hRule="exact"/>
                              </w:trPr>
                              <w:tc>
                                <w:tcPr>
                                  <w:tcW w:w="602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E9EBF5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4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Senior Consultant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@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8"/>
                                    </w:rPr>
                                    <w:t>Capgemini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India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Pvt. 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700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E9EBF5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5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Calibri" w:cs="Calibri"/>
                                      <w:spacing w:val="-2"/>
                                      <w:sz w:val="28"/>
                                      <w:szCs w:val="28"/>
                                    </w:rPr>
                                    <w:t>Apr</w:t>
                                  </w:r>
                                  <w:r>
                                    <w:rPr>
                                      <w:rFonts w:eastAsia="Calibri" w:cs="Calibr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  <w:r>
                                    <w:rPr>
                                      <w:rFonts w:eastAsia="Calibri" w:cs="Calibri"/>
                                      <w:sz w:val="28"/>
                                      <w:szCs w:val="28"/>
                                    </w:rPr>
                                    <w:t xml:space="preserve"> –</w:t>
                                  </w:r>
                                  <w:r>
                                    <w:rPr>
                                      <w:rFonts w:eastAsia="Calibri" w:cs="Calibri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May</w:t>
                                  </w:r>
                                  <w:r>
                                    <w:rPr>
                                      <w:rFonts w:eastAsia="Calibri" w:cs="Calibri"/>
                                      <w:spacing w:val="2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2025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4" w:hRule="exact"/>
                              </w:trPr>
                              <w:tc>
                                <w:tcPr>
                                  <w:tcW w:w="602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CFD5EA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4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Consultant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@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Capgemini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India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Pvt.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700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CFD5EA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5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Oct</w:t>
                                  </w:r>
                                  <w:r>
                                    <w:rPr>
                                      <w:rFonts w:eastAsia="Calibri" w:cs="Calibri"/>
                                      <w:spacing w:val="-2"/>
                                      <w:sz w:val="28"/>
                                      <w:szCs w:val="28"/>
                                    </w:rPr>
                                    <w:t xml:space="preserve"> 2020</w:t>
                                  </w:r>
                                  <w:r>
                                    <w:rPr>
                                      <w:rFonts w:eastAsia="Calibri" w:cs="Calibri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z w:val="28"/>
                                      <w:szCs w:val="28"/>
                                    </w:rPr>
                                    <w:t>–</w:t>
                                  </w:r>
                                  <w:r>
                                    <w:rPr>
                                      <w:rFonts w:eastAsia="Calibri" w:cs="Calibri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March</w:t>
                                  </w:r>
                                  <w:r>
                                    <w:rPr>
                                      <w:rFonts w:eastAsia="Calibri" w:cs="Calibri"/>
                                      <w:spacing w:val="-3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2"/>
                                      <w:sz w:val="28"/>
                                      <w:szCs w:val="28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0" w:hRule="exact"/>
                              </w:trPr>
                              <w:tc>
                                <w:tcPr>
                                  <w:tcW w:w="602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E9EBF5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4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Associate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Consultant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@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8"/>
                                    </w:rPr>
                                    <w:t>Capgemini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India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Pvt. 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700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E9EBF5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5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Calibri" w:cs="Calibri"/>
                                      <w:spacing w:val="-2"/>
                                      <w:sz w:val="28"/>
                                      <w:szCs w:val="28"/>
                                    </w:rPr>
                                    <w:t>Jan</w:t>
                                  </w:r>
                                  <w:r>
                                    <w:rPr>
                                      <w:rFonts w:eastAsia="Calibri" w:cs="Calibri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2018</w:t>
                                  </w:r>
                                  <w:r>
                                    <w:rPr>
                                      <w:rFonts w:eastAsia="Calibri" w:cs="Calibri"/>
                                      <w:sz w:val="28"/>
                                      <w:szCs w:val="28"/>
                                    </w:rPr>
                                    <w:t xml:space="preserve"> –</w:t>
                                  </w:r>
                                  <w:r>
                                    <w:rPr>
                                      <w:rFonts w:eastAsia="Calibri" w:cs="Calibri"/>
                                      <w:spacing w:val="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z w:val="28"/>
                                      <w:szCs w:val="28"/>
                                    </w:rPr>
                                    <w:t>Sept</w:t>
                                  </w:r>
                                  <w:r>
                                    <w:rPr>
                                      <w:rFonts w:eastAsia="Calibri" w:cs="Calibri"/>
                                      <w:spacing w:val="-3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eastAsia="Calibri" w:cs="Calibri"/>
                                      <w:spacing w:val="-1"/>
                                      <w:sz w:val="28"/>
                                      <w:szCs w:val="28"/>
                                    </w:rPr>
                                    <w:t>2020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5" w:hRule="exact"/>
                              </w:trPr>
                              <w:tc>
                                <w:tcPr>
                                  <w:tcW w:w="602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CFD5EA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4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Senior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Analyst </w:t>
                                  </w:r>
                                  <w:r>
                                    <w:rPr>
                                      <w:sz w:val="28"/>
                                    </w:rPr>
                                    <w:t>@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8"/>
                                    </w:rPr>
                                    <w:t>Capgemini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India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Pvt. 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700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CFD5EA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5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Jan 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2017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2017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8" w:hRule="exact"/>
                              </w:trPr>
                              <w:tc>
                                <w:tcPr>
                                  <w:tcW w:w="602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E9EBF5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4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Analyst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@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8"/>
                                    </w:rPr>
                                    <w:t>Capgemini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India</w:t>
                                  </w:r>
                                  <w:r>
                                    <w:rPr>
                                      <w:spacing w:val="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Pvt. 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>Ltd.</w:t>
                                  </w:r>
                                </w:p>
                              </w:tc>
                              <w:tc>
                                <w:tcPr>
                                  <w:tcW w:w="700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  <w:insideH w:val="single" w:sz="8" w:space="0" w:color="FFFFFF"/>
                                    <w:insideV w:val="single" w:sz="8" w:space="0" w:color="FFFFFF"/>
                                  </w:tcBorders>
                                  <w:shd w:color="auto" w:fill="E9EBF5" w:val="clear"/>
                                </w:tcPr>
                                <w:p>
                                  <w:pPr>
                                    <w:pStyle w:val="TableParagraph"/>
                                    <w:spacing w:before="58" w:after="0"/>
                                    <w:ind w:left="135" w:hanging="0"/>
                                    <w:rPr>
                                      <w:rFonts w:ascii="Calibri" w:hAnsi="Calibri" w:eastAsia="Calibri" w:cs="Calibr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2015</w:t>
                                  </w:r>
                                  <w:r>
                                    <w:rPr>
                                      <w:spacing w:val="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>Dec 2016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stroked="f" style="position:absolute;margin-left:238.3pt;margin-top:-2pt;width:653.15pt;height:239.8pt;mso-position-horizontal-relative:page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Style w:val="TableNormal1"/>
                        <w:tblW w:w="13033" w:type="dxa"/>
                        <w:jc w:val="left"/>
                        <w:tblInd w:w="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24" w:space="0" w:color="FFFFFF"/>
                          <w:right w:val="single" w:sz="8" w:space="0" w:color="FFFFFF"/>
                          <w:insideH w:val="single" w:sz="24" w:space="0" w:color="FFFFFF"/>
                          <w:insideV w:val="single" w:sz="8" w:space="0" w:color="FFFFFF"/>
                        </w:tblBorders>
                        <w:tblCellMar>
                          <w:top w:w="0" w:type="dxa"/>
                          <w:left w:w="98" w:type="dxa"/>
                          <w:bottom w:w="0" w:type="dxa"/>
                          <w:right w:w="108" w:type="dxa"/>
                        </w:tblCellMar>
                        <w:tblLook w:val="01e0"/>
                      </w:tblPr>
                      <w:tblGrid>
                        <w:gridCol w:w="6026"/>
                        <w:gridCol w:w="7006"/>
                      </w:tblGrid>
                      <w:tr>
                        <w:trPr>
                          <w:trHeight w:val="576" w:hRule="exact"/>
                        </w:trPr>
                        <w:tc>
                          <w:tcPr>
                            <w:tcW w:w="602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24" w:space="0" w:color="FFFFFF"/>
                              <w:right w:val="single" w:sz="8" w:space="0" w:color="FFFFFF"/>
                              <w:insideH w:val="single" w:sz="24" w:space="0" w:color="FFFFFF"/>
                              <w:insideV w:val="single" w:sz="8" w:space="0" w:color="FFFFFF"/>
                            </w:tcBorders>
                            <w:shd w:color="auto" w:fill="4471C4" w:val="clear"/>
                          </w:tcPr>
                          <w:p>
                            <w:pPr>
                              <w:pStyle w:val="TableParagraph"/>
                              <w:spacing w:before="56" w:after="0"/>
                              <w:ind w:left="134" w:hanging="0"/>
                              <w:rPr>
                                <w:rFonts w:ascii="Calibri" w:hAnsi="Calibri" w:eastAsia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3"/>
                                <w:sz w:val="36"/>
                              </w:rPr>
                              <w:t>Role</w:t>
                            </w:r>
                            <w:r>
                              <w:rPr>
                                <w:b/>
                                <w:color w:val="FFFFFF"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6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FFFFFF"/>
                                <w:spacing w:val="-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6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700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24" w:space="0" w:color="FFFFFF"/>
                              <w:right w:val="single" w:sz="8" w:space="0" w:color="FFFFFF"/>
                              <w:insideH w:val="single" w:sz="24" w:space="0" w:color="FFFFFF"/>
                              <w:insideV w:val="single" w:sz="8" w:space="0" w:color="FFFFFF"/>
                            </w:tcBorders>
                            <w:shd w:color="auto" w:fill="4471C4" w:val="clear"/>
                          </w:tcPr>
                          <w:p>
                            <w:pPr>
                              <w:pStyle w:val="TableParagraph"/>
                              <w:spacing w:before="56" w:after="0"/>
                              <w:ind w:left="135" w:hanging="0"/>
                              <w:rPr>
                                <w:rFonts w:ascii="Calibri" w:hAnsi="Calibri" w:eastAsia="Calibri" w:cs="Calibri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6"/>
                              </w:rPr>
                              <w:t>Duration</w:t>
                            </w:r>
                          </w:p>
                        </w:tc>
                      </w:tr>
                      <w:tr>
                        <w:trPr>
                          <w:trHeight w:val="494" w:hRule="exact"/>
                        </w:trPr>
                        <w:tc>
                          <w:tcPr>
                            <w:tcW w:w="6026" w:type="dxa"/>
                            <w:tcBorders>
                              <w:top w:val="single" w:sz="24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CFD5EA" w:val="clear"/>
                          </w:tcPr>
                          <w:p>
                            <w:pPr>
                              <w:pStyle w:val="TableParagraph"/>
                              <w:spacing w:before="38" w:after="0"/>
                              <w:ind w:left="134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1"/>
                                <w:sz w:val="28"/>
                              </w:rPr>
                              <w:t>Manager</w:t>
                            </w:r>
                            <w:r>
                              <w:rPr>
                                <w:sz w:val="28"/>
                              </w:rPr>
                              <w:t xml:space="preserve"> @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Capgemini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India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Pvt. 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7006" w:type="dxa"/>
                            <w:tcBorders>
                              <w:top w:val="single" w:sz="24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CFD5EA" w:val="clear"/>
                          </w:tcPr>
                          <w:p>
                            <w:pPr>
                              <w:pStyle w:val="TableParagraph"/>
                              <w:spacing w:before="38" w:after="0"/>
                              <w:ind w:left="135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June</w:t>
                            </w:r>
                            <w:r>
                              <w:rPr>
                                <w:rFonts w:eastAsia="Calibri" w:cs="Calibr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2025</w:t>
                            </w:r>
                            <w:r>
                              <w:rPr>
                                <w:rFonts w:eastAsia="Calibri" w:cs="Calibri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 xml:space="preserve"> Till</w:t>
                            </w:r>
                            <w:r>
                              <w:rPr>
                                <w:rFonts w:eastAsia="Calibri" w:cs="Calibri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2"/>
                                <w:sz w:val="28"/>
                                <w:szCs w:val="28"/>
                              </w:rPr>
                              <w:t>Date</w:t>
                            </w:r>
                          </w:p>
                        </w:tc>
                      </w:tr>
                      <w:tr>
                        <w:trPr>
                          <w:trHeight w:val="493" w:hRule="exact"/>
                        </w:trPr>
                        <w:tc>
                          <w:tcPr>
                            <w:tcW w:w="602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E9EBF5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4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1"/>
                                <w:sz w:val="28"/>
                              </w:rPr>
                              <w:t>Senior Consultant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@ 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Capgemini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India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Pvt. 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700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E9EBF5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5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Calibri"/>
                                <w:spacing w:val="-2"/>
                                <w:sz w:val="28"/>
                                <w:szCs w:val="28"/>
                              </w:rPr>
                              <w:t>Apr</w:t>
                            </w:r>
                            <w:r>
                              <w:rPr>
                                <w:rFonts w:eastAsia="Calibri" w:cs="Calibr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2022</w:t>
                            </w:r>
                            <w:r>
                              <w:rPr>
                                <w:rFonts w:eastAsia="Calibri" w:cs="Calibri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eastAsia="Calibri" w:cs="Calibr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May</w:t>
                            </w:r>
                            <w:r>
                              <w:rPr>
                                <w:rFonts w:eastAsia="Calibri" w:cs="Calibri"/>
                                <w:spacing w:val="2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2025</w:t>
                            </w:r>
                          </w:p>
                        </w:tc>
                      </w:tr>
                      <w:tr>
                        <w:trPr>
                          <w:trHeight w:val="494" w:hRule="exact"/>
                        </w:trPr>
                        <w:tc>
                          <w:tcPr>
                            <w:tcW w:w="602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CFD5EA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4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1"/>
                                <w:sz w:val="28"/>
                              </w:rPr>
                              <w:t>Consultant</w:t>
                            </w:r>
                            <w:r>
                              <w:rPr>
                                <w:sz w:val="28"/>
                              </w:rPr>
                              <w:t xml:space="preserve"> @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Capgemini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India</w:t>
                            </w:r>
                            <w:r>
                              <w:rPr>
                                <w:sz w:val="28"/>
                              </w:rPr>
                              <w:t xml:space="preserve"> Pvt.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700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CFD5EA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5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Oct</w:t>
                            </w:r>
                            <w:r>
                              <w:rPr>
                                <w:rFonts w:eastAsia="Calibri" w:cs="Calibri"/>
                                <w:spacing w:val="-2"/>
                                <w:sz w:val="28"/>
                                <w:szCs w:val="28"/>
                              </w:rPr>
                              <w:t xml:space="preserve"> 2020</w:t>
                            </w:r>
                            <w:r>
                              <w:rPr>
                                <w:rFonts w:eastAsia="Calibri" w:cs="Calibr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rFonts w:eastAsia="Calibri" w:cs="Calibr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March</w:t>
                            </w:r>
                            <w:r>
                              <w:rPr>
                                <w:rFonts w:eastAsia="Calibri" w:cs="Calibri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2"/>
                                <w:sz w:val="28"/>
                                <w:szCs w:val="28"/>
                              </w:rPr>
                              <w:t>2022</w:t>
                            </w:r>
                          </w:p>
                        </w:tc>
                      </w:tr>
                      <w:tr>
                        <w:trPr>
                          <w:trHeight w:val="610" w:hRule="exact"/>
                        </w:trPr>
                        <w:tc>
                          <w:tcPr>
                            <w:tcW w:w="602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E9EBF5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4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1"/>
                                <w:sz w:val="28"/>
                              </w:rPr>
                              <w:t>Associate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Consultant</w:t>
                            </w:r>
                            <w:r>
                              <w:rPr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@ 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Capgemini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India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Pvt. 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700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E9EBF5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5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cs="Calibri"/>
                                <w:spacing w:val="-2"/>
                                <w:sz w:val="28"/>
                                <w:szCs w:val="28"/>
                              </w:rPr>
                              <w:t>Jan</w:t>
                            </w:r>
                            <w:r>
                              <w:rPr>
                                <w:rFonts w:eastAsia="Calibri" w:cs="Calibri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2018</w:t>
                            </w:r>
                            <w:r>
                              <w:rPr>
                                <w:rFonts w:eastAsia="Calibri" w:cs="Calibri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eastAsia="Calibri" w:cs="Calibri"/>
                                <w:spacing w:val="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z w:val="28"/>
                                <w:szCs w:val="28"/>
                              </w:rPr>
                              <w:t>Sept</w:t>
                            </w:r>
                            <w:r>
                              <w:rPr>
                                <w:rFonts w:eastAsia="Calibri" w:cs="Calibri"/>
                                <w:spacing w:val="-3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spacing w:val="-1"/>
                                <w:sz w:val="28"/>
                                <w:szCs w:val="28"/>
                              </w:rPr>
                              <w:t>2020</w:t>
                            </w:r>
                          </w:p>
                        </w:tc>
                      </w:tr>
                      <w:tr>
                        <w:trPr>
                          <w:trHeight w:val="525" w:hRule="exact"/>
                        </w:trPr>
                        <w:tc>
                          <w:tcPr>
                            <w:tcW w:w="602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CFD5EA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4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Senior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Analyst </w:t>
                            </w:r>
                            <w:r>
                              <w:rPr>
                                <w:sz w:val="28"/>
                              </w:rPr>
                              <w:t>@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Capgemini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India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Pvt. 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700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CFD5EA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5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Jan 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2017</w:t>
                            </w:r>
                            <w:r>
                              <w:rPr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Dec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2017</w:t>
                            </w:r>
                          </w:p>
                        </w:tc>
                      </w:tr>
                      <w:tr>
                        <w:trPr>
                          <w:trHeight w:val="528" w:hRule="exact"/>
                        </w:trPr>
                        <w:tc>
                          <w:tcPr>
                            <w:tcW w:w="602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E9EBF5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4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1"/>
                                <w:sz w:val="28"/>
                              </w:rPr>
                              <w:t>Analyst</w:t>
                            </w:r>
                            <w:r>
                              <w:rPr>
                                <w:sz w:val="28"/>
                              </w:rPr>
                              <w:t xml:space="preserve"> @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"/>
                                <w:sz w:val="28"/>
                              </w:rPr>
                              <w:t>Capgemini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India</w:t>
                            </w:r>
                            <w:r>
                              <w:rPr>
                                <w:spacing w:val="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Pvt. 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>Ltd.</w:t>
                            </w:r>
                          </w:p>
                        </w:tc>
                        <w:tc>
                          <w:tcPr>
                            <w:tcW w:w="700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  <w:insideH w:val="single" w:sz="8" w:space="0" w:color="FFFFFF"/>
                              <w:insideV w:val="single" w:sz="8" w:space="0" w:color="FFFFFF"/>
                            </w:tcBorders>
                            <w:shd w:color="auto" w:fill="E9EBF5" w:val="clear"/>
                          </w:tcPr>
                          <w:p>
                            <w:pPr>
                              <w:pStyle w:val="TableParagraph"/>
                              <w:spacing w:before="58" w:after="0"/>
                              <w:ind w:left="135" w:hanging="0"/>
                              <w:rPr>
                                <w:rFonts w:ascii="Calibri" w:hAnsi="Calibri" w:eastAsia="Calibri" w:cs="Calibr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pacing w:val="-1"/>
                                <w:sz w:val="28"/>
                              </w:rPr>
                              <w:t>Dec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2015</w:t>
                            </w:r>
                            <w:r>
                              <w:rPr>
                                <w:spacing w:val="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>Dec 2016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-1"/>
        </w:rPr>
        <w:t>Professional</w:t>
      </w:r>
      <w:r>
        <w:rPr>
          <w:spacing w:val="-9"/>
        </w:rPr>
        <w:t xml:space="preserve"> </w:t>
      </w:r>
      <w:r>
        <w:rPr>
          <w:spacing w:val="-1"/>
        </w:rPr>
        <w:t>Summary</w:t>
      </w:r>
    </w:p>
    <w:p>
      <w:pPr>
        <w:sectPr>
          <w:type w:val="continuous"/>
          <w:pgSz w:orient="landscape" w:w="19200" w:h="10800"/>
          <w:pgMar w:left="0" w:right="0" w:header="133" w:top="1460" w:footer="155" w:bottom="34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rPr>
          <w:rFonts w:ascii="Calibri" w:hAnsi="Calibri" w:eastAsia="Calibri" w:cs="Calibri"/>
          <w:b/>
          <w:b/>
          <w:bCs/>
          <w:sz w:val="20"/>
          <w:szCs w:val="20"/>
        </w:rPr>
      </w:pPr>
      <w:r>
        <w:rPr>
          <w:rFonts w:eastAsia="Calibri" w:cs="Calibri"/>
          <w:b/>
          <w:bCs/>
          <w:sz w:val="20"/>
          <w:szCs w:val="20"/>
        </w:rPr>
      </w:r>
    </w:p>
    <w:p>
      <w:pPr>
        <w:sectPr>
          <w:headerReference w:type="default" r:id="rId6"/>
          <w:footerReference w:type="default" r:id="rId7"/>
          <w:type w:val="nextPage"/>
          <w:pgSz w:orient="landscape" w:w="19200" w:h="10800"/>
          <w:pgMar w:left="0" w:right="0" w:header="133" w:top="1460" w:footer="155" w:bottom="340" w:gutter="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84" w:after="0"/>
        <w:ind w:left="564" w:hanging="0"/>
        <w:rPr>
          <w:rFonts w:ascii="Calibri" w:hAnsi="Calibri" w:eastAsia="Calibri" w:cs="Calibri"/>
          <w:sz w:val="28"/>
          <w:szCs w:val="28"/>
        </w:rPr>
      </w:pPr>
      <w:bookmarkStart w:id="2" w:name="Slide_3"/>
      <w:bookmarkEnd w:id="2"/>
      <w:r>
        <w:rPr>
          <w:b/>
          <w:spacing w:val="-1"/>
          <w:sz w:val="28"/>
        </w:rPr>
        <w:t>Awards</w:t>
      </w:r>
      <w:r>
        <w:rPr>
          <w:b/>
          <w:spacing w:val="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16"/>
          <w:sz w:val="28"/>
        </w:rPr>
        <w:t xml:space="preserve"> </w:t>
      </w:r>
      <w:r>
        <w:rPr>
          <w:b/>
          <w:spacing w:val="-1"/>
          <w:sz w:val="28"/>
        </w:rPr>
        <w:t>Achievements</w:t>
      </w:r>
    </w:p>
    <w:p>
      <w:pPr>
        <w:pStyle w:val="Normal"/>
        <w:spacing w:before="8" w:after="0"/>
        <w:rPr>
          <w:rFonts w:ascii="Calibri" w:hAnsi="Calibri" w:eastAsia="Calibri" w:cs="Calibri"/>
          <w:b/>
          <w:b/>
          <w:bCs/>
          <w:sz w:val="32"/>
          <w:szCs w:val="32"/>
        </w:rPr>
      </w:pPr>
      <w:r>
        <w:br w:type="column"/>
      </w:r>
      <w:r>
        <w:rPr>
          <w:rFonts w:eastAsia="Calibri" w:cs="Calibri"/>
          <w:b/>
          <w:bCs/>
          <w:sz w:val="32"/>
          <w:szCs w:val="32"/>
        </w:rPr>
      </w:r>
    </w:p>
    <w:p>
      <w:pPr>
        <w:pStyle w:val="TextBody"/>
        <w:numPr>
          <w:ilvl w:val="0"/>
          <w:numId w:val="9"/>
        </w:numPr>
        <w:tabs>
          <w:tab w:val="left" w:pos="1016" w:leader="none"/>
        </w:tabs>
        <w:spacing w:lineRule="exact" w:line="336"/>
        <w:ind w:left="1015" w:right="1228" w:hanging="451"/>
        <w:rPr/>
      </w:pPr>
      <w:r>
        <w:rPr>
          <w:b/>
          <w:spacing w:val="-2"/>
        </w:rPr>
        <w:t>Outstanding Performance</w:t>
      </w:r>
      <w:r>
        <w:rPr>
          <w:b/>
          <w:spacing w:val="-10"/>
        </w:rPr>
        <w:t xml:space="preserve"> </w:t>
      </w:r>
      <w:r>
        <w:rPr>
          <w:b/>
          <w:spacing w:val="-1"/>
        </w:rPr>
        <w:t>Award</w:t>
      </w:r>
      <w:r>
        <w:rPr>
          <w:b/>
          <w:spacing w:val="-6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1"/>
        </w:rPr>
        <w:t>client</w:t>
      </w:r>
      <w:r>
        <w:rPr/>
        <w:t xml:space="preserve"> </w:t>
      </w:r>
      <w:r>
        <w:rPr>
          <w:spacing w:val="-2"/>
        </w:rPr>
        <w:t>Schlumberger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Outstanding</w:t>
      </w:r>
      <w:r>
        <w:rPr>
          <w:spacing w:val="5"/>
        </w:rPr>
        <w:t xml:space="preserve"> </w:t>
      </w:r>
      <w:r>
        <w:rPr>
          <w:spacing w:val="-1"/>
        </w:rPr>
        <w:t>and lasting</w:t>
      </w:r>
      <w:r>
        <w:rPr>
          <w:spacing w:val="3"/>
        </w:rPr>
        <w:t xml:space="preserve"> </w:t>
      </w:r>
      <w:r>
        <w:rPr>
          <w:spacing w:val="-2"/>
        </w:rPr>
        <w:t>Performance</w:t>
      </w:r>
      <w:r>
        <w:rPr>
          <w:spacing w:val="-1"/>
        </w:rPr>
        <w:t>,</w:t>
      </w:r>
      <w:r>
        <w:rPr>
          <w:spacing w:val="-3"/>
        </w:rPr>
        <w:t xml:space="preserve"> </w:t>
      </w:r>
      <w:r>
        <w:rPr>
          <w:spacing w:val="-1"/>
        </w:rPr>
        <w:t>year</w:t>
      </w:r>
      <w:r>
        <w:rPr>
          <w:spacing w:val="-2"/>
        </w:rPr>
        <w:t xml:space="preserve"> </w:t>
      </w:r>
      <w:r>
        <w:rPr>
          <w:spacing w:val="-1"/>
        </w:rPr>
        <w:t>2020</w:t>
      </w:r>
    </w:p>
    <w:p>
      <w:pPr>
        <w:pStyle w:val="TextBody"/>
        <w:numPr>
          <w:ilvl w:val="0"/>
          <w:numId w:val="9"/>
        </w:numPr>
        <w:tabs>
          <w:tab w:val="left" w:pos="1016" w:leader="none"/>
        </w:tabs>
        <w:spacing w:lineRule="exact" w:line="339" w:before="2" w:after="0"/>
        <w:ind w:left="1015" w:hanging="451"/>
        <w:rPr/>
      </w:pPr>
      <w:r>
        <w:rPr>
          <w:b/>
          <w:spacing w:val="-24"/>
        </w:rPr>
        <w:t>T</w:t>
      </w:r>
      <w:r>
        <w:rPr>
          <w:b/>
          <w:spacing w:val="-1"/>
        </w:rPr>
        <w:t>e</w:t>
      </w:r>
      <w:r>
        <w:rPr>
          <w:b/>
        </w:rPr>
        <w:t>am</w:t>
      </w:r>
      <w:r>
        <w:rPr>
          <w:b/>
          <w:spacing w:val="-7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>w</w:t>
      </w:r>
      <w:r>
        <w:rPr>
          <w:b/>
        </w:rPr>
        <w:t>ard</w:t>
      </w:r>
      <w:r>
        <w:rPr>
          <w:b/>
          <w:spacing w:val="-8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rPr/>
        <w:t>a</w:t>
      </w:r>
      <w:r>
        <w:rPr>
          <w:spacing w:val="-2"/>
        </w:rPr>
        <w:t>p</w:t>
      </w:r>
      <w:r>
        <w:rPr>
          <w:spacing w:val="-3"/>
        </w:rPr>
        <w:t>g</w:t>
      </w:r>
      <w:r>
        <w:rPr/>
        <w:t>e</w:t>
      </w:r>
      <w:r>
        <w:rPr>
          <w:spacing w:val="-2"/>
        </w:rPr>
        <w:t>m</w:t>
      </w:r>
      <w:r>
        <w:rPr/>
        <w:t>i</w:t>
      </w:r>
      <w:r>
        <w:rPr>
          <w:spacing w:val="-1"/>
        </w:rPr>
        <w:t>n</w:t>
      </w:r>
      <w:r>
        <w:rPr/>
        <w:t>i</w:t>
      </w:r>
      <w:r>
        <w:rPr>
          <w:spacing w:val="4"/>
        </w:rPr>
        <w:t xml:space="preserve"> </w:t>
      </w:r>
      <w:r>
        <w:rPr>
          <w:spacing w:val="-4"/>
        </w:rPr>
        <w:t>f</w:t>
      </w:r>
      <w:r>
        <w:rPr>
          <w:spacing w:val="-1"/>
        </w:rPr>
        <w:t>o</w:t>
      </w:r>
      <w:r>
        <w:rPr/>
        <w:t>r</w:t>
      </w:r>
      <w:r>
        <w:rPr>
          <w:spacing w:val="-5"/>
        </w:rPr>
        <w:t xml:space="preserve"> </w:t>
      </w:r>
      <w:r>
        <w:rPr/>
        <w:t>Qua</w:t>
      </w:r>
      <w:r>
        <w:rPr>
          <w:spacing w:val="-1"/>
        </w:rPr>
        <w:t>l</w:t>
      </w:r>
      <w:r>
        <w:rPr/>
        <w:t>ity</w:t>
      </w:r>
      <w:r>
        <w:rPr>
          <w:spacing w:val="-2"/>
        </w:rPr>
        <w:t xml:space="preserve"> d</w:t>
      </w:r>
      <w:r>
        <w:rPr/>
        <w:t>eli</w:t>
      </w:r>
      <w:r>
        <w:rPr>
          <w:spacing w:val="-3"/>
        </w:rPr>
        <w:t>v</w:t>
      </w:r>
      <w:r>
        <w:rPr/>
        <w:t>e</w:t>
      </w:r>
      <w:r>
        <w:rPr>
          <w:spacing w:val="2"/>
        </w:rPr>
        <w:t>r</w:t>
      </w:r>
      <w:r>
        <w:rPr/>
        <w:t>y</w:t>
      </w:r>
      <w:r>
        <w:rPr>
          <w:spacing w:val="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SWPS</w:t>
      </w:r>
      <w:r>
        <w:rPr>
          <w:spacing w:val="-1"/>
        </w:rPr>
        <w:t xml:space="preserve"> </w:t>
      </w:r>
      <w:r>
        <w:rPr>
          <w:spacing w:val="-3"/>
        </w:rPr>
        <w:t>t</w:t>
      </w:r>
      <w:r>
        <w:rPr/>
        <w:t>eam</w:t>
      </w:r>
      <w:r>
        <w:rPr>
          <w:spacing w:val="-3"/>
        </w:rPr>
        <w:t xml:space="preserve"> </w:t>
      </w:r>
      <w:r>
        <w:rPr>
          <w:spacing w:val="-4"/>
        </w:rPr>
        <w:t>f</w:t>
      </w:r>
      <w:r>
        <w:rPr>
          <w:spacing w:val="-1"/>
        </w:rPr>
        <w:t>o</w:t>
      </w:r>
      <w:r>
        <w:rPr/>
        <w:t>r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rPr/>
        <w:t>lie</w:t>
      </w:r>
      <w:r>
        <w:rPr>
          <w:spacing w:val="-4"/>
        </w:rPr>
        <w:t>n</w:t>
      </w:r>
      <w:r>
        <w:rPr/>
        <w:t>t</w:t>
      </w:r>
      <w:r>
        <w:rPr>
          <w:spacing w:val="3"/>
        </w:rPr>
        <w:t xml:space="preserve"> </w:t>
      </w:r>
      <w:r>
        <w:rPr>
          <w:spacing w:val="-1"/>
        </w:rPr>
        <w:t>Sc</w:t>
      </w:r>
      <w:r>
        <w:rPr>
          <w:spacing w:val="-2"/>
        </w:rPr>
        <w:t>h</w:t>
      </w:r>
      <w:r>
        <w:rPr/>
        <w:t>l</w:t>
      </w:r>
      <w:r>
        <w:rPr>
          <w:spacing w:val="-1"/>
        </w:rPr>
        <w:t>u</w:t>
      </w:r>
      <w:r>
        <w:rPr>
          <w:spacing w:val="-2"/>
        </w:rPr>
        <w:t>mb</w:t>
      </w:r>
      <w:r>
        <w:rPr/>
        <w:t>e</w:t>
      </w:r>
      <w:r>
        <w:rPr>
          <w:spacing w:val="-5"/>
        </w:rPr>
        <w:t>r</w:t>
      </w:r>
      <w:r>
        <w:rPr>
          <w:spacing w:val="-3"/>
        </w:rPr>
        <w:t>g</w:t>
      </w:r>
      <w:r>
        <w:rPr/>
        <w:t>e</w:t>
      </w:r>
      <w:r>
        <w:rPr>
          <w:spacing w:val="-25"/>
        </w:rPr>
        <w:t>r</w:t>
      </w:r>
      <w:r>
        <w:rPr/>
        <w:t xml:space="preserve">, </w:t>
      </w:r>
      <w:r>
        <w:rPr>
          <w:spacing w:val="1"/>
        </w:rPr>
        <w:t>Q</w:t>
      </w:r>
      <w:r>
        <w:rPr/>
        <w:t>4</w:t>
      </w:r>
      <w:r>
        <w:rPr>
          <w:spacing w:val="-2"/>
        </w:rPr>
        <w:t xml:space="preserve"> </w:t>
      </w:r>
      <w:r>
        <w:rPr/>
        <w:t>2</w:t>
      </w:r>
      <w:r>
        <w:rPr>
          <w:spacing w:val="-2"/>
        </w:rPr>
        <w:t>0</w:t>
      </w:r>
      <w:r>
        <w:rPr/>
        <w:t>22</w:t>
      </w:r>
    </w:p>
    <w:p>
      <w:pPr>
        <w:pStyle w:val="TextBody"/>
        <w:numPr>
          <w:ilvl w:val="0"/>
          <w:numId w:val="9"/>
        </w:numPr>
        <w:tabs>
          <w:tab w:val="left" w:pos="1016" w:leader="none"/>
        </w:tabs>
        <w:spacing w:lineRule="exact" w:line="336"/>
        <w:ind w:left="1015" w:hanging="451"/>
        <w:rPr/>
      </w:pPr>
      <w:r>
        <w:rPr>
          <w:b/>
          <w:spacing w:val="-1"/>
        </w:rPr>
        <w:t>Customer</w:t>
      </w:r>
      <w:r>
        <w:rPr>
          <w:b/>
          <w:spacing w:val="-11"/>
        </w:rPr>
        <w:t xml:space="preserve"> </w:t>
      </w:r>
      <w:r>
        <w:rPr>
          <w:b/>
          <w:spacing w:val="-1"/>
        </w:rPr>
        <w:t>Delight</w:t>
      </w:r>
      <w:r>
        <w:rPr>
          <w:b/>
          <w:spacing w:val="-2"/>
        </w:rPr>
        <w:t xml:space="preserve"> </w:t>
      </w:r>
      <w:r>
        <w:rPr>
          <w:spacing w:val="-2"/>
        </w:rPr>
        <w:t xml:space="preserve">Award </w:t>
      </w:r>
      <w:r>
        <w:rPr/>
        <w:t>in</w:t>
      </w:r>
      <w:r>
        <w:rPr>
          <w:spacing w:val="-3"/>
        </w:rPr>
        <w:t xml:space="preserve"> </w:t>
      </w:r>
      <w:r>
        <w:rPr>
          <w:spacing w:val="-1"/>
        </w:rPr>
        <w:t>Capgemini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Outstanding</w:t>
      </w:r>
      <w:r>
        <w:rPr>
          <w:spacing w:val="2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>
          <w:spacing w:val="-1"/>
        </w:rPr>
        <w:t>Business</w:t>
      </w:r>
      <w:r>
        <w:rPr>
          <w:spacing w:val="2"/>
        </w:rPr>
        <w:t xml:space="preserve"> </w:t>
      </w:r>
      <w:r>
        <w:rPr>
          <w:spacing w:val="-1"/>
        </w:rPr>
        <w:t>Unit</w:t>
      </w:r>
      <w:r>
        <w:rPr/>
        <w:t xml:space="preserve"> </w:t>
      </w:r>
      <w:r>
        <w:rPr>
          <w:spacing w:val="-2"/>
        </w:rPr>
        <w:t>Level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/>
        <w:t>Q4</w:t>
      </w:r>
      <w:r>
        <w:rPr>
          <w:spacing w:val="-4"/>
        </w:rPr>
        <w:t xml:space="preserve"> </w:t>
      </w:r>
      <w:r>
        <w:rPr>
          <w:spacing w:val="-1"/>
        </w:rPr>
        <w:t>2022</w:t>
      </w:r>
    </w:p>
    <w:p>
      <w:pPr>
        <w:pStyle w:val="Normal"/>
        <w:numPr>
          <w:ilvl w:val="0"/>
          <w:numId w:val="9"/>
        </w:numPr>
        <w:tabs>
          <w:tab w:val="left" w:pos="1016" w:leader="none"/>
        </w:tabs>
        <w:spacing w:lineRule="exact" w:line="339"/>
        <w:ind w:left="1015" w:hanging="451"/>
        <w:rPr>
          <w:rFonts w:ascii="Calibri" w:hAnsi="Calibri" w:eastAsia="Calibri" w:cs="Calibri"/>
          <w:sz w:val="28"/>
          <w:szCs w:val="28"/>
        </w:rPr>
      </w:pPr>
      <w:r>
        <w:rPr>
          <w:b/>
          <w:spacing w:val="-1"/>
          <w:sz w:val="28"/>
        </w:rPr>
        <w:t>Delivery</w:t>
      </w:r>
      <w:r>
        <w:rPr>
          <w:b/>
          <w:spacing w:val="-5"/>
          <w:sz w:val="28"/>
        </w:rPr>
        <w:t xml:space="preserve"> </w:t>
      </w:r>
      <w:r>
        <w:rPr>
          <w:b/>
          <w:spacing w:val="-1"/>
          <w:sz w:val="28"/>
        </w:rPr>
        <w:t>Excellence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 xml:space="preserve">Award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pacing w:val="-1"/>
          <w:sz w:val="28"/>
        </w:rPr>
        <w:t>Capgemini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1"/>
          <w:sz w:val="28"/>
        </w:rPr>
        <w:t xml:space="preserve">Stellantis Project Oct 2025   </w:t>
      </w:r>
    </w:p>
    <w:p>
      <w:pPr>
        <w:sectPr>
          <w:type w:val="continuous"/>
          <w:pgSz w:orient="landscape" w:w="19200" w:h="10800"/>
          <w:pgMar w:left="0" w:right="0" w:header="133" w:top="1460" w:footer="155" w:bottom="340" w:gutter="0"/>
          <w:cols w:num="2" w:equalWidth="false" w:sep="false">
            <w:col w:w="3686" w:space="726"/>
            <w:col w:w="14787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mc:AlternateContent>
          <mc:Choice Requires="wpg">
            <w:drawing>
              <wp:anchor behindDoc="1" distT="0" distB="0" distL="114300" distR="114300" simplePos="0" locked="0" layoutInCell="1" allowOverlap="1" relativeHeight="21">
                <wp:simplePos x="0" y="0"/>
                <wp:positionH relativeFrom="page">
                  <wp:posOffset>-2562225</wp:posOffset>
                </wp:positionH>
                <wp:positionV relativeFrom="page">
                  <wp:posOffset>6532245</wp:posOffset>
                </wp:positionV>
                <wp:extent cx="5440045" cy="635"/>
                <wp:effectExtent l="0" t="0" r="0" b="0"/>
                <wp:wrapNone/>
                <wp:docPr id="15" name="Image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0"/>
                        </a:xfrm>
                      </wpg:grpSpPr>
                      <wps:wsp>
                        <wps:cNvSpPr/>
                        <wps:spPr>
                          <a:xfrm flipH="1">
                            <a:off x="0" y="0"/>
                            <a:ext cx="54392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8" style="position:absolute;margin-left:12.35pt;margin-top:300.2pt;width:428.25pt;height:0pt" coordorigin="247,6004" coordsize="8565,0">
                <v:line id="shape_0" from="247,6004" to="8812,6004" stroked="t" style="position:absolute;flip:x;mso-position-horizontal-relative:page;mso-position-vertical-relative:page">
                  <v:stroke color="#595959" weight="6480" joinstyle="round" endcap="flat"/>
                  <v:fill o:detectmouseclick="t" on="false"/>
                </v:line>
              </v:group>
            </w:pict>
          </mc:Fallback>
        </mc:AlternateContent>
      </w:r>
      <w:r>
        <w:rPr>
          <w:rFonts w:eastAsia="Calibri" w:cs="Calibri"/>
          <w:sz w:val="20"/>
          <w:szCs w:val="20"/>
        </w:rPr>
        <w:t xml:space="preserve"> </w:t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/>
          <w:sz w:val="20"/>
          <w:szCs w:val="20"/>
        </w:rPr>
      </w:r>
    </w:p>
    <w:p>
      <w:pPr>
        <w:pStyle w:val="Normal"/>
        <w:spacing w:before="6" w:after="0"/>
        <w:rPr>
          <w:rFonts w:ascii="Calibri" w:hAnsi="Calibri" w:eastAsia="Calibri" w:cs="Calibri"/>
          <w:sz w:val="17"/>
          <w:szCs w:val="17"/>
        </w:rPr>
      </w:pPr>
      <w:r>
        <w:rPr>
          <w:rFonts w:eastAsia="Calibri" w:cs="Calibri"/>
          <w:sz w:val="17"/>
          <w:szCs w:val="17"/>
        </w:rPr>
      </w:r>
    </w:p>
    <w:p>
      <w:pPr>
        <w:pStyle w:val="Heading2"/>
        <w:tabs>
          <w:tab w:val="left" w:pos="4975" w:leader="none"/>
          <w:tab w:val="left" w:pos="5426" w:leader="none"/>
        </w:tabs>
        <w:spacing w:before="61" w:after="0"/>
        <w:ind w:left="684" w:hanging="0"/>
        <w:rPr>
          <w:b w:val="false"/>
          <w:b w:val="false"/>
          <w:bCs w:val="false"/>
        </w:rPr>
      </w:pPr>
      <w:r>
        <w:rPr>
          <w:spacing w:val="-1"/>
        </w:rPr>
        <w:t>Education</w:t>
      </w:r>
      <w:r>
        <w:rPr>
          <w:rFonts w:eastAsia="Times New Roman" w:cs="Times New Roman" w:ascii="Times New Roman" w:hAnsi="Times New Roman"/>
          <w:spacing w:val="-1"/>
        </w:rPr>
        <w:tab/>
      </w:r>
      <w:r>
        <w:rPr>
          <w:rFonts w:eastAsia="Arial" w:cs="Arial" w:ascii="Arial" w:hAnsi="Arial"/>
          <w:b w:val="false"/>
          <w:bCs w:val="false"/>
        </w:rPr>
        <w:t>•</w:t>
        <w:tab/>
      </w:r>
      <w:r>
        <w:rPr/>
        <w:t>BE</w:t>
      </w:r>
      <w:r>
        <w:rPr>
          <w:spacing w:val="-2"/>
        </w:rPr>
        <w:t xml:space="preserve"> </w:t>
      </w:r>
      <w:r>
        <w:rPr/>
        <w:t xml:space="preserve">in </w:t>
      </w:r>
      <w:r>
        <w:rPr>
          <w:spacing w:val="-1"/>
        </w:rPr>
        <w:t>Computer</w:t>
      </w:r>
      <w:r>
        <w:rPr>
          <w:spacing w:val="-7"/>
        </w:rPr>
        <w:t xml:space="preserve"> </w:t>
      </w:r>
      <w:r>
        <w:rPr/>
        <w:t>Science</w:t>
      </w:r>
      <w:r>
        <w:rPr>
          <w:spacing w:val="-7"/>
        </w:rPr>
        <w:t xml:space="preserve"> </w:t>
      </w:r>
      <w:r>
        <w:rPr>
          <w:spacing w:val="-1"/>
        </w:rPr>
        <w:t>(RGPV</w:t>
      </w:r>
      <w:r>
        <w:rPr>
          <w:spacing w:val="-3"/>
        </w:rPr>
        <w:t xml:space="preserve"> </w:t>
      </w:r>
      <w:r>
        <w:rPr>
          <w:spacing w:val="-1"/>
        </w:rPr>
        <w:t>University</w:t>
      </w:r>
      <w:r>
        <w:rPr>
          <w:spacing w:val="-7"/>
        </w:rPr>
        <w:t xml:space="preserve"> </w:t>
      </w:r>
      <w:r>
        <w:rPr>
          <w:spacing w:val="-1"/>
        </w:rPr>
        <w:t>2011</w:t>
      </w:r>
      <w:r>
        <w:rPr>
          <w:spacing w:val="5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>
          <w:spacing w:val="-1"/>
        </w:rPr>
        <w:t>2015)</w:t>
      </w:r>
      <w:r>
        <w:rPr>
          <w:spacing w:val="3"/>
        </w:rPr>
        <w:t xml:space="preserve"> </w:t>
      </w:r>
      <w:r>
        <w:rPr/>
        <w:t>-</w:t>
      </w:r>
      <w:r>
        <w:rPr>
          <w:spacing w:val="-1"/>
        </w:rPr>
        <w:t xml:space="preserve"> First</w:t>
      </w:r>
      <w:r>
        <w:rPr>
          <w:spacing w:val="-6"/>
        </w:rPr>
        <w:t xml:space="preserve"> </w:t>
      </w:r>
      <w:r>
        <w:rPr>
          <w:spacing w:val="-1"/>
        </w:rPr>
        <w:t>class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80.50%</w:t>
      </w:r>
    </w:p>
    <w:p>
      <w:pPr>
        <w:sectPr>
          <w:type w:val="continuous"/>
          <w:pgSz w:orient="landscape" w:w="19200" w:h="10800"/>
          <w:pgMar w:left="0" w:right="0" w:header="133" w:top="1460" w:footer="155" w:bottom="340" w:gutter="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9" w:after="0"/>
        <w:rPr>
          <w:rFonts w:ascii="Arial" w:hAnsi="Arial" w:eastAsia="Arial" w:cs="Arial"/>
          <w:b/>
          <w:b/>
          <w:bCs/>
          <w:sz w:val="23"/>
          <w:szCs w:val="23"/>
        </w:rPr>
      </w:pPr>
      <w:r>
        <w:rPr>
          <w:rFonts w:eastAsia="Arial" w:cs="Arial" w:ascii="Arial" w:hAnsi="Arial"/>
          <w:b/>
          <w:bCs/>
          <w:sz w:val="23"/>
          <w:szCs w:val="23"/>
        </w:rPr>
      </w:r>
    </w:p>
    <w:p>
      <w:pPr>
        <w:sectPr>
          <w:headerReference w:type="default" r:id="rId8"/>
          <w:footerReference w:type="default" r:id="rId9"/>
          <w:type w:val="nextPage"/>
          <w:pgSz w:orient="landscape" w:w="19200" w:h="10800"/>
          <w:pgMar w:left="0" w:right="0" w:header="141" w:top="1460" w:footer="155" w:bottom="340" w:gutter="0"/>
          <w:pgNumType w:fmt="decimal"/>
          <w:formProt w:val="false"/>
          <w:textDirection w:val="lrTb"/>
          <w:docGrid w:type="default" w:linePitch="100" w:charSpace="4096"/>
        </w:sectPr>
        <w:pStyle w:val="Heading2"/>
        <w:spacing w:before="44" w:after="0"/>
        <w:ind w:left="578" w:hanging="0"/>
        <w:rPr>
          <w:b w:val="false"/>
          <w:b w:val="false"/>
          <w:bCs w:val="false"/>
        </w:rPr>
      </w:pPr>
      <w:r>
        <w:rPr>
          <w:spacing w:val="-1"/>
        </w:rPr>
        <w:t>Current</w:t>
      </w:r>
      <w:r>
        <w:rPr>
          <w:spacing w:val="-11"/>
        </w:rPr>
        <w:t xml:space="preserve"> </w:t>
      </w:r>
      <w:r>
        <w:rPr>
          <w:spacing w:val="-1"/>
        </w:rPr>
        <w:t>Project</w:t>
      </w:r>
      <w:r>
        <w:rPr>
          <w:spacing w:val="-3"/>
        </w:rPr>
        <w:t xml:space="preserve"> </w:t>
      </w:r>
      <w:r>
        <w:rPr>
          <w:spacing w:val="-1"/>
        </w:rPr>
        <w:t>Details</w:t>
      </w:r>
    </w:p>
    <w:p>
      <w:pPr>
        <w:pStyle w:val="Normal"/>
        <w:spacing w:before="2" w:after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</w:rPr>
        <mc:AlternateContent>
          <mc:Choice Requires="wpg">
            <w:drawing>
              <wp:anchor behindDoc="1" distT="0" distB="0" distL="114300" distR="114300" simplePos="0" locked="0" layoutInCell="1" allowOverlap="1" relativeHeight="23">
                <wp:simplePos x="0" y="0"/>
                <wp:positionH relativeFrom="page">
                  <wp:posOffset>-2562225</wp:posOffset>
                </wp:positionH>
                <wp:positionV relativeFrom="page">
                  <wp:posOffset>6532245</wp:posOffset>
                </wp:positionV>
                <wp:extent cx="5440045" cy="635"/>
                <wp:effectExtent l="0" t="0" r="0" b="0"/>
                <wp:wrapNone/>
                <wp:docPr id="19" name="Image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0"/>
                        </a:xfrm>
                      </wpg:grpSpPr>
                      <wps:wsp>
                        <wps:cNvSpPr/>
                        <wps:spPr>
                          <a:xfrm flipH="1">
                            <a:off x="0" y="0"/>
                            <a:ext cx="54392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0" style="position:absolute;margin-left:12.35pt;margin-top:300.2pt;width:428.25pt;height:0pt" coordorigin="247,6004" coordsize="8565,0">
                <v:line id="shape_0" from="247,6004" to="8812,6004" stroked="t" style="position:absolute;flip:x;mso-position-horizontal-relative:page;mso-position-vertical-relative:page">
                  <v:stroke color="#595959" weight="6480" joinstyle="round" endcap="flat"/>
                  <v:fill o:detectmouseclick="t" on="false"/>
                </v:line>
              </v:group>
            </w:pict>
          </mc:Fallback>
        </mc:AlternateContent>
      </w:r>
    </w:p>
    <w:tbl>
      <w:tblPr>
        <w:tblStyle w:val="TableNormal1"/>
        <w:tblW w:w="14286" w:type="dxa"/>
        <w:jc w:val="left"/>
        <w:tblInd w:w="46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0" w:type="dxa"/>
          <w:left w:w="98" w:type="dxa"/>
          <w:bottom w:w="0" w:type="dxa"/>
          <w:right w:w="108" w:type="dxa"/>
        </w:tblCellMar>
        <w:tblLook w:val="01e0"/>
      </w:tblPr>
      <w:tblGrid>
        <w:gridCol w:w="2251"/>
        <w:gridCol w:w="12034"/>
      </w:tblGrid>
      <w:tr>
        <w:trPr>
          <w:trHeight w:val="574" w:hRule="exact"/>
        </w:trPr>
        <w:tc>
          <w:tcPr>
            <w:tcW w:w="142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19" w:after="0"/>
              <w:ind w:left="98" w:hanging="0"/>
              <w:rPr>
                <w:rFonts w:ascii="Calibri" w:hAnsi="Calibri" w:eastAsia="Calibri" w:cs="Calibri"/>
                <w:sz w:val="36"/>
                <w:szCs w:val="36"/>
              </w:rPr>
            </w:pPr>
            <w:bookmarkStart w:id="3" w:name="Slide_5"/>
            <w:bookmarkEnd w:id="3"/>
            <w:r>
              <w:rPr>
                <w:b/>
                <w:spacing w:val="-7"/>
                <w:sz w:val="36"/>
              </w:rPr>
              <w:t>Stellantis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A</w:t>
            </w:r>
            <w:r>
              <w:rPr>
                <w:b/>
                <w:spacing w:val="1"/>
                <w:sz w:val="36"/>
              </w:rPr>
              <w:t>u</w:t>
            </w:r>
            <w:r>
              <w:rPr>
                <w:b/>
                <w:spacing w:val="-3"/>
                <w:sz w:val="36"/>
              </w:rPr>
              <w:t>t</w:t>
            </w:r>
            <w:r>
              <w:rPr>
                <w:b/>
                <w:sz w:val="36"/>
              </w:rPr>
              <w:t>omob</w:t>
            </w:r>
            <w:r>
              <w:rPr>
                <w:b/>
                <w:spacing w:val="-2"/>
                <w:sz w:val="36"/>
              </w:rPr>
              <w:t>il</w:t>
            </w:r>
            <w:r>
              <w:rPr>
                <w:b/>
                <w:sz w:val="36"/>
              </w:rPr>
              <w:t>e</w:t>
            </w:r>
            <w:r>
              <w:rPr>
                <w:b/>
                <w:spacing w:val="-11"/>
                <w:sz w:val="36"/>
              </w:rPr>
              <w:t xml:space="preserve"> </w:t>
            </w:r>
            <w:r>
              <w:rPr>
                <w:b/>
                <w:sz w:val="36"/>
              </w:rPr>
              <w:t>(</w:t>
            </w:r>
            <w:r>
              <w:rPr>
                <w:b/>
                <w:spacing w:val="-2"/>
                <w:sz w:val="36"/>
              </w:rPr>
              <w:t>Europe</w:t>
            </w:r>
            <w:r>
              <w:rPr>
                <w:b/>
                <w:sz w:val="36"/>
              </w:rPr>
              <w:t>)</w:t>
            </w:r>
          </w:p>
        </w:tc>
      </w:tr>
      <w:tr>
        <w:trPr>
          <w:trHeight w:val="480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57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Role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27"/>
              <w:ind w:left="98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pacing w:val="-2"/>
                <w:sz w:val="28"/>
                <w:szCs w:val="28"/>
              </w:rPr>
              <w:t>Application</w:t>
            </w:r>
            <w:r>
              <w:rPr>
                <w:rFonts w:eastAsia="Calibri" w:cs="Calibri"/>
                <w:spacing w:val="5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Manager</w:t>
            </w:r>
            <w:r>
              <w:rPr>
                <w:rFonts w:eastAsia="Calibri" w:cs="Calibri"/>
                <w:sz w:val="28"/>
                <w:szCs w:val="28"/>
              </w:rPr>
              <w:t xml:space="preserve"> for Supply chain Management Application–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Oct 2024</w:t>
            </w:r>
            <w:r>
              <w:rPr>
                <w:rFonts w:eastAsia="Calibri" w:cs="Calibri"/>
                <w:spacing w:val="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z w:val="28"/>
                <w:szCs w:val="28"/>
              </w:rPr>
              <w:t>–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May</w:t>
            </w:r>
            <w:r>
              <w:rPr>
                <w:rFonts w:eastAsia="Calibri" w:cs="Calibri"/>
                <w:spacing w:val="1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2025</w:t>
            </w:r>
          </w:p>
        </w:tc>
      </w:tr>
      <w:tr>
        <w:trPr>
          <w:trHeight w:val="1152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39" w:before="57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Project</w:t>
            </w:r>
          </w:p>
          <w:p>
            <w:pPr>
              <w:pStyle w:val="TableParagraph"/>
              <w:spacing w:lineRule="exact" w:line="339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Summary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auto" w:line="235"/>
              <w:ind w:left="98" w:right="96" w:hanging="0"/>
              <w:jc w:val="both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St</w:t>
            </w:r>
            <w:r>
              <w:rPr>
                <w:spacing w:val="3"/>
                <w:sz w:val="28"/>
              </w:rPr>
              <w:t>ellantis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 Automobile Manufacturing Company, and I am responsible for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Business Analysis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in Automobile sector,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involved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in </w:t>
            </w:r>
            <w:r>
              <w:rPr>
                <w:spacing w:val="-1"/>
                <w:sz w:val="28"/>
              </w:rPr>
              <w:t xml:space="preserve">the </w:t>
            </w:r>
            <w:r>
              <w:rPr>
                <w:spacing w:val="-2"/>
                <w:sz w:val="28"/>
              </w:rPr>
              <w:t>proposal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creation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various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assignments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and</w:t>
            </w:r>
            <w:r>
              <w:rPr>
                <w:sz w:val="28"/>
              </w:rPr>
              <w:t xml:space="preserve"> Application support for various Non SAP Application in Oracle and Lawson ERP’s.</w:t>
            </w:r>
          </w:p>
        </w:tc>
      </w:tr>
      <w:tr>
        <w:trPr>
          <w:trHeight w:val="3689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58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Responsibilities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exact" w:line="325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Revenue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$5.8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million per year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Project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Planning,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3"/>
                <w:sz w:val="28"/>
              </w:rPr>
              <w:t>Transition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Planning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Legacy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Applications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and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SAP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auto" w:line="235" w:before="1" w:after="0"/>
              <w:ind w:left="638" w:right="97" w:hanging="54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Proposal</w:t>
            </w:r>
            <w:r>
              <w:rPr>
                <w:spacing w:val="5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creation,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budget</w:t>
            </w:r>
            <w:r>
              <w:rPr>
                <w:spacing w:val="59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forecast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5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revenue,</w:t>
            </w:r>
            <w:r>
              <w:rPr>
                <w:spacing w:val="5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Cost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Cumulative</w:t>
            </w:r>
            <w:r>
              <w:rPr>
                <w:spacing w:val="56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Margin,</w:t>
            </w:r>
            <w:r>
              <w:rPr>
                <w:rFonts w:ascii="Times New Roman" w:hAnsi="Times New Roman"/>
                <w:spacing w:val="7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Invoicing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exact" w:line="335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3"/>
                <w:sz w:val="28"/>
              </w:rPr>
              <w:t>Oversaw</w:t>
            </w:r>
            <w:r>
              <w:rPr>
                <w:spacing w:val="-1"/>
                <w:sz w:val="28"/>
              </w:rPr>
              <w:t xml:space="preserve"> 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delivery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IT services </w:t>
            </w:r>
            <w:r>
              <w:rPr>
                <w:spacing w:val="-2"/>
                <w:sz w:val="28"/>
              </w:rPr>
              <w:t>to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clients,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ensuring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SLA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compliance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and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customer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satisfaction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Co-ordinated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with </w:t>
            </w:r>
            <w:r>
              <w:rPr>
                <w:spacing w:val="-1"/>
                <w:sz w:val="28"/>
              </w:rPr>
              <w:t>various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departments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streamline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delivery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processes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Implemented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ITIL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best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practices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improve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2"/>
                <w:sz w:val="28"/>
              </w:rPr>
              <w:t xml:space="preserve"> efficiency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FMEA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and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improvement </w:t>
            </w:r>
            <w:r>
              <w:rPr>
                <w:spacing w:val="-1"/>
                <w:sz w:val="28"/>
              </w:rPr>
              <w:t>suggestion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implementation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 xml:space="preserve">in </w:t>
            </w:r>
            <w:r>
              <w:rPr>
                <w:spacing w:val="-3"/>
                <w:sz w:val="28"/>
              </w:rPr>
              <w:t>different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ERPs</w:t>
            </w:r>
          </w:p>
          <w:p>
            <w:pPr>
              <w:pStyle w:val="ListParagraph"/>
              <w:numPr>
                <w:ilvl w:val="0"/>
                <w:numId w:val="6"/>
              </w:numPr>
              <w:tabs>
                <w:tab w:val="left" w:pos="639" w:leader="none"/>
              </w:tabs>
              <w:spacing w:lineRule="exact" w:line="339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GenAI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Initiative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1"/>
                <w:sz w:val="28"/>
              </w:rPr>
              <w:t xml:space="preserve"> Automation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Manual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process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legacy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applications</w:t>
            </w:r>
          </w:p>
        </w:tc>
      </w:tr>
      <w:tr>
        <w:trPr>
          <w:trHeight w:val="1512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36" w:before="56" w:after="0"/>
              <w:ind w:left="134" w:right="54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Development</w:t>
            </w:r>
            <w:r>
              <w:rPr>
                <w:rFonts w:ascii="Times New Roman" w:hAnsi="Times New Roman"/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Modules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b/>
                <w:spacing w:val="-24"/>
                <w:sz w:val="28"/>
              </w:rPr>
              <w:t>T</w:t>
            </w:r>
            <w:r>
              <w:rPr>
                <w:b/>
                <w:spacing w:val="-1"/>
                <w:sz w:val="28"/>
              </w:rPr>
              <w:t>ec</w:t>
            </w:r>
            <w:r>
              <w:rPr>
                <w:b/>
                <w:sz w:val="28"/>
              </w:rPr>
              <w:t>hnolo</w:t>
            </w:r>
            <w:r>
              <w:rPr>
                <w:b/>
                <w:spacing w:val="-1"/>
                <w:sz w:val="28"/>
              </w:rPr>
              <w:t>g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>e</w:t>
            </w:r>
            <w:r>
              <w:rPr>
                <w:b/>
                <w:sz w:val="28"/>
              </w:rPr>
              <w:t>s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5"/>
              </w:numPr>
              <w:tabs>
                <w:tab w:val="left" w:pos="711" w:leader="none"/>
              </w:tabs>
              <w:spacing w:lineRule="exact" w:line="325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E-Monitoring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budget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forecast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revenue,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Cost and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Cumulative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Margin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val="left" w:pos="711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z w:val="28"/>
              </w:rPr>
              <w:t>Agile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Scrum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Methodologies</w:t>
            </w:r>
          </w:p>
          <w:p>
            <w:pPr>
              <w:pStyle w:val="ListParagraph"/>
              <w:numPr>
                <w:ilvl w:val="0"/>
                <w:numId w:val="5"/>
              </w:numPr>
              <w:tabs>
                <w:tab w:val="left" w:pos="711" w:leader="none"/>
              </w:tabs>
              <w:spacing w:lineRule="exact" w:line="339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ITIL4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operating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model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application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support</w:t>
            </w:r>
          </w:p>
        </w:tc>
      </w:tr>
      <w:tr>
        <w:trPr>
          <w:trHeight w:val="575" w:hRule="exact"/>
        </w:trPr>
        <w:tc>
          <w:tcPr>
            <w:tcW w:w="142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19" w:after="0"/>
              <w:ind w:left="98" w:hanging="0"/>
              <w:rPr>
                <w:rFonts w:ascii="Calibri" w:hAnsi="Calibri" w:eastAsia="Calibri" w:cs="Calibri"/>
                <w:sz w:val="36"/>
                <w:szCs w:val="36"/>
              </w:rPr>
            </w:pPr>
            <w:bookmarkStart w:id="4" w:name="Slide_6"/>
            <w:bookmarkEnd w:id="4"/>
            <w:r>
              <w:rPr>
                <w:rFonts w:eastAsia="Calibri" w:cs="Calibri"/>
                <w:b/>
                <w:bCs/>
                <w:spacing w:val="-1"/>
                <w:sz w:val="36"/>
                <w:szCs w:val="36"/>
              </w:rPr>
              <w:t>Schlumberger</w:t>
            </w:r>
            <w:r>
              <w:rPr>
                <w:rFonts w:eastAsia="Calibri" w:cs="Calibri"/>
                <w:b/>
                <w:bCs/>
                <w:spacing w:val="-16"/>
                <w:sz w:val="36"/>
                <w:szCs w:val="36"/>
              </w:rPr>
              <w:t xml:space="preserve"> Web Procurement Systems </w:t>
            </w:r>
            <w:r>
              <w:rPr>
                <w:rFonts w:eastAsia="Calibri" w:cs="Calibri"/>
                <w:b/>
                <w:bCs/>
                <w:sz w:val="36"/>
                <w:szCs w:val="36"/>
              </w:rPr>
              <w:t>–</w:t>
            </w:r>
            <w:r>
              <w:rPr>
                <w:rFonts w:eastAsia="Calibri" w:cs="Calibri"/>
                <w:b/>
                <w:bCs/>
                <w:spacing w:val="-5"/>
                <w:sz w:val="36"/>
                <w:szCs w:val="36"/>
              </w:rPr>
              <w:t xml:space="preserve"> </w:t>
            </w:r>
            <w:r>
              <w:rPr>
                <w:rFonts w:eastAsia="Calibri" w:cs="Calibri"/>
                <w:b/>
                <w:bCs/>
                <w:spacing w:val="-1"/>
                <w:sz w:val="36"/>
                <w:szCs w:val="36"/>
              </w:rPr>
              <w:t>Application</w:t>
            </w:r>
            <w:r>
              <w:rPr>
                <w:rFonts w:eastAsia="Calibri" w:cs="Calibri"/>
                <w:b/>
                <w:bCs/>
                <w:spacing w:val="-16"/>
                <w:sz w:val="36"/>
                <w:szCs w:val="36"/>
              </w:rPr>
              <w:t xml:space="preserve"> </w:t>
            </w:r>
            <w:r>
              <w:rPr>
                <w:rFonts w:eastAsia="Calibri" w:cs="Calibri"/>
                <w:b/>
                <w:bCs/>
                <w:spacing w:val="-1"/>
                <w:sz w:val="36"/>
                <w:szCs w:val="36"/>
              </w:rPr>
              <w:t>L2</w:t>
            </w:r>
            <w:r>
              <w:rPr>
                <w:rFonts w:eastAsia="Calibri" w:cs="Calibri"/>
                <w:b/>
                <w:bCs/>
                <w:spacing w:val="-7"/>
                <w:sz w:val="36"/>
                <w:szCs w:val="36"/>
              </w:rPr>
              <w:t xml:space="preserve"> </w:t>
            </w:r>
            <w:r>
              <w:rPr>
                <w:rFonts w:eastAsia="Calibri" w:cs="Calibri"/>
                <w:b/>
                <w:bCs/>
                <w:sz w:val="36"/>
                <w:szCs w:val="36"/>
              </w:rPr>
              <w:t>Support</w:t>
            </w:r>
            <w:r>
              <w:rPr>
                <w:rFonts w:eastAsia="Calibri" w:cs="Calibri"/>
                <w:b/>
                <w:bCs/>
                <w:spacing w:val="-13"/>
                <w:sz w:val="36"/>
                <w:szCs w:val="36"/>
              </w:rPr>
              <w:t xml:space="preserve"> </w:t>
            </w:r>
            <w:r>
              <w:rPr>
                <w:rFonts w:eastAsia="Calibri" w:cs="Calibri"/>
                <w:b/>
                <w:bCs/>
                <w:spacing w:val="-1"/>
                <w:sz w:val="36"/>
                <w:szCs w:val="36"/>
              </w:rPr>
              <w:t>(North America)</w:t>
            </w:r>
          </w:p>
        </w:tc>
      </w:tr>
      <w:tr>
        <w:trPr>
          <w:trHeight w:val="480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57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Role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57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  <w:t>Business Analyst</w:t>
            </w:r>
            <w:r>
              <w:rPr>
                <w:rFonts w:eastAsia="Calibri" w:cs="Calibri"/>
                <w:spacing w:val="1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for</w:t>
            </w:r>
            <w:r>
              <w:rPr>
                <w:rFonts w:eastAsia="Calibri" w:cs="Calibri"/>
                <w:spacing w:val="-6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Schlumberger for E-commerce</w:t>
            </w:r>
            <w:r>
              <w:rPr>
                <w:rFonts w:eastAsia="Calibri" w:cs="Calibri"/>
                <w:spacing w:val="-6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applications</w:t>
            </w:r>
            <w:r>
              <w:rPr>
                <w:rFonts w:eastAsia="Calibri" w:cs="Calibri"/>
                <w:spacing w:val="5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z w:val="28"/>
                <w:szCs w:val="28"/>
              </w:rPr>
              <w:t xml:space="preserve">–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July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2021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to</w:t>
            </w:r>
            <w:r>
              <w:rPr>
                <w:rFonts w:eastAsia="Calibri" w:cs="Calibri"/>
                <w:sz w:val="28"/>
                <w:szCs w:val="28"/>
              </w:rPr>
              <w:t xml:space="preserve"> Mar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2024</w:t>
            </w:r>
          </w:p>
        </w:tc>
      </w:tr>
      <w:tr>
        <w:trPr>
          <w:trHeight w:val="1824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39" w:before="57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Project</w:t>
            </w:r>
          </w:p>
          <w:p>
            <w:pPr>
              <w:pStyle w:val="TableParagraph"/>
              <w:spacing w:lineRule="exact" w:line="339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Summary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extBody"/>
              <w:spacing w:lineRule="auto" w:line="259" w:before="15" w:after="0"/>
              <w:ind w:left="207" w:hanging="160"/>
              <w:rPr/>
            </w:pPr>
            <w:r>
              <w:rPr>
                <w:color w:val="212121"/>
              </w:rPr>
              <w:t>Led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end-to-end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development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of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6+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dashboards</w:t>
            </w:r>
            <w:r>
              <w:rPr>
                <w:color w:val="212121"/>
                <w:spacing w:val="-8"/>
              </w:rPr>
              <w:t xml:space="preserve"> </w:t>
            </w:r>
            <w:r>
              <w:rPr>
                <w:color w:val="212121"/>
              </w:rPr>
              <w:t>with GenAI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features;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improved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user</w:t>
            </w:r>
            <w:r>
              <w:rPr>
                <w:color w:val="212121"/>
                <w:spacing w:val="-4"/>
              </w:rPr>
              <w:t xml:space="preserve"> </w:t>
            </w:r>
            <w:r>
              <w:rPr>
                <w:color w:val="212121"/>
              </w:rPr>
              <w:t>engagement</w:t>
            </w:r>
            <w:r>
              <w:rPr>
                <w:color w:val="212121"/>
                <w:spacing w:val="-1"/>
              </w:rPr>
              <w:t xml:space="preserve"> </w:t>
            </w:r>
            <w:r>
              <w:rPr>
                <w:color w:val="212121"/>
              </w:rPr>
              <w:t>by</w:t>
            </w:r>
            <w:r>
              <w:rPr>
                <w:color w:val="212121"/>
                <w:spacing w:val="-7"/>
              </w:rPr>
              <w:t xml:space="preserve"> </w:t>
            </w:r>
            <w:r>
              <w:rPr>
                <w:color w:val="212121"/>
                <w:spacing w:val="-4"/>
              </w:rPr>
              <w:t>65%.</w:t>
            </w:r>
          </w:p>
          <w:p>
            <w:pPr>
              <w:pStyle w:val="TextBody"/>
              <w:spacing w:lineRule="auto" w:line="259"/>
              <w:ind w:left="207" w:hanging="160"/>
              <w:rPr/>
            </w:pPr>
            <w:r>
              <w:rPr/>
              <w:drawing>
                <wp:inline distT="0" distB="0" distL="0" distR="0">
                  <wp:extent cx="38100" cy="38100"/>
                  <wp:effectExtent l="0" t="0" r="0" b="0"/>
                  <wp:docPr id="20" name="Imag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</w:rPr>
              <w:t xml:space="preserve"> </w:t>
            </w:r>
            <w:r>
              <w:rPr>
                <w:color w:val="212121"/>
              </w:rPr>
              <w:t>Authored BRDs, FRDs, and SRS documents for digital transformation initiatives.</w:t>
            </w:r>
          </w:p>
          <w:p>
            <w:pPr>
              <w:pStyle w:val="TextBody"/>
              <w:spacing w:lineRule="auto" w:line="259"/>
              <w:ind w:left="207" w:hanging="160"/>
              <w:rPr/>
            </w:pPr>
            <w:r>
              <w:rPr/>
              <w:drawing>
                <wp:inline distT="0" distB="0" distL="0" distR="0">
                  <wp:extent cx="38100" cy="38100"/>
                  <wp:effectExtent l="0" t="0" r="0" b="0"/>
                  <wp:docPr id="21" name="Imag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" cy="3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14"/>
              </w:rPr>
              <w:t xml:space="preserve"> </w:t>
            </w:r>
            <w:r>
              <w:rPr>
                <w:color w:val="212121"/>
              </w:rPr>
              <w:t>Managed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3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pods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(30+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members);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facilitated</w:t>
            </w:r>
            <w:r>
              <w:rPr>
                <w:color w:val="212121"/>
                <w:spacing w:val="-11"/>
              </w:rPr>
              <w:t xml:space="preserve"> </w:t>
            </w:r>
            <w:r>
              <w:rPr>
                <w:color w:val="212121"/>
              </w:rPr>
              <w:t>UAT, ensured on-time, defect-free delivery.</w:t>
            </w:r>
          </w:p>
          <w:p>
            <w:pPr>
              <w:pStyle w:val="TextBody"/>
              <w:spacing w:lineRule="auto" w:line="259"/>
              <w:ind w:left="207" w:hanging="160"/>
              <w:rPr>
                <w:color w:val="212121"/>
              </w:rPr>
            </w:pPr>
            <w:r>
              <w:rPr/>
              <w:drawing>
                <wp:inline distT="0" distB="0" distL="0" distR="0">
                  <wp:extent cx="38735" cy="38735"/>
                  <wp:effectExtent l="0" t="0" r="0" b="0"/>
                  <wp:docPr id="22" name="Imag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35" cy="3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40"/>
              </w:rPr>
              <w:t xml:space="preserve"> </w:t>
            </w:r>
            <w:r>
              <w:rPr>
                <w:color w:val="212121"/>
              </w:rPr>
              <w:t>Conducted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impact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analysis;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improved</w:t>
            </w:r>
            <w:r>
              <w:rPr>
                <w:color w:val="212121"/>
                <w:spacing w:val="-2"/>
              </w:rPr>
              <w:t xml:space="preserve"> </w:t>
            </w:r>
            <w:r>
              <w:rPr>
                <w:color w:val="212121"/>
              </w:rPr>
              <w:t>dashboard performance by 25%.</w:t>
            </w:r>
          </w:p>
          <w:p>
            <w:pPr>
              <w:pStyle w:val="TextBody"/>
              <w:spacing w:lineRule="auto" w:line="259"/>
              <w:ind w:left="207" w:hanging="160"/>
              <w:rPr/>
            </w:pPr>
            <w:r>
              <w:rPr/>
            </w:r>
          </w:p>
          <w:p>
            <w:pPr>
              <w:pStyle w:val="TableParagraph"/>
              <w:spacing w:lineRule="auto" w:line="235" w:before="2" w:after="0"/>
              <w:ind w:left="134" w:right="210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</w:r>
          </w:p>
        </w:tc>
      </w:tr>
      <w:tr>
        <w:trPr>
          <w:trHeight w:val="4032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58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Responsibilities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25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Revenue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$3.5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million per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year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Project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Planning,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3"/>
                <w:sz w:val="28"/>
              </w:rPr>
              <w:t>Transition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Planning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Management </w:t>
            </w:r>
            <w:r>
              <w:rPr>
                <w:sz w:val="28"/>
              </w:rPr>
              <w:t>of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Legacy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Applications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Customer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Customer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3"/>
                <w:sz w:val="28"/>
              </w:rPr>
              <w:t>requirement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analysis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scope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Proposal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creation,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budget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forecast</w:t>
            </w:r>
            <w:r>
              <w:rPr>
                <w:spacing w:val="-1"/>
                <w:sz w:val="28"/>
              </w:rPr>
              <w:t xml:space="preserve"> management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revenue,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Cost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Cumulative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Margin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auto" w:line="235" w:before="1" w:after="0"/>
              <w:ind w:left="710" w:right="163" w:hanging="54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Responsible</w:t>
            </w:r>
            <w:r>
              <w:rPr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for</w:t>
            </w:r>
            <w:r>
              <w:rPr>
                <w:sz w:val="28"/>
              </w:rPr>
              <w:t xml:space="preserve">  </w:t>
            </w:r>
            <w:r>
              <w:rPr>
                <w:spacing w:val="-2"/>
                <w:sz w:val="28"/>
              </w:rPr>
              <w:t>Incident</w:t>
            </w:r>
            <w:r>
              <w:rPr>
                <w:sz w:val="28"/>
              </w:rPr>
              <w:t xml:space="preserve">  </w:t>
            </w:r>
            <w:r>
              <w:rPr>
                <w:spacing w:val="-1"/>
                <w:sz w:val="28"/>
              </w:rPr>
              <w:t>Management,</w:t>
            </w:r>
            <w:r>
              <w:rPr>
                <w:sz w:val="28"/>
              </w:rPr>
              <w:t xml:space="preserve"> 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Change</w:t>
            </w:r>
            <w:r>
              <w:rPr>
                <w:sz w:val="28"/>
              </w:rPr>
              <w:t xml:space="preserve"> 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Request</w:t>
            </w:r>
            <w:r>
              <w:rPr>
                <w:spacing w:val="62"/>
                <w:sz w:val="28"/>
              </w:rPr>
              <w:t xml:space="preserve"> </w:t>
            </w:r>
            <w:r>
              <w:rPr>
                <w:sz w:val="28"/>
              </w:rPr>
              <w:t xml:space="preserve">delivery  &amp;  </w:t>
            </w:r>
            <w:r>
              <w:rPr>
                <w:spacing w:val="-1"/>
                <w:sz w:val="28"/>
              </w:rPr>
              <w:t>L2</w:t>
            </w:r>
            <w:r>
              <w:rPr>
                <w:spacing w:val="6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Support</w:t>
            </w:r>
            <w:r>
              <w:rPr>
                <w:sz w:val="28"/>
              </w:rPr>
              <w:t xml:space="preserve">  </w:t>
            </w:r>
            <w:r>
              <w:rPr>
                <w:spacing w:val="-3"/>
                <w:sz w:val="28"/>
              </w:rPr>
              <w:t>for</w:t>
            </w:r>
            <w:r>
              <w:rPr>
                <w:sz w:val="28"/>
              </w:rPr>
              <w:t xml:space="preserve"> 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 xml:space="preserve">all  </w:t>
            </w:r>
            <w:r>
              <w:rPr>
                <w:spacing w:val="-2"/>
                <w:sz w:val="28"/>
              </w:rPr>
              <w:t>Legacy</w:t>
            </w:r>
            <w:r>
              <w:rPr>
                <w:rFonts w:ascii="Times New Roman" w:hAnsi="Times New Roman"/>
                <w:spacing w:val="5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applications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34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Oversaw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the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delivery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IT services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clients,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ensuring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SLA</w:t>
            </w:r>
            <w:r>
              <w:rPr>
                <w:spacing w:val="-2"/>
                <w:sz w:val="28"/>
              </w:rPr>
              <w:t xml:space="preserve"> compliance</w:t>
            </w:r>
            <w:r>
              <w:rPr>
                <w:sz w:val="28"/>
              </w:rPr>
              <w:t xml:space="preserve"> and </w:t>
            </w:r>
            <w:r>
              <w:rPr>
                <w:spacing w:val="-2"/>
                <w:sz w:val="28"/>
              </w:rPr>
              <w:t>customer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satisfaction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Co-ordinated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with </w:t>
            </w:r>
            <w:r>
              <w:rPr>
                <w:spacing w:val="-1"/>
                <w:sz w:val="28"/>
              </w:rPr>
              <w:t>various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departments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streamline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delivery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processes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Implemented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ITIL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best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practices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improve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service</w:t>
            </w:r>
            <w:r>
              <w:rPr>
                <w:spacing w:val="-2"/>
                <w:sz w:val="28"/>
              </w:rPr>
              <w:t xml:space="preserve"> efficiency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FMEA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 xml:space="preserve">improvement </w:t>
            </w:r>
            <w:r>
              <w:rPr>
                <w:spacing w:val="-1"/>
                <w:sz w:val="28"/>
              </w:rPr>
              <w:t>suggestion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implementation </w:t>
            </w:r>
            <w:r>
              <w:rPr>
                <w:sz w:val="28"/>
              </w:rPr>
              <w:t xml:space="preserve">in </w:t>
            </w:r>
            <w:r>
              <w:rPr>
                <w:spacing w:val="-3"/>
                <w:sz w:val="28"/>
              </w:rPr>
              <w:t>different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ERPs</w:t>
            </w:r>
          </w:p>
          <w:p>
            <w:pPr>
              <w:pStyle w:val="ListParagraph"/>
              <w:numPr>
                <w:ilvl w:val="0"/>
                <w:numId w:val="4"/>
              </w:numPr>
              <w:tabs>
                <w:tab w:val="left" w:pos="711" w:leader="none"/>
              </w:tabs>
              <w:spacing w:lineRule="exact" w:line="32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Automation</w:t>
            </w:r>
            <w:r>
              <w:rPr>
                <w:sz w:val="28"/>
              </w:rPr>
              <w:t xml:space="preserve"> 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Manual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process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all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legacy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applications</w:t>
            </w:r>
          </w:p>
        </w:tc>
      </w:tr>
      <w:tr>
        <w:trPr>
          <w:trHeight w:val="1512" w:hRule="exact"/>
        </w:trPr>
        <w:tc>
          <w:tcPr>
            <w:tcW w:w="2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36" w:before="56" w:after="0"/>
              <w:ind w:left="134" w:right="519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Development</w:t>
            </w:r>
            <w:r>
              <w:rPr>
                <w:rFonts w:ascii="Times New Roman" w:hAnsi="Times New Roman"/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Modules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b/>
                <w:spacing w:val="-24"/>
                <w:sz w:val="28"/>
              </w:rPr>
              <w:t>T</w:t>
            </w:r>
            <w:r>
              <w:rPr>
                <w:b/>
                <w:spacing w:val="-1"/>
                <w:sz w:val="28"/>
              </w:rPr>
              <w:t>ec</w:t>
            </w:r>
            <w:r>
              <w:rPr>
                <w:b/>
                <w:sz w:val="28"/>
              </w:rPr>
              <w:t>hnolo</w:t>
            </w:r>
            <w:r>
              <w:rPr>
                <w:b/>
                <w:spacing w:val="-1"/>
                <w:sz w:val="28"/>
              </w:rPr>
              <w:t>g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>e</w:t>
            </w:r>
            <w:r>
              <w:rPr>
                <w:b/>
                <w:sz w:val="28"/>
              </w:rPr>
              <w:t>s</w:t>
            </w:r>
          </w:p>
        </w:tc>
        <w:tc>
          <w:tcPr>
            <w:tcW w:w="12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3"/>
              </w:numPr>
              <w:tabs>
                <w:tab w:val="left" w:pos="586" w:leader="none"/>
              </w:tabs>
              <w:spacing w:lineRule="exact" w:line="339" w:before="59" w:after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E-Monitoring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budget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forecast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revenue,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Cost and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Cumulative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Margin</w:t>
            </w:r>
          </w:p>
          <w:p>
            <w:pPr>
              <w:pStyle w:val="ListParagraph"/>
              <w:numPr>
                <w:ilvl w:val="0"/>
                <w:numId w:val="3"/>
              </w:numPr>
              <w:tabs>
                <w:tab w:val="left" w:pos="586" w:leader="none"/>
              </w:tabs>
              <w:spacing w:lineRule="exact" w:line="336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ITIL4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operating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model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application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support</w:t>
            </w:r>
          </w:p>
          <w:p>
            <w:pPr>
              <w:pStyle w:val="ListParagraph"/>
              <w:tabs>
                <w:tab w:val="left" w:pos="586" w:leader="none"/>
              </w:tabs>
              <w:spacing w:lineRule="auto" w:line="235" w:before="1" w:after="0"/>
              <w:ind w:left="586" w:right="835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  <mc:AlternateContent>
          <mc:Choice Requires="wpg">
            <w:drawing>
              <wp:anchor behindDoc="1" distT="0" distB="0" distL="114300" distR="114300" simplePos="0" locked="0" layoutInCell="1" allowOverlap="1" relativeHeight="28">
                <wp:simplePos x="0" y="0"/>
                <wp:positionH relativeFrom="page">
                  <wp:posOffset>-2562225</wp:posOffset>
                </wp:positionH>
                <wp:positionV relativeFrom="page">
                  <wp:posOffset>6532245</wp:posOffset>
                </wp:positionV>
                <wp:extent cx="5440045" cy="635"/>
                <wp:effectExtent l="0" t="0" r="0" b="0"/>
                <wp:wrapNone/>
                <wp:docPr id="23" name="Image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0"/>
                        </a:xfrm>
                      </wpg:grpSpPr>
                      <wps:wsp>
                        <wps:cNvSpPr/>
                        <wps:spPr>
                          <a:xfrm flipH="1">
                            <a:off x="0" y="0"/>
                            <a:ext cx="54392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1" style="position:absolute;margin-left:12.35pt;margin-top:300.2pt;width:428.25pt;height:0pt" coordorigin="247,6004" coordsize="8565,0">
                <v:line id="shape_0" from="247,6004" to="8812,6004" stroked="t" style="position:absolute;flip:x;mso-position-horizontal-relative:page;mso-position-vertical-relative:page">
                  <v:stroke color="#595959" weight="6480" joinstyle="round" endcap="flat"/>
                  <v:fill o:detectmouseclick="t" on="false"/>
                </v:line>
              </v:group>
            </w:pict>
          </mc:Fallback>
        </mc:AlternateContent>
      </w:r>
    </w:p>
    <w:tbl>
      <w:tblPr>
        <w:tblStyle w:val="TableNormal1"/>
        <w:tblW w:w="14372" w:type="dxa"/>
        <w:jc w:val="left"/>
        <w:tblInd w:w="47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0" w:type="dxa"/>
          <w:left w:w="98" w:type="dxa"/>
          <w:bottom w:w="0" w:type="dxa"/>
          <w:right w:w="108" w:type="dxa"/>
        </w:tblCellMar>
        <w:tblLook w:val="01e0"/>
      </w:tblPr>
      <w:tblGrid>
        <w:gridCol w:w="2545"/>
        <w:gridCol w:w="11826"/>
      </w:tblGrid>
      <w:tr>
        <w:trPr>
          <w:trHeight w:val="584" w:hRule="exact"/>
        </w:trPr>
        <w:tc>
          <w:tcPr>
            <w:tcW w:w="14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9" w:after="0"/>
              <w:ind w:left="98" w:hanging="0"/>
              <w:rPr>
                <w:rFonts w:ascii="Calibri" w:hAnsi="Calibri" w:eastAsia="Calibri" w:cs="Calibri"/>
                <w:sz w:val="36"/>
                <w:szCs w:val="36"/>
              </w:rPr>
            </w:pPr>
            <w:bookmarkStart w:id="5" w:name="Slide_7"/>
            <w:bookmarkEnd w:id="5"/>
            <w:r>
              <w:rPr>
                <w:rFonts w:eastAsia="Calibri" w:cs="Calibri"/>
                <w:b/>
                <w:bCs/>
                <w:spacing w:val="-1"/>
                <w:sz w:val="36"/>
                <w:szCs w:val="36"/>
              </w:rPr>
              <w:t>GOLD</w:t>
            </w:r>
            <w:r>
              <w:rPr>
                <w:rFonts w:eastAsia="Calibri" w:cs="Calibri"/>
                <w:b/>
                <w:bCs/>
                <w:spacing w:val="2"/>
                <w:sz w:val="36"/>
                <w:szCs w:val="36"/>
              </w:rPr>
              <w:t xml:space="preserve"> </w:t>
            </w:r>
            <w:r>
              <w:rPr>
                <w:rFonts w:eastAsia="Calibri" w:cs="Calibri"/>
                <w:b/>
                <w:bCs/>
                <w:sz w:val="36"/>
                <w:szCs w:val="36"/>
              </w:rPr>
              <w:t>- IT</w:t>
            </w:r>
            <w:r>
              <w:rPr>
                <w:rFonts w:eastAsia="Calibri" w:cs="Calibri"/>
                <w:b/>
                <w:bCs/>
                <w:spacing w:val="-2"/>
                <w:sz w:val="36"/>
                <w:szCs w:val="36"/>
              </w:rPr>
              <w:t xml:space="preserve"> </w:t>
            </w:r>
            <w:r>
              <w:rPr>
                <w:rFonts w:eastAsia="Calibri" w:cs="Calibri"/>
                <w:b/>
                <w:bCs/>
                <w:spacing w:val="-6"/>
                <w:sz w:val="36"/>
                <w:szCs w:val="36"/>
              </w:rPr>
              <w:t>Transfer</w:t>
            </w:r>
            <w:r>
              <w:rPr>
                <w:rFonts w:eastAsia="Calibri" w:cs="Calibri"/>
                <w:b/>
                <w:bCs/>
                <w:spacing w:val="-2"/>
                <w:sz w:val="36"/>
                <w:szCs w:val="36"/>
              </w:rPr>
              <w:t xml:space="preserve"> to SAP</w:t>
            </w:r>
            <w:r>
              <w:rPr>
                <w:rFonts w:eastAsia="Calibri" w:cs="Calibri"/>
                <w:b/>
                <w:bCs/>
                <w:spacing w:val="-1"/>
                <w:sz w:val="36"/>
                <w:szCs w:val="36"/>
              </w:rPr>
              <w:t xml:space="preserve"> (GOLD</w:t>
            </w:r>
            <w:r>
              <w:rPr>
                <w:rFonts w:eastAsia="Calibri" w:cs="Calibri"/>
                <w:b/>
                <w:bCs/>
                <w:spacing w:val="4"/>
                <w:sz w:val="36"/>
                <w:szCs w:val="36"/>
              </w:rPr>
              <w:t xml:space="preserve"> </w:t>
            </w:r>
            <w:r>
              <w:rPr>
                <w:rFonts w:eastAsia="Calibri" w:cs="Calibri"/>
                <w:b/>
                <w:bCs/>
                <w:sz w:val="36"/>
                <w:szCs w:val="36"/>
              </w:rPr>
              <w:t xml:space="preserve">– ITT) – </w:t>
            </w:r>
            <w:r>
              <w:rPr>
                <w:rFonts w:eastAsia="Calibri" w:cs="Calibri"/>
                <w:b/>
                <w:bCs/>
                <w:spacing w:val="-2"/>
                <w:sz w:val="36"/>
                <w:szCs w:val="36"/>
              </w:rPr>
              <w:t>Schlumberger</w:t>
            </w:r>
          </w:p>
        </w:tc>
      </w:tr>
      <w:tr>
        <w:trPr>
          <w:trHeight w:val="816" w:hRule="exact"/>
        </w:trPr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47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2"/>
                <w:sz w:val="28"/>
              </w:rPr>
              <w:t>Role</w:t>
            </w:r>
          </w:p>
        </w:tc>
        <w:tc>
          <w:tcPr>
            <w:tcW w:w="11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39" w:before="47" w:after="0"/>
              <w:ind w:left="135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</w:r>
          </w:p>
          <w:p>
            <w:pPr>
              <w:pStyle w:val="TableParagraph"/>
              <w:spacing w:lineRule="exact" w:line="339"/>
              <w:ind w:left="135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Consultant</w:t>
            </w:r>
            <w:r>
              <w:rPr>
                <w:rFonts w:eastAsia="Calibri" w:cs="Calibri"/>
                <w:spacing w:val="4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z w:val="28"/>
                <w:szCs w:val="28"/>
              </w:rPr>
              <w:t xml:space="preserve">–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Jan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2016</w:t>
            </w:r>
            <w:r>
              <w:rPr>
                <w:rFonts w:eastAsia="Calibri" w:cs="Calibri"/>
                <w:spacing w:val="1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to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z w:val="28"/>
                <w:szCs w:val="28"/>
              </w:rPr>
              <w:t>June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 xml:space="preserve"> 2021</w:t>
            </w:r>
          </w:p>
        </w:tc>
      </w:tr>
      <w:tr>
        <w:trPr>
          <w:trHeight w:val="1152" w:hRule="exact"/>
        </w:trPr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48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Project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"/>
                <w:sz w:val="28"/>
              </w:rPr>
              <w:t>Summary</w:t>
            </w:r>
          </w:p>
        </w:tc>
        <w:tc>
          <w:tcPr>
            <w:tcW w:w="11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36" w:before="45" w:after="0"/>
              <w:ind w:left="135" w:right="334" w:hanging="0"/>
              <w:jc w:val="both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pacing w:val="-1"/>
                <w:sz w:val="28"/>
                <w:szCs w:val="28"/>
              </w:rPr>
              <w:t>Global Oilfield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Logistic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and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Distribution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(GOLD)</w:t>
            </w:r>
            <w:r>
              <w:rPr>
                <w:rFonts w:eastAsia="Calibri" w:cs="Calibri"/>
                <w:sz w:val="28"/>
                <w:szCs w:val="28"/>
              </w:rPr>
              <w:t xml:space="preserve"> is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Schlumberger’s</w:t>
            </w:r>
            <w:r>
              <w:rPr>
                <w:rFonts w:eastAsia="Calibri" w:cs="Calibri"/>
                <w:spacing w:val="1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strategic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solution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for</w:t>
            </w:r>
            <w:r>
              <w:rPr>
                <w:rFonts w:eastAsia="Calibri" w:cs="Calibri"/>
                <w:spacing w:val="-5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state-of-the-</w:t>
            </w:r>
            <w:r>
              <w:rPr>
                <w:rFonts w:eastAsia="Times New Roman" w:cs="Times New Roman" w:ascii="Times New Roman" w:hAnsi="Times New Roman"/>
                <w:spacing w:val="95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z w:val="28"/>
                <w:szCs w:val="28"/>
              </w:rPr>
              <w:t>art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logistics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and</w:t>
            </w:r>
            <w:r>
              <w:rPr>
                <w:rFonts w:eastAsia="Calibri" w:cs="Calibri"/>
                <w:spacing w:val="2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distribution.</w:t>
            </w:r>
            <w:r>
              <w:rPr>
                <w:rFonts w:eastAsia="Calibri" w:cs="Calibri"/>
                <w:spacing w:val="1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GOLD was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migrated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from</w:t>
            </w:r>
            <w:r>
              <w:rPr>
                <w:rFonts w:eastAsia="Calibri" w:cs="Calibri"/>
                <w:spacing w:val="-5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MFG/Pro</w:t>
            </w:r>
            <w:r>
              <w:rPr>
                <w:rFonts w:eastAsia="Calibri" w:cs="Calibri"/>
                <w:spacing w:val="-5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z w:val="28"/>
                <w:szCs w:val="28"/>
              </w:rPr>
              <w:t>QAD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to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 xml:space="preserve"> SAP</w:t>
            </w:r>
            <w:r>
              <w:rPr>
                <w:rFonts w:eastAsia="Calibri" w:cs="Calibri"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system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and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this</w:t>
            </w:r>
            <w:r>
              <w:rPr>
                <w:rFonts w:eastAsia="Calibri" w:cs="Calibri"/>
                <w:spacing w:val="1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project</w:t>
            </w:r>
            <w:r>
              <w:rPr>
                <w:rFonts w:eastAsia="Times New Roman" w:cs="Times New Roman" w:ascii="Times New Roman" w:hAnsi="Times New Roman"/>
                <w:spacing w:val="7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z w:val="28"/>
                <w:szCs w:val="28"/>
              </w:rPr>
              <w:t>is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 xml:space="preserve"> associated </w:t>
            </w:r>
            <w:r>
              <w:rPr>
                <w:rFonts w:eastAsia="Calibri" w:cs="Calibri"/>
                <w:sz w:val="28"/>
                <w:szCs w:val="28"/>
              </w:rPr>
              <w:t>with</w:t>
            </w:r>
            <w:r>
              <w:rPr>
                <w:rFonts w:eastAsia="Calibri" w:cs="Calibri"/>
                <w:spacing w:val="-3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business</w:t>
            </w:r>
            <w:r>
              <w:rPr>
                <w:rFonts w:eastAsia="Calibri" w:cs="Calibri"/>
                <w:spacing w:val="4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enhancements</w:t>
            </w:r>
            <w:r>
              <w:rPr>
                <w:rFonts w:eastAsia="Calibri" w:cs="Calibri"/>
                <w:spacing w:val="6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of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the</w:t>
            </w:r>
            <w:r>
              <w:rPr>
                <w:rFonts w:eastAsia="Calibri" w:cs="Calibri"/>
                <w:sz w:val="28"/>
                <w:szCs w:val="28"/>
              </w:rPr>
              <w:t xml:space="preserve"> GOLD-ITT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2"/>
                <w:sz w:val="28"/>
                <w:szCs w:val="28"/>
              </w:rPr>
              <w:t>to</w:t>
            </w:r>
            <w:r>
              <w:rPr>
                <w:rFonts w:eastAsia="Calibri" w:cs="Calibri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SAP</w:t>
            </w:r>
            <w:r>
              <w:rPr>
                <w:rFonts w:eastAsia="Calibri" w:cs="Calibri"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Calibri" w:cs="Calibri"/>
                <w:spacing w:val="-1"/>
                <w:sz w:val="28"/>
                <w:szCs w:val="28"/>
              </w:rPr>
              <w:t>Migration</w:t>
            </w:r>
          </w:p>
        </w:tc>
      </w:tr>
      <w:tr>
        <w:trPr>
          <w:trHeight w:val="4512" w:hRule="exact"/>
        </w:trPr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before="48" w:after="0"/>
              <w:ind w:left="134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Responsibilities</w:t>
            </w:r>
          </w:p>
        </w:tc>
        <w:tc>
          <w:tcPr>
            <w:tcW w:w="11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Customer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Customer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analysis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scope management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Stakeholder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auto" w:line="235" w:before="2" w:after="0"/>
              <w:ind w:left="586" w:right="978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Business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requirement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gathering,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detail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impact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analysis,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estimations,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development,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review,</w:t>
            </w:r>
            <w:r>
              <w:rPr>
                <w:rFonts w:ascii="Times New Roman" w:hAnsi="Times New Roman"/>
                <w:spacing w:val="4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integration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4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Master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and</w:t>
            </w:r>
            <w:r>
              <w:rPr>
                <w:sz w:val="28"/>
              </w:rPr>
              <w:t xml:space="preserve"> </w:t>
            </w:r>
            <w:r>
              <w:rPr>
                <w:spacing w:val="-3"/>
                <w:sz w:val="28"/>
              </w:rPr>
              <w:t>Transaction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migration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from </w:t>
            </w:r>
            <w:r>
              <w:rPr>
                <w:spacing w:val="-1"/>
                <w:sz w:val="28"/>
              </w:rPr>
              <w:t>GOLD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ITT-SAP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Inbound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Outbound</w:t>
            </w:r>
            <w:r>
              <w:rPr>
                <w:spacing w:val="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development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data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transfer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Causal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analysis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and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resolution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issues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reported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by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customer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On-Call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Production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Support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Configuration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>Automation</w:t>
            </w:r>
            <w:r>
              <w:rPr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of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Manual</w:t>
            </w:r>
            <w:r>
              <w:rPr>
                <w:spacing w:val="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process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6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2"/>
                <w:sz w:val="28"/>
              </w:rPr>
              <w:t>Database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Refresh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and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other </w:t>
            </w:r>
            <w:r>
              <w:rPr>
                <w:spacing w:val="-2"/>
                <w:sz w:val="28"/>
              </w:rPr>
              <w:t>DBA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activities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587" w:leader="none"/>
              </w:tabs>
              <w:spacing w:lineRule="exact" w:line="339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pacing w:val="-1"/>
                <w:sz w:val="28"/>
              </w:rPr>
              <w:t xml:space="preserve">Responsible </w:t>
            </w:r>
            <w:r>
              <w:rPr>
                <w:spacing w:val="-2"/>
                <w:sz w:val="28"/>
              </w:rPr>
              <w:t>for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delivery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L3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 xml:space="preserve">Support </w:t>
            </w:r>
            <w:r>
              <w:rPr>
                <w:spacing w:val="-2"/>
                <w:sz w:val="28"/>
              </w:rPr>
              <w:t xml:space="preserve">for </w:t>
            </w:r>
            <w:r>
              <w:rPr>
                <w:spacing w:val="-1"/>
                <w:sz w:val="28"/>
              </w:rPr>
              <w:t>GOLD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to</w:t>
            </w:r>
            <w:r>
              <w:rPr>
                <w:sz w:val="28"/>
              </w:rPr>
              <w:t xml:space="preserve"> ITT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migration related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activities</w:t>
            </w:r>
          </w:p>
        </w:tc>
      </w:tr>
      <w:tr>
        <w:trPr>
          <w:trHeight w:val="1488" w:hRule="exact"/>
        </w:trPr>
        <w:tc>
          <w:tcPr>
            <w:tcW w:w="2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TableParagraph"/>
              <w:spacing w:lineRule="exact" w:line="336" w:before="46" w:after="0"/>
              <w:ind w:left="134" w:right="812" w:hanging="0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b/>
                <w:spacing w:val="-1"/>
                <w:sz w:val="28"/>
              </w:rPr>
              <w:t>Development</w:t>
            </w:r>
            <w:r>
              <w:rPr>
                <w:rFonts w:ascii="Times New Roman" w:hAnsi="Times New Roman"/>
                <w:b/>
                <w:spacing w:val="22"/>
                <w:sz w:val="28"/>
              </w:rPr>
              <w:t xml:space="preserve"> </w:t>
            </w:r>
            <w:r>
              <w:rPr>
                <w:b/>
                <w:sz w:val="28"/>
              </w:rPr>
              <w:t>Modules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&amp;</w:t>
            </w:r>
            <w:r>
              <w:rPr>
                <w:rFonts w:ascii="Times New Roman" w:hAnsi="Times New Roman"/>
                <w:b/>
                <w:sz w:val="28"/>
              </w:rPr>
              <w:t xml:space="preserve"> </w:t>
            </w:r>
            <w:r>
              <w:rPr>
                <w:b/>
                <w:spacing w:val="-24"/>
                <w:sz w:val="28"/>
              </w:rPr>
              <w:t>T</w:t>
            </w:r>
            <w:r>
              <w:rPr>
                <w:b/>
                <w:spacing w:val="-1"/>
                <w:sz w:val="28"/>
              </w:rPr>
              <w:t>ec</w:t>
            </w:r>
            <w:r>
              <w:rPr>
                <w:b/>
                <w:sz w:val="28"/>
              </w:rPr>
              <w:t>hnolo</w:t>
            </w:r>
            <w:r>
              <w:rPr>
                <w:b/>
                <w:spacing w:val="-1"/>
                <w:sz w:val="28"/>
              </w:rPr>
              <w:t>g</w:t>
            </w:r>
            <w:r>
              <w:rPr>
                <w:b/>
                <w:sz w:val="28"/>
              </w:rPr>
              <w:t>i</w:t>
            </w:r>
            <w:r>
              <w:rPr>
                <w:b/>
                <w:spacing w:val="-2"/>
                <w:sz w:val="28"/>
              </w:rPr>
              <w:t>e</w:t>
            </w:r>
            <w:r>
              <w:rPr>
                <w:b/>
                <w:sz w:val="28"/>
              </w:rPr>
              <w:t>s</w:t>
            </w:r>
          </w:p>
        </w:tc>
        <w:tc>
          <w:tcPr>
            <w:tcW w:w="118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left" w:pos="587" w:leader="none"/>
              </w:tabs>
              <w:spacing w:lineRule="exact" w:line="339" w:before="48" w:after="0"/>
              <w:ind w:left="586" w:hanging="451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sz w:val="28"/>
              </w:rPr>
              <w:t>Agile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1"/>
                <w:sz w:val="28"/>
              </w:rPr>
              <w:t>Methodologies</w:t>
            </w:r>
          </w:p>
          <w:p>
            <w:pPr>
              <w:pStyle w:val="Normal"/>
              <w:tabs>
                <w:tab w:val="left" w:pos="587" w:leader="none"/>
              </w:tabs>
              <w:spacing w:lineRule="exact" w:line="339"/>
              <w:rPr>
                <w:rFonts w:ascii="Calibri" w:hAnsi="Calibri" w:eastAsia="Calibri" w:cs="Calibri"/>
                <w:sz w:val="28"/>
                <w:szCs w:val="28"/>
              </w:rPr>
            </w:pPr>
            <w:r>
              <w:rPr>
                <w:rFonts w:eastAsia="Calibri" w:cs="Calibri"/>
                <w:sz w:val="28"/>
                <w:szCs w:val="28"/>
              </w:rPr>
            </w:r>
          </w:p>
        </w:tc>
      </w:tr>
    </w:tbl>
    <w:p>
      <w:pPr>
        <w:sectPr>
          <w:headerReference w:type="default" r:id="rId13"/>
          <w:footerReference w:type="default" r:id="rId14"/>
          <w:type w:val="nextPage"/>
          <w:pgSz w:orient="landscape" w:w="19200" w:h="10800"/>
          <w:pgMar w:left="0" w:right="0" w:header="141" w:top="1960" w:footer="155" w:bottom="340" w:gutter="0"/>
          <w:pgNumType w:fmt="decimal"/>
          <w:formProt w:val="false"/>
          <w:textDirection w:val="lrTb"/>
          <w:docGrid w:type="default" w:linePitch="100" w:charSpace="4096"/>
        </w:sectPr>
        <w:pStyle w:val="Normal"/>
        <w:rPr>
          <w:sz w:val="2"/>
          <w:szCs w:val="2"/>
        </w:rPr>
      </w:pPr>
      <w:r>
        <w:rPr>
          <w:sz w:val="2"/>
          <w:szCs w:val="2"/>
        </w:rPr>
        <mc:AlternateContent>
          <mc:Choice Requires="wpg">
            <w:drawing>
              <wp:anchor behindDoc="1" distT="0" distB="0" distL="114300" distR="114300" simplePos="0" locked="0" layoutInCell="1" allowOverlap="1" relativeHeight="32">
                <wp:simplePos x="0" y="0"/>
                <wp:positionH relativeFrom="page">
                  <wp:posOffset>-2562225</wp:posOffset>
                </wp:positionH>
                <wp:positionV relativeFrom="page">
                  <wp:posOffset>6532245</wp:posOffset>
                </wp:positionV>
                <wp:extent cx="5440045" cy="635"/>
                <wp:effectExtent l="0" t="0" r="0" b="0"/>
                <wp:wrapNone/>
                <wp:docPr id="24" name="Image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0"/>
                        </a:xfrm>
                      </wpg:grpSpPr>
                      <wps:wsp>
                        <wps:cNvSpPr/>
                        <wps:spPr>
                          <a:xfrm flipH="1">
                            <a:off x="0" y="0"/>
                            <a:ext cx="54392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3" style="position:absolute;margin-left:12.35pt;margin-top:300.2pt;width:428.25pt;height:0pt" coordorigin="247,6004" coordsize="8565,0">
                <v:line id="shape_0" from="247,6004" to="8812,6004" stroked="t" style="position:absolute;flip:x;mso-position-horizontal-relative:page;mso-position-vertical-relative:page">
                  <v:stroke color="#595959" weight="6480" joinstyle="round" endcap="flat"/>
                  <v:fill o:detectmouseclick="t" on="false"/>
                </v:line>
              </v:group>
            </w:pict>
          </mc:Fallback>
        </mc:AlternateContent>
      </w:r>
    </w:p>
    <w:p>
      <w:pPr>
        <w:pStyle w:val="Normal"/>
        <w:spacing w:before="11" w:after="0"/>
        <w:rPr/>
      </w:pPr>
      <w:r>
        <w:rPr/>
        <mc:AlternateContent>
          <mc:Choice Requires="wps">
            <w:drawing>
              <wp:anchor behindDoc="0" distT="0" distB="0" distL="114300" distR="114300" simplePos="0" locked="0" layoutInCell="1" allowOverlap="1" relativeHeight="9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13970" cy="13970"/>
                <wp:effectExtent l="0" t="0" r="0" b="0"/>
                <wp:wrapNone/>
                <wp:docPr id="28" name="Imag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Image14" stroked="f" style="position:absolute;margin-left:0.05pt;margin-top:0.05pt;width:1pt;height:1pt">
                <w10:wrap type="none"/>
                <v:fill o:detectmouseclick="t" on="false"/>
                <v:stroke color="#3465a4" joinstyle="round" endcap="flat"/>
              </v:rect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1" allowOverlap="1" relativeHeight="33">
                <wp:simplePos x="0" y="0"/>
                <wp:positionH relativeFrom="page">
                  <wp:posOffset>-2562225</wp:posOffset>
                </wp:positionH>
                <wp:positionV relativeFrom="page">
                  <wp:posOffset>6532245</wp:posOffset>
                </wp:positionV>
                <wp:extent cx="5440045" cy="635"/>
                <wp:effectExtent l="0" t="0" r="0" b="0"/>
                <wp:wrapNone/>
                <wp:docPr id="29" name="Image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240" cy="0"/>
                        </a:xfrm>
                      </wpg:grpSpPr>
                      <wps:wsp>
                        <wps:cNvSpPr/>
                        <wps:spPr>
                          <a:xfrm flipH="1">
                            <a:off x="0" y="0"/>
                            <a:ext cx="5439240" cy="0"/>
                          </a:xfrm>
                          <a:prstGeom prst="line">
                            <a:avLst/>
                          </a:prstGeom>
                          <a:ln w="6480">
                            <a:solidFill>
                              <a:srgbClr val="59595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5" style="position:absolute;margin-left:12.35pt;margin-top:300.2pt;width:428.25pt;height:0pt" coordorigin="247,6004" coordsize="8565,0">
                <v:line id="shape_0" from="247,6004" to="8812,6004" stroked="t" style="position:absolute;flip:x;mso-position-horizontal-relative:page;mso-position-vertical-relative:page">
                  <v:stroke color="#595959" weight="6480" joinstyle="round" endcap="flat"/>
                  <v:fill o:detectmouseclick="t" on="false"/>
                </v:line>
              </v:group>
            </w:pict>
          </mc:Fallback>
        </mc:AlternateContent>
      </w:r>
    </w:p>
    <w:sectPr>
      <w:headerReference w:type="default" r:id="rId15"/>
      <w:footerReference w:type="default" r:id="rId16"/>
      <w:type w:val="nextPage"/>
      <w:pgSz w:orient="landscape" w:w="19200" w:h="10800"/>
      <w:pgMar w:left="0" w:right="0" w:header="141" w:top="1460" w:footer="155" w:bottom="34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Open Sans">
    <w:altName w:val="helvetica"/>
    <w:charset w:val="01"/>
    <w:family w:val="auto"/>
    <w:pitch w:val="default"/>
  </w:font>
  <w:font w:name="Arial">
    <w:charset w:val="01"/>
    <w:family w:val="auto"/>
    <w:pitch w:val="default"/>
  </w:font>
  <w:font w:name="Symbol">
    <w:charset w:val="02"/>
    <w:family w:val="auto"/>
    <w:pitch w:val="default"/>
  </w:font>
  <w:font w:name="MS Gothic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g">
          <w:drawing>
            <wp:anchor behindDoc="1" distT="0" distB="0" distL="114300" distR="114300" simplePos="0" locked="0" layoutInCell="1" allowOverlap="1" relativeHeight="16">
              <wp:simplePos x="0" y="0"/>
              <wp:positionH relativeFrom="page">
                <wp:posOffset>635</wp:posOffset>
              </wp:positionH>
              <wp:positionV relativeFrom="page">
                <wp:posOffset>6638925</wp:posOffset>
              </wp:positionV>
              <wp:extent cx="12193270" cy="635"/>
              <wp:effectExtent l="0" t="0" r="0" b="0"/>
              <wp:wrapNone/>
              <wp:docPr id="6" name="Image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2192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38562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Image3" style="position:absolute;margin-left:0.05pt;margin-top:522.75pt;width:960pt;height:0pt" coordorigin="1,10455" coordsize="19200,0">
              <v:line id="shape_0" from="1,10455" to="19201,10455" stroked="t" style="position:absolute;mso-position-horizontal-relative:page;mso-position-vertical-relative:page">
                <v:stroke color="#385622" weight="12600" joinstyle="round" endcap="flat"/>
                <v:fill o:detectmouseclick="t" on="false"/>
              </v:line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g">
          <w:drawing>
            <wp:anchor behindDoc="1" distT="0" distB="0" distL="114300" distR="114300" simplePos="0" locked="0" layoutInCell="1" allowOverlap="1" relativeHeight="18">
              <wp:simplePos x="0" y="0"/>
              <wp:positionH relativeFrom="page">
                <wp:posOffset>635</wp:posOffset>
              </wp:positionH>
              <wp:positionV relativeFrom="page">
                <wp:posOffset>6638925</wp:posOffset>
              </wp:positionV>
              <wp:extent cx="12193270" cy="635"/>
              <wp:effectExtent l="0" t="0" r="0" b="0"/>
              <wp:wrapNone/>
              <wp:docPr id="10" name="Image5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2192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38562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Image5" style="position:absolute;margin-left:0.05pt;margin-top:522.75pt;width:960pt;height:0pt" coordorigin="1,10455" coordsize="19200,0">
              <v:line id="shape_0" from="1,10455" to="19201,10455" stroked="t" style="position:absolute;mso-position-horizontal-relative:page;mso-position-vertical-relative:page">
                <v:stroke color="#385622" weight="12600" joinstyle="round" endcap="flat"/>
                <v:fill o:detectmouseclick="t" on="false"/>
              </v:line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g">
          <w:drawing>
            <wp:anchor behindDoc="1" distT="0" distB="0" distL="114300" distR="114300" simplePos="0" locked="0" layoutInCell="1" allowOverlap="1" relativeHeight="20">
              <wp:simplePos x="0" y="0"/>
              <wp:positionH relativeFrom="page">
                <wp:posOffset>635</wp:posOffset>
              </wp:positionH>
              <wp:positionV relativeFrom="page">
                <wp:posOffset>6638925</wp:posOffset>
              </wp:positionV>
              <wp:extent cx="12193270" cy="635"/>
              <wp:effectExtent l="0" t="0" r="0" b="0"/>
              <wp:wrapNone/>
              <wp:docPr id="14" name="Image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12192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38562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Image7" style="position:absolute;margin-left:0.05pt;margin-top:522.75pt;width:960pt;height:0pt" coordorigin="1,10455" coordsize="19200,0">
              <v:line id="shape_0" from="1,10455" to="19201,10455" stroked="t" style="position:absolute;mso-position-horizontal-relative:page;mso-position-vertical-relative:page">
                <v:stroke color="#385622" weight="12600" joinstyle="round" endcap="flat"/>
                <v:fill o:detectmouseclick="t" on="false"/>
              </v:line>
            </v:group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114300" simplePos="0" locked="0" layoutInCell="1" allowOverlap="1" relativeHeight="3">
              <wp:simplePos x="0" y="0"/>
              <wp:positionH relativeFrom="page">
                <wp:posOffset>221615</wp:posOffset>
              </wp:positionH>
              <wp:positionV relativeFrom="page">
                <wp:posOffset>71755</wp:posOffset>
              </wp:positionV>
              <wp:extent cx="5093335" cy="718820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92560" cy="71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501"/>
                            <w:ind w:left="20" w:hanging="0"/>
                            <w:rPr>
                              <w:rFonts w:ascii="Arial" w:hAnsi="Arial" w:eastAsia="Arial" w:cs="Arial"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38135"/>
                              <w:spacing w:val="-8"/>
                              <w:sz w:val="48"/>
                            </w:rPr>
                            <w:t xml:space="preserve">  </w:t>
                          </w:r>
                          <w:r>
                            <w:rPr>
                              <w:rFonts w:ascii="Arial" w:hAnsi="Arial"/>
                              <w:b/>
                              <w:color w:val="538135"/>
                              <w:spacing w:val="-8"/>
                              <w:sz w:val="48"/>
                            </w:rPr>
                            <w:t xml:space="preserve">Rishabh </w:t>
                          </w:r>
                          <w:r>
                            <w:rPr>
                              <w:rFonts w:ascii="Arial" w:hAnsi="Arial"/>
                              <w:b/>
                              <w:color w:val="538135"/>
                              <w:spacing w:val="-1"/>
                              <w:sz w:val="48"/>
                            </w:rPr>
                            <w:t>Saxena</w:t>
                          </w:r>
                        </w:p>
                        <w:p>
                          <w:pPr>
                            <w:pStyle w:val="Normal"/>
                            <w:spacing w:lineRule="exact" w:line="303"/>
                            <w:ind w:left="20" w:hanging="0"/>
                            <w:rPr>
                              <w:rStyle w:val="InternetLink"/>
                              <w:rFonts w:ascii="Open Sans;helvetica;arial;sans-serif" w:hAnsi="Open Sans;helvetica;arial;sans-serif"/>
                              <w:b w:val="false"/>
                              <w:b/>
                              <w:i w:val="false"/>
                              <w:caps w:val="false"/>
                              <w:smallCaps w:val="false"/>
                              <w:color w:val="5C5C5C"/>
                              <w:spacing w:val="0"/>
                              <w:sz w:val="20"/>
                            </w:rPr>
                          </w:pPr>
                          <w:hyperlink r:id="rId1">
                            <w:r>
                              <w:rPr/>
                            </w:r>
                          </w:hyperlink>
                        </w:p>
                        <w:p>
                          <w:pPr>
                            <w:pStyle w:val="FrameContents"/>
                            <w:spacing w:lineRule="exact" w:line="303"/>
                            <w:ind w:left="20" w:hanging="0"/>
                            <w:rPr/>
                          </w:pPr>
                          <w:r>
                            <w:rPr>
                              <w:rStyle w:val="InternetLink"/>
                              <w:rFonts w:ascii="Open Sans;helvetica;arial;sans-serif" w:hAnsi="Open Sans;helvetica;arial;sans-serif"/>
                              <w:b/>
                              <w:i w:val="false"/>
                              <w:caps w:val="false"/>
                              <w:smallCaps w:val="false"/>
                              <w:color w:val="000000"/>
                              <w:spacing w:val="0"/>
                              <w:sz w:val="20"/>
                            </w:rPr>
                            <w:t>7389762254</w:t>
                          </w:r>
                        </w:p>
                        <w:p>
                          <w:pPr>
                            <w:pStyle w:val="FrameContents"/>
                            <w:spacing w:lineRule="exact" w:line="312"/>
                            <w:ind w:left="20" w:hanging="0"/>
                            <w:rPr>
                              <w:rFonts w:ascii="Arial" w:hAnsi="Arial" w:eastAsia="Arial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538135"/>
                              <w:spacing w:val="-1"/>
                              <w:sz w:val="28"/>
                            </w:rPr>
                            <w:t>+91-</w:t>
                          </w:r>
                          <w:r>
                            <w:rPr>
                              <w:rFonts w:ascii="Arial" w:hAnsi="Arial"/>
                              <w:b/>
                              <w:color w:val="538135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538135"/>
                              <w:spacing w:val="-2"/>
                              <w:sz w:val="28"/>
                            </w:rPr>
                            <w:t>7389762254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stroked="f" style="position:absolute;margin-left:17.45pt;margin-top:5.65pt;width:400.95pt;height:56.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501"/>
                      <w:ind w:left="20" w:hanging="0"/>
                      <w:rPr>
                        <w:rFonts w:ascii="Arial" w:hAnsi="Arial" w:eastAsia="Arial" w:cs="Arial"/>
                        <w:sz w:val="48"/>
                        <w:szCs w:val="48"/>
                      </w:rPr>
                    </w:pPr>
                    <w:r>
                      <w:rPr>
                        <w:rFonts w:ascii="Arial" w:hAnsi="Arial"/>
                        <w:b/>
                        <w:color w:val="538135"/>
                        <w:spacing w:val="-8"/>
                        <w:sz w:val="48"/>
                      </w:rPr>
                      <w:t xml:space="preserve">  </w:t>
                    </w:r>
                    <w:r>
                      <w:rPr>
                        <w:rFonts w:ascii="Arial" w:hAnsi="Arial"/>
                        <w:b/>
                        <w:color w:val="538135"/>
                        <w:spacing w:val="-8"/>
                        <w:sz w:val="48"/>
                      </w:rPr>
                      <w:t xml:space="preserve">Rishabh </w:t>
                    </w:r>
                    <w:r>
                      <w:rPr>
                        <w:rFonts w:ascii="Arial" w:hAnsi="Arial"/>
                        <w:b/>
                        <w:color w:val="538135"/>
                        <w:spacing w:val="-1"/>
                        <w:sz w:val="48"/>
                      </w:rPr>
                      <w:t>Saxena</w:t>
                    </w:r>
                  </w:p>
                  <w:p>
                    <w:pPr>
                      <w:pStyle w:val="Normal"/>
                      <w:spacing w:lineRule="exact" w:line="303"/>
                      <w:ind w:left="20" w:hanging="0"/>
                      <w:rPr>
                        <w:rStyle w:val="InternetLink"/>
                        <w:rFonts w:ascii="Open Sans;helvetica;arial;sans-serif" w:hAnsi="Open Sans;helvetica;arial;sans-serif"/>
                        <w:b w:val="false"/>
                        <w:b/>
                        <w:i w:val="false"/>
                        <w:caps w:val="false"/>
                        <w:smallCaps w:val="false"/>
                        <w:color w:val="5C5C5C"/>
                        <w:spacing w:val="0"/>
                        <w:sz w:val="20"/>
                      </w:rPr>
                    </w:pPr>
                    <w:hyperlink r:id="rId2">
                      <w:r>
                        <w:rPr/>
                      </w:r>
                    </w:hyperlink>
                  </w:p>
                  <w:p>
                    <w:pPr>
                      <w:pStyle w:val="FrameContents"/>
                      <w:spacing w:lineRule="exact" w:line="303"/>
                      <w:ind w:left="20" w:hanging="0"/>
                      <w:rPr/>
                    </w:pPr>
                    <w:r>
                      <w:rPr>
                        <w:rStyle w:val="InternetLink"/>
                        <w:rFonts w:ascii="Open Sans;helvetica;arial;sans-serif" w:hAnsi="Open Sans;helvetica;arial;sans-serif"/>
                        <w:b/>
                        <w:i w:val="false"/>
                        <w:caps w:val="false"/>
                        <w:smallCaps w:val="false"/>
                        <w:color w:val="000000"/>
                        <w:spacing w:val="0"/>
                        <w:sz w:val="20"/>
                      </w:rPr>
                      <w:t>7389762254</w:t>
                    </w:r>
                  </w:p>
                  <w:p>
                    <w:pPr>
                      <w:pStyle w:val="FrameContents"/>
                      <w:spacing w:lineRule="exact" w:line="312"/>
                      <w:ind w:left="20" w:hanging="0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rFonts w:ascii="Arial" w:hAnsi="Arial"/>
                        <w:b/>
                        <w:color w:val="538135"/>
                        <w:spacing w:val="-1"/>
                        <w:sz w:val="28"/>
                      </w:rPr>
                      <w:t>+91-</w:t>
                    </w:r>
                    <w:r>
                      <w:rPr>
                        <w:rFonts w:ascii="Arial" w:hAnsi="Arial"/>
                        <w:b/>
                        <w:color w:val="538135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538135"/>
                        <w:spacing w:val="-2"/>
                        <w:sz w:val="28"/>
                      </w:rPr>
                      <w:t>7389762254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114300" distR="114300" simplePos="0" locked="0" layoutInCell="1" allowOverlap="1" relativeHeight="14">
              <wp:simplePos x="0" y="0"/>
              <wp:positionH relativeFrom="page">
                <wp:posOffset>635</wp:posOffset>
              </wp:positionH>
              <wp:positionV relativeFrom="page">
                <wp:posOffset>88265</wp:posOffset>
              </wp:positionV>
              <wp:extent cx="12193270" cy="846455"/>
              <wp:effectExtent l="0" t="0" r="0" b="0"/>
              <wp:wrapNone/>
              <wp:docPr id="4" name="Image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846000"/>
                      </a:xfrm>
                    </wpg:grpSpPr>
                    <wpg:grpSp>
                      <wpg:cNvGrpSpPr/>
                      <wpg:grpSpPr>
                        <a:xfrm>
                          <a:off x="0" y="833040"/>
                          <a:ext cx="6971760" cy="12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7176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g:grpSp>
                      <wpg:cNvGrpSpPr/>
                      <wpg:grpSpPr>
                        <a:xfrm>
                          <a:off x="0" y="0"/>
                          <a:ext cx="12192480" cy="457200"/>
                        </a:xfrm>
                      </wpg:grpSpPr>
                      <wps:wsp>
                        <wps:cNvSpPr/>
                        <wps:spPr>
                          <a:xfrm>
                            <a:off x="0" y="348120"/>
                            <a:ext cx="697176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38562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10224000" y="0"/>
                            <a:ext cx="1238400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11285280" y="0"/>
                            <a:ext cx="907560" cy="417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shape_0" alt="Image2" style="position:absolute;margin-left:0.05pt;margin-top:6.95pt;width:960.05pt;height:66.6pt" coordorigin="1,139" coordsize="19201,1332">
              <v:group id="shape_0" style="position:absolute;left:1;top:1451;width:10979;height:20"/>
              <v:group id="shape_0" style="position:absolute;left:1;top:139;width:19201;height:720">
                <v:shapetype id="shapetype_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style="position:absolute;left:16102;top:139;width:1949;height:719;mso-position-horizontal-relative:page;mso-position-vertical-relative:page" type="shapetype_75">
                  <v:imagedata r:id="rId3" o:detectmouseclick="t"/>
                  <w10:wrap type="none"/>
                  <v:stroke color="#3465a4" joinstyle="round" endcap="flat"/>
                </v:shape>
                <v:shape id="shape_0" stroked="f" style="position:absolute;left:17773;top:139;width:1428;height:657;mso-position-horizontal-relative:page;mso-position-vertical-relative:page" type="shapetype_75">
                  <v:imagedata r:id="rId4" o:detectmouseclick="t"/>
                  <w10:wrap type="none"/>
                  <v:stroke color="#3465a4" joinstyle="round" endcap="flat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behindDoc="0" distT="0" distB="0" distL="0" distR="0" simplePos="0" locked="0" layoutInCell="1" allowOverlap="1" relativeHeight="45">
              <wp:simplePos x="0" y="0"/>
              <wp:positionH relativeFrom="column">
                <wp:align>left</wp:align>
              </wp:positionH>
              <wp:positionV relativeFrom="line">
                <wp:posOffset>635</wp:posOffset>
              </wp:positionV>
              <wp:extent cx="3276600" cy="144145"/>
              <wp:effectExtent l="0" t="0" r="0" b="0"/>
              <wp:wrapSquare wrapText="largest"/>
              <wp:docPr id="5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76600" cy="144145"/>
                      </a:xfrm>
                      <a:prstGeom prst="rect"/>
                    </wps:spPr>
                    <wps:txbx>
                      <w:txbxContent>
                        <w:p>
                          <w:pPr>
                            <w:pStyle w:val="TextBody"/>
                            <w:rPr>
                              <w:b/>
                              <w:color w:val="000000"/>
                              <w:sz w:val="2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>rishabh.iitjee@gmail.com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0;width:258pt;height:11.35pt;mso-wrap-distance-left:0pt;mso-wrap-distance-right:0pt;mso-wrap-distance-top:0pt;mso-wrap-distance-bottom:0pt;margin-top:0pt;mso-position-vertical:top;mso-position-vertical-relative:text;margin-left:0pt;mso-position-horizontal:left;mso-position-horizontal-relative:text">
              <v:textbox inset="0in,0in,0in,0in">
                <w:txbxContent>
                  <w:p>
                    <w:pPr>
                      <w:pStyle w:val="TextBody"/>
                      <w:rPr>
                        <w:b/>
                        <w:color w:val="000000"/>
                        <w:sz w:val="2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>rishabh.iitjee@gmail.com</w:t>
                    </w:r>
                  </w:p>
                </w:txbxContent>
              </v:textbox>
              <w10:wrap type="square" side="righ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114300" simplePos="0" locked="0" layoutInCell="1" allowOverlap="1" relativeHeight="4">
              <wp:simplePos x="0" y="0"/>
              <wp:positionH relativeFrom="page">
                <wp:posOffset>221615</wp:posOffset>
              </wp:positionH>
              <wp:positionV relativeFrom="page">
                <wp:posOffset>71755</wp:posOffset>
              </wp:positionV>
              <wp:extent cx="3013710" cy="718820"/>
              <wp:effectExtent l="0" t="0" r="0" b="0"/>
              <wp:wrapNone/>
              <wp:docPr id="7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3200" cy="718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12"/>
                            <w:ind w:left="20" w:hanging="0"/>
                            <w:rPr>
                              <w:rFonts w:ascii="Arial" w:hAnsi="Arial" w:eastAsia="Arial" w:cs="Arial"/>
                              <w:color w:val="auto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Arial" w:cs="Arial" w:ascii="Arial" w:hAnsi="Arial"/>
                              <w:color w:val="auto"/>
                              <w:sz w:val="28"/>
                              <w:szCs w:val="28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stroked="f" style="position:absolute;margin-left:17.45pt;margin-top:5.65pt;width:237.2pt;height:56.5pt;mso-position-horizontal-relative:page;mso-position-vertical-relative:page">
              <w10:wrap type="non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12"/>
                      <w:ind w:left="20" w:hanging="0"/>
                      <w:rPr>
                        <w:rFonts w:ascii="Arial" w:hAnsi="Arial" w:eastAsia="Arial" w:cs="Arial"/>
                        <w:color w:val="auto"/>
                        <w:sz w:val="28"/>
                        <w:szCs w:val="28"/>
                      </w:rPr>
                    </w:pPr>
                    <w:r>
                      <w:rPr>
                        <w:rFonts w:eastAsia="Arial" w:cs="Arial" w:ascii="Arial" w:hAnsi="Arial"/>
                        <w:color w:val="auto"/>
                        <w:sz w:val="28"/>
                        <w:szCs w:val="28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114300" distR="114300" simplePos="0" locked="0" layoutInCell="1" allowOverlap="1" relativeHeight="17">
              <wp:simplePos x="0" y="0"/>
              <wp:positionH relativeFrom="page">
                <wp:posOffset>635</wp:posOffset>
              </wp:positionH>
              <wp:positionV relativeFrom="page">
                <wp:posOffset>88265</wp:posOffset>
              </wp:positionV>
              <wp:extent cx="12193270" cy="846455"/>
              <wp:effectExtent l="0" t="0" r="0" b="0"/>
              <wp:wrapNone/>
              <wp:docPr id="9" name="Image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846000"/>
                      </a:xfrm>
                    </wpg:grpSpPr>
                    <wpg:grpSp>
                      <wpg:cNvGrpSpPr/>
                      <wpg:grpSpPr>
                        <a:xfrm>
                          <a:off x="0" y="843840"/>
                          <a:ext cx="7054920" cy="1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54920" cy="1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g:grpSp>
                      <wpg:cNvGrpSpPr/>
                      <wpg:grpSpPr>
                        <a:xfrm>
                          <a:off x="0" y="0"/>
                          <a:ext cx="12192480" cy="771480"/>
                        </a:xfrm>
                      </wpg:grpSpPr>
                      <wps:wsp>
                        <wps:cNvSpPr/>
                        <wps:spPr>
                          <a:xfrm>
                            <a:off x="0" y="769680"/>
                            <a:ext cx="7054920" cy="1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38562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1"/>
                          <a:stretch/>
                        </pic:blipFill>
                        <pic:spPr>
                          <a:xfrm>
                            <a:off x="10346040" y="0"/>
                            <a:ext cx="1253520" cy="6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1496600" y="5040"/>
                            <a:ext cx="695880" cy="57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shape_0" alt="Image4" style="position:absolute;margin-left:0.05pt;margin-top:6.95pt;width:960.05pt;height:66.6pt" coordorigin="1,139" coordsize="19201,1332">
              <v:group id="shape_0" style="position:absolute;left:1;top:1468;width:11110;height:3"/>
              <v:group id="shape_0" style="position:absolute;left:1;top:139;width:19201;height:1216">
                <v:shape id="shape_0" stroked="f" style="position:absolute;left:16294;top:139;width:1973;height:109;mso-position-horizontal-relative:page;mso-position-vertical-relative:page" type="shapetype_75">
                  <v:imagedata r:id="rId1" o:detectmouseclick="t"/>
                  <w10:wrap type="none"/>
                  <v:stroke color="#3465a4" joinstyle="round" endcap="flat"/>
                </v:shape>
                <v:shape id="shape_0" stroked="f" style="position:absolute;left:18106;top:147;width:1095;height:89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114300" simplePos="0" locked="0" layoutInCell="1" allowOverlap="1" relativeHeight="11">
              <wp:simplePos x="0" y="0"/>
              <wp:positionH relativeFrom="page">
                <wp:posOffset>2957830</wp:posOffset>
              </wp:positionH>
              <wp:positionV relativeFrom="paragraph">
                <wp:posOffset>197485</wp:posOffset>
              </wp:positionV>
              <wp:extent cx="9081770" cy="4250055"/>
              <wp:effectExtent l="0" t="0" r="0" b="0"/>
              <wp:wrapNone/>
              <wp:docPr id="16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81000" cy="4249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Normal1"/>
                            <w:tblW w:w="14271" w:type="dxa"/>
                            <w:jc w:val="left"/>
                            <w:tblInd w:w="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CellMar>
                              <w:top w:w="0" w:type="dxa"/>
                              <w:left w:w="98" w:type="dxa"/>
                              <w:bottom w:w="0" w:type="dxa"/>
                              <w:right w:w="108" w:type="dxa"/>
                            </w:tblCellMar>
                            <w:tblLook w:val="01e0"/>
                          </w:tblPr>
                          <w:tblGrid>
                            <w:gridCol w:w="2250"/>
                            <w:gridCol w:w="12020"/>
                          </w:tblGrid>
                          <w:tr>
                            <w:trPr>
                              <w:trHeight w:val="574" w:hRule="exact"/>
                            </w:trPr>
                            <w:tc>
                              <w:tcPr>
                                <w:tcW w:w="14270" w:type="dxa"/>
                                <w:gridSpan w:val="2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TableParagraph"/>
                                  <w:spacing w:before="20" w:after="0"/>
                                  <w:ind w:left="98" w:hanging="0"/>
                                  <w:rPr>
                                    <w:rFonts w:ascii="Calibri" w:hAnsi="Calibri" w:eastAsia="Calibri" w:cs="Calibri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36"/>
                                  </w:rPr>
                                  <w:t>Stellantis</w:t>
                                </w:r>
                                <w:r>
                                  <w:rPr>
                                    <w:b/>
                                    <w:spacing w:val="-14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36"/>
                                  </w:rPr>
                                  <w:t>(South</w:t>
                                </w:r>
                                <w:r>
                                  <w:rPr>
                                    <w:b/>
                                    <w:spacing w:val="-15"/>
                                    <w:sz w:val="3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36"/>
                                  </w:rPr>
                                  <w:t xml:space="preserve">Central Europe)- June 2025 </w:t>
                                </w:r>
                              </w:p>
                            </w:tc>
                          </w:tr>
                          <w:tr>
                            <w:trPr>
                              <w:trHeight w:val="480" w:hRule="exact"/>
                            </w:trPr>
                            <w:tc>
                              <w:tcPr>
                                <w:tcW w:w="225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TableParagraph"/>
                                  <w:spacing w:before="57" w:after="0"/>
                                  <w:ind w:left="134" w:hanging="0"/>
                                  <w:rPr>
                                    <w:rFonts w:ascii="Calibri" w:hAnsi="Calibri" w:eastAsia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Role</w:t>
                                </w:r>
                              </w:p>
                            </w:tc>
                            <w:tc>
                              <w:tcPr>
                                <w:tcW w:w="120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TableParagraph"/>
                                  <w:spacing w:lineRule="exact" w:line="328"/>
                                  <w:ind w:left="98" w:hanging="0"/>
                                  <w:rPr>
                                    <w:rFonts w:ascii="Calibri" w:hAnsi="Calibri" w:eastAsia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pacing w:val="-2"/>
                                    <w:sz w:val="28"/>
                                    <w:szCs w:val="28"/>
                                  </w:rPr>
                                  <w:t>Application</w:t>
                                </w:r>
                                <w:r>
                                  <w:rPr>
                                    <w:rFonts w:eastAsia="Calibri" w:cs="Calibri"/>
                                    <w:spacing w:val="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="Calibri"/>
                                    <w:spacing w:val="-1"/>
                                    <w:sz w:val="28"/>
                                    <w:szCs w:val="28"/>
                                  </w:rPr>
                                  <w:t>Manager</w:t>
                                </w:r>
                                <w:r>
                                  <w:rPr>
                                    <w:rFonts w:eastAsia="Calibri" w:cs="Calibri"/>
                                    <w:spacing w:val="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="Calibri"/>
                                    <w:sz w:val="28"/>
                                    <w:szCs w:val="28"/>
                                  </w:rPr>
                                  <w:t>&amp;</w:t>
                                </w:r>
                                <w:r>
                                  <w:rPr>
                                    <w:rFonts w:eastAsia="Calibri" w:cs="Calibri"/>
                                    <w:spacing w:val="-3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="Calibri"/>
                                    <w:spacing w:val="-2"/>
                                    <w:sz w:val="28"/>
                                    <w:szCs w:val="28"/>
                                  </w:rPr>
                                  <w:t>Technical</w:t>
                                </w:r>
                                <w:r>
                                  <w:rPr>
                                    <w:rFonts w:eastAsia="Calibri" w:cs="Calibri"/>
                                    <w:spacing w:val="-3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 w:cs="Calibri"/>
                                    <w:sz w:val="28"/>
                                    <w:szCs w:val="28"/>
                                  </w:rPr>
                                  <w:t>lead For 22 Application in Procurement and Supply chain Bundles</w:t>
                                </w:r>
                              </w:p>
                            </w:tc>
                          </w:tr>
                          <w:tr>
                            <w:trPr>
                              <w:trHeight w:val="1512" w:hRule="exact"/>
                            </w:trPr>
                            <w:tc>
                              <w:tcPr>
                                <w:tcW w:w="225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TableParagraph"/>
                                  <w:spacing w:lineRule="exact" w:line="336" w:before="55" w:after="0"/>
                                  <w:ind w:left="134" w:right="981" w:hanging="0"/>
                                  <w:rPr>
                                    <w:rFonts w:ascii="Calibri" w:hAnsi="Calibri" w:eastAsia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Project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2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Summary</w:t>
                                </w:r>
                              </w:p>
                            </w:tc>
                            <w:tc>
                              <w:tcPr>
                                <w:tcW w:w="120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TableParagraph"/>
                                  <w:spacing w:lineRule="exact" w:line="336" w:before="55" w:after="0"/>
                                  <w:ind w:left="134" w:right="171" w:hanging="0"/>
                                  <w:rPr/>
                                </w:pPr>
                                <w:r>
                                  <w:rPr>
                                    <w:spacing w:val="-1"/>
                                    <w:sz w:val="28"/>
                                  </w:rPr>
                                  <w:t>St</w:t>
                                </w:r>
                                <w:r>
                                  <w:rPr>
                                    <w:spacing w:val="3"/>
                                    <w:sz w:val="28"/>
                                  </w:rPr>
                                  <w:t>ellantis</w:t>
                                </w:r>
                                <w:r>
                                  <w:rPr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</w:rPr>
                                  <w:t>is Automobile Manufacturing Company and I am responsible for</w:t>
                                </w:r>
                                <w:r>
                                  <w:rPr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S</w:t>
                                </w:r>
                                <w:r>
                                  <w:rPr>
                                    <w:sz w:val="28"/>
                                  </w:rPr>
                                  <w:t>A</w:t>
                                </w:r>
                                <w:r>
                                  <w:rPr>
                                    <w:spacing w:val="-15"/>
                                    <w:sz w:val="28"/>
                                  </w:rPr>
                                  <w:t>P</w:t>
                                </w:r>
                                <w:r>
                                  <w:rPr>
                                    <w:sz w:val="28"/>
                                  </w:rPr>
                                  <w:t xml:space="preserve"> a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n</w:t>
                                </w:r>
                                <w:r>
                                  <w:rPr>
                                    <w:sz w:val="28"/>
                                  </w:rPr>
                                  <w:t>d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Legacy ERP</w:t>
                                </w:r>
                                <w:r>
                                  <w:rPr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</w:rPr>
                                  <w:t>As an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>Application</w:t>
                                </w:r>
                                <w:r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</w:rPr>
                                  <w:t>Ma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n</w:t>
                                </w:r>
                                <w:r>
                                  <w:rPr>
                                    <w:sz w:val="28"/>
                                  </w:rPr>
                                  <w:t>a</w:t>
                                </w:r>
                                <w:r>
                                  <w:rPr>
                                    <w:spacing w:val="-3"/>
                                    <w:sz w:val="28"/>
                                  </w:rPr>
                                  <w:t>g</w:t>
                                </w:r>
                                <w:r>
                                  <w:rPr>
                                    <w:sz w:val="28"/>
                                  </w:rPr>
                                  <w:t>e</w:t>
                                </w:r>
                                <w:r>
                                  <w:rPr>
                                    <w:spacing w:val="-25"/>
                                    <w:sz w:val="28"/>
                                  </w:rPr>
                                  <w:t>r</w:t>
                                </w:r>
                                <w:r>
                                  <w:rPr>
                                    <w:sz w:val="28"/>
                                  </w:rPr>
                                  <w:t>,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involved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</w:rPr>
                                  <w:t xml:space="preserve">in 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 xml:space="preserve">the 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proposal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creation</w:t>
                                </w:r>
                                <w:r>
                                  <w:rPr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>for</w:t>
                                </w:r>
                                <w:r>
                                  <w:rPr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>various</w:t>
                                </w:r>
                                <w:r>
                                  <w:rPr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>assignments</w:t>
                                </w:r>
                                <w:r>
                                  <w:rPr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sz w:val="28"/>
                                  </w:rPr>
                                  <w:t xml:space="preserve"> Application support for various SAP Application in SAP SD, SAP MM and SAP SRM Module</w:t>
                                </w:r>
                                <w:r>
                                  <w:rPr>
                                    <w:rFonts w:eastAsia="Calibri" w:cs="Calibri"/>
                                    <w:sz w:val="28"/>
                                    <w:szCs w:val="28"/>
                                  </w:rPr>
                                  <w:t>, Sto</w:t>
                                </w:r>
                              </w:p>
                            </w:tc>
                          </w:tr>
                          <w:tr>
                            <w:trPr>
                              <w:trHeight w:val="2592" w:hRule="exact"/>
                            </w:trPr>
                            <w:tc>
                              <w:tcPr>
                                <w:tcW w:w="225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TableParagraph"/>
                                  <w:spacing w:before="58" w:after="0"/>
                                  <w:ind w:left="134" w:hanging="0"/>
                                  <w:rPr>
                                    <w:rFonts w:ascii="Calibri" w:hAnsi="Calibri" w:eastAsia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Responsibilities</w:t>
                                </w:r>
                              </w:p>
                            </w:tc>
                            <w:tc>
                              <w:tcPr>
                                <w:tcW w:w="120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79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Incident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Delivery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Management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88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Customer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Management,</w:t>
                                </w:r>
                                <w:r>
                                  <w:rPr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Requirement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Analysis,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Scope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Management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88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RFP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Preparation,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Budget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Forecast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Management</w:t>
                                </w:r>
                                <w:r>
                                  <w:rPr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Revenue,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Cost,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Cumulative</w:t>
                                </w:r>
                                <w:r>
                                  <w:rPr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Margin,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Invoicing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88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Monitoring</w:t>
                                </w:r>
                                <w:r>
                                  <w:rPr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Project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Progress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Milestones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Ensure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Adherence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to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Timelines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Budgets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88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Stakeholder</w:t>
                                </w:r>
                                <w:r>
                                  <w:rPr>
                                    <w:spacing w:val="-15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Management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Reporting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88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Outbound</w:t>
                                </w:r>
                                <w:r>
                                  <w:rPr>
                                    <w:spacing w:val="-1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Interface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Development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88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Inbound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Interface</w:t>
                                </w:r>
                                <w:r>
                                  <w:rPr>
                                    <w:spacing w:val="-8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development</w:t>
                                </w:r>
                                <w:r>
                                  <w:rPr>
                                    <w:spacing w:val="-11"/>
                                    <w:sz w:val="24"/>
                                  </w:rPr>
                                  <w:t xml:space="preserve"> 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88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Escalation Matrix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8"/>
                                  </w:numPr>
                                  <w:tabs>
                                    <w:tab w:val="left" w:pos="711" w:leader="none"/>
                                  </w:tabs>
                                  <w:spacing w:lineRule="exact" w:line="277"/>
                                  <w:rPr>
                                    <w:rFonts w:ascii="Calibri" w:hAnsi="Calibri" w:eastAsia="Calibri" w:cs="Calibr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Batch</w:t>
                                </w:r>
                                <w:r>
                                  <w:rPr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Monitoring</w:t>
                                </w:r>
                                <w:r>
                                  <w:rPr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spacing w:val="-9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reporting</w:t>
                                </w:r>
                              </w:p>
                            </w:tc>
                          </w:tr>
                          <w:tr>
                            <w:trPr>
                              <w:trHeight w:val="1512" w:hRule="exact"/>
                            </w:trPr>
                            <w:tc>
                              <w:tcPr>
                                <w:tcW w:w="225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TableParagraph"/>
                                  <w:spacing w:lineRule="exact" w:line="336" w:before="56" w:after="0"/>
                                  <w:ind w:left="134" w:right="517" w:hanging="0"/>
                                  <w:rPr>
                                    <w:rFonts w:ascii="Calibri" w:hAnsi="Calibri" w:eastAsia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Development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pacing w:val="2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Modules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&amp;</w:t>
                                </w:r>
                                <w:r>
                                  <w:rPr>
                                    <w:rFonts w:ascii="Times New Roman" w:hAnsi="Times New Roman"/>
                                    <w:b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4"/>
                                    <w:sz w:val="28"/>
                                  </w:rPr>
                                  <w:t>T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ec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hnolo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>g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e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s</w:t>
                                </w:r>
                              </w:p>
                            </w:tc>
                            <w:tc>
                              <w:tcPr>
                                <w:tcW w:w="12020" w:type="dxa"/>
                                <w:tcBorders>
                                  <w:top w:val="single" w:sz="8" w:space="0" w:color="000000"/>
                                  <w:left w:val="single" w:sz="8" w:space="0" w:color="000000"/>
                                  <w:bottom w:val="single" w:sz="8" w:space="0" w:color="000000"/>
                                  <w:right w:val="single" w:sz="8" w:space="0" w:color="000000"/>
                                  <w:insideH w:val="single" w:sz="8" w:space="0" w:color="000000"/>
                                  <w:insideV w:val="single" w:sz="8" w:space="0" w:color="000000"/>
                                </w:tcBorders>
                                <w:shd w:fill="auto" w:val="clear"/>
                              </w:tcPr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7"/>
                                  </w:numPr>
                                  <w:tabs>
                                    <w:tab w:val="left" w:pos="586" w:leader="none"/>
                                  </w:tabs>
                                  <w:spacing w:lineRule="exact" w:line="339" w:before="59" w:after="0"/>
                                  <w:rPr>
                                    <w:rFonts w:ascii="Calibri" w:hAnsi="Calibri" w:eastAsia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</w:rPr>
                                  <w:t>Agile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</w:rPr>
                                  <w:t>/</w:t>
                                </w:r>
                                <w:r>
                                  <w:rPr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8"/>
                                  </w:rPr>
                                  <w:t>Scrum</w:t>
                                </w:r>
                                <w:r>
                                  <w:rPr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8"/>
                                  </w:rPr>
                                  <w:t>Methodologies</w:t>
                                </w:r>
                              </w:p>
                              <w:p>
                                <w:pPr>
                                  <w:pStyle w:val="ListParagraph"/>
                                  <w:numPr>
                                    <w:ilvl w:val="0"/>
                                    <w:numId w:val="7"/>
                                  </w:numPr>
                                  <w:tabs>
                                    <w:tab w:val="left" w:pos="586" w:leader="none"/>
                                  </w:tabs>
                                  <w:spacing w:lineRule="exact" w:line="339"/>
                                  <w:rPr/>
                                </w:pPr>
                                <w:r>
                                  <w:rPr>
                                    <w:sz w:val="28"/>
                                  </w:rPr>
                                  <w:t>SAP SD, SAP MM, SAP SRM</w:t>
                                </w:r>
                                <w:r>
                                  <w:rPr>
                                    <w:rFonts w:eastAsia="Calibri" w:cs="Calibri"/>
                                    <w:sz w:val="28"/>
                                    <w:szCs w:val="28"/>
                                  </w:rPr>
                                  <w:t>, SAP STO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color w:val="auto"/>
                            </w:rPr>
                          </w:pPr>
                          <w:r>
                            <w:rPr>
                              <w:color w:val="auto"/>
                            </w:rPr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4" stroked="f" style="position:absolute;margin-left:232.9pt;margin-top:15.55pt;width:715pt;height:334.55pt;mso-position-horizontal-relative:page">
              <w10:wrap type="none"/>
              <v:fill o:detectmouseclick="t" on="false"/>
              <v:stroke color="#3465a4" joinstyle="round" endcap="flat"/>
              <v:textbox>
                <w:txbxContent>
                  <w:tbl>
                    <w:tblPr>
                      <w:tblStyle w:val="TableNormal1"/>
                      <w:tblW w:w="14271" w:type="dxa"/>
                      <w:jc w:val="left"/>
                      <w:tblInd w:w="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CellMar>
                        <w:top w:w="0" w:type="dxa"/>
                        <w:left w:w="98" w:type="dxa"/>
                        <w:bottom w:w="0" w:type="dxa"/>
                        <w:right w:w="108" w:type="dxa"/>
                      </w:tblCellMar>
                      <w:tblLook w:val="01e0"/>
                    </w:tblPr>
                    <w:tblGrid>
                      <w:gridCol w:w="2250"/>
                      <w:gridCol w:w="12020"/>
                    </w:tblGrid>
                    <w:tr>
                      <w:trPr>
                        <w:trHeight w:val="574" w:hRule="exact"/>
                      </w:trPr>
                      <w:tc>
                        <w:tcPr>
                          <w:tcW w:w="14270" w:type="dxa"/>
                          <w:gridSpan w:val="2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TableParagraph"/>
                            <w:spacing w:before="20" w:after="0"/>
                            <w:ind w:left="98" w:hanging="0"/>
                            <w:rPr>
                              <w:rFonts w:ascii="Calibri" w:hAnsi="Calibri" w:eastAsia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>Stellantis</w:t>
                          </w:r>
                          <w:r>
                            <w:rPr>
                              <w:b/>
                              <w:spacing w:val="-1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(South</w:t>
                          </w:r>
                          <w:r>
                            <w:rPr>
                              <w:b/>
                              <w:spacing w:val="-1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36"/>
                            </w:rPr>
                            <w:t xml:space="preserve">Central Europe)- June 2025 </w:t>
                          </w:r>
                        </w:p>
                      </w:tc>
                    </w:tr>
                    <w:tr>
                      <w:trPr>
                        <w:trHeight w:val="480" w:hRule="exact"/>
                      </w:trPr>
                      <w:tc>
                        <w:tcPr>
                          <w:tcW w:w="225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TableParagraph"/>
                            <w:spacing w:before="57" w:after="0"/>
                            <w:ind w:left="134" w:hanging="0"/>
                            <w:rPr>
                              <w:rFonts w:ascii="Calibri" w:hAnsi="Calibri" w:eastAsia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Role</w:t>
                          </w:r>
                        </w:p>
                      </w:tc>
                      <w:tc>
                        <w:tcPr>
                          <w:tcW w:w="120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TableParagraph"/>
                            <w:spacing w:lineRule="exact" w:line="328"/>
                            <w:ind w:left="98" w:hanging="0"/>
                            <w:rPr>
                              <w:rFonts w:ascii="Calibri" w:hAnsi="Calibri" w:eastAsia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Calibri" w:cs="Calibri"/>
                              <w:spacing w:val="-2"/>
                              <w:sz w:val="28"/>
                              <w:szCs w:val="28"/>
                            </w:rPr>
                            <w:t>Application</w:t>
                          </w:r>
                          <w:r>
                            <w:rPr>
                              <w:rFonts w:eastAsia="Calibri" w:cs="Calibri"/>
                              <w:spacing w:val="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spacing w:val="-1"/>
                              <w:sz w:val="28"/>
                              <w:szCs w:val="28"/>
                            </w:rPr>
                            <w:t>Manager</w:t>
                          </w:r>
                          <w:r>
                            <w:rPr>
                              <w:rFonts w:eastAsia="Calibri" w:cs="Calibri"/>
                              <w:spacing w:val="1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sz w:val="28"/>
                              <w:szCs w:val="28"/>
                            </w:rPr>
                            <w:t>&amp;</w:t>
                          </w:r>
                          <w:r>
                            <w:rPr>
                              <w:rFonts w:eastAsia="Calibri" w:cs="Calibri"/>
                              <w:spacing w:val="-3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spacing w:val="-2"/>
                              <w:sz w:val="28"/>
                              <w:szCs w:val="28"/>
                            </w:rPr>
                            <w:t>Technical</w:t>
                          </w:r>
                          <w:r>
                            <w:rPr>
                              <w:rFonts w:eastAsia="Calibri" w:cs="Calibri"/>
                              <w:spacing w:val="-3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eastAsia="Calibri" w:cs="Calibri"/>
                              <w:sz w:val="28"/>
                              <w:szCs w:val="28"/>
                            </w:rPr>
                            <w:t>lead For 22 Application in Procurement and Supply chain Bundles</w:t>
                          </w:r>
                        </w:p>
                      </w:tc>
                    </w:tr>
                    <w:tr>
                      <w:trPr>
                        <w:trHeight w:val="1512" w:hRule="exact"/>
                      </w:trPr>
                      <w:tc>
                        <w:tcPr>
                          <w:tcW w:w="225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TableParagraph"/>
                            <w:spacing w:lineRule="exact" w:line="336" w:before="55" w:after="0"/>
                            <w:ind w:left="134" w:right="981" w:hanging="0"/>
                            <w:rPr>
                              <w:rFonts w:ascii="Calibri" w:hAnsi="Calibri" w:eastAsia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Project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2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Summary</w:t>
                          </w:r>
                        </w:p>
                      </w:tc>
                      <w:tc>
                        <w:tcPr>
                          <w:tcW w:w="120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TableParagraph"/>
                            <w:spacing w:lineRule="exact" w:line="336" w:before="55" w:after="0"/>
                            <w:ind w:left="134" w:right="171" w:hanging="0"/>
                            <w:rPr/>
                          </w:pPr>
                          <w:r>
                            <w:rPr>
                              <w:spacing w:val="-1"/>
                              <w:sz w:val="28"/>
                            </w:rPr>
                            <w:t>St</w:t>
                          </w:r>
                          <w:r>
                            <w:rPr>
                              <w:spacing w:val="3"/>
                              <w:sz w:val="28"/>
                            </w:rPr>
                            <w:t>ellantis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is Automobile Manufacturing Company and I am responsible for</w:t>
                          </w:r>
                          <w:r>
                            <w:rPr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S</w:t>
                          </w:r>
                          <w:r>
                            <w:rPr>
                              <w:sz w:val="28"/>
                            </w:rPr>
                            <w:t>A</w:t>
                          </w:r>
                          <w:r>
                            <w:rPr>
                              <w:spacing w:val="-15"/>
                              <w:sz w:val="28"/>
                            </w:rPr>
                            <w:t>P</w:t>
                          </w:r>
                          <w:r>
                            <w:rPr>
                              <w:sz w:val="28"/>
                            </w:rPr>
                            <w:t xml:space="preserve"> a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n</w:t>
                          </w:r>
                          <w:r>
                            <w:rPr>
                              <w:sz w:val="28"/>
                            </w:rPr>
                            <w:t>d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Legacy ERP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As an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Application</w:t>
                          </w:r>
                          <w:r>
                            <w:rPr>
                              <w:rFonts w:ascii="Times New Roman" w:hAnsi="Times New Roman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Ma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n</w:t>
                          </w:r>
                          <w:r>
                            <w:rPr>
                              <w:sz w:val="28"/>
                            </w:rPr>
                            <w:t>a</w:t>
                          </w:r>
                          <w:r>
                            <w:rPr>
                              <w:spacing w:val="-3"/>
                              <w:sz w:val="28"/>
                            </w:rPr>
                            <w:t>g</w:t>
                          </w:r>
                          <w:r>
                            <w:rPr>
                              <w:sz w:val="28"/>
                            </w:rPr>
                            <w:t>e</w:t>
                          </w:r>
                          <w:r>
                            <w:rPr>
                              <w:spacing w:val="-25"/>
                              <w:sz w:val="28"/>
                            </w:rPr>
                            <w:t>r</w:t>
                          </w:r>
                          <w:r>
                            <w:rPr>
                              <w:sz w:val="28"/>
                            </w:rPr>
                            <w:t>,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involved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 xml:space="preserve">in 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the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proposal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creation</w:t>
                          </w:r>
                          <w:r>
                            <w:rPr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for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various</w:t>
                          </w:r>
                          <w:r>
                            <w:rPr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assignments</w:t>
                          </w:r>
                          <w:r>
                            <w:rPr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and</w:t>
                          </w:r>
                          <w:r>
                            <w:rPr>
                              <w:sz w:val="28"/>
                            </w:rPr>
                            <w:t xml:space="preserve"> Application support for various SAP Application in SAP SD, SAP MM and SAP SRM Module</w:t>
                          </w:r>
                          <w:r>
                            <w:rPr>
                              <w:rFonts w:eastAsia="Calibri" w:cs="Calibri"/>
                              <w:sz w:val="28"/>
                              <w:szCs w:val="28"/>
                            </w:rPr>
                            <w:t>, Sto</w:t>
                          </w:r>
                        </w:p>
                      </w:tc>
                    </w:tr>
                    <w:tr>
                      <w:trPr>
                        <w:trHeight w:val="2592" w:hRule="exact"/>
                      </w:trPr>
                      <w:tc>
                        <w:tcPr>
                          <w:tcW w:w="225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TableParagraph"/>
                            <w:spacing w:before="58" w:after="0"/>
                            <w:ind w:left="134" w:hanging="0"/>
                            <w:rPr>
                              <w:rFonts w:ascii="Calibri" w:hAnsi="Calibri" w:eastAsia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Responsibilities</w:t>
                          </w:r>
                        </w:p>
                      </w:tc>
                      <w:tc>
                        <w:tcPr>
                          <w:tcW w:w="120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79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1"/>
                              <w:sz w:val="24"/>
                            </w:rPr>
                            <w:t>Incident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Delivery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Management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88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1"/>
                              <w:sz w:val="24"/>
                            </w:rPr>
                            <w:t>Customer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Management,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Requirement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Analysis,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Scope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Management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88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</w:rPr>
                            <w:t>RFP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Preparation,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Budget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Forecast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Management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Revenue,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Cost,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Cumulative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Margin,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Invoicing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88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1"/>
                              <w:sz w:val="24"/>
                            </w:rPr>
                            <w:t>Monitoring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Project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Progress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Milestones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Ensure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Adherence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to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Timelines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Budgets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88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1"/>
                              <w:sz w:val="24"/>
                            </w:rPr>
                            <w:t>Stakeholder</w:t>
                          </w:r>
                          <w:r>
                            <w:rPr>
                              <w:spacing w:val="-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Management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Reporting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88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</w:rPr>
                            <w:t>Outbound</w:t>
                          </w:r>
                          <w:r>
                            <w:rPr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Interface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Development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88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</w:rPr>
                            <w:t>Inbound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Interface</w:t>
                          </w:r>
                          <w:r>
                            <w:rPr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development</w:t>
                          </w:r>
                          <w:r>
                            <w:rPr>
                              <w:spacing w:val="-11"/>
                              <w:sz w:val="24"/>
                            </w:rPr>
                            <w:t xml:space="preserve"> 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88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</w:rPr>
                            <w:t>Escalation Matrix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8"/>
                            </w:numPr>
                            <w:tabs>
                              <w:tab w:val="left" w:pos="711" w:leader="none"/>
                            </w:tabs>
                            <w:spacing w:lineRule="exact" w:line="277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Batch</w:t>
                          </w:r>
                          <w:r>
                            <w:rPr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Monitoring</w:t>
                          </w:r>
                          <w:r>
                            <w:rPr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and</w:t>
                          </w:r>
                          <w:r>
                            <w:rPr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reporting</w:t>
                          </w:r>
                        </w:p>
                      </w:tc>
                    </w:tr>
                    <w:tr>
                      <w:trPr>
                        <w:trHeight w:val="1512" w:hRule="exact"/>
                      </w:trPr>
                      <w:tc>
                        <w:tcPr>
                          <w:tcW w:w="225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TableParagraph"/>
                            <w:spacing w:lineRule="exact" w:line="336" w:before="56" w:after="0"/>
                            <w:ind w:left="134" w:right="517" w:hanging="0"/>
                            <w:rPr>
                              <w:rFonts w:ascii="Calibri" w:hAnsi="Calibri" w:eastAsia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Development</w:t>
                          </w:r>
                          <w:r>
                            <w:rPr>
                              <w:rFonts w:ascii="Times New Roman" w:hAnsi="Times New Roman"/>
                              <w:b/>
                              <w:spacing w:val="2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Modules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4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ec</w:t>
                          </w:r>
                          <w:r>
                            <w:rPr>
                              <w:b/>
                              <w:sz w:val="28"/>
                            </w:rPr>
                            <w:t>hnolo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>g</w:t>
                          </w:r>
                          <w:r>
                            <w:rPr>
                              <w:b/>
                              <w:sz w:val="28"/>
                            </w:rPr>
                            <w:t>i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z w:val="28"/>
                            </w:rPr>
                            <w:t>s</w:t>
                          </w:r>
                        </w:p>
                      </w:tc>
                      <w:tc>
                        <w:tcPr>
                          <w:tcW w:w="12020" w:type="dxa"/>
                          <w:tcBorders>
                            <w:top w:val="single" w:sz="8" w:space="0" w:color="000000"/>
                            <w:left w:val="single" w:sz="8" w:space="0" w:color="000000"/>
                            <w:bottom w:val="single" w:sz="8" w:space="0" w:color="000000"/>
                            <w:right w:val="single" w:sz="8" w:space="0" w:color="000000"/>
                            <w:insideH w:val="single" w:sz="8" w:space="0" w:color="000000"/>
                            <w:insideV w:val="single" w:sz="8" w:space="0" w:color="000000"/>
                          </w:tcBorders>
                          <w:shd w:fill="auto" w:val="clear"/>
                        </w:tcPr>
                        <w:p>
                          <w:pPr>
                            <w:pStyle w:val="ListParagraph"/>
                            <w:numPr>
                              <w:ilvl w:val="0"/>
                              <w:numId w:val="7"/>
                            </w:numPr>
                            <w:tabs>
                              <w:tab w:val="left" w:pos="586" w:leader="none"/>
                            </w:tabs>
                            <w:spacing w:lineRule="exact" w:line="339" w:before="59" w:after="0"/>
                            <w:rPr>
                              <w:rFonts w:ascii="Calibri" w:hAnsi="Calibri" w:eastAsia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</w:rPr>
                            <w:t>Agile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Scrum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8"/>
                            </w:rPr>
                            <w:t>Methodologies</w:t>
                          </w:r>
                        </w:p>
                        <w:p>
                          <w:pPr>
                            <w:pStyle w:val="ListParagraph"/>
                            <w:numPr>
                              <w:ilvl w:val="0"/>
                              <w:numId w:val="7"/>
                            </w:numPr>
                            <w:tabs>
                              <w:tab w:val="left" w:pos="586" w:leader="none"/>
                            </w:tabs>
                            <w:spacing w:lineRule="exact" w:line="339"/>
                            <w:rPr/>
                          </w:pPr>
                          <w:r>
                            <w:rPr>
                              <w:sz w:val="28"/>
                            </w:rPr>
                            <w:t>SAP SD, SAP MM, SAP SRM</w:t>
                          </w:r>
                          <w:r>
                            <w:rPr>
                              <w:rFonts w:eastAsia="Calibri" w:cs="Calibri"/>
                              <w:sz w:val="28"/>
                              <w:szCs w:val="28"/>
                            </w:rPr>
                            <w:t>, SAP STO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color w:val="auto"/>
                      </w:rPr>
                    </w:pPr>
                    <w:r>
                      <w:rPr>
                        <w:color w:val="auto"/>
                      </w:rPr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114300" distR="114300" simplePos="0" locked="0" layoutInCell="1" allowOverlap="1" relativeHeight="22">
              <wp:simplePos x="0" y="0"/>
              <wp:positionH relativeFrom="page">
                <wp:posOffset>635</wp:posOffset>
              </wp:positionH>
              <wp:positionV relativeFrom="page">
                <wp:posOffset>88265</wp:posOffset>
              </wp:positionV>
              <wp:extent cx="12193270" cy="846455"/>
              <wp:effectExtent l="0" t="0" r="0" b="0"/>
              <wp:wrapNone/>
              <wp:docPr id="18" name="Image9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846000"/>
                      </a:xfrm>
                    </wpg:grpSpPr>
                    <wpg:grpSp>
                      <wpg:cNvGrpSpPr/>
                      <wpg:grpSpPr>
                        <a:xfrm>
                          <a:off x="0" y="844560"/>
                          <a:ext cx="7054920" cy="14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05492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g:grpSp>
                      <wpg:cNvGrpSpPr/>
                      <wpg:grpSpPr>
                        <a:xfrm>
                          <a:off x="0" y="0"/>
                          <a:ext cx="12192480" cy="805680"/>
                        </a:xfrm>
                      </wpg:grpSpPr>
                      <wps:wsp>
                        <wps:cNvSpPr/>
                        <wps:spPr>
                          <a:xfrm>
                            <a:off x="0" y="804600"/>
                            <a:ext cx="705492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38562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" name="" descr=""/>
                          <pic:cNvPicPr/>
                        </pic:nvPicPr>
                        <pic:blipFill>
                          <a:blip r:embed="rId1"/>
                          <a:stretch/>
                        </pic:blipFill>
                        <pic:spPr>
                          <a:xfrm>
                            <a:off x="10346040" y="0"/>
                            <a:ext cx="1253520" cy="3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1496600" y="2520"/>
                            <a:ext cx="695880" cy="30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shape_0" alt="Image9" style="position:absolute;margin-left:0.05pt;margin-top:6.95pt;width:960.05pt;height:66.6pt" coordorigin="1,139" coordsize="19201,1332">
              <v:group id="shape_0" style="position:absolute;left:1;top:1469;width:11110;height:2"/>
              <v:group id="shape_0" style="position:absolute;left:1;top:139;width:19201;height:1269">
                <v:shape id="shape_0" stroked="f" style="position:absolute;left:16294;top:139;width:1973;height:59;mso-position-horizontal-relative:page;mso-position-vertical-relative:page" type="shapetype_75">
                  <v:imagedata r:id="rId1" o:detectmouseclick="t"/>
                  <w10:wrap type="none"/>
                  <v:stroke color="#3465a4" joinstyle="round" endcap="flat"/>
                </v:shape>
                <v:shape id="shape_0" stroked="f" style="position:absolute;left:18106;top:143;width:1095;height:48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v:group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114300" distR="114300" simplePos="0" locked="0" layoutInCell="1" allowOverlap="1" relativeHeight="8">
              <wp:simplePos x="0" y="0"/>
              <wp:positionH relativeFrom="page">
                <wp:posOffset>354965</wp:posOffset>
              </wp:positionH>
              <wp:positionV relativeFrom="page">
                <wp:posOffset>1158240</wp:posOffset>
              </wp:positionV>
              <wp:extent cx="2115185" cy="204470"/>
              <wp:effectExtent l="0" t="0" r="0" b="0"/>
              <wp:wrapNone/>
              <wp:docPr id="25" name="Frame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14640" cy="203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306"/>
                            <w:ind w:left="20" w:hanging="0"/>
                            <w:rPr>
                              <w:rFonts w:ascii="Calibri" w:hAnsi="Calibri" w:eastAsia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color w:val="auto"/>
                              <w:sz w:val="28"/>
                            </w:rPr>
                            <w:t>Experience</w:t>
                          </w:r>
                          <w:r>
                            <w:rPr>
                              <w:b/>
                              <w:color w:val="auto"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uto"/>
                              <w:sz w:val="28"/>
                            </w:rPr>
                            <w:t xml:space="preserve">&amp; </w:t>
                          </w:r>
                          <w:r>
                            <w:rPr>
                              <w:b/>
                              <w:color w:val="auto"/>
                              <w:spacing w:val="-1"/>
                              <w:sz w:val="28"/>
                            </w:rPr>
                            <w:t>Project</w:t>
                          </w:r>
                          <w:r>
                            <w:rPr>
                              <w:b/>
                              <w:color w:val="auto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auto"/>
                              <w:spacing w:val="-1"/>
                              <w:sz w:val="28"/>
                            </w:rPr>
                            <w:t>Details</w:t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5" stroked="f" style="position:absolute;margin-left:27.95pt;margin-top:91.2pt;width:166.45pt;height:16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306"/>
                      <w:ind w:left="20" w:hanging="0"/>
                      <w:rPr>
                        <w:rFonts w:ascii="Calibri" w:hAnsi="Calibri" w:eastAsia="Calibri" w:cs="Calibri"/>
                        <w:sz w:val="28"/>
                        <w:szCs w:val="28"/>
                      </w:rPr>
                    </w:pPr>
                    <w:r>
                      <w:rPr>
                        <w:b/>
                        <w:color w:val="auto"/>
                        <w:sz w:val="28"/>
                      </w:rPr>
                      <w:t>Experience</w:t>
                    </w:r>
                    <w:r>
                      <w:rPr>
                        <w:b/>
                        <w:color w:val="auto"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auto"/>
                        <w:sz w:val="28"/>
                      </w:rPr>
                      <w:t xml:space="preserve">&amp; </w:t>
                    </w:r>
                    <w:r>
                      <w:rPr>
                        <w:b/>
                        <w:color w:val="auto"/>
                        <w:spacing w:val="-1"/>
                        <w:sz w:val="28"/>
                      </w:rPr>
                      <w:t>Project</w:t>
                    </w:r>
                    <w:r>
                      <w:rPr>
                        <w:b/>
                        <w:color w:val="auto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color w:val="auto"/>
                        <w:spacing w:val="-1"/>
                        <w:sz w:val="28"/>
                      </w:rPr>
                      <w:t>Details</w:t>
                    </w:r>
                  </w:p>
                </w:txbxContent>
              </v:textbox>
            </v:rect>
          </w:pict>
        </mc:Fallback>
      </mc:AlternateContent>
      <mc:AlternateContent>
        <mc:Choice Requires="wpg">
          <w:drawing>
            <wp:anchor behindDoc="1" distT="0" distB="0" distL="114300" distR="114300" simplePos="0" locked="0" layoutInCell="1" allowOverlap="1" relativeHeight="27">
              <wp:simplePos x="0" y="0"/>
              <wp:positionH relativeFrom="page">
                <wp:posOffset>635</wp:posOffset>
              </wp:positionH>
              <wp:positionV relativeFrom="page">
                <wp:posOffset>88265</wp:posOffset>
              </wp:positionV>
              <wp:extent cx="12193270" cy="846455"/>
              <wp:effectExtent l="0" t="0" r="0" b="0"/>
              <wp:wrapNone/>
              <wp:docPr id="27" name="Image1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846000"/>
                      </a:xfrm>
                    </wpg:grpSpPr>
                    <wpg:grpSp>
                      <wpg:cNvGrpSpPr/>
                      <wpg:grpSpPr>
                        <a:xfrm>
                          <a:off x="0" y="845280"/>
                          <a:ext cx="697176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717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g:grpSp>
                      <wpg:cNvGrpSpPr/>
                      <wpg:grpSpPr>
                        <a:xfrm>
                          <a:off x="0" y="0"/>
                          <a:ext cx="12192480" cy="813600"/>
                        </a:xfrm>
                      </wpg:grpSpPr>
                      <wps:wsp>
                        <wps:cNvSpPr/>
                        <wps:spPr>
                          <a:xfrm>
                            <a:off x="0" y="812160"/>
                            <a:ext cx="6971760" cy="1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38562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" name="" descr=""/>
                          <pic:cNvPicPr/>
                        </pic:nvPicPr>
                        <pic:blipFill>
                          <a:blip r:embed="rId1"/>
                          <a:stretch/>
                        </pic:blipFill>
                        <pic:spPr>
                          <a:xfrm>
                            <a:off x="10224000" y="0"/>
                            <a:ext cx="1238400" cy="3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1285280" y="0"/>
                            <a:ext cx="907560" cy="28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shape_0" alt="Image12" style="position:absolute;margin-left:0.05pt;margin-top:6.95pt;width:960.05pt;height:66.6pt" coordorigin="1,139" coordsize="19201,1332">
              <v:group id="shape_0" style="position:absolute;left:1;top:1470;width:10979;height:1"/>
              <v:group id="shape_0" style="position:absolute;left:1;top:139;width:19201;height:1281">
                <v:shape id="shape_0" stroked="f" style="position:absolute;left:16102;top:139;width:1949;height:47;mso-position-horizontal-relative:page;mso-position-vertical-relative:page" type="shapetype_75">
                  <v:imagedata r:id="rId1" o:detectmouseclick="t"/>
                  <w10:wrap type="none"/>
                  <v:stroke color="#3465a4" joinstyle="round" endcap="flat"/>
                </v:shape>
                <v:shape id="shape_0" stroked="f" style="position:absolute;left:17773;top:139;width:1428;height:43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v:group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auto" w:line="9"/>
      <w:rPr>
        <w:sz w:val="20"/>
        <w:szCs w:val="20"/>
      </w:rPr>
    </w:pPr>
    <w:r>
      <w:rPr>
        <w:sz w:val="20"/>
        <w:szCs w:val="20"/>
      </w:rPr>
      <mc:AlternateContent>
        <mc:Choice Requires="wpg">
          <w:drawing>
            <wp:anchor behindDoc="1" distT="0" distB="0" distL="114300" distR="114300" simplePos="0" locked="0" layoutInCell="1" allowOverlap="1" relativeHeight="34">
              <wp:simplePos x="0" y="0"/>
              <wp:positionH relativeFrom="page">
                <wp:posOffset>635</wp:posOffset>
              </wp:positionH>
              <wp:positionV relativeFrom="page">
                <wp:posOffset>88265</wp:posOffset>
              </wp:positionV>
              <wp:extent cx="12193270" cy="846455"/>
              <wp:effectExtent l="0" t="0" r="0" b="0"/>
              <wp:wrapNone/>
              <wp:docPr id="30" name="Image16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92480" cy="846000"/>
                      </a:xfrm>
                    </wpg:grpSpPr>
                    <wpg:grpSp>
                      <wpg:cNvGrpSpPr/>
                      <wpg:grpSpPr>
                        <a:xfrm>
                          <a:off x="0" y="845280"/>
                          <a:ext cx="6971760" cy="7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9717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6fac46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  <wpg:grpSp>
                      <wpg:cNvGrpSpPr/>
                      <wpg:grpSpPr>
                        <a:xfrm>
                          <a:off x="0" y="0"/>
                          <a:ext cx="12192480" cy="827280"/>
                        </a:xfrm>
                      </wpg:grpSpPr>
                      <wps:wsp>
                        <wps:cNvSpPr/>
                        <wps:spPr>
                          <a:xfrm>
                            <a:off x="0" y="826920"/>
                            <a:ext cx="69717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201" h="61">
                                <a:moveTo>
                                  <a:pt x="0" y="60"/>
                                </a:moveTo>
                                <a:lnTo>
                                  <a:pt x="19200" y="60"/>
                                </a:lnTo>
                                <a:lnTo>
                                  <a:pt x="19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"/>
                                </a:lnTo>
                              </a:path>
                            </a:pathLst>
                          </a:custGeom>
                          <a:solidFill>
                            <a:srgbClr val="385622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" descr=""/>
                          <pic:cNvPicPr/>
                        </pic:nvPicPr>
                        <pic:blipFill>
                          <a:blip r:embed="rId1"/>
                          <a:stretch/>
                        </pic:blipFill>
                        <pic:spPr>
                          <a:xfrm>
                            <a:off x="10224000" y="0"/>
                            <a:ext cx="1238400" cy="1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11285280" y="0"/>
                            <a:ext cx="907560" cy="15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shape_0" alt="Image16" style="position:absolute;margin-left:0.05pt;margin-top:6.95pt;width:960.05pt;height:66.6pt" coordorigin="1,139" coordsize="19201,1332">
              <v:group id="shape_0" style="position:absolute;left:1;top:1470;width:10979;height:1"/>
              <v:group id="shape_0" style="position:absolute;left:1;top:139;width:19201;height:1303">
                <v:shape id="shape_0" stroked="f" style="position:absolute;left:16102;top:139;width:1949;height:27;mso-position-horizontal-relative:page;mso-position-vertical-relative:page" type="shapetype_75">
                  <v:imagedata r:id="rId1" o:detectmouseclick="t"/>
                  <w10:wrap type="none"/>
                  <v:stroke color="#3465a4" joinstyle="round" endcap="flat"/>
                </v:shape>
                <v:shape id="shape_0" stroked="f" style="position:absolute;left:17773;top:139;width:1428;height:24;mso-position-horizontal-relative:page;mso-position-vertical-relative:page" type="shapetype_75">
                  <v:imagedata r:id="rId2" o:detectmouseclick="t"/>
                  <w10:wrap type="none"/>
                  <v:stroke color="#3465a4" joinstyle="round" endcap="flat"/>
                </v:shape>
              </v:group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•"/>
      <w:lvlJc w:val="left"/>
      <w:pPr>
        <w:ind w:left="586" w:hanging="452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"/>
      <w:lvlJc w:val="left"/>
      <w:pPr>
        <w:ind w:left="1708" w:hanging="452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830" w:hanging="452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3952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074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196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318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440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562" w:hanging="452"/>
      </w:pPr>
      <w:rPr>
        <w:rFonts w:ascii="Symbol" w:hAnsi="Symbol" w:cs="Symbol" w:hint="default"/>
        <w:rFonts w:cs="Symbol"/>
      </w:rPr>
    </w:lvl>
  </w:abstractNum>
  <w:abstractNum w:abstractNumId="2">
    <w:lvl w:ilvl="0">
      <w:start w:val="1"/>
      <w:numFmt w:val="bullet"/>
      <w:lvlText w:val="•"/>
      <w:lvlJc w:val="left"/>
      <w:pPr>
        <w:ind w:left="586" w:hanging="452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"/>
      <w:lvlJc w:val="left"/>
      <w:pPr>
        <w:ind w:left="1708" w:hanging="452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830" w:hanging="452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3952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074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196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318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440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562" w:hanging="452"/>
      </w:pPr>
      <w:rPr>
        <w:rFonts w:ascii="Symbol" w:hAnsi="Symbol" w:cs="Symbol" w:hint="default"/>
        <w:rFonts w:cs="Symbol"/>
      </w:rPr>
    </w:lvl>
  </w:abstractNum>
  <w:abstractNum w:abstractNumId="3">
    <w:lvl w:ilvl="0">
      <w:start w:val="1"/>
      <w:numFmt w:val="bullet"/>
      <w:lvlText w:val="•"/>
      <w:lvlJc w:val="left"/>
      <w:pPr>
        <w:ind w:left="586" w:hanging="452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"/>
      <w:lvlJc w:val="left"/>
      <w:pPr>
        <w:ind w:left="1728" w:hanging="452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871" w:hanging="452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014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157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300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442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585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728" w:hanging="452"/>
      </w:pPr>
      <w:rPr>
        <w:rFonts w:ascii="Symbol" w:hAnsi="Symbol" w:cs="Symbol" w:hint="default"/>
        <w:rFonts w:cs="Symbol"/>
      </w:rPr>
    </w:lvl>
  </w:abstractNum>
  <w:abstractNum w:abstractNumId="4">
    <w:lvl w:ilvl="0">
      <w:start w:val="1"/>
      <w:numFmt w:val="bullet"/>
      <w:lvlText w:val="•"/>
      <w:lvlJc w:val="left"/>
      <w:pPr>
        <w:ind w:left="710" w:hanging="540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"/>
      <w:lvlJc w:val="left"/>
      <w:pPr>
        <w:ind w:left="1841" w:hanging="540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971" w:hanging="540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101" w:hanging="54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232" w:hanging="54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362" w:hanging="54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492" w:hanging="54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623" w:hanging="54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753" w:hanging="540"/>
      </w:pPr>
      <w:rPr>
        <w:rFonts w:ascii="Symbol" w:hAnsi="Symbol" w:cs="Symbol" w:hint="default"/>
        <w:rFonts w:cs="Symbol"/>
      </w:rPr>
    </w:lvl>
  </w:abstractNum>
  <w:abstractNum w:abstractNumId="5">
    <w:lvl w:ilvl="0">
      <w:start w:val="1"/>
      <w:numFmt w:val="bullet"/>
      <w:lvlText w:val="•"/>
      <w:lvlJc w:val="left"/>
      <w:pPr>
        <w:ind w:left="710" w:hanging="540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"/>
      <w:lvlJc w:val="left"/>
      <w:pPr>
        <w:ind w:left="1854" w:hanging="540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997" w:hanging="540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140" w:hanging="54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284" w:hanging="54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427" w:hanging="54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571" w:hanging="54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714" w:hanging="54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857" w:hanging="540"/>
      </w:pPr>
      <w:rPr>
        <w:rFonts w:ascii="Symbol" w:hAnsi="Symbol" w:cs="Symbol" w:hint="default"/>
        <w:rFonts w:cs="Symbol"/>
      </w:rPr>
    </w:lvl>
  </w:abstractNum>
  <w:abstractNum w:abstractNumId="6">
    <w:lvl w:ilvl="0">
      <w:start w:val="1"/>
      <w:numFmt w:val="bullet"/>
      <w:lvlText w:val="•"/>
      <w:lvlJc w:val="left"/>
      <w:pPr>
        <w:ind w:left="638" w:hanging="540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"/>
      <w:lvlJc w:val="left"/>
      <w:pPr>
        <w:ind w:left="1789" w:hanging="540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939" w:hanging="540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090" w:hanging="54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241" w:hanging="54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391" w:hanging="54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542" w:hanging="54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692" w:hanging="54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843" w:hanging="540"/>
      </w:pPr>
      <w:rPr>
        <w:rFonts w:ascii="Symbol" w:hAnsi="Symbol" w:cs="Symbol" w:hint="default"/>
        <w:rFonts w:cs="Symbol"/>
      </w:rPr>
    </w:lvl>
  </w:abstractNum>
  <w:abstractNum w:abstractNumId="7">
    <w:lvl w:ilvl="0">
      <w:start w:val="1"/>
      <w:numFmt w:val="bullet"/>
      <w:lvlText w:val="•"/>
      <w:lvlJc w:val="left"/>
      <w:pPr>
        <w:ind w:left="586" w:hanging="452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"/>
      <w:lvlJc w:val="left"/>
      <w:pPr>
        <w:ind w:left="1727" w:hanging="452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869" w:hanging="452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010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152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293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435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576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718" w:hanging="452"/>
      </w:pPr>
      <w:rPr>
        <w:rFonts w:ascii="Symbol" w:hAnsi="Symbol" w:cs="Symbol" w:hint="default"/>
        <w:rFonts w:cs="Symbol"/>
      </w:rPr>
    </w:lvl>
  </w:abstractNum>
  <w:abstractNum w:abstractNumId="8">
    <w:lvl w:ilvl="0">
      <w:start w:val="1"/>
      <w:numFmt w:val="bullet"/>
      <w:lvlText w:val="•"/>
      <w:lvlJc w:val="left"/>
      <w:pPr>
        <w:ind w:left="710" w:hanging="540"/>
      </w:pPr>
      <w:rPr>
        <w:rFonts w:ascii="Arial" w:hAnsi="Arial" w:cs="Arial" w:hint="default"/>
        <w:sz w:val="24"/>
        <w:szCs w:val="24"/>
        <w:rFonts w:cs="Arial"/>
      </w:rPr>
    </w:lvl>
    <w:lvl w:ilvl="1">
      <w:start w:val="1"/>
      <w:numFmt w:val="bullet"/>
      <w:lvlText w:val=""/>
      <w:lvlJc w:val="left"/>
      <w:pPr>
        <w:ind w:left="1839" w:hanging="540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2968" w:hanging="540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097" w:hanging="54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227" w:hanging="540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6356" w:hanging="540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7485" w:hanging="54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8614" w:hanging="540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9743" w:hanging="540"/>
      </w:pPr>
      <w:rPr>
        <w:rFonts w:ascii="Symbol" w:hAnsi="Symbol" w:cs="Symbol" w:hint="default"/>
        <w:rFonts w:cs="Symbol"/>
      </w:rPr>
    </w:lvl>
  </w:abstractNum>
  <w:abstractNum w:abstractNumId="9">
    <w:lvl w:ilvl="0">
      <w:start w:val="1"/>
      <w:numFmt w:val="bullet"/>
      <w:lvlText w:val="•"/>
      <w:lvlJc w:val="left"/>
      <w:pPr>
        <w:ind w:left="1015" w:hanging="452"/>
      </w:pPr>
      <w:rPr>
        <w:rFonts w:ascii="Arial" w:hAnsi="Arial" w:cs="Arial" w:hint="default"/>
        <w:sz w:val="28"/>
        <w:szCs w:val="28"/>
        <w:rFonts w:cs="Arial"/>
      </w:rPr>
    </w:lvl>
    <w:lvl w:ilvl="1">
      <w:start w:val="1"/>
      <w:numFmt w:val="bullet"/>
      <w:lvlText w:val="•"/>
      <w:lvlJc w:val="left"/>
      <w:pPr>
        <w:ind w:left="5310" w:hanging="452"/>
      </w:pPr>
      <w:rPr>
        <w:rFonts w:ascii="Arial" w:hAnsi="Arial" w:cs="Arial" w:hint="default"/>
        <w:sz w:val="28"/>
        <w:szCs w:val="28"/>
        <w:rFonts w:cs="Arial"/>
      </w:rPr>
    </w:lvl>
    <w:lvl w:ilvl="2">
      <w:start w:val="1"/>
      <w:numFmt w:val="bullet"/>
      <w:lvlText w:val="✓"/>
      <w:lvlJc w:val="left"/>
      <w:pPr>
        <w:ind w:left="6030" w:hanging="452"/>
      </w:pPr>
      <w:rPr>
        <w:rFonts w:ascii="MS Gothic" w:hAnsi="MS Gothic" w:cs="MS Gothic" w:hint="default"/>
        <w:sz w:val="28"/>
        <w:szCs w:val="28"/>
        <w:w w:val="78"/>
        <w:rFonts w:cs="MS Gothic"/>
      </w:rPr>
    </w:lvl>
    <w:lvl w:ilvl="3">
      <w:start w:val="1"/>
      <w:numFmt w:val="bullet"/>
      <w:lvlText w:val=""/>
      <w:lvlJc w:val="left"/>
      <w:pPr>
        <w:ind w:left="7125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8220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9315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10409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11504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12599" w:hanging="452"/>
      </w:pPr>
      <w:rPr>
        <w:rFonts w:ascii="Symbol" w:hAnsi="Symbol" w:cs="Symbol" w:hint="default"/>
        <w:rFonts w:cs="Symbol"/>
      </w:rPr>
    </w:lvl>
  </w:abstractNum>
  <w:abstractNum w:abstractNumId="10">
    <w:lvl w:ilvl="0">
      <w:start w:val="1"/>
      <w:numFmt w:val="bullet"/>
      <w:lvlText w:val="▪"/>
      <w:lvlJc w:val="left"/>
      <w:pPr>
        <w:ind w:left="798" w:hanging="540"/>
      </w:pPr>
      <w:rPr>
        <w:rFonts w:ascii="MS Gothic" w:hAnsi="MS Gothic" w:cs="MS Gothic" w:hint="default"/>
        <w:sz w:val="28"/>
        <w:szCs w:val="28"/>
        <w:w w:val="91"/>
        <w:rFonts w:cs="MS Gothic"/>
      </w:rPr>
    </w:lvl>
    <w:lvl w:ilvl="1">
      <w:start w:val="1"/>
      <w:numFmt w:val="bullet"/>
      <w:lvlText w:val="•"/>
      <w:lvlJc w:val="left"/>
      <w:pPr>
        <w:ind w:left="1270" w:hanging="452"/>
      </w:pPr>
      <w:rPr>
        <w:rFonts w:ascii="Arial" w:hAnsi="Arial" w:cs="Arial" w:hint="default"/>
        <w:sz w:val="28"/>
        <w:szCs w:val="28"/>
        <w:rFonts w:cs="Arial"/>
        <w:color w:val="44536A"/>
      </w:rPr>
    </w:lvl>
    <w:lvl w:ilvl="2">
      <w:start w:val="1"/>
      <w:numFmt w:val="bullet"/>
      <w:lvlText w:val=""/>
      <w:lvlJc w:val="left"/>
      <w:pPr>
        <w:ind w:left="2767" w:hanging="452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264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5761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7258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8755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10252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11749" w:hanging="452"/>
      </w:pPr>
      <w:rPr>
        <w:rFonts w:ascii="Symbol" w:hAnsi="Symbol" w:cs="Symbol" w:hint="default"/>
        <w:rFonts w:cs="Symbol"/>
      </w:rPr>
    </w:lvl>
  </w:abstractNum>
  <w:abstractNum w:abstractNumId="11">
    <w:lvl w:ilvl="0">
      <w:start w:val="1"/>
      <w:numFmt w:val="bullet"/>
      <w:lvlText w:val="•"/>
      <w:lvlJc w:val="left"/>
      <w:pPr>
        <w:ind w:left="709" w:hanging="452"/>
      </w:pPr>
      <w:rPr>
        <w:rFonts w:ascii="Arial" w:hAnsi="Arial" w:cs="Arial" w:hint="default"/>
        <w:sz w:val="28"/>
        <w:b w:val="false"/>
        <w:szCs w:val="28"/>
        <w:rFonts w:cs="Arial"/>
      </w:rPr>
    </w:lvl>
    <w:lvl w:ilvl="1">
      <w:start w:val="1"/>
      <w:numFmt w:val="bullet"/>
      <w:lvlText w:val=""/>
      <w:lvlJc w:val="left"/>
      <w:pPr>
        <w:ind w:left="2113" w:hanging="452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3516" w:hanging="452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4919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6323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7726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9129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10532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11936" w:hanging="452"/>
      </w:pPr>
      <w:rPr>
        <w:rFonts w:ascii="Symbol" w:hAnsi="Symbol" w:cs="Symbol" w:hint="default"/>
        <w:rFonts w:cs="Symbol"/>
      </w:rPr>
    </w:lvl>
  </w:abstractNum>
  <w:abstractNum w:abstractNumId="12">
    <w:lvl w:ilvl="0">
      <w:start w:val="1"/>
      <w:numFmt w:val="bullet"/>
      <w:lvlText w:val="•"/>
      <w:lvlJc w:val="left"/>
      <w:pPr>
        <w:ind w:left="834" w:hanging="452"/>
      </w:pPr>
      <w:rPr>
        <w:rFonts w:ascii="Arial" w:hAnsi="Arial" w:cs="Arial" w:hint="default"/>
        <w:sz w:val="22"/>
        <w:b/>
        <w:szCs w:val="22"/>
        <w:rFonts w:cs="Arial"/>
        <w:color w:val="44536A"/>
      </w:rPr>
    </w:lvl>
    <w:lvl w:ilvl="1">
      <w:start w:val="1"/>
      <w:numFmt w:val="bullet"/>
      <w:lvlText w:val=""/>
      <w:lvlJc w:val="left"/>
      <w:pPr>
        <w:ind w:left="1192" w:hanging="452"/>
      </w:pPr>
      <w:rPr>
        <w:rFonts w:ascii="Symbol" w:hAnsi="Symbol" w:cs="Symbol" w:hint="default"/>
        <w:rFonts w:cs="Symbol"/>
      </w:rPr>
    </w:lvl>
    <w:lvl w:ilvl="2">
      <w:start w:val="1"/>
      <w:numFmt w:val="bullet"/>
      <w:lvlText w:val=""/>
      <w:lvlJc w:val="left"/>
      <w:pPr>
        <w:ind w:left="1550" w:hanging="452"/>
      </w:pPr>
      <w:rPr>
        <w:rFonts w:ascii="Symbol" w:hAnsi="Symbol" w:cs="Symbol" w:hint="default"/>
        <w:rFonts w:cs="Symbol"/>
      </w:rPr>
    </w:lvl>
    <w:lvl w:ilvl="3">
      <w:start w:val="1"/>
      <w:numFmt w:val="bullet"/>
      <w:lvlText w:val=""/>
      <w:lvlJc w:val="left"/>
      <w:pPr>
        <w:ind w:left="1909" w:hanging="452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"/>
      <w:lvlJc w:val="left"/>
      <w:pPr>
        <w:ind w:left="2267" w:hanging="452"/>
      </w:pPr>
      <w:rPr>
        <w:rFonts w:ascii="Symbol" w:hAnsi="Symbol" w:cs="Symbol" w:hint="default"/>
        <w:rFonts w:cs="Symbol"/>
      </w:rPr>
    </w:lvl>
    <w:lvl w:ilvl="5">
      <w:start w:val="1"/>
      <w:numFmt w:val="bullet"/>
      <w:lvlText w:val=""/>
      <w:lvlJc w:val="left"/>
      <w:pPr>
        <w:ind w:left="2625" w:hanging="452"/>
      </w:pPr>
      <w:rPr>
        <w:rFonts w:ascii="Symbol" w:hAnsi="Symbol" w:cs="Symbol" w:hint="default"/>
        <w:rFonts w:cs="Symbol"/>
      </w:rPr>
    </w:lvl>
    <w:lvl w:ilvl="6">
      <w:start w:val="1"/>
      <w:numFmt w:val="bullet"/>
      <w:lvlText w:val=""/>
      <w:lvlJc w:val="left"/>
      <w:pPr>
        <w:ind w:left="2983" w:hanging="452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"/>
      <w:lvlJc w:val="left"/>
      <w:pPr>
        <w:ind w:left="3342" w:hanging="452"/>
      </w:pPr>
      <w:rPr>
        <w:rFonts w:ascii="Symbol" w:hAnsi="Symbol" w:cs="Symbol" w:hint="default"/>
        <w:rFonts w:cs="Symbol"/>
      </w:rPr>
    </w:lvl>
    <w:lvl w:ilvl="8">
      <w:start w:val="1"/>
      <w:numFmt w:val="bullet"/>
      <w:lvlText w:val=""/>
      <w:lvlJc w:val="left"/>
      <w:pPr>
        <w:ind w:left="3700" w:hanging="452"/>
      </w:pPr>
      <w:rPr>
        <w:rFonts w:ascii="Symbol" w:hAnsi="Symbol" w:cs="Symbol" w:hint="default"/>
        <w:rFonts w:cs="Symbol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de-A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left="20" w:hanging="0"/>
      <w:outlineLvl w:val="0"/>
    </w:pPr>
    <w:rPr>
      <w:rFonts w:ascii="Arial" w:hAnsi="Arial" w:eastAsia="Arial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20" w:hanging="0"/>
      <w:outlineLvl w:val="1"/>
    </w:pPr>
    <w:rPr>
      <w:rFonts w:ascii="Calibri" w:hAnsi="Calibri" w:eastAsia="Calibri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d67d1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d67d1"/>
    <w:rPr/>
  </w:style>
  <w:style w:type="character" w:styleId="InternetLink">
    <w:name w:val="Internet Link"/>
    <w:basedOn w:val="DefaultParagraphFont"/>
    <w:uiPriority w:val="99"/>
    <w:unhideWhenUsed/>
    <w:rsid w:val="00ed7302"/>
    <w:rPr>
      <w:color w:val="0000FF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ed7302"/>
    <w:rPr>
      <w:color w:val="605E5C"/>
      <w:shd w:fill="E1DFDD" w:val="clear"/>
    </w:rPr>
  </w:style>
  <w:style w:type="character" w:styleId="ListLabel1">
    <w:name w:val="ListLabel 1"/>
    <w:qFormat/>
    <w:rPr>
      <w:rFonts w:eastAsia="Arial"/>
      <w:sz w:val="28"/>
      <w:szCs w:val="28"/>
    </w:rPr>
  </w:style>
  <w:style w:type="character" w:styleId="ListLabel2">
    <w:name w:val="ListLabel 2"/>
    <w:qFormat/>
    <w:rPr>
      <w:rFonts w:eastAsia="Arial"/>
      <w:sz w:val="28"/>
      <w:szCs w:val="28"/>
    </w:rPr>
  </w:style>
  <w:style w:type="character" w:styleId="ListLabel3">
    <w:name w:val="ListLabel 3"/>
    <w:qFormat/>
    <w:rPr>
      <w:rFonts w:eastAsia="Arial"/>
      <w:sz w:val="28"/>
      <w:szCs w:val="28"/>
    </w:rPr>
  </w:style>
  <w:style w:type="character" w:styleId="ListLabel4">
    <w:name w:val="ListLabel 4"/>
    <w:qFormat/>
    <w:rPr>
      <w:rFonts w:eastAsia="Arial"/>
      <w:sz w:val="28"/>
      <w:szCs w:val="28"/>
    </w:rPr>
  </w:style>
  <w:style w:type="character" w:styleId="ListLabel5">
    <w:name w:val="ListLabel 5"/>
    <w:qFormat/>
    <w:rPr>
      <w:rFonts w:ascii="Calibri" w:hAnsi="Calibri" w:eastAsia="Arial"/>
      <w:sz w:val="28"/>
      <w:szCs w:val="28"/>
    </w:rPr>
  </w:style>
  <w:style w:type="character" w:styleId="ListLabel6">
    <w:name w:val="ListLabel 6"/>
    <w:qFormat/>
    <w:rPr>
      <w:rFonts w:ascii="Calibri" w:hAnsi="Calibri" w:eastAsia="Arial"/>
      <w:sz w:val="28"/>
      <w:szCs w:val="28"/>
    </w:rPr>
  </w:style>
  <w:style w:type="character" w:styleId="ListLabel7">
    <w:name w:val="ListLabel 7"/>
    <w:qFormat/>
    <w:rPr>
      <w:rFonts w:ascii="Calibri" w:hAnsi="Calibri" w:eastAsia="Arial"/>
      <w:sz w:val="28"/>
      <w:szCs w:val="28"/>
    </w:rPr>
  </w:style>
  <w:style w:type="character" w:styleId="ListLabel8">
    <w:name w:val="ListLabel 8"/>
    <w:qFormat/>
    <w:rPr>
      <w:rFonts w:ascii="Calibri" w:hAnsi="Calibri" w:eastAsia="Arial"/>
      <w:sz w:val="28"/>
      <w:szCs w:val="28"/>
    </w:rPr>
  </w:style>
  <w:style w:type="character" w:styleId="ListLabel9">
    <w:name w:val="ListLabel 9"/>
    <w:qFormat/>
    <w:rPr>
      <w:rFonts w:ascii="Calibri" w:hAnsi="Calibri" w:eastAsia="Arial"/>
      <w:sz w:val="28"/>
      <w:szCs w:val="28"/>
    </w:rPr>
  </w:style>
  <w:style w:type="character" w:styleId="ListLabel10">
    <w:name w:val="ListLabel 10"/>
    <w:qFormat/>
    <w:rPr>
      <w:rFonts w:ascii="Calibri" w:hAnsi="Calibri" w:eastAsia="Arial"/>
      <w:sz w:val="28"/>
      <w:szCs w:val="28"/>
    </w:rPr>
  </w:style>
  <w:style w:type="character" w:styleId="ListLabel11">
    <w:name w:val="ListLabel 11"/>
    <w:qFormat/>
    <w:rPr>
      <w:rFonts w:ascii="Calibri" w:hAnsi="Calibri" w:eastAsia="Arial"/>
      <w:sz w:val="28"/>
      <w:szCs w:val="28"/>
    </w:rPr>
  </w:style>
  <w:style w:type="character" w:styleId="ListLabel12">
    <w:name w:val="ListLabel 12"/>
    <w:qFormat/>
    <w:rPr>
      <w:rFonts w:ascii="Calibri" w:hAnsi="Calibri" w:eastAsia="Arial"/>
      <w:sz w:val="24"/>
      <w:szCs w:val="24"/>
    </w:rPr>
  </w:style>
  <w:style w:type="character" w:styleId="ListLabel13">
    <w:name w:val="ListLabel 13"/>
    <w:qFormat/>
    <w:rPr>
      <w:rFonts w:ascii="Calibri" w:hAnsi="Calibri" w:eastAsia="Arial"/>
      <w:sz w:val="28"/>
      <w:szCs w:val="28"/>
    </w:rPr>
  </w:style>
  <w:style w:type="character" w:styleId="ListLabel14">
    <w:name w:val="ListLabel 14"/>
    <w:qFormat/>
    <w:rPr>
      <w:rFonts w:eastAsia="Arial"/>
      <w:sz w:val="28"/>
      <w:szCs w:val="28"/>
    </w:rPr>
  </w:style>
  <w:style w:type="character" w:styleId="ListLabel15">
    <w:name w:val="ListLabel 15"/>
    <w:qFormat/>
    <w:rPr>
      <w:rFonts w:eastAsia="MS Gothic"/>
      <w:w w:val="78"/>
      <w:sz w:val="28"/>
      <w:szCs w:val="28"/>
    </w:rPr>
  </w:style>
  <w:style w:type="character" w:styleId="ListLabel16">
    <w:name w:val="ListLabel 16"/>
    <w:qFormat/>
    <w:rPr>
      <w:rFonts w:eastAsia="MS Gothic"/>
      <w:w w:val="91"/>
      <w:sz w:val="28"/>
      <w:szCs w:val="28"/>
    </w:rPr>
  </w:style>
  <w:style w:type="character" w:styleId="ListLabel17">
    <w:name w:val="ListLabel 17"/>
    <w:qFormat/>
    <w:rPr>
      <w:rFonts w:eastAsia="Arial"/>
      <w:color w:val="44536A"/>
      <w:sz w:val="28"/>
      <w:szCs w:val="28"/>
    </w:rPr>
  </w:style>
  <w:style w:type="character" w:styleId="ListLabel18">
    <w:name w:val="ListLabel 18"/>
    <w:qFormat/>
    <w:rPr>
      <w:rFonts w:ascii="Calibri" w:hAnsi="Calibri" w:eastAsia="Arial"/>
      <w:b w:val="false"/>
      <w:sz w:val="28"/>
      <w:szCs w:val="28"/>
    </w:rPr>
  </w:style>
  <w:style w:type="character" w:styleId="ListLabel19">
    <w:name w:val="ListLabel 19"/>
    <w:qFormat/>
    <w:rPr>
      <w:rFonts w:ascii="Calibri" w:hAnsi="Calibri" w:eastAsia="Arial"/>
      <w:color w:val="44536A"/>
      <w:sz w:val="22"/>
      <w:szCs w:val="22"/>
    </w:rPr>
  </w:style>
  <w:style w:type="character" w:styleId="ListLabel20">
    <w:name w:val="ListLabel 20"/>
    <w:qFormat/>
    <w:rPr>
      <w:rFonts w:ascii="Arial" w:hAnsi="Arial"/>
      <w:b/>
      <w:spacing w:val="-2"/>
      <w:sz w:val="28"/>
    </w:rPr>
  </w:style>
  <w:style w:type="character" w:styleId="ListLabel21">
    <w:name w:val="ListLabel 21"/>
    <w:qFormat/>
    <w:rPr>
      <w:rFonts w:ascii="Calibri" w:hAnsi="Calibri" w:cs="Arial"/>
      <w:sz w:val="28"/>
      <w:szCs w:val="28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Symbol"/>
    </w:rPr>
  </w:style>
  <w:style w:type="character" w:styleId="ListLabel24">
    <w:name w:val="ListLabel 24"/>
    <w:qFormat/>
    <w:rPr>
      <w:rFonts w:cs="Symbol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cs="Symbol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ascii="Calibri" w:hAnsi="Calibri" w:cs="Arial"/>
      <w:sz w:val="28"/>
      <w:szCs w:val="28"/>
    </w:rPr>
  </w:style>
  <w:style w:type="character" w:styleId="ListLabel31">
    <w:name w:val="ListLabel 31"/>
    <w:qFormat/>
    <w:rPr>
      <w:rFonts w:cs="Symbol"/>
    </w:rPr>
  </w:style>
  <w:style w:type="character" w:styleId="ListLabel32">
    <w:name w:val="ListLabel 32"/>
    <w:qFormat/>
    <w:rPr>
      <w:rFonts w:cs="Symbol"/>
    </w:rPr>
  </w:style>
  <w:style w:type="character" w:styleId="ListLabel33">
    <w:name w:val="ListLabel 33"/>
    <w:qFormat/>
    <w:rPr>
      <w:rFonts w:cs="Symbol"/>
    </w:rPr>
  </w:style>
  <w:style w:type="character" w:styleId="ListLabel34">
    <w:name w:val="ListLabel 34"/>
    <w:qFormat/>
    <w:rPr>
      <w:rFonts w:cs="Symbol"/>
    </w:rPr>
  </w:style>
  <w:style w:type="character" w:styleId="ListLabel35">
    <w:name w:val="ListLabel 35"/>
    <w:qFormat/>
    <w:rPr>
      <w:rFonts w:cs="Symbol"/>
    </w:rPr>
  </w:style>
  <w:style w:type="character" w:styleId="ListLabel36">
    <w:name w:val="ListLabel 36"/>
    <w:qFormat/>
    <w:rPr>
      <w:rFonts w:cs="Symbol"/>
    </w:rPr>
  </w:style>
  <w:style w:type="character" w:styleId="ListLabel37">
    <w:name w:val="ListLabel 37"/>
    <w:qFormat/>
    <w:rPr>
      <w:rFonts w:cs="Symbol"/>
    </w:rPr>
  </w:style>
  <w:style w:type="character" w:styleId="ListLabel38">
    <w:name w:val="ListLabel 38"/>
    <w:qFormat/>
    <w:rPr>
      <w:rFonts w:cs="Symbol"/>
    </w:rPr>
  </w:style>
  <w:style w:type="character" w:styleId="ListLabel39">
    <w:name w:val="ListLabel 39"/>
    <w:qFormat/>
    <w:rPr>
      <w:rFonts w:ascii="Calibri" w:hAnsi="Calibri" w:cs="Arial"/>
      <w:sz w:val="28"/>
      <w:szCs w:val="28"/>
    </w:rPr>
  </w:style>
  <w:style w:type="character" w:styleId="ListLabel40">
    <w:name w:val="ListLabel 40"/>
    <w:qFormat/>
    <w:rPr>
      <w:rFonts w:cs="Symbol"/>
    </w:rPr>
  </w:style>
  <w:style w:type="character" w:styleId="ListLabel41">
    <w:name w:val="ListLabel 41"/>
    <w:qFormat/>
    <w:rPr>
      <w:rFonts w:cs="Symbol"/>
    </w:rPr>
  </w:style>
  <w:style w:type="character" w:styleId="ListLabel42">
    <w:name w:val="ListLabel 42"/>
    <w:qFormat/>
    <w:rPr>
      <w:rFonts w:cs="Symbol"/>
    </w:rPr>
  </w:style>
  <w:style w:type="character" w:styleId="ListLabel43">
    <w:name w:val="ListLabel 43"/>
    <w:qFormat/>
    <w:rPr>
      <w:rFonts w:cs="Symbol"/>
    </w:rPr>
  </w:style>
  <w:style w:type="character" w:styleId="ListLabel44">
    <w:name w:val="ListLabel 44"/>
    <w:qFormat/>
    <w:rPr>
      <w:rFonts w:cs="Symbol"/>
    </w:rPr>
  </w:style>
  <w:style w:type="character" w:styleId="ListLabel45">
    <w:name w:val="ListLabel 45"/>
    <w:qFormat/>
    <w:rPr>
      <w:rFonts w:cs="Symbol"/>
    </w:rPr>
  </w:style>
  <w:style w:type="character" w:styleId="ListLabel46">
    <w:name w:val="ListLabel 46"/>
    <w:qFormat/>
    <w:rPr>
      <w:rFonts w:cs="Symbol"/>
    </w:rPr>
  </w:style>
  <w:style w:type="character" w:styleId="ListLabel47">
    <w:name w:val="ListLabel 47"/>
    <w:qFormat/>
    <w:rPr>
      <w:rFonts w:cs="Symbol"/>
    </w:rPr>
  </w:style>
  <w:style w:type="character" w:styleId="ListLabel48">
    <w:name w:val="ListLabel 48"/>
    <w:qFormat/>
    <w:rPr>
      <w:rFonts w:ascii="Calibri" w:hAnsi="Calibri" w:cs="Arial"/>
      <w:sz w:val="28"/>
      <w:szCs w:val="28"/>
    </w:rPr>
  </w:style>
  <w:style w:type="character" w:styleId="ListLabel49">
    <w:name w:val="ListLabel 49"/>
    <w:qFormat/>
    <w:rPr>
      <w:rFonts w:cs="Symbol"/>
    </w:rPr>
  </w:style>
  <w:style w:type="character" w:styleId="ListLabel50">
    <w:name w:val="ListLabel 50"/>
    <w:qFormat/>
    <w:rPr>
      <w:rFonts w:cs="Symbol"/>
    </w:rPr>
  </w:style>
  <w:style w:type="character" w:styleId="ListLabel51">
    <w:name w:val="ListLabel 51"/>
    <w:qFormat/>
    <w:rPr>
      <w:rFonts w:cs="Symbol"/>
    </w:rPr>
  </w:style>
  <w:style w:type="character" w:styleId="ListLabel52">
    <w:name w:val="ListLabel 52"/>
    <w:qFormat/>
    <w:rPr>
      <w:rFonts w:cs="Symbol"/>
    </w:rPr>
  </w:style>
  <w:style w:type="character" w:styleId="ListLabel53">
    <w:name w:val="ListLabel 53"/>
    <w:qFormat/>
    <w:rPr>
      <w:rFonts w:cs="Symbol"/>
    </w:rPr>
  </w:style>
  <w:style w:type="character" w:styleId="ListLabel54">
    <w:name w:val="ListLabel 54"/>
    <w:qFormat/>
    <w:rPr>
      <w:rFonts w:cs="Symbol"/>
    </w:rPr>
  </w:style>
  <w:style w:type="character" w:styleId="ListLabel55">
    <w:name w:val="ListLabel 55"/>
    <w:qFormat/>
    <w:rPr>
      <w:rFonts w:cs="Symbol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ascii="Calibri" w:hAnsi="Calibri" w:cs="Arial"/>
      <w:sz w:val="28"/>
      <w:szCs w:val="28"/>
    </w:rPr>
  </w:style>
  <w:style w:type="character" w:styleId="ListLabel58">
    <w:name w:val="ListLabel 58"/>
    <w:qFormat/>
    <w:rPr>
      <w:rFonts w:cs="Symbol"/>
    </w:rPr>
  </w:style>
  <w:style w:type="character" w:styleId="ListLabel59">
    <w:name w:val="ListLabel 59"/>
    <w:qFormat/>
    <w:rPr>
      <w:rFonts w:cs="Symbol"/>
    </w:rPr>
  </w:style>
  <w:style w:type="character" w:styleId="ListLabel60">
    <w:name w:val="ListLabel 60"/>
    <w:qFormat/>
    <w:rPr>
      <w:rFonts w:cs="Symbol"/>
    </w:rPr>
  </w:style>
  <w:style w:type="character" w:styleId="ListLabel61">
    <w:name w:val="ListLabel 61"/>
    <w:qFormat/>
    <w:rPr>
      <w:rFonts w:cs="Symbol"/>
    </w:rPr>
  </w:style>
  <w:style w:type="character" w:styleId="ListLabel62">
    <w:name w:val="ListLabel 62"/>
    <w:qFormat/>
    <w:rPr>
      <w:rFonts w:cs="Symbol"/>
    </w:rPr>
  </w:style>
  <w:style w:type="character" w:styleId="ListLabel63">
    <w:name w:val="ListLabel 63"/>
    <w:qFormat/>
    <w:rPr>
      <w:rFonts w:cs="Symbol"/>
    </w:rPr>
  </w:style>
  <w:style w:type="character" w:styleId="ListLabel64">
    <w:name w:val="ListLabel 64"/>
    <w:qFormat/>
    <w:rPr>
      <w:rFonts w:cs="Symbol"/>
    </w:rPr>
  </w:style>
  <w:style w:type="character" w:styleId="ListLabel65">
    <w:name w:val="ListLabel 65"/>
    <w:qFormat/>
    <w:rPr>
      <w:rFonts w:cs="Symbol"/>
    </w:rPr>
  </w:style>
  <w:style w:type="character" w:styleId="ListLabel66">
    <w:name w:val="ListLabel 66"/>
    <w:qFormat/>
    <w:rPr>
      <w:rFonts w:ascii="Calibri" w:hAnsi="Calibri" w:cs="Arial"/>
      <w:sz w:val="28"/>
      <w:szCs w:val="28"/>
    </w:rPr>
  </w:style>
  <w:style w:type="character" w:styleId="ListLabel67">
    <w:name w:val="ListLabel 67"/>
    <w:qFormat/>
    <w:rPr>
      <w:rFonts w:cs="Symbol"/>
    </w:rPr>
  </w:style>
  <w:style w:type="character" w:styleId="ListLabel68">
    <w:name w:val="ListLabel 68"/>
    <w:qFormat/>
    <w:rPr>
      <w:rFonts w:cs="Symbol"/>
    </w:rPr>
  </w:style>
  <w:style w:type="character" w:styleId="ListLabel69">
    <w:name w:val="ListLabel 69"/>
    <w:qFormat/>
    <w:rPr>
      <w:rFonts w:cs="Symbol"/>
    </w:rPr>
  </w:style>
  <w:style w:type="character" w:styleId="ListLabel70">
    <w:name w:val="ListLabel 70"/>
    <w:qFormat/>
    <w:rPr>
      <w:rFonts w:cs="Symbol"/>
    </w:rPr>
  </w:style>
  <w:style w:type="character" w:styleId="ListLabel71">
    <w:name w:val="ListLabel 71"/>
    <w:qFormat/>
    <w:rPr>
      <w:rFonts w:cs="Symbol"/>
    </w:rPr>
  </w:style>
  <w:style w:type="character" w:styleId="ListLabel72">
    <w:name w:val="ListLabel 72"/>
    <w:qFormat/>
    <w:rPr>
      <w:rFonts w:cs="Symbol"/>
    </w:rPr>
  </w:style>
  <w:style w:type="character" w:styleId="ListLabel73">
    <w:name w:val="ListLabel 73"/>
    <w:qFormat/>
    <w:rPr>
      <w:rFonts w:cs="Symbol"/>
    </w:rPr>
  </w:style>
  <w:style w:type="character" w:styleId="ListLabel74">
    <w:name w:val="ListLabel 74"/>
    <w:qFormat/>
    <w:rPr>
      <w:rFonts w:cs="Symbol"/>
    </w:rPr>
  </w:style>
  <w:style w:type="character" w:styleId="ListLabel75">
    <w:name w:val="ListLabel 75"/>
    <w:qFormat/>
    <w:rPr>
      <w:rFonts w:ascii="Calibri" w:hAnsi="Calibri" w:cs="Arial"/>
      <w:sz w:val="28"/>
      <w:szCs w:val="28"/>
    </w:rPr>
  </w:style>
  <w:style w:type="character" w:styleId="ListLabel76">
    <w:name w:val="ListLabel 76"/>
    <w:qFormat/>
    <w:rPr>
      <w:rFonts w:cs="Symbol"/>
    </w:rPr>
  </w:style>
  <w:style w:type="character" w:styleId="ListLabel77">
    <w:name w:val="ListLabel 77"/>
    <w:qFormat/>
    <w:rPr>
      <w:rFonts w:cs="Symbol"/>
    </w:rPr>
  </w:style>
  <w:style w:type="character" w:styleId="ListLabel78">
    <w:name w:val="ListLabel 78"/>
    <w:qFormat/>
    <w:rPr>
      <w:rFonts w:cs="Symbol"/>
    </w:rPr>
  </w:style>
  <w:style w:type="character" w:styleId="ListLabel79">
    <w:name w:val="ListLabel 79"/>
    <w:qFormat/>
    <w:rPr>
      <w:rFonts w:cs="Symbol"/>
    </w:rPr>
  </w:style>
  <w:style w:type="character" w:styleId="ListLabel80">
    <w:name w:val="ListLabel 80"/>
    <w:qFormat/>
    <w:rPr>
      <w:rFonts w:cs="Symbol"/>
    </w:rPr>
  </w:style>
  <w:style w:type="character" w:styleId="ListLabel81">
    <w:name w:val="ListLabel 81"/>
    <w:qFormat/>
    <w:rPr>
      <w:rFonts w:cs="Symbol"/>
    </w:rPr>
  </w:style>
  <w:style w:type="character" w:styleId="ListLabel82">
    <w:name w:val="ListLabel 82"/>
    <w:qFormat/>
    <w:rPr>
      <w:rFonts w:cs="Symbol"/>
    </w:rPr>
  </w:style>
  <w:style w:type="character" w:styleId="ListLabel83">
    <w:name w:val="ListLabel 83"/>
    <w:qFormat/>
    <w:rPr>
      <w:rFonts w:cs="Symbol"/>
    </w:rPr>
  </w:style>
  <w:style w:type="character" w:styleId="ListLabel84">
    <w:name w:val="ListLabel 84"/>
    <w:qFormat/>
    <w:rPr>
      <w:rFonts w:ascii="Calibri" w:hAnsi="Calibri" w:cs="Arial"/>
      <w:sz w:val="24"/>
      <w:szCs w:val="24"/>
    </w:rPr>
  </w:style>
  <w:style w:type="character" w:styleId="ListLabel85">
    <w:name w:val="ListLabel 85"/>
    <w:qFormat/>
    <w:rPr>
      <w:rFonts w:cs="Symbol"/>
    </w:rPr>
  </w:style>
  <w:style w:type="character" w:styleId="ListLabel86">
    <w:name w:val="ListLabel 86"/>
    <w:qFormat/>
    <w:rPr>
      <w:rFonts w:cs="Symbol"/>
    </w:rPr>
  </w:style>
  <w:style w:type="character" w:styleId="ListLabel87">
    <w:name w:val="ListLabel 87"/>
    <w:qFormat/>
    <w:rPr>
      <w:rFonts w:cs="Symbol"/>
    </w:rPr>
  </w:style>
  <w:style w:type="character" w:styleId="ListLabel88">
    <w:name w:val="ListLabel 88"/>
    <w:qFormat/>
    <w:rPr>
      <w:rFonts w:cs="Symbol"/>
    </w:rPr>
  </w:style>
  <w:style w:type="character" w:styleId="ListLabel89">
    <w:name w:val="ListLabel 89"/>
    <w:qFormat/>
    <w:rPr>
      <w:rFonts w:cs="Symbol"/>
    </w:rPr>
  </w:style>
  <w:style w:type="character" w:styleId="ListLabel90">
    <w:name w:val="ListLabel 90"/>
    <w:qFormat/>
    <w:rPr>
      <w:rFonts w:cs="Symbol"/>
    </w:rPr>
  </w:style>
  <w:style w:type="character" w:styleId="ListLabel91">
    <w:name w:val="ListLabel 91"/>
    <w:qFormat/>
    <w:rPr>
      <w:rFonts w:cs="Symbol"/>
    </w:rPr>
  </w:style>
  <w:style w:type="character" w:styleId="ListLabel92">
    <w:name w:val="ListLabel 92"/>
    <w:qFormat/>
    <w:rPr>
      <w:rFonts w:cs="Symbol"/>
    </w:rPr>
  </w:style>
  <w:style w:type="character" w:styleId="ListLabel93">
    <w:name w:val="ListLabel 93"/>
    <w:qFormat/>
    <w:rPr>
      <w:rFonts w:ascii="Calibri" w:hAnsi="Calibri" w:cs="Arial"/>
      <w:sz w:val="28"/>
      <w:szCs w:val="28"/>
    </w:rPr>
  </w:style>
  <w:style w:type="character" w:styleId="ListLabel94">
    <w:name w:val="ListLabel 94"/>
    <w:qFormat/>
    <w:rPr>
      <w:rFonts w:cs="Arial"/>
      <w:sz w:val="28"/>
      <w:szCs w:val="28"/>
    </w:rPr>
  </w:style>
  <w:style w:type="character" w:styleId="ListLabel95">
    <w:name w:val="ListLabel 95"/>
    <w:qFormat/>
    <w:rPr>
      <w:rFonts w:cs="MS Gothic"/>
      <w:w w:val="78"/>
      <w:sz w:val="28"/>
      <w:szCs w:val="28"/>
    </w:rPr>
  </w:style>
  <w:style w:type="character" w:styleId="ListLabel96">
    <w:name w:val="ListLabel 96"/>
    <w:qFormat/>
    <w:rPr>
      <w:rFonts w:cs="Symbol"/>
    </w:rPr>
  </w:style>
  <w:style w:type="character" w:styleId="ListLabel97">
    <w:name w:val="ListLabel 97"/>
    <w:qFormat/>
    <w:rPr>
      <w:rFonts w:cs="Symbol"/>
    </w:rPr>
  </w:style>
  <w:style w:type="character" w:styleId="ListLabel98">
    <w:name w:val="ListLabel 98"/>
    <w:qFormat/>
    <w:rPr>
      <w:rFonts w:cs="Symbol"/>
    </w:rPr>
  </w:style>
  <w:style w:type="character" w:styleId="ListLabel99">
    <w:name w:val="ListLabel 99"/>
    <w:qFormat/>
    <w:rPr>
      <w:rFonts w:cs="Symbol"/>
    </w:rPr>
  </w:style>
  <w:style w:type="character" w:styleId="ListLabel100">
    <w:name w:val="ListLabel 100"/>
    <w:qFormat/>
    <w:rPr>
      <w:rFonts w:cs="Symbol"/>
    </w:rPr>
  </w:style>
  <w:style w:type="character" w:styleId="ListLabel101">
    <w:name w:val="ListLabel 101"/>
    <w:qFormat/>
    <w:rPr>
      <w:rFonts w:cs="Symbol"/>
    </w:rPr>
  </w:style>
  <w:style w:type="character" w:styleId="ListLabel102">
    <w:name w:val="ListLabel 102"/>
    <w:qFormat/>
    <w:rPr>
      <w:rFonts w:cs="MS Gothic"/>
      <w:w w:val="91"/>
      <w:sz w:val="28"/>
      <w:szCs w:val="28"/>
    </w:rPr>
  </w:style>
  <w:style w:type="character" w:styleId="ListLabel103">
    <w:name w:val="ListLabel 103"/>
    <w:qFormat/>
    <w:rPr>
      <w:rFonts w:cs="Arial"/>
      <w:color w:val="44536A"/>
      <w:sz w:val="28"/>
      <w:szCs w:val="28"/>
    </w:rPr>
  </w:style>
  <w:style w:type="character" w:styleId="ListLabel104">
    <w:name w:val="ListLabel 104"/>
    <w:qFormat/>
    <w:rPr>
      <w:rFonts w:cs="Symbol"/>
    </w:rPr>
  </w:style>
  <w:style w:type="character" w:styleId="ListLabel105">
    <w:name w:val="ListLabel 105"/>
    <w:qFormat/>
    <w:rPr>
      <w:rFonts w:cs="Symbol"/>
    </w:rPr>
  </w:style>
  <w:style w:type="character" w:styleId="ListLabel106">
    <w:name w:val="ListLabel 106"/>
    <w:qFormat/>
    <w:rPr>
      <w:rFonts w:cs="Symbol"/>
    </w:rPr>
  </w:style>
  <w:style w:type="character" w:styleId="ListLabel107">
    <w:name w:val="ListLabel 107"/>
    <w:qFormat/>
    <w:rPr>
      <w:rFonts w:cs="Symbol"/>
    </w:rPr>
  </w:style>
  <w:style w:type="character" w:styleId="ListLabel108">
    <w:name w:val="ListLabel 108"/>
    <w:qFormat/>
    <w:rPr>
      <w:rFonts w:cs="Symbol"/>
    </w:rPr>
  </w:style>
  <w:style w:type="character" w:styleId="ListLabel109">
    <w:name w:val="ListLabel 109"/>
    <w:qFormat/>
    <w:rPr>
      <w:rFonts w:cs="Symbol"/>
    </w:rPr>
  </w:style>
  <w:style w:type="character" w:styleId="ListLabel110">
    <w:name w:val="ListLabel 110"/>
    <w:qFormat/>
    <w:rPr>
      <w:rFonts w:cs="Symbol"/>
    </w:rPr>
  </w:style>
  <w:style w:type="character" w:styleId="ListLabel111">
    <w:name w:val="ListLabel 111"/>
    <w:qFormat/>
    <w:rPr>
      <w:rFonts w:ascii="Calibri" w:hAnsi="Calibri" w:cs="Arial"/>
      <w:b w:val="false"/>
      <w:sz w:val="28"/>
      <w:szCs w:val="28"/>
    </w:rPr>
  </w:style>
  <w:style w:type="character" w:styleId="ListLabel112">
    <w:name w:val="ListLabel 112"/>
    <w:qFormat/>
    <w:rPr>
      <w:rFonts w:cs="Symbol"/>
    </w:rPr>
  </w:style>
  <w:style w:type="character" w:styleId="ListLabel113">
    <w:name w:val="ListLabel 113"/>
    <w:qFormat/>
    <w:rPr>
      <w:rFonts w:cs="Symbol"/>
    </w:rPr>
  </w:style>
  <w:style w:type="character" w:styleId="ListLabel114">
    <w:name w:val="ListLabel 114"/>
    <w:qFormat/>
    <w:rPr>
      <w:rFonts w:cs="Symbol"/>
    </w:rPr>
  </w:style>
  <w:style w:type="character" w:styleId="ListLabel115">
    <w:name w:val="ListLabel 115"/>
    <w:qFormat/>
    <w:rPr>
      <w:rFonts w:cs="Symbol"/>
    </w:rPr>
  </w:style>
  <w:style w:type="character" w:styleId="ListLabel116">
    <w:name w:val="ListLabel 116"/>
    <w:qFormat/>
    <w:rPr>
      <w:rFonts w:cs="Symbol"/>
    </w:rPr>
  </w:style>
  <w:style w:type="character" w:styleId="ListLabel117">
    <w:name w:val="ListLabel 117"/>
    <w:qFormat/>
    <w:rPr>
      <w:rFonts w:cs="Symbol"/>
    </w:rPr>
  </w:style>
  <w:style w:type="character" w:styleId="ListLabel118">
    <w:name w:val="ListLabel 118"/>
    <w:qFormat/>
    <w:rPr>
      <w:rFonts w:cs="Symbol"/>
    </w:rPr>
  </w:style>
  <w:style w:type="character" w:styleId="ListLabel119">
    <w:name w:val="ListLabel 119"/>
    <w:qFormat/>
    <w:rPr>
      <w:rFonts w:cs="Symbol"/>
    </w:rPr>
  </w:style>
  <w:style w:type="character" w:styleId="ListLabel120">
    <w:name w:val="ListLabel 120"/>
    <w:qFormat/>
    <w:rPr>
      <w:rFonts w:ascii="Calibri" w:hAnsi="Calibri" w:cs="Arial"/>
      <w:b/>
      <w:color w:val="44536A"/>
      <w:sz w:val="22"/>
      <w:szCs w:val="22"/>
    </w:rPr>
  </w:style>
  <w:style w:type="character" w:styleId="ListLabel121">
    <w:name w:val="ListLabel 121"/>
    <w:qFormat/>
    <w:rPr>
      <w:rFonts w:cs="Symbol"/>
    </w:rPr>
  </w:style>
  <w:style w:type="character" w:styleId="ListLabel122">
    <w:name w:val="ListLabel 122"/>
    <w:qFormat/>
    <w:rPr>
      <w:rFonts w:cs="Symbol"/>
    </w:rPr>
  </w:style>
  <w:style w:type="character" w:styleId="ListLabel123">
    <w:name w:val="ListLabel 123"/>
    <w:qFormat/>
    <w:rPr>
      <w:rFonts w:cs="Symbol"/>
    </w:rPr>
  </w:style>
  <w:style w:type="character" w:styleId="ListLabel124">
    <w:name w:val="ListLabel 124"/>
    <w:qFormat/>
    <w:rPr>
      <w:rFonts w:cs="Symbol"/>
    </w:rPr>
  </w:style>
  <w:style w:type="character" w:styleId="ListLabel125">
    <w:name w:val="ListLabel 125"/>
    <w:qFormat/>
    <w:rPr>
      <w:rFonts w:cs="Symbol"/>
    </w:rPr>
  </w:style>
  <w:style w:type="character" w:styleId="ListLabel126">
    <w:name w:val="ListLabel 126"/>
    <w:qFormat/>
    <w:rPr>
      <w:rFonts w:cs="Symbol"/>
    </w:rPr>
  </w:style>
  <w:style w:type="character" w:styleId="ListLabel127">
    <w:name w:val="ListLabel 127"/>
    <w:qFormat/>
    <w:rPr>
      <w:rFonts w:cs="Symbol"/>
    </w:rPr>
  </w:style>
  <w:style w:type="character" w:styleId="ListLabel128">
    <w:name w:val="ListLabel 128"/>
    <w:qFormat/>
    <w:rPr>
      <w:rFonts w:cs="Symbol"/>
    </w:rPr>
  </w:style>
  <w:style w:type="character" w:styleId="ListLabel129">
    <w:name w:val="ListLabel 129"/>
    <w:qFormat/>
    <w:rPr>
      <w:rFonts w:ascii="Arial" w:hAnsi="Arial"/>
      <w:b/>
      <w:spacing w:val="-2"/>
      <w:sz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ind w:left="586" w:hanging="451"/>
    </w:pPr>
    <w:rPr>
      <w:rFonts w:ascii="Calibri" w:hAnsi="Calibri" w:eastAsia="Calibri"/>
      <w:sz w:val="28"/>
      <w:szCs w:val="28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d67d1"/>
    <w:pPr>
      <w:tabs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d67d1"/>
    <w:pPr>
      <w:tabs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5.xml"/><Relationship Id="rId14" Type="http://schemas.openxmlformats.org/officeDocument/2006/relationships/footer" Target="footer5.xml"/><Relationship Id="rId15" Type="http://schemas.openxmlformats.org/officeDocument/2006/relationships/header" Target="header6.xml"/><Relationship Id="rId16" Type="http://schemas.openxmlformats.org/officeDocument/2006/relationships/footer" Target="footer6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rishabh.saxena11992@gmail.com" TargetMode="External"/><Relationship Id="rId2" Type="http://schemas.openxmlformats.org/officeDocument/2006/relationships/hyperlink" Target="mailto:rishabh.saxena11992@gmail.com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4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6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0.jpeg"/><Relationship Id="rId2" Type="http://schemas.openxmlformats.org/officeDocument/2006/relationships/image" Target="media/image1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2.jpeg"/><Relationship Id="rId2" Type="http://schemas.openxmlformats.org/officeDocument/2006/relationships/image" Target="media/image13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LibreOffice/6.0.7.3$Linux_X86_64 LibreOffice_project/00m0$Build-3</Application>
  <Pages>10</Pages>
  <Words>1093</Words>
  <Characters>6485</Characters>
  <CharactersWithSpaces>7388</CharactersWithSpaces>
  <Paragraphs>145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2025-10-09T18:46:00Z</dcterms:created>
  <dc:creator>Online2PDF.com</dc:creator>
  <dc:description/>
  <dc:language>en-IN</dc:language>
  <cp:lastModifiedBy/>
  <dcterms:modified xsi:type="dcterms:W3CDTF">2026-07-10T16:49:42Z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reated">
    <vt:filetime>2025-10-09T00:00:00Z</vt:filetime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astSaved">
    <vt:filetime>2025-10-09T00:00:00Z</vt:filetime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