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650FC">
      <w:pPr>
        <w:overflowPunct/>
        <w:autoSpaceDE/>
        <w:autoSpaceDN/>
        <w:adjustRightInd/>
        <w:ind w:firstLine="3360" w:firstLineChars="1200"/>
        <w:jc w:val="both"/>
        <w:textAlignment w:val="auto"/>
        <w:rPr>
          <w:b/>
          <w:sz w:val="28"/>
          <w:szCs w:val="28"/>
          <w:lang w:val="en-GB"/>
        </w:rPr>
      </w:pPr>
      <w:r>
        <w:rPr>
          <w:b/>
          <w:sz w:val="28"/>
          <w:szCs w:val="28"/>
          <w:lang w:val="en-GB"/>
        </w:rPr>
        <w:t>KANCHETI</w:t>
      </w:r>
      <w:r w:rsidR="00DE38AD">
        <w:rPr>
          <w:b/>
          <w:sz w:val="28"/>
          <w:szCs w:val="28"/>
          <w:lang w:val="en-GB"/>
        </w:rPr>
        <w:t xml:space="preserve"> </w:t>
      </w:r>
      <w:r>
        <w:rPr>
          <w:b/>
          <w:sz w:val="28"/>
          <w:szCs w:val="28"/>
          <w:lang w:val="en-GB"/>
        </w:rPr>
        <w:t>SAI KUMAR</w:t>
      </w:r>
    </w:p>
    <w:p w:rsidR="00F650FC">
      <w:pPr>
        <w:overflowPunct/>
        <w:autoSpaceDE/>
        <w:autoSpaceDN/>
        <w:adjustRightInd/>
        <w:ind w:firstLine="5040" w:firstLineChars="1800"/>
        <w:textAlignment w:val="auto"/>
        <w:rPr>
          <w:rFonts w:ascii="Century Gothic" w:hAnsi="Century Gothic"/>
          <w:b/>
          <w:sz w:val="28"/>
          <w:szCs w:val="28"/>
          <w:lang w:val="en-GB"/>
        </w:rPr>
      </w:pPr>
      <w:r>
        <w:rPr>
          <w:rFonts w:ascii="Century Gothic" w:hAnsi="Century Gothic"/>
          <w:b/>
          <w:sz w:val="28"/>
          <w:szCs w:val="28"/>
          <w:lang w:val="en-GB"/>
        </w:rPr>
        <w:t xml:space="preserve">                                   </w:t>
      </w:r>
    </w:p>
    <w:p w:rsidR="00B97C27" w:rsidP="00B97C27">
      <w:pPr>
        <w:overflowPunct/>
        <w:autoSpaceDE/>
        <w:autoSpaceDN/>
        <w:adjustRightInd/>
        <w:textAlignment w:val="auto"/>
        <w:rPr>
          <w:rFonts w:ascii="Roboto" w:hAnsi="Roboto"/>
          <w:b/>
          <w:bCs/>
          <w:color w:val="444746"/>
          <w:spacing w:val="2"/>
          <w:sz w:val="24"/>
          <w:szCs w:val="24"/>
          <w:shd w:val="clear" w:color="auto" w:fill="FFFFFF"/>
        </w:rPr>
      </w:pPr>
      <w:r>
        <w:rPr>
          <w:rFonts w:ascii="Century Gothic" w:hAnsi="Century Gothic"/>
          <w:b/>
          <w:lang w:val="en-GB"/>
        </w:rPr>
        <w:t>E</w:t>
      </w:r>
      <w:r>
        <w:rPr>
          <w:rFonts w:ascii="Century Gothic" w:hAnsi="Century Gothic" w:cs="Tahoma"/>
          <w:b/>
          <w:lang w:val="en-GB"/>
        </w:rPr>
        <w:t>mail:</w:t>
      </w:r>
      <w:r>
        <w:rPr>
          <w:rFonts w:ascii="Roboto" w:hAnsi="Roboto"/>
          <w:color w:val="444746"/>
          <w:spacing w:val="2"/>
          <w:sz w:val="18"/>
          <w:szCs w:val="18"/>
          <w:shd w:val="clear" w:color="auto" w:fill="FFFFFF"/>
        </w:rPr>
        <w:t xml:space="preserve"> </w:t>
      </w:r>
      <w:hyperlink r:id="rId5" w:history="1">
        <w:r w:rsidRPr="00D62F04" w:rsidR="004C6850">
          <w:rPr>
            <w:rStyle w:val="Hyperlink"/>
            <w:rFonts w:ascii="Roboto" w:hAnsi="Roboto"/>
            <w:b/>
            <w:bCs/>
            <w:spacing w:val="2"/>
            <w:sz w:val="24"/>
            <w:szCs w:val="24"/>
            <w:shd w:val="clear" w:color="auto" w:fill="FFFFFF"/>
          </w:rPr>
          <w:t>saijavadeveloper970@gmail.com</w:t>
        </w:r>
      </w:hyperlink>
    </w:p>
    <w:p w:rsidR="00F650FC" w:rsidRPr="00B97C27" w:rsidP="00B97C27">
      <w:pPr>
        <w:overflowPunct/>
        <w:autoSpaceDE/>
        <w:autoSpaceDN/>
        <w:adjustRightInd/>
        <w:textAlignment w:val="auto"/>
        <w:rPr>
          <w:rFonts w:ascii="Calibri" w:hAnsi="Calibri" w:cs="Calibri"/>
          <w:color w:val="0563C1"/>
          <w:sz w:val="22"/>
          <w:szCs w:val="22"/>
          <w:u w:val="single"/>
          <w:lang w:val="en-GB" w:eastAsia="en-GB"/>
        </w:rPr>
      </w:pPr>
      <w:r>
        <w:rPr>
          <w:rFonts w:ascii="Century Gothic" w:hAnsi="Century Gothic" w:cs="Tahoma"/>
          <w:b/>
          <w:lang w:val="en-GB"/>
        </w:rPr>
        <w:t>Mobile</w:t>
      </w:r>
      <w:r w:rsidR="00DE38AD">
        <w:rPr>
          <w:rFonts w:ascii="Century Gothic" w:hAnsi="Century Gothic" w:cs="Tahoma"/>
          <w:b/>
          <w:lang w:val="en-GB"/>
        </w:rPr>
        <w:t>: +</w:t>
      </w:r>
      <w:r w:rsidR="00DE38AD">
        <w:rPr>
          <w:rFonts w:ascii="Tahoma" w:hAnsi="Tahoma" w:cs="Tahoma"/>
          <w:b/>
        </w:rPr>
        <w:t>91</w:t>
      </w:r>
      <w:r w:rsidR="00DE38AD">
        <w:rPr>
          <w:rFonts w:ascii="Century Gothic" w:hAnsi="Century Gothic" w:cs="Tahoma"/>
          <w:b/>
          <w:lang w:val="en-GB"/>
        </w:rPr>
        <w:t xml:space="preserve"> </w:t>
      </w:r>
      <w:r w:rsidR="004C6850">
        <w:rPr>
          <w:rFonts w:ascii="Century Gothic" w:hAnsi="Century Gothic" w:cs="Tahoma"/>
          <w:b/>
          <w:lang w:val="en-GB"/>
        </w:rPr>
        <w:t>8897345636</w:t>
      </w:r>
      <w:bookmarkStart w:id="0" w:name="_GoBack"/>
      <w:bookmarkEnd w:id="0"/>
    </w:p>
    <w:p w:rsidR="00F650FC">
      <w:pPr>
        <w:pStyle w:val="NoSpacing"/>
        <w:pBdr>
          <w:bottom w:val="single" w:sz="12" w:space="1" w:color="auto"/>
        </w:pBdr>
        <w:rPr>
          <w:rFonts w:ascii="Century Gothic" w:hAnsi="Century Gothic"/>
          <w:sz w:val="20"/>
          <w:szCs w:val="20"/>
          <w:lang w:val="en-GB"/>
        </w:rPr>
      </w:pPr>
    </w:p>
    <w:p w:rsidR="00F650FC">
      <w:pPr>
        <w:pStyle w:val="NoSpacing"/>
        <w:rPr>
          <w:rFonts w:ascii="Century Gothic" w:hAnsi="Century Gothic"/>
          <w:sz w:val="10"/>
          <w:szCs w:val="10"/>
          <w:lang w:val="en-GB"/>
        </w:rPr>
      </w:pPr>
    </w:p>
    <w:p w:rsidR="00F650FC">
      <w:pPr>
        <w:pStyle w:val="NoSpacing"/>
        <w:rPr>
          <w:rFonts w:ascii="Century Gothic" w:hAnsi="Century Gothic"/>
          <w:b/>
          <w:u w:val="single"/>
          <w:lang w:val="en-GB"/>
        </w:rPr>
      </w:pPr>
      <w:r>
        <w:rPr>
          <w:rFonts w:ascii="Century Gothic" w:hAnsi="Century Gothic"/>
          <w:b/>
          <w:u w:val="single"/>
          <w:lang w:val="en-GB"/>
        </w:rPr>
        <w:t>PROFESSIONAL SYNOPSIS</w:t>
      </w:r>
    </w:p>
    <w:p w:rsidR="00F650FC">
      <w:pPr>
        <w:pStyle w:val="NoSpacing"/>
        <w:rPr>
          <w:rFonts w:ascii="Century Gothic" w:hAnsi="Century Gothic"/>
          <w:sz w:val="10"/>
          <w:szCs w:val="10"/>
          <w:lang w:val="en-GB"/>
        </w:rPr>
      </w:pP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Skilled Java Developer around</w:t>
      </w:r>
      <w:r w:rsidR="00B81169">
        <w:rPr>
          <w:b/>
          <w:bCs/>
          <w:color w:val="000000"/>
          <w:sz w:val="24"/>
          <w:szCs w:val="24"/>
        </w:rPr>
        <w:t xml:space="preserve"> 5</w:t>
      </w:r>
      <w:r>
        <w:rPr>
          <w:color w:val="000000"/>
          <w:sz w:val="24"/>
          <w:szCs w:val="24"/>
        </w:rPr>
        <w:t xml:space="preserve"> years of experience in Result-driven individual with proactive and “take-charge” attitude.</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Presently working as an individual contributor playing couple of roles on parallel, as a developer for one project and as a coordinator for the other project.</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b/>
          <w:bCs/>
          <w:color w:val="000000"/>
          <w:sz w:val="24"/>
          <w:szCs w:val="24"/>
        </w:rPr>
      </w:pPr>
      <w:r>
        <w:rPr>
          <w:color w:val="000000"/>
          <w:sz w:val="24"/>
          <w:szCs w:val="24"/>
        </w:rPr>
        <w:t xml:space="preserve">Skills in developing </w:t>
      </w:r>
      <w:r>
        <w:rPr>
          <w:rFonts w:eastAsia="Georgia"/>
          <w:b/>
          <w:bCs/>
          <w:color w:val="252525"/>
          <w:sz w:val="24"/>
          <w:szCs w:val="24"/>
          <w:shd w:val="clear" w:color="auto" w:fill="FFFFFF"/>
        </w:rPr>
        <w:t>Java 8,</w:t>
      </w:r>
      <w:r w:rsidR="002F75BA">
        <w:rPr>
          <w:rFonts w:eastAsia="Georgia"/>
          <w:b/>
          <w:bCs/>
          <w:color w:val="252525"/>
          <w:sz w:val="24"/>
          <w:szCs w:val="24"/>
          <w:shd w:val="clear" w:color="auto" w:fill="FFFFFF"/>
        </w:rPr>
        <w:t xml:space="preserve"> </w:t>
      </w:r>
      <w:r>
        <w:rPr>
          <w:b/>
          <w:bCs/>
          <w:color w:val="000000"/>
          <w:sz w:val="24"/>
          <w:szCs w:val="24"/>
        </w:rPr>
        <w:t>Micro Services</w:t>
      </w:r>
      <w:r>
        <w:rPr>
          <w:color w:val="000000"/>
          <w:sz w:val="24"/>
          <w:szCs w:val="24"/>
        </w:rPr>
        <w:t xml:space="preserve"> Architecture using </w:t>
      </w:r>
      <w:r>
        <w:rPr>
          <w:b/>
          <w:bCs/>
          <w:color w:val="000000"/>
          <w:sz w:val="24"/>
          <w:szCs w:val="24"/>
        </w:rPr>
        <w:t>Spring Boot, Spring REST, and Spring Data JPA.</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 xml:space="preserve">Knowledge in various development life cycle methodologies like </w:t>
      </w:r>
      <w:r>
        <w:rPr>
          <w:b/>
          <w:bCs/>
          <w:color w:val="000000"/>
          <w:sz w:val="24"/>
          <w:szCs w:val="24"/>
        </w:rPr>
        <w:t>AGILE</w:t>
      </w:r>
      <w:r>
        <w:rPr>
          <w:color w:val="000000"/>
          <w:sz w:val="24"/>
          <w:szCs w:val="24"/>
        </w:rPr>
        <w:t xml:space="preserve"> and on phases of </w:t>
      </w:r>
      <w:r>
        <w:rPr>
          <w:b/>
          <w:bCs/>
          <w:color w:val="000000"/>
          <w:sz w:val="24"/>
          <w:szCs w:val="24"/>
        </w:rPr>
        <w:t>SDLC</w:t>
      </w:r>
      <w:r>
        <w:rPr>
          <w:color w:val="000000"/>
          <w:sz w:val="24"/>
          <w:szCs w:val="24"/>
        </w:rPr>
        <w:t xml:space="preserve"> such as planning, requirements, analysis/design development and testing.</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Used</w:t>
      </w:r>
      <w:r>
        <w:rPr>
          <w:b/>
          <w:bCs/>
          <w:color w:val="000000"/>
          <w:sz w:val="24"/>
          <w:szCs w:val="24"/>
        </w:rPr>
        <w:t xml:space="preserve"> Junit </w:t>
      </w:r>
      <w:r>
        <w:rPr>
          <w:color w:val="000000"/>
          <w:sz w:val="24"/>
          <w:szCs w:val="24"/>
        </w:rPr>
        <w:t xml:space="preserve">to write functional &amp; unit testing. </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rFonts w:ascii="Verdana" w:eastAsia="SimSun" w:hAnsi="Verdana" w:cs="Verdana"/>
          <w:color w:val="000000"/>
          <w:lang w:eastAsia="zh-CN"/>
        </w:rPr>
        <w:t xml:space="preserve">Having good experience in </w:t>
      </w:r>
      <w:r>
        <w:rPr>
          <w:rFonts w:ascii="Verdana" w:eastAsia="SimSun" w:hAnsi="Verdana" w:cs="Verdana"/>
          <w:b/>
          <w:bCs/>
          <w:color w:val="000000"/>
          <w:lang w:eastAsia="zh-CN"/>
        </w:rPr>
        <w:t xml:space="preserve">Object Oriented Programming </w:t>
      </w:r>
      <w:r>
        <w:rPr>
          <w:rFonts w:ascii="Verdana" w:eastAsia="SimSun" w:hAnsi="Verdana" w:cs="Verdana"/>
          <w:color w:val="000000"/>
          <w:lang w:eastAsia="zh-CN"/>
        </w:rPr>
        <w:t>concepts.</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Responsible for delivering the application to the client at the specified timelines.</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 xml:space="preserve">Actively participated in various technical discussions with Client. </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 xml:space="preserve">Experience in Using </w:t>
      </w:r>
      <w:r>
        <w:rPr>
          <w:b/>
          <w:bCs/>
          <w:color w:val="000000"/>
          <w:sz w:val="24"/>
          <w:szCs w:val="24"/>
        </w:rPr>
        <w:t>Git</w:t>
      </w:r>
      <w:r>
        <w:rPr>
          <w:color w:val="000000"/>
          <w:sz w:val="24"/>
          <w:szCs w:val="24"/>
        </w:rPr>
        <w:t xml:space="preserve"> for code repository and as version control mechanism.</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Impressive communication and interpersonal skills.</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 xml:space="preserve">Design/Implement large scale pub-sub message queues using </w:t>
      </w:r>
      <w:r>
        <w:rPr>
          <w:b/>
          <w:bCs/>
          <w:color w:val="000000"/>
          <w:sz w:val="24"/>
          <w:szCs w:val="24"/>
        </w:rPr>
        <w:t xml:space="preserve">Apache Kafka </w:t>
      </w: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4"/>
          <w:szCs w:val="24"/>
        </w:rPr>
      </w:pPr>
      <w:r>
        <w:rPr>
          <w:color w:val="000000"/>
          <w:sz w:val="24"/>
          <w:szCs w:val="24"/>
        </w:rPr>
        <w:t>Setup the continuous Integration (CI) and continuous Deployment (CD) process for the application using the Jenkins.</w:t>
      </w:r>
    </w:p>
    <w:p w:rsidR="00F650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2"/>
          <w:szCs w:val="22"/>
        </w:rPr>
      </w:pPr>
    </w:p>
    <w:p w:rsidR="00F650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before="120"/>
        <w:jc w:val="both"/>
        <w:rPr>
          <w:color w:val="000000"/>
          <w:sz w:val="22"/>
          <w:szCs w:val="22"/>
        </w:rPr>
      </w:pPr>
    </w:p>
    <w:p w:rsidR="00F650FC">
      <w:pPr>
        <w:pStyle w:val="NoSpacing"/>
        <w:rPr>
          <w:rFonts w:ascii="Century Gothic" w:hAnsi="Century Gothic"/>
          <w:sz w:val="10"/>
          <w:szCs w:val="10"/>
          <w:lang w:val="en-GB"/>
        </w:rPr>
      </w:pPr>
    </w:p>
    <w:p w:rsidR="00F650FC">
      <w:pPr>
        <w:pStyle w:val="NoSpacing"/>
        <w:rPr>
          <w:rFonts w:ascii="Century Gothic" w:hAnsi="Century Gothic"/>
          <w:b/>
          <w:u w:val="single"/>
          <w:lang w:val="en-GB"/>
        </w:rPr>
      </w:pPr>
      <w:r>
        <w:rPr>
          <w:rFonts w:ascii="Century Gothic" w:hAnsi="Century Gothic"/>
          <w:b/>
          <w:u w:val="single"/>
          <w:lang w:val="en-GB"/>
        </w:rPr>
        <w:t>TECHNICAL SKILLS</w:t>
      </w:r>
    </w:p>
    <w:p w:rsidR="00F650FC">
      <w:pPr>
        <w:pStyle w:val="NoSpacing"/>
        <w:rPr>
          <w:rFonts w:ascii="Century Gothic" w:hAnsi="Century Gothic"/>
          <w:b/>
          <w:u w:val="single"/>
          <w:lang w:val="en-GB"/>
        </w:rPr>
      </w:pPr>
    </w:p>
    <w:p w:rsidR="00F650FC"/>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Programming Languages</w:t>
      </w:r>
      <w:r>
        <w:rPr>
          <w:rFonts w:ascii="Arial" w:hAnsi="Arial" w:cs="Arial"/>
          <w:b/>
          <w:color w:val="000000"/>
        </w:rPr>
        <w:tab/>
        <w:t>:</w:t>
      </w:r>
      <w:r>
        <w:rPr>
          <w:rFonts w:ascii="Arial" w:hAnsi="Arial" w:cs="Arial"/>
          <w:b/>
          <w:color w:val="000000"/>
        </w:rPr>
        <w:tab/>
        <w:t>Java</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J2EE Technologies</w:t>
      </w:r>
      <w:r>
        <w:rPr>
          <w:rFonts w:ascii="Arial" w:hAnsi="Arial" w:cs="Arial"/>
          <w:b/>
          <w:color w:val="000000"/>
        </w:rPr>
        <w:tab/>
      </w:r>
      <w:r>
        <w:rPr>
          <w:rFonts w:ascii="Arial" w:hAnsi="Arial" w:cs="Arial"/>
          <w:b/>
          <w:color w:val="000000"/>
        </w:rPr>
        <w:tab/>
        <w:t>:</w:t>
      </w:r>
      <w:r>
        <w:rPr>
          <w:rFonts w:ascii="Arial" w:hAnsi="Arial" w:cs="Arial"/>
          <w:b/>
          <w:color w:val="000000"/>
        </w:rPr>
        <w:tab/>
        <w:t>JDBC</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Web Services</w:t>
      </w:r>
      <w:r>
        <w:rPr>
          <w:rFonts w:ascii="Arial" w:hAnsi="Arial" w:cs="Arial"/>
          <w:b/>
          <w:color w:val="000000"/>
        </w:rPr>
        <w:tab/>
      </w:r>
      <w:r>
        <w:rPr>
          <w:rFonts w:ascii="Arial" w:hAnsi="Arial" w:cs="Arial"/>
          <w:b/>
          <w:color w:val="000000"/>
        </w:rPr>
        <w:tab/>
      </w:r>
      <w:r>
        <w:rPr>
          <w:rFonts w:ascii="Arial" w:hAnsi="Arial" w:cs="Arial"/>
          <w:b/>
          <w:color w:val="000000"/>
        </w:rPr>
        <w:tab/>
        <w:t>:</w:t>
      </w:r>
      <w:r>
        <w:rPr>
          <w:rFonts w:ascii="Arial" w:hAnsi="Arial" w:cs="Arial"/>
          <w:b/>
          <w:color w:val="000000"/>
        </w:rPr>
        <w:tab/>
        <w:t>Rest Services, Micro services.</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 xml:space="preserve">Frameworks  </w:t>
      </w:r>
      <w:r>
        <w:rPr>
          <w:rFonts w:ascii="Arial" w:hAnsi="Arial" w:cs="Arial"/>
          <w:b/>
          <w:color w:val="000000"/>
        </w:rPr>
        <w:tab/>
      </w:r>
      <w:r>
        <w:rPr>
          <w:rFonts w:ascii="Arial" w:hAnsi="Arial" w:cs="Arial"/>
          <w:b/>
          <w:color w:val="000000"/>
        </w:rPr>
        <w:tab/>
      </w:r>
      <w:r>
        <w:rPr>
          <w:rFonts w:ascii="Arial" w:hAnsi="Arial" w:cs="Arial"/>
          <w:b/>
          <w:color w:val="000000"/>
        </w:rPr>
        <w:tab/>
        <w:t xml:space="preserve">: </w:t>
      </w:r>
      <w:r>
        <w:rPr>
          <w:rFonts w:ascii="Arial" w:hAnsi="Arial" w:cs="Arial"/>
          <w:b/>
          <w:color w:val="000000"/>
        </w:rPr>
        <w:tab/>
      </w:r>
      <w:r>
        <w:rPr>
          <w:rFonts w:ascii="Arial" w:hAnsi="Arial"/>
          <w:b/>
          <w:color w:val="000000"/>
        </w:rPr>
        <w:t>Spring (AOP, MVC, Data JPA &amp; Spring Boot)</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Web Technologies</w:t>
      </w:r>
      <w:r>
        <w:rPr>
          <w:rFonts w:ascii="Arial" w:hAnsi="Arial" w:cs="Arial"/>
          <w:b/>
          <w:color w:val="000000"/>
        </w:rPr>
        <w:tab/>
      </w:r>
      <w:r>
        <w:rPr>
          <w:rFonts w:ascii="Arial" w:hAnsi="Arial" w:cs="Arial"/>
          <w:b/>
          <w:color w:val="000000"/>
        </w:rPr>
        <w:tab/>
        <w:t xml:space="preserve">: </w:t>
      </w:r>
      <w:r>
        <w:rPr>
          <w:rFonts w:ascii="Arial" w:hAnsi="Arial" w:cs="Arial"/>
          <w:b/>
          <w:color w:val="000000"/>
        </w:rPr>
        <w:tab/>
        <w:t>Html</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Database s/w</w:t>
      </w:r>
      <w:r>
        <w:rPr>
          <w:rFonts w:ascii="Arial" w:hAnsi="Arial" w:cs="Arial"/>
          <w:b/>
          <w:color w:val="000000"/>
        </w:rPr>
        <w:tab/>
      </w:r>
      <w:r>
        <w:rPr>
          <w:rFonts w:ascii="Arial" w:hAnsi="Arial" w:cs="Arial"/>
          <w:b/>
          <w:color w:val="000000"/>
        </w:rPr>
        <w:tab/>
        <w:t xml:space="preserve">            : </w:t>
      </w:r>
      <w:r>
        <w:rPr>
          <w:rFonts w:ascii="Arial" w:hAnsi="Arial" w:cs="Arial"/>
          <w:b/>
          <w:color w:val="000000"/>
        </w:rPr>
        <w:tab/>
        <w:t>MYSQL,NOSQL</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Servers</w:t>
      </w:r>
      <w:r>
        <w:rPr>
          <w:rFonts w:ascii="Arial" w:hAnsi="Arial" w:cs="Arial"/>
          <w:b/>
          <w:color w:val="000000"/>
        </w:rPr>
        <w:tab/>
      </w:r>
      <w:r>
        <w:rPr>
          <w:rFonts w:ascii="Arial" w:hAnsi="Arial" w:cs="Arial"/>
          <w:b/>
          <w:color w:val="000000"/>
        </w:rPr>
        <w:tab/>
        <w:t xml:space="preserve">            :</w:t>
      </w:r>
      <w:r>
        <w:rPr>
          <w:rFonts w:ascii="Arial" w:hAnsi="Arial" w:cs="Arial"/>
          <w:b/>
          <w:color w:val="000000"/>
        </w:rPr>
        <w:tab/>
        <w:t>Tomcat Web Server, JBoss Server</w:t>
      </w:r>
    </w:p>
    <w:p w:rsidR="00F650FC">
      <w:pPr>
        <w:numPr>
          <w:ilvl w:val="0"/>
          <w:numId w:val="3"/>
        </w:numPr>
        <w:overflowPunct/>
        <w:autoSpaceDE/>
        <w:autoSpaceDN/>
        <w:adjustRightInd/>
        <w:spacing w:line="360" w:lineRule="auto"/>
        <w:ind w:left="1080" w:hanging="720"/>
        <w:jc w:val="both"/>
        <w:textAlignment w:val="auto"/>
        <w:rPr>
          <w:rFonts w:ascii="Arial" w:hAnsi="Arial" w:cs="Arial"/>
          <w:b/>
        </w:rPr>
      </w:pPr>
      <w:r>
        <w:rPr>
          <w:rFonts w:ascii="Arial" w:hAnsi="Arial" w:cs="Arial"/>
          <w:b/>
          <w:color w:val="000000"/>
        </w:rPr>
        <w:t>Build Tools</w:t>
      </w:r>
      <w:r>
        <w:rPr>
          <w:rFonts w:ascii="Arial" w:hAnsi="Arial" w:cs="Arial"/>
          <w:b/>
          <w:color w:val="000000"/>
        </w:rPr>
        <w:tab/>
      </w:r>
      <w:r>
        <w:rPr>
          <w:rFonts w:ascii="Arial" w:hAnsi="Arial" w:cs="Arial"/>
          <w:b/>
          <w:color w:val="000000"/>
        </w:rPr>
        <w:tab/>
      </w:r>
      <w:r>
        <w:rPr>
          <w:rFonts w:ascii="Arial" w:hAnsi="Arial" w:cs="Arial"/>
          <w:b/>
          <w:color w:val="000000"/>
        </w:rPr>
        <w:tab/>
        <w:t>:</w:t>
      </w:r>
      <w:r>
        <w:rPr>
          <w:rFonts w:ascii="Arial" w:hAnsi="Arial" w:cs="Arial"/>
          <w:b/>
          <w:color w:val="000000"/>
        </w:rPr>
        <w:tab/>
        <w:t xml:space="preserve">Maven, JIRA   </w:t>
      </w:r>
    </w:p>
    <w:p w:rsidR="00F650FC">
      <w:pPr>
        <w:numPr>
          <w:ilvl w:val="0"/>
          <w:numId w:val="3"/>
        </w:numPr>
        <w:overflowPunct/>
        <w:autoSpaceDE/>
        <w:autoSpaceDN/>
        <w:adjustRightInd/>
        <w:spacing w:line="360" w:lineRule="auto"/>
        <w:ind w:left="1080" w:hanging="720"/>
        <w:jc w:val="both"/>
        <w:textAlignment w:val="auto"/>
        <w:rPr>
          <w:rFonts w:ascii="Arial" w:hAnsi="Arial" w:cs="Arial"/>
          <w:b/>
        </w:rPr>
      </w:pPr>
      <w:r>
        <w:rPr>
          <w:rFonts w:ascii="Arial" w:hAnsi="Arial" w:cs="Arial"/>
          <w:b/>
          <w:color w:val="000000"/>
        </w:rPr>
        <w:t>Version Control Tool</w:t>
      </w:r>
      <w:r>
        <w:rPr>
          <w:rFonts w:ascii="Arial" w:hAnsi="Arial" w:cs="Arial"/>
          <w:b/>
          <w:color w:val="000000"/>
        </w:rPr>
        <w:tab/>
      </w:r>
      <w:r>
        <w:rPr>
          <w:rFonts w:ascii="Arial" w:hAnsi="Arial" w:cs="Arial"/>
          <w:b/>
          <w:color w:val="000000"/>
        </w:rPr>
        <w:tab/>
        <w:t xml:space="preserve">: </w:t>
      </w:r>
      <w:r>
        <w:rPr>
          <w:rFonts w:ascii="Arial" w:hAnsi="Arial" w:cs="Arial"/>
          <w:b/>
          <w:color w:val="000000"/>
        </w:rPr>
        <w:tab/>
        <w:t>GIT</w:t>
      </w:r>
    </w:p>
    <w:p w:rsidR="00F650FC">
      <w:pPr>
        <w:numPr>
          <w:ilvl w:val="0"/>
          <w:numId w:val="3"/>
        </w:numPr>
        <w:overflowPunct/>
        <w:autoSpaceDE/>
        <w:autoSpaceDN/>
        <w:adjustRightInd/>
        <w:spacing w:line="360" w:lineRule="auto"/>
        <w:ind w:left="1080" w:hanging="720"/>
        <w:jc w:val="both"/>
        <w:textAlignment w:val="auto"/>
        <w:rPr>
          <w:rFonts w:ascii="Arial" w:hAnsi="Arial" w:cs="Arial"/>
          <w:b/>
        </w:rPr>
      </w:pPr>
      <w:r>
        <w:rPr>
          <w:rFonts w:ascii="Arial" w:hAnsi="Arial" w:cs="Arial"/>
          <w:b/>
          <w:bCs/>
        </w:rPr>
        <w:t>Project Management Tool</w:t>
      </w:r>
      <w:r>
        <w:rPr>
          <w:rFonts w:ascii="Arial" w:hAnsi="Arial" w:cs="Arial"/>
          <w:b/>
          <w:bCs/>
        </w:rPr>
        <w:tab/>
        <w:t xml:space="preserve">: </w:t>
      </w:r>
      <w:r>
        <w:rPr>
          <w:rFonts w:ascii="Arial" w:hAnsi="Arial" w:cs="Arial"/>
          <w:b/>
          <w:bCs/>
        </w:rPr>
        <w:tab/>
        <w:t>Log4j</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Operating Systems</w:t>
      </w:r>
      <w:r>
        <w:rPr>
          <w:rFonts w:ascii="Arial" w:hAnsi="Arial" w:cs="Arial"/>
          <w:b/>
          <w:color w:val="000000"/>
        </w:rPr>
        <w:tab/>
      </w:r>
      <w:r>
        <w:rPr>
          <w:rFonts w:ascii="Arial" w:hAnsi="Arial" w:cs="Arial"/>
          <w:b/>
          <w:color w:val="000000"/>
        </w:rPr>
        <w:tab/>
        <w:t xml:space="preserve">: </w:t>
      </w:r>
      <w:r>
        <w:rPr>
          <w:rFonts w:ascii="Arial" w:hAnsi="Arial" w:cs="Arial"/>
          <w:b/>
          <w:color w:val="000000"/>
        </w:rPr>
        <w:tab/>
        <w:t>Windows</w:t>
      </w:r>
    </w:p>
    <w:p w:rsidR="00F650FC">
      <w:pPr>
        <w:numPr>
          <w:ilvl w:val="0"/>
          <w:numId w:val="3"/>
        </w:numPr>
        <w:overflowPunct/>
        <w:autoSpaceDE/>
        <w:autoSpaceDN/>
        <w:adjustRightInd/>
        <w:spacing w:line="360" w:lineRule="auto"/>
        <w:jc w:val="both"/>
        <w:textAlignment w:val="auto"/>
        <w:rPr>
          <w:rFonts w:ascii="Arial" w:hAnsi="Arial" w:cs="Arial"/>
          <w:b/>
          <w:color w:val="000000"/>
        </w:rPr>
      </w:pPr>
      <w:r>
        <w:rPr>
          <w:rFonts w:ascii="Arial" w:hAnsi="Arial" w:cs="Arial"/>
          <w:b/>
          <w:color w:val="000000"/>
        </w:rPr>
        <w:t>IDE’s</w:t>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t xml:space="preserve">: </w:t>
      </w:r>
      <w:r>
        <w:rPr>
          <w:rFonts w:ascii="Arial" w:hAnsi="Arial" w:cs="Arial"/>
          <w:b/>
          <w:color w:val="000000"/>
        </w:rPr>
        <w:tab/>
      </w:r>
      <w:r>
        <w:rPr>
          <w:rFonts w:ascii="Arial" w:hAnsi="Arial" w:cs="Arial"/>
          <w:b/>
          <w:color w:val="000000"/>
        </w:rPr>
        <w:t>Eclipse,sts,Intellij</w:t>
      </w:r>
      <w:r>
        <w:rPr>
          <w:rFonts w:ascii="Arial" w:hAnsi="Arial" w:cs="Arial"/>
          <w:b/>
          <w:color w:val="000000"/>
        </w:rPr>
        <w:t xml:space="preserve"> Idea</w:t>
      </w:r>
    </w:p>
    <w:p w:rsidR="00F650FC">
      <w:pPr>
        <w:overflowPunct/>
        <w:autoSpaceDE/>
        <w:autoSpaceDN/>
        <w:adjustRightInd/>
        <w:spacing w:line="360" w:lineRule="auto"/>
        <w:ind w:left="720"/>
        <w:jc w:val="both"/>
        <w:textAlignment w:val="auto"/>
        <w:rPr>
          <w:rFonts w:ascii="Arial" w:hAnsi="Arial" w:cs="Arial"/>
          <w:b/>
          <w:color w:val="000000"/>
        </w:rPr>
      </w:pPr>
    </w:p>
    <w:p w:rsidR="00F650FC">
      <w:pPr>
        <w:overflowPunct/>
        <w:autoSpaceDE/>
        <w:autoSpaceDN/>
        <w:adjustRightInd/>
        <w:spacing w:line="360" w:lineRule="auto"/>
        <w:ind w:left="720"/>
        <w:jc w:val="both"/>
        <w:textAlignment w:val="auto"/>
        <w:rPr>
          <w:rFonts w:ascii="Arial" w:hAnsi="Arial" w:cs="Arial"/>
          <w:b/>
          <w:color w:val="000000"/>
        </w:rPr>
      </w:pPr>
    </w:p>
    <w:p w:rsidR="00F650FC">
      <w:pPr>
        <w:pStyle w:val="NoSpacing"/>
        <w:rPr>
          <w:rFonts w:ascii="Century Gothic" w:hAnsi="Century Gothic"/>
          <w:sz w:val="10"/>
          <w:szCs w:val="10"/>
          <w:lang w:val="en-GB"/>
        </w:rPr>
      </w:pPr>
    </w:p>
    <w:p w:rsidR="002F75BA">
      <w:pPr>
        <w:pStyle w:val="NoSpacing"/>
        <w:rPr>
          <w:rFonts w:ascii="Century Gothic" w:hAnsi="Century Gothic"/>
          <w:b/>
          <w:u w:val="single"/>
          <w:lang w:val="en-GB"/>
        </w:rPr>
      </w:pPr>
      <w:r>
        <w:rPr>
          <w:rFonts w:ascii="Century Gothic" w:hAnsi="Century Gothic"/>
          <w:b/>
          <w:u w:val="single"/>
          <w:lang w:val="en-GB"/>
        </w:rPr>
        <w:t>ORGANIZATIONAL EXPERIENCE</w:t>
      </w:r>
    </w:p>
    <w:p w:rsidR="00F650FC">
      <w:pPr>
        <w:pStyle w:val="NoSpacing"/>
        <w:rPr>
          <w:rFonts w:ascii="Century Gothic" w:hAnsi="Century Gothic"/>
          <w:b/>
          <w:u w:val="single"/>
          <w:lang w:val="en-GB"/>
        </w:rPr>
      </w:pPr>
    </w:p>
    <w:p w:rsidR="00F650FC" w:rsidRPr="002F75BA">
      <w:pPr>
        <w:pStyle w:val="NoSpacing"/>
        <w:numPr>
          <w:ilvl w:val="0"/>
          <w:numId w:val="4"/>
        </w:numPr>
        <w:rPr>
          <w:rFonts w:ascii="Tahoma" w:hAnsi="Tahoma" w:cs="Tahoma"/>
          <w:b/>
          <w:bCs/>
          <w:sz w:val="24"/>
          <w:szCs w:val="24"/>
        </w:rPr>
      </w:pPr>
      <w:r>
        <w:rPr>
          <w:b/>
          <w:bCs/>
        </w:rPr>
        <w:t xml:space="preserve">Working as </w:t>
      </w:r>
      <w:r w:rsidR="002F75BA">
        <w:rPr>
          <w:b/>
          <w:bCs/>
        </w:rPr>
        <w:t>Senior</w:t>
      </w:r>
      <w:r>
        <w:rPr>
          <w:b/>
          <w:bCs/>
        </w:rPr>
        <w:t xml:space="preserve"> </w:t>
      </w:r>
      <w:r w:rsidR="002F75BA">
        <w:rPr>
          <w:b/>
          <w:bCs/>
        </w:rPr>
        <w:t xml:space="preserve">Software </w:t>
      </w:r>
      <w:r w:rsidR="00426815">
        <w:rPr>
          <w:b/>
          <w:bCs/>
        </w:rPr>
        <w:t xml:space="preserve">Engineer in </w:t>
      </w:r>
      <w:r w:rsidR="00D958E0">
        <w:rPr>
          <w:b/>
          <w:bCs/>
        </w:rPr>
        <w:t>Lince</w:t>
      </w:r>
      <w:r w:rsidR="00D958E0">
        <w:rPr>
          <w:b/>
          <w:bCs/>
        </w:rPr>
        <w:t xml:space="preserve"> Soft Solutions PVT LTD </w:t>
      </w:r>
      <w:r>
        <w:rPr>
          <w:b/>
          <w:bCs/>
        </w:rPr>
        <w:t xml:space="preserve">from </w:t>
      </w:r>
      <w:r w:rsidR="00D958E0">
        <w:rPr>
          <w:b/>
          <w:bCs/>
        </w:rPr>
        <w:t>Oct 2022</w:t>
      </w:r>
      <w:r>
        <w:rPr>
          <w:b/>
          <w:bCs/>
        </w:rPr>
        <w:t xml:space="preserve"> to </w:t>
      </w:r>
      <w:r w:rsidR="00426815">
        <w:rPr>
          <w:b/>
          <w:bCs/>
        </w:rPr>
        <w:t>Till Date</w:t>
      </w:r>
    </w:p>
    <w:p w:rsidR="00F650FC" w:rsidRPr="00D958E0" w:rsidP="00D958E0">
      <w:pPr>
        <w:pStyle w:val="NoSpacing"/>
        <w:numPr>
          <w:ilvl w:val="0"/>
          <w:numId w:val="4"/>
        </w:numPr>
        <w:rPr>
          <w:rFonts w:ascii="Tahoma" w:hAnsi="Tahoma" w:cs="Tahoma"/>
          <w:b/>
          <w:bCs/>
          <w:sz w:val="24"/>
          <w:szCs w:val="24"/>
        </w:rPr>
      </w:pPr>
      <w:r>
        <w:rPr>
          <w:b/>
          <w:bCs/>
        </w:rPr>
        <w:t>Worked</w:t>
      </w:r>
      <w:r w:rsidR="002F75BA">
        <w:rPr>
          <w:b/>
          <w:bCs/>
        </w:rPr>
        <w:t xml:space="preserve"> as Software Engineer</w:t>
      </w:r>
      <w:r w:rsidR="00D958E0">
        <w:rPr>
          <w:b/>
          <w:bCs/>
        </w:rPr>
        <w:t xml:space="preserve"> in </w:t>
      </w:r>
      <w:r w:rsidRPr="00D958E0" w:rsidR="00D958E0">
        <w:rPr>
          <w:b/>
        </w:rPr>
        <w:t xml:space="preserve">MAHINDRA INTEGRATED BUSINESS SOLUTIONS PVT </w:t>
      </w:r>
      <w:r w:rsidR="00D958E0">
        <w:t>LTD</w:t>
      </w:r>
      <w:r w:rsidR="00D958E0">
        <w:rPr>
          <w:b/>
          <w:bCs/>
        </w:rPr>
        <w:t xml:space="preserve"> from Aug 2021 to Sep</w:t>
      </w:r>
      <w:r w:rsidR="002F75BA">
        <w:rPr>
          <w:b/>
          <w:bCs/>
        </w:rPr>
        <w:t xml:space="preserve"> 202</w:t>
      </w:r>
      <w:r w:rsidR="00D958E0">
        <w:rPr>
          <w:b/>
          <w:bCs/>
        </w:rPr>
        <w:t>2</w:t>
      </w:r>
    </w:p>
    <w:p w:rsidR="00302469" w:rsidP="00302469">
      <w:pPr>
        <w:pStyle w:val="NoSpacing"/>
        <w:numPr>
          <w:ilvl w:val="0"/>
          <w:numId w:val="4"/>
        </w:numPr>
        <w:rPr>
          <w:rFonts w:ascii="Tahoma" w:hAnsi="Tahoma" w:cs="Tahoma"/>
          <w:b/>
          <w:bCs/>
          <w:sz w:val="24"/>
          <w:szCs w:val="24"/>
        </w:rPr>
      </w:pPr>
      <w:r>
        <w:rPr>
          <w:b/>
          <w:bCs/>
        </w:rPr>
        <w:t xml:space="preserve">Worked as </w:t>
      </w:r>
      <w:r w:rsidR="00D958E0">
        <w:rPr>
          <w:b/>
          <w:bCs/>
        </w:rPr>
        <w:t>System Admin</w:t>
      </w:r>
      <w:r w:rsidR="00B81169">
        <w:rPr>
          <w:b/>
          <w:bCs/>
        </w:rPr>
        <w:t xml:space="preserve"> in</w:t>
      </w:r>
      <w:r>
        <w:rPr>
          <w:b/>
          <w:bCs/>
        </w:rPr>
        <w:t xml:space="preserve"> </w:t>
      </w:r>
      <w:r w:rsidR="00D958E0">
        <w:rPr>
          <w:b/>
          <w:bCs/>
        </w:rPr>
        <w:t>TAFE from Nov 2018 to Jul</w:t>
      </w:r>
      <w:r>
        <w:rPr>
          <w:b/>
          <w:bCs/>
        </w:rPr>
        <w:t xml:space="preserve"> 202</w:t>
      </w:r>
      <w:r w:rsidR="00D958E0">
        <w:rPr>
          <w:b/>
          <w:bCs/>
        </w:rPr>
        <w:t>1</w:t>
      </w:r>
    </w:p>
    <w:p w:rsidR="00F650FC">
      <w:pPr>
        <w:pStyle w:val="NoSpacing"/>
        <w:rPr>
          <w:rFonts w:ascii="Tahoma" w:hAnsi="Tahoma" w:cs="Tahoma"/>
          <w:sz w:val="24"/>
          <w:szCs w:val="24"/>
        </w:rPr>
      </w:pPr>
    </w:p>
    <w:p w:rsidR="00F650FC">
      <w:pPr>
        <w:pStyle w:val="NoSpacing"/>
        <w:rPr>
          <w:rFonts w:ascii="Century Gothic" w:hAnsi="Century Gothic"/>
          <w:b/>
          <w:u w:val="single"/>
          <w:lang w:val="en-GB"/>
        </w:rPr>
      </w:pPr>
      <w:r>
        <w:rPr>
          <w:rFonts w:ascii="Century Gothic" w:hAnsi="Century Gothic"/>
          <w:b/>
          <w:u w:val="single"/>
          <w:lang w:val="en-GB"/>
        </w:rPr>
        <w:t xml:space="preserve">EDUCATION </w:t>
      </w:r>
    </w:p>
    <w:p w:rsidR="00F650FC">
      <w:pPr>
        <w:pStyle w:val="NoSpacing"/>
        <w:rPr>
          <w:rFonts w:ascii="Tahoma" w:hAnsi="Tahoma" w:cs="Tahoma"/>
          <w:sz w:val="24"/>
          <w:szCs w:val="24"/>
        </w:rPr>
      </w:pPr>
    </w:p>
    <w:p w:rsidR="00F650FC">
      <w:pPr>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overflowPunct/>
        <w:autoSpaceDE/>
        <w:autoSpaceDN/>
        <w:adjustRightInd/>
        <w:spacing w:before="120"/>
        <w:jc w:val="both"/>
        <w:textAlignment w:val="auto"/>
        <w:rPr>
          <w:color w:val="000000"/>
          <w:sz w:val="22"/>
          <w:szCs w:val="22"/>
        </w:rPr>
      </w:pPr>
      <w:r>
        <w:rPr>
          <w:color w:val="000000"/>
          <w:sz w:val="22"/>
          <w:szCs w:val="22"/>
        </w:rPr>
        <w:t>B.Tech</w:t>
      </w:r>
      <w:r>
        <w:rPr>
          <w:color w:val="000000"/>
          <w:sz w:val="22"/>
          <w:szCs w:val="22"/>
        </w:rPr>
        <w:t xml:space="preserve"> (</w:t>
      </w:r>
      <w:r w:rsidR="00922A0B">
        <w:rPr>
          <w:color w:val="000000"/>
          <w:sz w:val="22"/>
          <w:szCs w:val="22"/>
        </w:rPr>
        <w:t>Agricultural</w:t>
      </w:r>
      <w:r>
        <w:rPr>
          <w:color w:val="000000"/>
          <w:sz w:val="22"/>
          <w:szCs w:val="22"/>
        </w:rPr>
        <w:t xml:space="preserve"> Engineering) from JNTU University (Kakinada) (</w:t>
      </w:r>
      <w:r w:rsidR="00366B96">
        <w:rPr>
          <w:color w:val="000000"/>
          <w:sz w:val="22"/>
          <w:szCs w:val="22"/>
        </w:rPr>
        <w:t>2014-</w:t>
      </w:r>
      <w:r w:rsidR="00922A0B">
        <w:rPr>
          <w:color w:val="000000"/>
          <w:sz w:val="22"/>
          <w:szCs w:val="22"/>
        </w:rPr>
        <w:t>2018</w:t>
      </w:r>
      <w:r>
        <w:rPr>
          <w:color w:val="000000"/>
          <w:sz w:val="22"/>
          <w:szCs w:val="22"/>
        </w:rPr>
        <w:t>)</w:t>
      </w:r>
    </w:p>
    <w:p w:rsidR="00F650FC">
      <w:pPr>
        <w:pStyle w:val="NoSpacing"/>
        <w:rPr>
          <w:rFonts w:ascii="Century Gothic" w:hAnsi="Century Gothic"/>
          <w:b/>
          <w:u w:val="single"/>
          <w:lang w:val="en-GB"/>
        </w:rPr>
      </w:pPr>
    </w:p>
    <w:p w:rsidR="00F650FC">
      <w:pPr>
        <w:pStyle w:val="NoSpacing"/>
        <w:rPr>
          <w:rFonts w:ascii="Century Gothic" w:hAnsi="Century Gothic"/>
          <w:b/>
          <w:u w:val="single"/>
          <w:lang w:val="en-GB"/>
        </w:rPr>
      </w:pPr>
      <w:r>
        <w:rPr>
          <w:rFonts w:ascii="Century Gothic" w:hAnsi="Century Gothic"/>
          <w:b/>
          <w:u w:val="single"/>
          <w:lang w:val="en-GB"/>
        </w:rPr>
        <w:t>PROJECTS</w:t>
      </w:r>
    </w:p>
    <w:p w:rsidR="00F650FC">
      <w:pPr>
        <w:pStyle w:val="NoSpacing"/>
        <w:rPr>
          <w:rFonts w:ascii="Century Gothic" w:hAnsi="Century Gothic"/>
          <w:sz w:val="10"/>
          <w:szCs w:val="10"/>
          <w:lang w:val="en-GB"/>
        </w:rPr>
      </w:pPr>
    </w:p>
    <w:p w:rsidR="00F650FC">
      <w:pPr>
        <w:pStyle w:val="NoSpacing"/>
        <w:rPr>
          <w:rFonts w:ascii="Century Gothic" w:hAnsi="Century Gothic"/>
          <w:lang w:val="en-GB"/>
        </w:rPr>
      </w:pPr>
    </w:p>
    <w:tbl>
      <w:tblPr>
        <w:tblW w:w="4979" w:type="pc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tblPr>
      <w:tblGrid>
        <w:gridCol w:w="1809"/>
        <w:gridCol w:w="278"/>
        <w:gridCol w:w="8330"/>
      </w:tblGrid>
      <w:tr w:rsidTr="00A177FD">
        <w:tblPrEx>
          <w:tblW w:w="4979" w:type="pc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tblPrEx>
        <w:tc>
          <w:tcPr>
            <w:tcW w:w="853" w:type="pct"/>
            <w:shd w:val="pct5" w:color="auto" w:fill="auto"/>
          </w:tcPr>
          <w:p w:rsidR="005605B4" w:rsidP="00A177FD">
            <w:pPr>
              <w:pStyle w:val="NoSpacing"/>
              <w:jc w:val="both"/>
              <w:rPr>
                <w:rFonts w:ascii="Century Gothic" w:hAnsi="Century Gothic"/>
                <w:b/>
                <w:bCs/>
                <w:lang w:val="en-GB"/>
              </w:rPr>
            </w:pPr>
            <w:r>
              <w:rPr>
                <w:rFonts w:ascii="Century Gothic" w:hAnsi="Century Gothic"/>
                <w:b/>
                <w:bCs/>
                <w:lang w:val="en-GB"/>
              </w:rPr>
              <w:t xml:space="preserve">Title </w:t>
            </w:r>
          </w:p>
        </w:tc>
        <w:tc>
          <w:tcPr>
            <w:tcW w:w="128" w:type="pct"/>
          </w:tcPr>
          <w:p w:rsidR="005605B4" w:rsidP="00A177FD">
            <w:pPr>
              <w:pStyle w:val="NoSpacing"/>
              <w:jc w:val="both"/>
              <w:rPr>
                <w:rFonts w:ascii="Century Gothic" w:hAnsi="Century Gothic"/>
                <w:b/>
                <w:bCs/>
                <w:lang w:val="en-GB"/>
              </w:rPr>
            </w:pPr>
            <w:r>
              <w:rPr>
                <w:rFonts w:ascii="Century Gothic" w:hAnsi="Century Gothic"/>
                <w:b/>
                <w:bCs/>
                <w:lang w:val="en-GB"/>
              </w:rPr>
              <w:t xml:space="preserve">:       </w:t>
            </w:r>
          </w:p>
        </w:tc>
        <w:tc>
          <w:tcPr>
            <w:tcW w:w="4020" w:type="pct"/>
          </w:tcPr>
          <w:p w:rsidR="005605B4" w:rsidP="00911CD8">
            <w:pPr>
              <w:tabs>
                <w:tab w:val="left" w:pos="0"/>
              </w:tabs>
              <w:suppressAutoHyphens/>
              <w:ind w:left="1890" w:hanging="2070"/>
              <w:rPr>
                <w:rFonts w:eastAsia="SimSun" w:asciiTheme="majorHAnsi" w:hAnsiTheme="majorHAnsi" w:cs="SimSun"/>
                <w:b/>
                <w:sz w:val="22"/>
                <w:szCs w:val="22"/>
              </w:rPr>
            </w:pPr>
            <w:r>
              <w:rPr>
                <w:rFonts w:ascii="Calibri" w:eastAsia="SimSun" w:hAnsi="Calibri" w:cs="SimSun"/>
                <w:b/>
                <w:sz w:val="22"/>
                <w:szCs w:val="22"/>
              </w:rPr>
              <w:t xml:space="preserve">    </w:t>
            </w:r>
            <w:r w:rsidR="00911CD8">
              <w:rPr>
                <w:rFonts w:eastAsia="SimSun" w:asciiTheme="majorHAnsi" w:hAnsiTheme="majorHAnsi" w:cs="SimSun"/>
                <w:b/>
                <w:sz w:val="22"/>
                <w:szCs w:val="22"/>
              </w:rPr>
              <w:t xml:space="preserve">US Bank </w:t>
            </w:r>
            <w:r w:rsidR="00C24258">
              <w:rPr>
                <w:rFonts w:eastAsia="SimSun" w:asciiTheme="majorHAnsi" w:hAnsiTheme="majorHAnsi" w:cs="SimSun"/>
                <w:b/>
                <w:sz w:val="22"/>
                <w:szCs w:val="22"/>
              </w:rPr>
              <w:t>Project (</w:t>
            </w:r>
            <w:r w:rsidR="00D958E0">
              <w:rPr>
                <w:rFonts w:asciiTheme="majorHAnsi" w:hAnsiTheme="majorHAnsi" w:cs="SimSun"/>
                <w:b/>
                <w:sz w:val="22"/>
                <w:szCs w:val="22"/>
              </w:rPr>
              <w:t>Oct</w:t>
            </w:r>
            <w:r w:rsidR="003D5B9A">
              <w:rPr>
                <w:b/>
                <w:bCs/>
              </w:rPr>
              <w:t xml:space="preserve"> 202</w:t>
            </w:r>
            <w:r w:rsidR="00D958E0">
              <w:rPr>
                <w:b/>
                <w:bCs/>
              </w:rPr>
              <w:t>2</w:t>
            </w:r>
            <w:r w:rsidR="003D5B9A">
              <w:rPr>
                <w:b/>
                <w:bCs/>
              </w:rPr>
              <w:t xml:space="preserve"> to </w:t>
            </w:r>
            <w:r w:rsidR="00D958E0">
              <w:rPr>
                <w:b/>
                <w:bCs/>
              </w:rPr>
              <w:t>Till Date</w:t>
            </w:r>
            <w:r w:rsidR="003D5B9A">
              <w:rPr>
                <w:rFonts w:eastAsia="SimSun" w:asciiTheme="majorHAnsi" w:hAnsiTheme="majorHAnsi" w:cs="SimSun"/>
                <w:b/>
                <w:sz w:val="22"/>
                <w:szCs w:val="22"/>
              </w:rPr>
              <w:t>)</w:t>
            </w:r>
          </w:p>
          <w:p w:rsidR="00911CD8" w:rsidP="00911CD8">
            <w:pPr>
              <w:tabs>
                <w:tab w:val="left" w:pos="0"/>
              </w:tabs>
              <w:suppressAutoHyphens/>
              <w:ind w:left="1890" w:hanging="2070"/>
              <w:rPr>
                <w:rFonts w:asciiTheme="majorHAnsi" w:hAnsiTheme="majorHAnsi"/>
                <w:b/>
              </w:rPr>
            </w:pPr>
          </w:p>
        </w:tc>
      </w:tr>
      <w:tr w:rsidTr="00A177FD">
        <w:tblPrEx>
          <w:tblW w:w="4979" w:type="pct"/>
          <w:tblLook w:val="04A0"/>
        </w:tblPrEx>
        <w:tc>
          <w:tcPr>
            <w:tcW w:w="853" w:type="pct"/>
            <w:shd w:val="pct5" w:color="auto" w:fill="auto"/>
          </w:tcPr>
          <w:p w:rsidR="005605B4" w:rsidP="00A177FD">
            <w:pPr>
              <w:pStyle w:val="NoSpacing"/>
              <w:jc w:val="both"/>
              <w:rPr>
                <w:rFonts w:ascii="Century Gothic" w:hAnsi="Century Gothic"/>
                <w:b/>
                <w:bCs/>
                <w:lang w:val="en-GB"/>
              </w:rPr>
            </w:pPr>
            <w:r>
              <w:rPr>
                <w:rFonts w:ascii="Century Gothic" w:hAnsi="Century Gothic"/>
                <w:b/>
                <w:bCs/>
                <w:lang w:val="en-GB"/>
              </w:rPr>
              <w:t xml:space="preserve">Details </w:t>
            </w:r>
          </w:p>
        </w:tc>
        <w:tc>
          <w:tcPr>
            <w:tcW w:w="128" w:type="pct"/>
          </w:tcPr>
          <w:p w:rsidR="005605B4" w:rsidP="00A177FD">
            <w:pPr>
              <w:pStyle w:val="NoSpacing"/>
              <w:jc w:val="both"/>
              <w:rPr>
                <w:rFonts w:ascii="Century Gothic" w:hAnsi="Century Gothic"/>
                <w:lang w:val="en-GB"/>
              </w:rPr>
            </w:pPr>
            <w:r>
              <w:rPr>
                <w:rFonts w:ascii="Century Gothic" w:hAnsi="Century Gothic"/>
                <w:lang w:val="en-GB"/>
              </w:rPr>
              <w:t>:</w:t>
            </w:r>
          </w:p>
        </w:tc>
        <w:tc>
          <w:tcPr>
            <w:tcW w:w="4020" w:type="pct"/>
          </w:tcPr>
          <w:p w:rsidR="005605B4" w:rsidP="005605B4">
            <w:pPr>
              <w:pStyle w:val="NoSpacing"/>
              <w:jc w:val="both"/>
              <w:rPr>
                <w:rFonts w:ascii="Times New Roman" w:hAnsi="Times New Roman"/>
                <w:sz w:val="24"/>
                <w:szCs w:val="24"/>
                <w:lang w:val="en-GB"/>
              </w:rPr>
            </w:pPr>
            <w:r w:rsidRPr="005605B4">
              <w:rPr>
                <w:rFonts w:ascii="Times New Roman" w:hAnsi="Times New Roman"/>
                <w:sz w:val="24"/>
                <w:szCs w:val="24"/>
                <w:lang w:val="en-GB"/>
              </w:rPr>
              <w:t>Developed a robust data processing system for financial transactions involving data encryption, duplicate checking, and integration across multiple servers. This system handles file generation, transfer, and archival processes while ensuring data integrity and error management.</w:t>
            </w:r>
          </w:p>
          <w:p w:rsidR="005605B4" w:rsidRPr="005605B4" w:rsidP="005605B4">
            <w:pPr>
              <w:pStyle w:val="NoSpacing"/>
              <w:jc w:val="both"/>
              <w:rPr>
                <w:rFonts w:ascii="Times New Roman" w:hAnsi="Times New Roman"/>
                <w:sz w:val="24"/>
                <w:szCs w:val="24"/>
                <w:lang w:val="en-GB"/>
              </w:rPr>
            </w:pPr>
          </w:p>
        </w:tc>
      </w:tr>
      <w:tr w:rsidTr="00A177FD">
        <w:tblPrEx>
          <w:tblW w:w="4979" w:type="pct"/>
          <w:tblLook w:val="04A0"/>
        </w:tblPrEx>
        <w:tc>
          <w:tcPr>
            <w:tcW w:w="853" w:type="pct"/>
            <w:shd w:val="pct5" w:color="auto" w:fill="auto"/>
          </w:tcPr>
          <w:p w:rsidR="005605B4" w:rsidP="00A177FD">
            <w:pPr>
              <w:pStyle w:val="NoSpacing"/>
              <w:jc w:val="both"/>
              <w:rPr>
                <w:rFonts w:ascii="Century Gothic" w:hAnsi="Century Gothic"/>
                <w:b/>
                <w:bCs/>
                <w:lang w:val="en-GB"/>
              </w:rPr>
            </w:pPr>
            <w:r>
              <w:rPr>
                <w:rFonts w:ascii="Century Gothic" w:hAnsi="Century Gothic"/>
                <w:b/>
                <w:bCs/>
                <w:lang w:val="en-GB"/>
              </w:rPr>
              <w:t>Role</w:t>
            </w:r>
          </w:p>
        </w:tc>
        <w:tc>
          <w:tcPr>
            <w:tcW w:w="128" w:type="pct"/>
          </w:tcPr>
          <w:p w:rsidR="005605B4" w:rsidP="00A177FD">
            <w:pPr>
              <w:pStyle w:val="NoSpacing"/>
              <w:jc w:val="both"/>
              <w:rPr>
                <w:rFonts w:ascii="Century Gothic" w:hAnsi="Century Gothic"/>
                <w:lang w:val="en-GB"/>
              </w:rPr>
            </w:pPr>
            <w:r>
              <w:rPr>
                <w:rFonts w:ascii="Century Gothic" w:hAnsi="Century Gothic"/>
                <w:lang w:val="en-GB"/>
              </w:rPr>
              <w:t>:</w:t>
            </w:r>
          </w:p>
        </w:tc>
        <w:tc>
          <w:tcPr>
            <w:tcW w:w="4020" w:type="pct"/>
          </w:tcPr>
          <w:p w:rsidR="005605B4" w:rsidP="005605B4">
            <w:pPr>
              <w:widowControl w:val="0"/>
              <w:jc w:val="both"/>
              <w:rPr>
                <w:b/>
                <w:sz w:val="24"/>
                <w:szCs w:val="24"/>
              </w:rPr>
            </w:pPr>
            <w:r>
              <w:rPr>
                <w:b/>
                <w:sz w:val="24"/>
                <w:szCs w:val="24"/>
              </w:rPr>
              <w:t>Software Engineer</w:t>
            </w:r>
          </w:p>
          <w:p w:rsidR="005605B4" w:rsidP="005605B4">
            <w:pPr>
              <w:widowControl w:val="0"/>
              <w:jc w:val="both"/>
              <w:rPr>
                <w:rFonts w:ascii="Century Gothic" w:hAnsi="Century Gothic"/>
                <w:b/>
                <w:bCs/>
                <w:lang w:val="en-GB"/>
              </w:rPr>
            </w:pPr>
          </w:p>
        </w:tc>
      </w:tr>
      <w:tr w:rsidTr="00A177FD">
        <w:tblPrEx>
          <w:tblW w:w="4979" w:type="pct"/>
          <w:tblLook w:val="04A0"/>
        </w:tblPrEx>
        <w:tc>
          <w:tcPr>
            <w:tcW w:w="853" w:type="pct"/>
            <w:shd w:val="pct5" w:color="auto" w:fill="auto"/>
          </w:tcPr>
          <w:p w:rsidR="005605B4" w:rsidP="00A177FD">
            <w:pPr>
              <w:pStyle w:val="NoSpacing"/>
              <w:jc w:val="both"/>
              <w:rPr>
                <w:rFonts w:ascii="Century Gothic" w:hAnsi="Century Gothic"/>
                <w:b/>
                <w:bCs/>
                <w:lang w:val="en-GB"/>
              </w:rPr>
            </w:pPr>
            <w:r>
              <w:rPr>
                <w:rFonts w:ascii="Century Gothic" w:hAnsi="Century Gothic"/>
                <w:b/>
                <w:bCs/>
                <w:lang w:val="en-GB"/>
              </w:rPr>
              <w:t>Responsibilities</w:t>
            </w: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p w:rsidR="005605B4" w:rsidP="00A177FD">
            <w:pPr>
              <w:rPr>
                <w:lang w:val="en-GB"/>
              </w:rPr>
            </w:pPr>
          </w:p>
        </w:tc>
        <w:tc>
          <w:tcPr>
            <w:tcW w:w="128" w:type="pct"/>
          </w:tcPr>
          <w:p w:rsidR="005605B4" w:rsidP="00A177FD">
            <w:pPr>
              <w:pStyle w:val="NoSpacing"/>
              <w:jc w:val="both"/>
              <w:rPr>
                <w:rFonts w:ascii="Century Gothic" w:hAnsi="Century Gothic"/>
                <w:lang w:val="en-GB"/>
              </w:rPr>
            </w:pPr>
            <w:r>
              <w:rPr>
                <w:rFonts w:ascii="Century Gothic" w:hAnsi="Century Gothic"/>
                <w:lang w:val="en-GB"/>
              </w:rPr>
              <w:t>:</w:t>
            </w:r>
          </w:p>
        </w:tc>
        <w:tc>
          <w:tcPr>
            <w:tcW w:w="4020" w:type="pct"/>
          </w:tcPr>
          <w:p w:rsidR="005605B4" w:rsidP="00A177FD">
            <w:pPr>
              <w:jc w:val="both"/>
              <w:rPr>
                <w:b/>
                <w:sz w:val="22"/>
                <w:szCs w:val="22"/>
              </w:rPr>
            </w:pPr>
            <w:r>
              <w:rPr>
                <w:b/>
                <w:sz w:val="22"/>
                <w:szCs w:val="22"/>
              </w:rPr>
              <w:t>Responsibilities:</w:t>
            </w:r>
          </w:p>
          <w:p w:rsidR="005605B4" w:rsidP="00A177FD">
            <w:pPr>
              <w:jc w:val="both"/>
              <w:rPr>
                <w:b/>
                <w:sz w:val="22"/>
                <w:szCs w:val="22"/>
              </w:rPr>
            </w:pPr>
          </w:p>
          <w:p w:rsidR="005605B4" w:rsidP="00A177FD">
            <w:pPr>
              <w:jc w:val="both"/>
              <w:rPr>
                <w:b/>
                <w:sz w:val="22"/>
                <w:szCs w:val="22"/>
              </w:rPr>
            </w:pPr>
            <w:r>
              <w:rPr>
                <w:b/>
                <w:sz w:val="22"/>
                <w:szCs w:val="22"/>
              </w:rPr>
              <w:t xml:space="preserve">       </w:t>
            </w:r>
          </w:p>
          <w:p w:rsidR="005605B4" w:rsidRPr="005605B4" w:rsidP="005605B4">
            <w:pPr>
              <w:pStyle w:val="ListParagraph"/>
              <w:numPr>
                <w:ilvl w:val="0"/>
                <w:numId w:val="5"/>
              </w:numPr>
              <w:tabs>
                <w:tab w:val="left" w:pos="720"/>
              </w:tabs>
              <w:suppressAutoHyphens/>
              <w:jc w:val="both"/>
              <w:rPr>
                <w:rFonts w:ascii="Times New Roman" w:hAnsi="Times New Roman"/>
                <w:sz w:val="24"/>
                <w:szCs w:val="24"/>
              </w:rPr>
            </w:pPr>
            <w:r w:rsidRPr="005605B4">
              <w:rPr>
                <w:rFonts w:ascii="Times New Roman" w:hAnsi="Times New Roman"/>
                <w:sz w:val="24"/>
                <w:szCs w:val="24"/>
              </w:rPr>
              <w:t>Data Flow Management: Managed data transfer from an OCI bucket to the Integration Hub and subsequently to an inbound MinIO bucket.</w:t>
            </w:r>
          </w:p>
          <w:p w:rsidR="005605B4" w:rsidRPr="005605B4" w:rsidP="005605B4">
            <w:pPr>
              <w:pStyle w:val="ListParagraph"/>
              <w:numPr>
                <w:ilvl w:val="0"/>
                <w:numId w:val="5"/>
              </w:numPr>
              <w:tabs>
                <w:tab w:val="left" w:pos="720"/>
              </w:tabs>
              <w:suppressAutoHyphens/>
              <w:jc w:val="both"/>
              <w:rPr>
                <w:rFonts w:ascii="Times New Roman" w:hAnsi="Times New Roman"/>
                <w:sz w:val="24"/>
                <w:szCs w:val="24"/>
              </w:rPr>
            </w:pPr>
            <w:r w:rsidRPr="005605B4">
              <w:rPr>
                <w:rFonts w:ascii="Times New Roman" w:hAnsi="Times New Roman"/>
                <w:sz w:val="24"/>
                <w:szCs w:val="24"/>
              </w:rPr>
              <w:t>Event-Driven Architecture: Implemented event triggers using MinIO and Kafka for processing and routing files.</w:t>
            </w:r>
          </w:p>
          <w:p w:rsidR="005605B4" w:rsidRPr="005605B4" w:rsidP="005605B4">
            <w:pPr>
              <w:pStyle w:val="ListParagraph"/>
              <w:numPr>
                <w:ilvl w:val="0"/>
                <w:numId w:val="5"/>
              </w:numPr>
              <w:tabs>
                <w:tab w:val="left" w:pos="720"/>
              </w:tabs>
              <w:suppressAutoHyphens/>
              <w:jc w:val="both"/>
              <w:rPr>
                <w:rFonts w:ascii="Times New Roman" w:hAnsi="Times New Roman"/>
                <w:sz w:val="24"/>
                <w:szCs w:val="24"/>
              </w:rPr>
            </w:pPr>
            <w:r w:rsidRPr="005605B4">
              <w:rPr>
                <w:rFonts w:ascii="Times New Roman" w:hAnsi="Times New Roman"/>
                <w:sz w:val="24"/>
                <w:szCs w:val="24"/>
              </w:rPr>
              <w:t>Data Transformation: Developed services to process router events, perform data transformation, and handle outbound file transfers.</w:t>
            </w:r>
          </w:p>
          <w:p w:rsidR="005605B4" w:rsidRPr="005605B4" w:rsidP="005605B4">
            <w:pPr>
              <w:pStyle w:val="ListParagraph"/>
              <w:numPr>
                <w:ilvl w:val="0"/>
                <w:numId w:val="5"/>
              </w:numPr>
              <w:tabs>
                <w:tab w:val="left" w:pos="720"/>
              </w:tabs>
              <w:suppressAutoHyphens/>
              <w:jc w:val="both"/>
              <w:rPr>
                <w:rFonts w:ascii="Times New Roman" w:hAnsi="Times New Roman"/>
                <w:sz w:val="24"/>
                <w:szCs w:val="24"/>
              </w:rPr>
            </w:pPr>
            <w:r w:rsidRPr="005605B4">
              <w:rPr>
                <w:rFonts w:ascii="Times New Roman" w:hAnsi="Times New Roman"/>
                <w:sz w:val="24"/>
                <w:szCs w:val="24"/>
              </w:rPr>
              <w:t>File Archival: Designed and managed archival processes, including the generation</w:t>
            </w:r>
            <w:r w:rsidR="00911CD8">
              <w:rPr>
                <w:rFonts w:ascii="Times New Roman" w:hAnsi="Times New Roman"/>
                <w:sz w:val="24"/>
                <w:szCs w:val="24"/>
              </w:rPr>
              <w:t xml:space="preserve"> </w:t>
            </w:r>
            <w:r w:rsidRPr="005605B4">
              <w:rPr>
                <w:rFonts w:ascii="Times New Roman" w:hAnsi="Times New Roman"/>
                <w:sz w:val="24"/>
                <w:szCs w:val="24"/>
              </w:rPr>
              <w:t>of duplicate and archive files with appropriate naming conventions.</w:t>
            </w:r>
          </w:p>
          <w:p w:rsidR="005605B4" w:rsidP="005605B4">
            <w:pPr>
              <w:pStyle w:val="ListParagraph"/>
              <w:numPr>
                <w:ilvl w:val="0"/>
                <w:numId w:val="5"/>
              </w:numPr>
              <w:tabs>
                <w:tab w:val="left" w:pos="720"/>
              </w:tabs>
              <w:suppressAutoHyphens/>
              <w:jc w:val="both"/>
              <w:rPr>
                <w:rFonts w:ascii="Times New Roman" w:hAnsi="Times New Roman"/>
                <w:sz w:val="24"/>
                <w:szCs w:val="24"/>
              </w:rPr>
            </w:pPr>
            <w:r w:rsidRPr="005605B4">
              <w:rPr>
                <w:rFonts w:ascii="Times New Roman" w:hAnsi="Times New Roman"/>
                <w:sz w:val="24"/>
                <w:szCs w:val="24"/>
              </w:rPr>
              <w:t>Error Handling: Implemented error handling mechanisms to log and manage file processing errors and ensure proper notification through the Notification Service.</w:t>
            </w:r>
          </w:p>
          <w:p w:rsidR="005605B4" w:rsidRPr="00911CD8" w:rsidP="00911CD8">
            <w:pPr>
              <w:pStyle w:val="ListParagraph"/>
              <w:numPr>
                <w:ilvl w:val="0"/>
                <w:numId w:val="5"/>
              </w:numPr>
              <w:tabs>
                <w:tab w:val="left" w:pos="720"/>
              </w:tabs>
              <w:suppressAutoHyphens/>
              <w:jc w:val="both"/>
              <w:rPr>
                <w:rFonts w:ascii="Times New Roman" w:hAnsi="Times New Roman"/>
                <w:sz w:val="24"/>
                <w:szCs w:val="24"/>
              </w:rPr>
            </w:pPr>
            <w:r w:rsidRPr="00911CD8">
              <w:rPr>
                <w:sz w:val="24"/>
                <w:szCs w:val="24"/>
              </w:rPr>
              <w:t>Notification Handling: Configured email notifications for success and failure milestones to keep stakeholders informed.</w:t>
            </w:r>
          </w:p>
          <w:p w:rsidR="00911CD8" w:rsidRPr="008D4523" w:rsidP="00911CD8">
            <w:pPr>
              <w:pStyle w:val="ListParagraph"/>
              <w:numPr>
                <w:ilvl w:val="0"/>
                <w:numId w:val="5"/>
              </w:numPr>
              <w:tabs>
                <w:tab w:val="left" w:pos="720"/>
              </w:tabs>
              <w:suppressAutoHyphens/>
              <w:jc w:val="both"/>
              <w:rPr>
                <w:rFonts w:ascii="Times New Roman" w:hAnsi="Times New Roman"/>
                <w:sz w:val="24"/>
                <w:szCs w:val="24"/>
              </w:rPr>
            </w:pPr>
            <w:r>
              <w:rPr>
                <w:sz w:val="24"/>
                <w:szCs w:val="24"/>
              </w:rPr>
              <w:t>Developed Java applications that interact with Amazon s3,enabling efficient file upload and management using AWS SDK for java</w:t>
            </w:r>
          </w:p>
          <w:p w:rsidR="008D4523" w:rsidP="00911CD8">
            <w:pPr>
              <w:pStyle w:val="ListParagraph"/>
              <w:numPr>
                <w:ilvl w:val="0"/>
                <w:numId w:val="5"/>
              </w:numPr>
              <w:tabs>
                <w:tab w:val="left" w:pos="720"/>
              </w:tabs>
              <w:suppressAutoHyphens/>
              <w:jc w:val="both"/>
              <w:rPr>
                <w:rFonts w:ascii="Times New Roman" w:hAnsi="Times New Roman"/>
                <w:sz w:val="24"/>
                <w:szCs w:val="24"/>
              </w:rPr>
            </w:pPr>
            <w:r w:rsidRPr="008D4523">
              <w:rPr>
                <w:rFonts w:ascii="Times New Roman" w:hAnsi="Times New Roman"/>
                <w:sz w:val="24"/>
                <w:szCs w:val="24"/>
              </w:rPr>
              <w:t> Build high-performance, scalable Java-based</w:t>
            </w:r>
            <w:r w:rsidRPr="008D4523">
              <w:rPr>
                <w:rFonts w:ascii="Times New Roman" w:hAnsi="Times New Roman"/>
                <w:sz w:val="24"/>
                <w:szCs w:val="24"/>
              </w:rPr>
              <w:br/>
              <w:t>applications, ensuring the quality of code, performance optimization, and reliability.</w:t>
            </w:r>
          </w:p>
          <w:p w:rsidR="008D4523" w:rsidRPr="00911CD8" w:rsidP="00911CD8">
            <w:pPr>
              <w:pStyle w:val="ListParagraph"/>
              <w:numPr>
                <w:ilvl w:val="0"/>
                <w:numId w:val="5"/>
              </w:numPr>
              <w:tabs>
                <w:tab w:val="left" w:pos="720"/>
              </w:tabs>
              <w:suppressAutoHyphens/>
              <w:jc w:val="both"/>
              <w:rPr>
                <w:rFonts w:ascii="Times New Roman" w:hAnsi="Times New Roman"/>
                <w:sz w:val="24"/>
                <w:szCs w:val="24"/>
              </w:rPr>
            </w:pPr>
            <w:r w:rsidRPr="008D4523">
              <w:rPr>
                <w:rFonts w:ascii="Times New Roman" w:hAnsi="Times New Roman"/>
                <w:sz w:val="24"/>
                <w:szCs w:val="24"/>
              </w:rPr>
              <w:t>Mentor and guide junior engineers in best practices, code reviews, and</w:t>
            </w:r>
            <w:r>
              <w:rPr>
                <w:rFonts w:ascii="Times New Roman" w:hAnsi="Times New Roman"/>
                <w:sz w:val="24"/>
                <w:szCs w:val="24"/>
              </w:rPr>
              <w:t xml:space="preserve"> </w:t>
            </w:r>
            <w:r w:rsidRPr="008D4523">
              <w:rPr>
                <w:rFonts w:ascii="Times New Roman" w:hAnsi="Times New Roman"/>
                <w:sz w:val="24"/>
                <w:szCs w:val="24"/>
              </w:rPr>
              <w:t>design patterns to foster growth within the team.</w:t>
            </w:r>
          </w:p>
          <w:p w:rsidR="005605B4" w:rsidP="00A177FD">
            <w:pPr>
              <w:pStyle w:val="ListParagraph"/>
              <w:tabs>
                <w:tab w:val="left" w:pos="720"/>
              </w:tabs>
              <w:suppressAutoHyphens/>
              <w:spacing w:after="0"/>
              <w:jc w:val="both"/>
              <w:rPr>
                <w:rFonts w:ascii="Times New Roman" w:hAnsi="Times New Roman"/>
                <w:sz w:val="24"/>
                <w:szCs w:val="24"/>
              </w:rPr>
            </w:pPr>
          </w:p>
          <w:p w:rsidR="005605B4" w:rsidP="00A177FD">
            <w:pPr>
              <w:tabs>
                <w:tab w:val="left" w:pos="720"/>
              </w:tabs>
              <w:suppressAutoHyphens/>
              <w:jc w:val="both"/>
              <w:rPr>
                <w:sz w:val="24"/>
                <w:szCs w:val="24"/>
              </w:rPr>
            </w:pPr>
          </w:p>
        </w:tc>
      </w:tr>
    </w:tbl>
    <w:p w:rsidR="00F650FC">
      <w:pPr>
        <w:pStyle w:val="NoSpacing"/>
        <w:rPr>
          <w:rFonts w:ascii="Century Gothic" w:hAnsi="Century Gothic"/>
          <w:lang w:val="en-GB"/>
        </w:rPr>
      </w:pPr>
    </w:p>
    <w:tbl>
      <w:tblPr>
        <w:tblW w:w="4979" w:type="pc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tblPr>
      <w:tblGrid>
        <w:gridCol w:w="1809"/>
        <w:gridCol w:w="278"/>
        <w:gridCol w:w="8330"/>
      </w:tblGrid>
      <w:tr>
        <w:tblPrEx>
          <w:tblW w:w="4979" w:type="pc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tblPrEx>
        <w:tc>
          <w:tcPr>
            <w:tcW w:w="853" w:type="pct"/>
            <w:shd w:val="pct5" w:color="auto" w:fill="auto"/>
          </w:tcPr>
          <w:p w:rsidR="00F650FC">
            <w:pPr>
              <w:pStyle w:val="NoSpacing"/>
              <w:jc w:val="both"/>
              <w:rPr>
                <w:rFonts w:ascii="Century Gothic" w:hAnsi="Century Gothic"/>
                <w:b/>
                <w:bCs/>
                <w:lang w:val="en-GB"/>
              </w:rPr>
            </w:pPr>
            <w:r>
              <w:rPr>
                <w:rFonts w:ascii="Century Gothic" w:hAnsi="Century Gothic"/>
                <w:b/>
                <w:bCs/>
                <w:lang w:val="en-GB"/>
              </w:rPr>
              <w:t xml:space="preserve">Title </w:t>
            </w:r>
          </w:p>
        </w:tc>
        <w:tc>
          <w:tcPr>
            <w:tcW w:w="128" w:type="pct"/>
          </w:tcPr>
          <w:p w:rsidR="00F650FC">
            <w:pPr>
              <w:pStyle w:val="NoSpacing"/>
              <w:jc w:val="both"/>
              <w:rPr>
                <w:rFonts w:ascii="Century Gothic" w:hAnsi="Century Gothic"/>
                <w:b/>
                <w:bCs/>
                <w:lang w:val="en-GB"/>
              </w:rPr>
            </w:pPr>
            <w:r>
              <w:rPr>
                <w:rFonts w:ascii="Century Gothic" w:hAnsi="Century Gothic"/>
                <w:b/>
                <w:bCs/>
                <w:lang w:val="en-GB"/>
              </w:rPr>
              <w:t xml:space="preserve">:       </w:t>
            </w:r>
          </w:p>
        </w:tc>
        <w:tc>
          <w:tcPr>
            <w:tcW w:w="4020" w:type="pct"/>
          </w:tcPr>
          <w:p w:rsidR="003D5B9A" w:rsidP="003D5B9A">
            <w:pPr>
              <w:pStyle w:val="NoSpacing"/>
              <w:numPr>
                <w:ilvl w:val="0"/>
                <w:numId w:val="4"/>
              </w:numPr>
              <w:rPr>
                <w:rFonts w:ascii="Tahoma" w:hAnsi="Tahoma" w:cs="Tahoma"/>
                <w:b/>
                <w:bCs/>
                <w:sz w:val="24"/>
                <w:szCs w:val="24"/>
              </w:rPr>
            </w:pPr>
            <w:r>
              <w:rPr>
                <w:rFonts w:eastAsia="SimSun" w:cs="SimSun"/>
                <w:b/>
              </w:rPr>
              <w:t xml:space="preserve">    </w:t>
            </w:r>
            <w:r>
              <w:rPr>
                <w:rFonts w:eastAsia="SimSun" w:asciiTheme="majorHAnsi" w:hAnsiTheme="majorHAnsi" w:cs="SimSun"/>
                <w:b/>
              </w:rPr>
              <w:t xml:space="preserve">Fisher </w:t>
            </w:r>
            <w:r>
              <w:rPr>
                <w:rFonts w:asciiTheme="majorHAnsi" w:hAnsiTheme="majorHAnsi"/>
                <w:b/>
              </w:rPr>
              <w:t>ACG SailPoint Automation</w:t>
            </w:r>
            <w:r>
              <w:rPr>
                <w:rFonts w:asciiTheme="majorHAnsi" w:hAnsiTheme="majorHAnsi"/>
                <w:b/>
              </w:rPr>
              <w:t>(</w:t>
            </w:r>
            <w:r w:rsidR="00D958E0">
              <w:rPr>
                <w:b/>
                <w:bCs/>
              </w:rPr>
              <w:t>Aug 2021 to Sep 2022</w:t>
            </w:r>
            <w:r>
              <w:rPr>
                <w:b/>
                <w:bCs/>
              </w:rPr>
              <w:t>)</w:t>
            </w:r>
          </w:p>
          <w:p w:rsidR="00A72439" w:rsidP="003D5B9A">
            <w:pPr>
              <w:tabs>
                <w:tab w:val="left" w:pos="0"/>
              </w:tabs>
              <w:suppressAutoHyphens/>
              <w:ind w:left="1890" w:hanging="2070"/>
              <w:rPr>
                <w:rFonts w:asciiTheme="majorHAnsi" w:hAnsiTheme="majorHAnsi"/>
                <w:b/>
              </w:rPr>
            </w:pPr>
            <w:r>
              <w:rPr>
                <w:rFonts w:asciiTheme="majorHAnsi" w:hAnsiTheme="majorHAnsi"/>
                <w:b/>
              </w:rPr>
              <w:t>)</w:t>
            </w:r>
          </w:p>
          <w:p w:rsidR="00F650FC">
            <w:pPr>
              <w:tabs>
                <w:tab w:val="left" w:pos="0"/>
              </w:tabs>
              <w:suppressAutoHyphens/>
              <w:ind w:left="1890" w:hanging="2070"/>
              <w:rPr>
                <w:rFonts w:asciiTheme="majorHAnsi" w:hAnsiTheme="majorHAnsi"/>
                <w:b/>
              </w:rPr>
            </w:pPr>
          </w:p>
        </w:tc>
      </w:tr>
      <w:tr>
        <w:tblPrEx>
          <w:tblW w:w="4979" w:type="pct"/>
          <w:tblLook w:val="04A0"/>
        </w:tblPrEx>
        <w:tc>
          <w:tcPr>
            <w:tcW w:w="853" w:type="pct"/>
            <w:shd w:val="pct5" w:color="auto" w:fill="auto"/>
          </w:tcPr>
          <w:p w:rsidR="00F650FC">
            <w:pPr>
              <w:pStyle w:val="NoSpacing"/>
              <w:jc w:val="both"/>
              <w:rPr>
                <w:rFonts w:ascii="Century Gothic" w:hAnsi="Century Gothic"/>
                <w:b/>
                <w:bCs/>
                <w:lang w:val="en-GB"/>
              </w:rPr>
            </w:pPr>
            <w:r>
              <w:rPr>
                <w:rFonts w:ascii="Century Gothic" w:hAnsi="Century Gothic"/>
                <w:b/>
                <w:bCs/>
                <w:lang w:val="en-GB"/>
              </w:rPr>
              <w:t xml:space="preserve">Details </w:t>
            </w:r>
          </w:p>
        </w:tc>
        <w:tc>
          <w:tcPr>
            <w:tcW w:w="128" w:type="pct"/>
          </w:tcPr>
          <w:p w:rsidR="00F650FC">
            <w:pPr>
              <w:pStyle w:val="NoSpacing"/>
              <w:jc w:val="both"/>
              <w:rPr>
                <w:rFonts w:ascii="Century Gothic" w:hAnsi="Century Gothic"/>
                <w:lang w:val="en-GB"/>
              </w:rPr>
            </w:pPr>
            <w:r>
              <w:rPr>
                <w:rFonts w:ascii="Century Gothic" w:hAnsi="Century Gothic"/>
                <w:lang w:val="en-GB"/>
              </w:rPr>
              <w:t>:</w:t>
            </w:r>
          </w:p>
        </w:tc>
        <w:tc>
          <w:tcPr>
            <w:tcW w:w="4020" w:type="pct"/>
          </w:tcPr>
          <w:p w:rsidR="00F650FC">
            <w:pPr>
              <w:pStyle w:val="NoSpacing"/>
              <w:jc w:val="both"/>
            </w:pPr>
            <w:r>
              <w:t xml:space="preserve">Configure </w:t>
            </w:r>
            <w:r>
              <w:t>GxCaptureTM</w:t>
            </w:r>
            <w:r>
              <w:t xml:space="preserve"> to support application intake for SailPoint integration. This process will include a basic intake form capturing Application metadata required to identify the SailPoint connector type required for integration. Based on the required SailPoint connector type AD and LDAP and Database or Mainframe a detailed intake form capturing connector specific technical detail will be used to complete the intake process. Also Integrate </w:t>
            </w:r>
            <w:r>
              <w:t>GxCaptureTM</w:t>
            </w:r>
            <w:r>
              <w:t xml:space="preserve"> with Fiserv systems to eliminate manual process steps, streamline and improve process efficiency, and reduce chance of human error. Integrations to include CMDB to verify application ids and capture required intake data and TUFIN to initiate workflow for any required network connectivity and export of SailPoint configuration data. If feasible within project schedule and budget constraints and automated ingest of SailPoint data will be implemented.</w:t>
            </w:r>
          </w:p>
          <w:p w:rsidR="00F650FC">
            <w:pPr>
              <w:pStyle w:val="NoSpacing"/>
              <w:jc w:val="both"/>
              <w:rPr>
                <w:rFonts w:ascii="Century Gothic" w:hAnsi="Century Gothic"/>
                <w:lang w:val="en-GB"/>
              </w:rPr>
            </w:pPr>
          </w:p>
        </w:tc>
      </w:tr>
      <w:tr>
        <w:tblPrEx>
          <w:tblW w:w="4979" w:type="pct"/>
          <w:tblLook w:val="04A0"/>
        </w:tblPrEx>
        <w:tc>
          <w:tcPr>
            <w:tcW w:w="853" w:type="pct"/>
            <w:shd w:val="pct5" w:color="auto" w:fill="auto"/>
          </w:tcPr>
          <w:p w:rsidR="00F650FC">
            <w:pPr>
              <w:pStyle w:val="NoSpacing"/>
              <w:jc w:val="both"/>
              <w:rPr>
                <w:rFonts w:ascii="Century Gothic" w:hAnsi="Century Gothic"/>
                <w:b/>
                <w:bCs/>
                <w:lang w:val="en-GB"/>
              </w:rPr>
            </w:pPr>
            <w:r>
              <w:rPr>
                <w:rFonts w:ascii="Century Gothic" w:hAnsi="Century Gothic"/>
                <w:b/>
                <w:bCs/>
                <w:lang w:val="en-GB"/>
              </w:rPr>
              <w:t>Role</w:t>
            </w:r>
          </w:p>
        </w:tc>
        <w:tc>
          <w:tcPr>
            <w:tcW w:w="128" w:type="pct"/>
          </w:tcPr>
          <w:p w:rsidR="00F650FC">
            <w:pPr>
              <w:pStyle w:val="NoSpacing"/>
              <w:jc w:val="both"/>
              <w:rPr>
                <w:rFonts w:ascii="Century Gothic" w:hAnsi="Century Gothic"/>
                <w:lang w:val="en-GB"/>
              </w:rPr>
            </w:pPr>
            <w:r>
              <w:rPr>
                <w:rFonts w:ascii="Century Gothic" w:hAnsi="Century Gothic"/>
                <w:lang w:val="en-GB"/>
              </w:rPr>
              <w:t>:</w:t>
            </w:r>
          </w:p>
        </w:tc>
        <w:tc>
          <w:tcPr>
            <w:tcW w:w="4020" w:type="pct"/>
          </w:tcPr>
          <w:p w:rsidR="00F650FC">
            <w:pPr>
              <w:widowControl w:val="0"/>
              <w:jc w:val="both"/>
              <w:rPr>
                <w:b/>
                <w:sz w:val="24"/>
                <w:szCs w:val="24"/>
              </w:rPr>
            </w:pPr>
            <w:r>
              <w:rPr>
                <w:b/>
                <w:sz w:val="24"/>
                <w:szCs w:val="24"/>
              </w:rPr>
              <w:t>Java</w:t>
            </w:r>
            <w:r w:rsidR="00DA19EB">
              <w:rPr>
                <w:b/>
                <w:sz w:val="24"/>
                <w:szCs w:val="24"/>
              </w:rPr>
              <w:t xml:space="preserve"> Developer</w:t>
            </w:r>
          </w:p>
          <w:p w:rsidR="00F650FC">
            <w:pPr>
              <w:pStyle w:val="NoSpacing"/>
              <w:jc w:val="both"/>
              <w:rPr>
                <w:rFonts w:ascii="Century Gothic" w:hAnsi="Century Gothic"/>
                <w:b/>
                <w:bCs/>
                <w:lang w:val="en-GB"/>
              </w:rPr>
            </w:pPr>
          </w:p>
        </w:tc>
      </w:tr>
      <w:tr>
        <w:tblPrEx>
          <w:tblW w:w="4979" w:type="pct"/>
          <w:tblLook w:val="04A0"/>
        </w:tblPrEx>
        <w:tc>
          <w:tcPr>
            <w:tcW w:w="853" w:type="pct"/>
            <w:shd w:val="pct5" w:color="auto" w:fill="auto"/>
          </w:tcPr>
          <w:p w:rsidR="00F650FC">
            <w:pPr>
              <w:pStyle w:val="NoSpacing"/>
              <w:jc w:val="both"/>
              <w:rPr>
                <w:rFonts w:ascii="Century Gothic" w:hAnsi="Century Gothic"/>
                <w:b/>
                <w:bCs/>
                <w:lang w:val="en-GB"/>
              </w:rPr>
            </w:pPr>
            <w:r>
              <w:rPr>
                <w:rFonts w:ascii="Century Gothic" w:hAnsi="Century Gothic"/>
                <w:b/>
                <w:bCs/>
                <w:lang w:val="en-GB"/>
              </w:rPr>
              <w:t>Responsibilities</w:t>
            </w: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rPr>
                <w:lang w:val="en-GB"/>
              </w:rPr>
            </w:pPr>
          </w:p>
          <w:p w:rsidR="00F650FC">
            <w:pPr>
              <w:tabs>
                <w:tab w:val="left" w:pos="3780"/>
              </w:tabs>
              <w:rPr>
                <w:b/>
                <w:sz w:val="22"/>
                <w:szCs w:val="22"/>
              </w:rPr>
            </w:pPr>
          </w:p>
          <w:p w:rsidR="00F650FC">
            <w:pPr>
              <w:tabs>
                <w:tab w:val="left" w:pos="3780"/>
              </w:tabs>
              <w:rPr>
                <w:b/>
                <w:sz w:val="22"/>
                <w:szCs w:val="22"/>
              </w:rPr>
            </w:pPr>
          </w:p>
          <w:p w:rsidR="00F650FC">
            <w:pPr>
              <w:tabs>
                <w:tab w:val="left" w:pos="3780"/>
              </w:tabs>
              <w:rPr>
                <w:b/>
                <w:sz w:val="22"/>
                <w:szCs w:val="22"/>
              </w:rPr>
            </w:pPr>
          </w:p>
          <w:p w:rsidR="00F650FC">
            <w:pPr>
              <w:tabs>
                <w:tab w:val="left" w:pos="3780"/>
              </w:tabs>
              <w:rPr>
                <w:b/>
                <w:sz w:val="22"/>
                <w:szCs w:val="22"/>
              </w:rPr>
            </w:pPr>
          </w:p>
          <w:p w:rsidR="00F650FC">
            <w:pPr>
              <w:tabs>
                <w:tab w:val="left" w:pos="3780"/>
              </w:tabs>
              <w:rPr>
                <w:b/>
                <w:sz w:val="22"/>
                <w:szCs w:val="22"/>
              </w:rPr>
            </w:pPr>
          </w:p>
          <w:p w:rsidR="00F650FC">
            <w:pPr>
              <w:tabs>
                <w:tab w:val="left" w:pos="3780"/>
              </w:tabs>
              <w:rPr>
                <w:b/>
                <w:sz w:val="22"/>
                <w:szCs w:val="22"/>
              </w:rPr>
            </w:pPr>
          </w:p>
          <w:p w:rsidR="00D03D44">
            <w:pPr>
              <w:tabs>
                <w:tab w:val="left" w:pos="3780"/>
              </w:tabs>
              <w:rPr>
                <w:b/>
                <w:sz w:val="22"/>
                <w:szCs w:val="22"/>
              </w:rPr>
            </w:pPr>
          </w:p>
          <w:p w:rsidR="00D03D44">
            <w:pPr>
              <w:tabs>
                <w:tab w:val="left" w:pos="3780"/>
              </w:tabs>
              <w:rPr>
                <w:b/>
                <w:sz w:val="22"/>
                <w:szCs w:val="22"/>
              </w:rPr>
            </w:pPr>
          </w:p>
          <w:p w:rsidR="00D03D44">
            <w:pPr>
              <w:tabs>
                <w:tab w:val="left" w:pos="3780"/>
              </w:tabs>
              <w:rPr>
                <w:b/>
                <w:sz w:val="22"/>
                <w:szCs w:val="22"/>
              </w:rPr>
            </w:pPr>
          </w:p>
          <w:p w:rsidR="00D03D44">
            <w:pPr>
              <w:tabs>
                <w:tab w:val="left" w:pos="3780"/>
              </w:tabs>
              <w:rPr>
                <w:b/>
                <w:sz w:val="22"/>
                <w:szCs w:val="22"/>
              </w:rPr>
            </w:pPr>
          </w:p>
          <w:p w:rsidR="00D03D44">
            <w:pPr>
              <w:tabs>
                <w:tab w:val="left" w:pos="3780"/>
              </w:tabs>
              <w:rPr>
                <w:b/>
                <w:sz w:val="22"/>
                <w:szCs w:val="22"/>
              </w:rPr>
            </w:pPr>
          </w:p>
          <w:p w:rsidR="00F650FC" w:rsidRPr="00D03D44" w:rsidP="00D03D44">
            <w:pPr>
              <w:tabs>
                <w:tab w:val="left" w:pos="3780"/>
              </w:tabs>
              <w:rPr>
                <w:b/>
                <w:sz w:val="22"/>
                <w:szCs w:val="22"/>
              </w:rPr>
            </w:pPr>
            <w:r>
              <w:rPr>
                <w:b/>
                <w:sz w:val="22"/>
                <w:szCs w:val="22"/>
              </w:rPr>
              <w:t xml:space="preserve">Environment </w:t>
            </w:r>
          </w:p>
        </w:tc>
        <w:tc>
          <w:tcPr>
            <w:tcW w:w="128" w:type="pct"/>
          </w:tcPr>
          <w:p w:rsidR="00F650FC">
            <w:pPr>
              <w:pStyle w:val="NoSpacing"/>
              <w:jc w:val="both"/>
              <w:rPr>
                <w:rFonts w:ascii="Century Gothic" w:hAnsi="Century Gothic"/>
                <w:lang w:val="en-GB"/>
              </w:rPr>
            </w:pPr>
            <w:r>
              <w:rPr>
                <w:rFonts w:ascii="Century Gothic" w:hAnsi="Century Gothic"/>
                <w:lang w:val="en-GB"/>
              </w:rPr>
              <w:t>:</w:t>
            </w:r>
          </w:p>
        </w:tc>
        <w:tc>
          <w:tcPr>
            <w:tcW w:w="4020" w:type="pct"/>
          </w:tcPr>
          <w:p w:rsidR="00F650FC">
            <w:pPr>
              <w:jc w:val="both"/>
              <w:rPr>
                <w:b/>
                <w:sz w:val="22"/>
                <w:szCs w:val="22"/>
              </w:rPr>
            </w:pPr>
            <w:r>
              <w:rPr>
                <w:b/>
                <w:sz w:val="22"/>
                <w:szCs w:val="22"/>
              </w:rPr>
              <w:t>Responsibilities:</w:t>
            </w:r>
          </w:p>
          <w:p w:rsidR="00F650FC">
            <w:pPr>
              <w:jc w:val="both"/>
              <w:rPr>
                <w:b/>
                <w:sz w:val="22"/>
                <w:szCs w:val="22"/>
              </w:rPr>
            </w:pPr>
          </w:p>
          <w:p w:rsidR="00F650FC">
            <w:pPr>
              <w:jc w:val="both"/>
              <w:rPr>
                <w:b/>
                <w:sz w:val="22"/>
                <w:szCs w:val="22"/>
              </w:rPr>
            </w:pPr>
            <w:r>
              <w:rPr>
                <w:b/>
                <w:sz w:val="22"/>
                <w:szCs w:val="22"/>
              </w:rPr>
              <w:t xml:space="preserve">       </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 xml:space="preserve">Developed Functionality using Spring </w:t>
            </w:r>
            <w:r>
              <w:rPr>
                <w:rFonts w:ascii="Times New Roman" w:hAnsi="Times New Roman"/>
                <w:sz w:val="24"/>
                <w:szCs w:val="24"/>
              </w:rPr>
              <w:t>And</w:t>
            </w:r>
            <w:r>
              <w:rPr>
                <w:rFonts w:ascii="Times New Roman" w:hAnsi="Times New Roman"/>
                <w:sz w:val="24"/>
                <w:szCs w:val="24"/>
              </w:rPr>
              <w:t xml:space="preserve"> Spring Boot. </w:t>
            </w:r>
          </w:p>
          <w:p w:rsidR="008D4523">
            <w:pPr>
              <w:pStyle w:val="ListParagraph"/>
              <w:numPr>
                <w:ilvl w:val="0"/>
                <w:numId w:val="5"/>
              </w:numPr>
              <w:tabs>
                <w:tab w:val="left" w:pos="720"/>
              </w:tabs>
              <w:suppressAutoHyphens/>
              <w:spacing w:after="0"/>
              <w:jc w:val="both"/>
              <w:rPr>
                <w:rFonts w:ascii="Times New Roman" w:hAnsi="Times New Roman"/>
                <w:sz w:val="24"/>
                <w:szCs w:val="24"/>
              </w:rPr>
            </w:pPr>
            <w:r w:rsidRPr="008D4523">
              <w:rPr>
                <w:rFonts w:ascii="Times New Roman" w:hAnsi="Times New Roman"/>
                <w:sz w:val="24"/>
                <w:szCs w:val="24"/>
              </w:rPr>
              <w:t>Contribute to architectural discussions, design reviews, and</w:t>
            </w:r>
            <w:r w:rsidRPr="008D4523">
              <w:rPr>
                <w:rFonts w:ascii="Times New Roman" w:hAnsi="Times New Roman"/>
                <w:sz w:val="24"/>
                <w:szCs w:val="24"/>
              </w:rPr>
              <w:br/>
              <w:t>decisions that impact the broader engineering team.</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Involved in development Key programs treasury application.</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Agile/Scrum development and full SDLC from development to production deployment.</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Worked on bug fixes and maintenance the project.</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Involved in implementing of Rest services.</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Involved in development of frontend part like HTML, CSS and Java script.</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1"/>
                <w:szCs w:val="21"/>
              </w:rPr>
              <w:t>Good knowledge of Git &amp; DevOps (Docker and Kubernetes)</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Implemented java core features like Encapsulation, Abstract, Polymorphism and Inheritance in business code</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Responsible for developing Functional Documents and Impact Analysis document for the functionality enhancement.</w:t>
            </w:r>
          </w:p>
          <w:p w:rsidR="00F761A7">
            <w:pPr>
              <w:pStyle w:val="ListParagraph"/>
              <w:numPr>
                <w:ilvl w:val="0"/>
                <w:numId w:val="5"/>
              </w:numPr>
              <w:tabs>
                <w:tab w:val="left" w:pos="720"/>
              </w:tabs>
              <w:suppressAutoHyphens/>
              <w:spacing w:after="0"/>
              <w:jc w:val="both"/>
              <w:rPr>
                <w:rFonts w:ascii="Times New Roman" w:hAnsi="Times New Roman"/>
                <w:sz w:val="24"/>
                <w:szCs w:val="24"/>
              </w:rPr>
            </w:pPr>
            <w:r w:rsidRPr="00F761A7">
              <w:rPr>
                <w:rFonts w:ascii="Times New Roman" w:hAnsi="Times New Roman"/>
                <w:sz w:val="24"/>
                <w:szCs w:val="24"/>
              </w:rPr>
              <w:t>Perform detailed code reviews to ensure the code adheres to best</w:t>
            </w:r>
            <w:r w:rsidRPr="00F761A7">
              <w:rPr>
                <w:rFonts w:ascii="Times New Roman" w:hAnsi="Times New Roman"/>
                <w:sz w:val="24"/>
                <w:szCs w:val="24"/>
              </w:rPr>
              <w:br/>
              <w:t>practices, security, and compliance guidelines.</w:t>
            </w:r>
          </w:p>
          <w:p w:rsidR="00F650FC">
            <w:pPr>
              <w:pStyle w:val="ListParagraph"/>
              <w:numPr>
                <w:ilvl w:val="0"/>
                <w:numId w:val="5"/>
              </w:numPr>
              <w:tabs>
                <w:tab w:val="left" w:pos="720"/>
              </w:tabs>
              <w:suppressAutoHyphens/>
              <w:spacing w:after="0"/>
              <w:jc w:val="both"/>
              <w:rPr>
                <w:rFonts w:ascii="Times New Roman" w:hAnsi="Times New Roman"/>
                <w:sz w:val="24"/>
                <w:szCs w:val="24"/>
              </w:rPr>
            </w:pPr>
            <w:r>
              <w:rPr>
                <w:rFonts w:ascii="Times New Roman" w:hAnsi="Times New Roman"/>
                <w:sz w:val="24"/>
                <w:szCs w:val="24"/>
              </w:rPr>
              <w:t>Developed responsive and interactive UI components using Angular.</w:t>
            </w:r>
          </w:p>
          <w:p w:rsidR="00D03D44" w:rsidP="00D03D44">
            <w:pPr>
              <w:pStyle w:val="ListParagraph"/>
              <w:tabs>
                <w:tab w:val="left" w:pos="720"/>
              </w:tabs>
              <w:suppressAutoHyphens/>
              <w:spacing w:after="0"/>
              <w:jc w:val="both"/>
              <w:rPr>
                <w:rFonts w:ascii="Times New Roman" w:hAnsi="Times New Roman"/>
                <w:sz w:val="24"/>
                <w:szCs w:val="24"/>
              </w:rPr>
            </w:pPr>
          </w:p>
          <w:p w:rsidR="00F650FC">
            <w:pPr>
              <w:jc w:val="both"/>
              <w:rPr>
                <w:b/>
                <w:sz w:val="22"/>
                <w:szCs w:val="22"/>
              </w:rPr>
            </w:pPr>
          </w:p>
          <w:p w:rsidR="00F650FC">
            <w:pPr>
              <w:pStyle w:val="ListParagraph"/>
              <w:tabs>
                <w:tab w:val="left" w:pos="720"/>
              </w:tabs>
              <w:suppressAutoHyphens/>
              <w:spacing w:after="0"/>
              <w:jc w:val="both"/>
              <w:rPr>
                <w:rFonts w:ascii="Times New Roman" w:hAnsi="Times New Roman"/>
                <w:sz w:val="24"/>
                <w:szCs w:val="24"/>
              </w:rPr>
            </w:pPr>
          </w:p>
          <w:p w:rsidR="00F650FC">
            <w:pPr>
              <w:tabs>
                <w:tab w:val="left" w:pos="720"/>
              </w:tabs>
              <w:suppressAutoHyphens/>
              <w:jc w:val="both"/>
              <w:rPr>
                <w:sz w:val="24"/>
                <w:szCs w:val="24"/>
              </w:rPr>
            </w:pPr>
            <w:r>
              <w:rPr>
                <w:sz w:val="24"/>
                <w:szCs w:val="24"/>
              </w:rPr>
              <w:t xml:space="preserve">          Spring, Hibernate, Spring</w:t>
            </w:r>
            <w:r w:rsidR="000E2EC2">
              <w:rPr>
                <w:sz w:val="24"/>
                <w:szCs w:val="24"/>
              </w:rPr>
              <w:t xml:space="preserve"> </w:t>
            </w:r>
            <w:r>
              <w:rPr>
                <w:sz w:val="24"/>
                <w:szCs w:val="24"/>
              </w:rPr>
              <w:t>boot,</w:t>
            </w:r>
            <w:r w:rsidR="000353ED">
              <w:rPr>
                <w:sz w:val="24"/>
                <w:szCs w:val="24"/>
              </w:rPr>
              <w:t> </w:t>
            </w:r>
            <w:r w:rsidR="000E2EC2">
              <w:rPr>
                <w:sz w:val="24"/>
                <w:szCs w:val="24"/>
              </w:rPr>
              <w:t>Microservices,</w:t>
            </w:r>
            <w:r>
              <w:rPr>
                <w:sz w:val="24"/>
                <w:szCs w:val="24"/>
              </w:rPr>
              <w:t>Tomcat</w:t>
            </w:r>
            <w:r>
              <w:rPr>
                <w:sz w:val="24"/>
                <w:szCs w:val="24"/>
              </w:rPr>
              <w:t xml:space="preserve"> Web Server, </w:t>
            </w:r>
            <w:r>
              <w:rPr>
                <w:sz w:val="24"/>
                <w:szCs w:val="24"/>
              </w:rPr>
              <w:t>JBoss</w:t>
            </w:r>
            <w:r>
              <w:rPr>
                <w:sz w:val="24"/>
                <w:szCs w:val="24"/>
              </w:rPr>
              <w:t xml:space="preserve"> Server, </w:t>
            </w:r>
            <w:r>
              <w:rPr>
                <w:sz w:val="24"/>
                <w:szCs w:val="24"/>
              </w:rPr>
              <w:t>Eclipse,sts,Intellij</w:t>
            </w:r>
            <w:r>
              <w:rPr>
                <w:sz w:val="24"/>
                <w:szCs w:val="24"/>
              </w:rPr>
              <w:t xml:space="preserve"> Idea</w:t>
            </w:r>
          </w:p>
        </w:tc>
      </w:tr>
    </w:tbl>
    <w:p w:rsidR="00F650FC">
      <w:pPr>
        <w:pStyle w:val="NoSpacing"/>
        <w:rPr>
          <w:rFonts w:ascii="Century Gothic" w:hAnsi="Century Gothic"/>
          <w:lang w:val="en-GB"/>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BA4438">
      <w:headerReference w:type="default" r:id="rId7"/>
      <w:footerReference w:type="default" r:id="rId8"/>
      <w:endnotePr>
        <w:numFmt w:val="decimal"/>
        <w:numStart w:val="0"/>
      </w:endnotePr>
      <w:pgSz w:w="11907" w:h="1683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50FC">
    <w:pPr>
      <w:pStyle w:val="Footer"/>
    </w:pPr>
  </w:p>
  <w:p w:rsidR="00F650F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650FC">
    <w:pPr>
      <w:pStyle w:val="Header"/>
    </w:pPr>
  </w:p>
  <w:p w:rsidR="00F650FC">
    <w:pPr>
      <w:pStyle w:val="Header"/>
    </w:pPr>
  </w:p>
  <w:p w:rsidR="00F650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0000002"/>
    <w:multiLevelType w:val="multilevel"/>
    <w:tmpl w:val="00000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A034AD0"/>
    <w:multiLevelType w:val="multilevel"/>
    <w:tmpl w:val="0A034AD0"/>
    <w:lvl w:ilvl="0">
      <w:start w:val="1"/>
      <w:numFmt w:val="bullet"/>
      <w:pStyle w:val="ListBullet"/>
      <w:lvlText w:val="·"/>
      <w:lvlJc w:val="left"/>
      <w:pPr>
        <w:tabs>
          <w:tab w:val="left" w:pos="216"/>
        </w:tabs>
        <w:ind w:left="216" w:hanging="216"/>
      </w:pPr>
      <w:rPr>
        <w:rFonts w:ascii="Cambria" w:hAnsi="Cambria" w:hint="default"/>
      </w:rPr>
    </w:lvl>
    <w:lvl w:ilvl="1">
      <w:start w:val="1"/>
      <w:numFmt w:val="bullet"/>
      <w:lvlText w:val="o"/>
      <w:lvlJc w:val="left"/>
      <w:pPr>
        <w:tabs>
          <w:tab w:val="left" w:pos="648"/>
        </w:tabs>
        <w:ind w:left="648" w:hanging="216"/>
      </w:pPr>
      <w:rPr>
        <w:rFonts w:ascii="Courier New" w:hAnsi="Courier New" w:hint="default"/>
      </w:rPr>
    </w:lvl>
    <w:lvl w:ilvl="2">
      <w:start w:val="1"/>
      <w:numFmt w:val="bullet"/>
      <w:lvlText w:val=""/>
      <w:lvlJc w:val="left"/>
      <w:pPr>
        <w:tabs>
          <w:tab w:val="left" w:pos="1080"/>
        </w:tabs>
        <w:ind w:left="1080" w:hanging="216"/>
      </w:pPr>
      <w:rPr>
        <w:rFonts w:ascii="Wingdings" w:hAnsi="Wingdings" w:hint="default"/>
      </w:rPr>
    </w:lvl>
    <w:lvl w:ilvl="3">
      <w:start w:val="1"/>
      <w:numFmt w:val="bullet"/>
      <w:lvlText w:val=""/>
      <w:lvlJc w:val="left"/>
      <w:pPr>
        <w:tabs>
          <w:tab w:val="left" w:pos="1512"/>
        </w:tabs>
        <w:ind w:left="1512" w:hanging="216"/>
      </w:pPr>
      <w:rPr>
        <w:rFonts w:ascii="Symbol" w:hAnsi="Symbol" w:hint="default"/>
      </w:rPr>
    </w:lvl>
    <w:lvl w:ilvl="4">
      <w:start w:val="1"/>
      <w:numFmt w:val="bullet"/>
      <w:lvlText w:val="o"/>
      <w:lvlJc w:val="left"/>
      <w:pPr>
        <w:tabs>
          <w:tab w:val="left" w:pos="1944"/>
        </w:tabs>
        <w:ind w:left="1944" w:hanging="216"/>
      </w:pPr>
      <w:rPr>
        <w:rFonts w:ascii="Courier New" w:hAnsi="Courier New" w:hint="default"/>
      </w:rPr>
    </w:lvl>
    <w:lvl w:ilvl="5">
      <w:start w:val="1"/>
      <w:numFmt w:val="bullet"/>
      <w:lvlText w:val=""/>
      <w:lvlJc w:val="left"/>
      <w:pPr>
        <w:tabs>
          <w:tab w:val="left" w:pos="2376"/>
        </w:tabs>
        <w:ind w:left="2376" w:hanging="216"/>
      </w:pPr>
      <w:rPr>
        <w:rFonts w:ascii="Wingdings" w:hAnsi="Wingdings" w:hint="default"/>
      </w:rPr>
    </w:lvl>
    <w:lvl w:ilvl="6">
      <w:start w:val="1"/>
      <w:numFmt w:val="bullet"/>
      <w:lvlText w:val=""/>
      <w:lvlJc w:val="left"/>
      <w:pPr>
        <w:tabs>
          <w:tab w:val="left" w:pos="2808"/>
        </w:tabs>
        <w:ind w:left="2808" w:hanging="216"/>
      </w:pPr>
      <w:rPr>
        <w:rFonts w:ascii="Symbol" w:hAnsi="Symbol" w:hint="default"/>
      </w:rPr>
    </w:lvl>
    <w:lvl w:ilvl="7">
      <w:start w:val="1"/>
      <w:numFmt w:val="bullet"/>
      <w:lvlText w:val="o"/>
      <w:lvlJc w:val="left"/>
      <w:pPr>
        <w:tabs>
          <w:tab w:val="left" w:pos="3240"/>
        </w:tabs>
        <w:ind w:left="3240" w:hanging="216"/>
      </w:pPr>
      <w:rPr>
        <w:rFonts w:ascii="Courier New" w:hAnsi="Courier New" w:hint="default"/>
      </w:rPr>
    </w:lvl>
    <w:lvl w:ilvl="8">
      <w:start w:val="1"/>
      <w:numFmt w:val="bullet"/>
      <w:lvlText w:val=""/>
      <w:lvlJc w:val="left"/>
      <w:pPr>
        <w:tabs>
          <w:tab w:val="left" w:pos="3672"/>
        </w:tabs>
        <w:ind w:left="3672" w:hanging="216"/>
      </w:pPr>
      <w:rPr>
        <w:rFonts w:ascii="Wingdings" w:hAnsi="Wingdings" w:hint="default"/>
      </w:rPr>
    </w:lvl>
  </w:abstractNum>
  <w:abstractNum w:abstractNumId="3">
    <w:nsid w:val="1F0C4CEA"/>
    <w:multiLevelType w:val="multilevel"/>
    <w:tmpl w:val="1F0C4CEA"/>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nsid w:val="610E3383"/>
    <w:multiLevelType w:val="multilevel"/>
    <w:tmpl w:val="610E33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66244A16"/>
    <w:multiLevelType w:val="multilevel"/>
    <w:tmpl w:val="66244A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100"/>
  <w:drawingGridVerticalSpacing w:val="120"/>
  <w:doNotShadeFormData/>
  <w:noPunctuationKerning/>
  <w:characterSpacingControl w:val="doNotCompress"/>
  <w:endnotePr>
    <w:pos w:val="sectEnd"/>
    <w:numFmt w:val="decimal"/>
    <w:numStart w:val="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173"/>
    <w:rsid w:val="000353ED"/>
    <w:rsid w:val="0004117E"/>
    <w:rsid w:val="000467C3"/>
    <w:rsid w:val="00075A52"/>
    <w:rsid w:val="00084A4E"/>
    <w:rsid w:val="000A210C"/>
    <w:rsid w:val="000A621D"/>
    <w:rsid w:val="000D2EBB"/>
    <w:rsid w:val="000D42A5"/>
    <w:rsid w:val="000E2EC2"/>
    <w:rsid w:val="00113C8F"/>
    <w:rsid w:val="001140FD"/>
    <w:rsid w:val="00150B79"/>
    <w:rsid w:val="00152D92"/>
    <w:rsid w:val="00152F2F"/>
    <w:rsid w:val="00172A27"/>
    <w:rsid w:val="001B23CD"/>
    <w:rsid w:val="001B55A8"/>
    <w:rsid w:val="001C1A3C"/>
    <w:rsid w:val="001E43AB"/>
    <w:rsid w:val="00222C02"/>
    <w:rsid w:val="00242BD8"/>
    <w:rsid w:val="00242E6E"/>
    <w:rsid w:val="0025258A"/>
    <w:rsid w:val="00281C5D"/>
    <w:rsid w:val="00290C5A"/>
    <w:rsid w:val="002C69DC"/>
    <w:rsid w:val="002D0ED7"/>
    <w:rsid w:val="002F75BA"/>
    <w:rsid w:val="00302469"/>
    <w:rsid w:val="00336F06"/>
    <w:rsid w:val="00366B96"/>
    <w:rsid w:val="00371E53"/>
    <w:rsid w:val="0037773B"/>
    <w:rsid w:val="0038148A"/>
    <w:rsid w:val="00383E8A"/>
    <w:rsid w:val="003A1462"/>
    <w:rsid w:val="003B3771"/>
    <w:rsid w:val="003B5F16"/>
    <w:rsid w:val="003C1641"/>
    <w:rsid w:val="003D5B9A"/>
    <w:rsid w:val="003F2D5C"/>
    <w:rsid w:val="00403118"/>
    <w:rsid w:val="004218D8"/>
    <w:rsid w:val="004245F4"/>
    <w:rsid w:val="00426815"/>
    <w:rsid w:val="00461C3B"/>
    <w:rsid w:val="004C0E79"/>
    <w:rsid w:val="004C2C6C"/>
    <w:rsid w:val="004C6850"/>
    <w:rsid w:val="004E4690"/>
    <w:rsid w:val="00534B34"/>
    <w:rsid w:val="00550FAA"/>
    <w:rsid w:val="005605B4"/>
    <w:rsid w:val="00566755"/>
    <w:rsid w:val="00575C31"/>
    <w:rsid w:val="005C0EE3"/>
    <w:rsid w:val="005D2D37"/>
    <w:rsid w:val="005E29D3"/>
    <w:rsid w:val="005E3688"/>
    <w:rsid w:val="005F4FB3"/>
    <w:rsid w:val="00631D42"/>
    <w:rsid w:val="00636883"/>
    <w:rsid w:val="00651076"/>
    <w:rsid w:val="00660423"/>
    <w:rsid w:val="00661A05"/>
    <w:rsid w:val="00662DCC"/>
    <w:rsid w:val="006D0F03"/>
    <w:rsid w:val="00714435"/>
    <w:rsid w:val="00737D35"/>
    <w:rsid w:val="00754255"/>
    <w:rsid w:val="007664FB"/>
    <w:rsid w:val="00767E63"/>
    <w:rsid w:val="00782027"/>
    <w:rsid w:val="00797C51"/>
    <w:rsid w:val="007A5297"/>
    <w:rsid w:val="007C1086"/>
    <w:rsid w:val="007C30B3"/>
    <w:rsid w:val="007C797B"/>
    <w:rsid w:val="007F7FC4"/>
    <w:rsid w:val="00813317"/>
    <w:rsid w:val="00826B66"/>
    <w:rsid w:val="00834998"/>
    <w:rsid w:val="00871664"/>
    <w:rsid w:val="00871C4B"/>
    <w:rsid w:val="008905E5"/>
    <w:rsid w:val="008A0340"/>
    <w:rsid w:val="008B2133"/>
    <w:rsid w:val="008D164B"/>
    <w:rsid w:val="008D30FB"/>
    <w:rsid w:val="008D4523"/>
    <w:rsid w:val="008F60C0"/>
    <w:rsid w:val="00906662"/>
    <w:rsid w:val="00911CD8"/>
    <w:rsid w:val="00916F7B"/>
    <w:rsid w:val="00922A0B"/>
    <w:rsid w:val="009343A9"/>
    <w:rsid w:val="00996BA3"/>
    <w:rsid w:val="009C21F0"/>
    <w:rsid w:val="00A16759"/>
    <w:rsid w:val="00A177FD"/>
    <w:rsid w:val="00A43B7C"/>
    <w:rsid w:val="00A64B85"/>
    <w:rsid w:val="00A72439"/>
    <w:rsid w:val="00A72D9D"/>
    <w:rsid w:val="00AB4724"/>
    <w:rsid w:val="00AD1CC5"/>
    <w:rsid w:val="00AD35A1"/>
    <w:rsid w:val="00AE18DA"/>
    <w:rsid w:val="00AE28C4"/>
    <w:rsid w:val="00AE4E13"/>
    <w:rsid w:val="00AE5CF5"/>
    <w:rsid w:val="00AE789B"/>
    <w:rsid w:val="00B11950"/>
    <w:rsid w:val="00B150F9"/>
    <w:rsid w:val="00B41FA2"/>
    <w:rsid w:val="00B81169"/>
    <w:rsid w:val="00B97C27"/>
    <w:rsid w:val="00BA4438"/>
    <w:rsid w:val="00BB261A"/>
    <w:rsid w:val="00BC356C"/>
    <w:rsid w:val="00BE36B7"/>
    <w:rsid w:val="00BF0353"/>
    <w:rsid w:val="00BF46D5"/>
    <w:rsid w:val="00C14D7E"/>
    <w:rsid w:val="00C24258"/>
    <w:rsid w:val="00C30110"/>
    <w:rsid w:val="00C45A1D"/>
    <w:rsid w:val="00C563B5"/>
    <w:rsid w:val="00C634BD"/>
    <w:rsid w:val="00C6367B"/>
    <w:rsid w:val="00C9744F"/>
    <w:rsid w:val="00CA51CD"/>
    <w:rsid w:val="00CB03C7"/>
    <w:rsid w:val="00CD1D6D"/>
    <w:rsid w:val="00CD45DA"/>
    <w:rsid w:val="00CE127C"/>
    <w:rsid w:val="00D03D44"/>
    <w:rsid w:val="00D05D5D"/>
    <w:rsid w:val="00D25D4C"/>
    <w:rsid w:val="00D30C50"/>
    <w:rsid w:val="00D62F04"/>
    <w:rsid w:val="00D86FC1"/>
    <w:rsid w:val="00D958E0"/>
    <w:rsid w:val="00DA19EB"/>
    <w:rsid w:val="00DB1FED"/>
    <w:rsid w:val="00DE38AD"/>
    <w:rsid w:val="00E1727A"/>
    <w:rsid w:val="00E27135"/>
    <w:rsid w:val="00E6093F"/>
    <w:rsid w:val="00E742B8"/>
    <w:rsid w:val="00EA6E77"/>
    <w:rsid w:val="00F042BE"/>
    <w:rsid w:val="00F0456F"/>
    <w:rsid w:val="00F15A42"/>
    <w:rsid w:val="00F23400"/>
    <w:rsid w:val="00F650FC"/>
    <w:rsid w:val="00F756B1"/>
    <w:rsid w:val="00F761A7"/>
    <w:rsid w:val="00FF512F"/>
    <w:rsid w:val="01BF56E2"/>
    <w:rsid w:val="07AB7355"/>
    <w:rsid w:val="09CF73E0"/>
    <w:rsid w:val="16E5049D"/>
    <w:rsid w:val="1CA05511"/>
    <w:rsid w:val="238D5EC3"/>
    <w:rsid w:val="23EE76FC"/>
    <w:rsid w:val="2695315B"/>
    <w:rsid w:val="2DA873F6"/>
    <w:rsid w:val="2FCE6D7B"/>
    <w:rsid w:val="306E0E83"/>
    <w:rsid w:val="328E0E7D"/>
    <w:rsid w:val="389A39EB"/>
    <w:rsid w:val="3DF52D76"/>
    <w:rsid w:val="4D5D7F5E"/>
    <w:rsid w:val="55A927DD"/>
    <w:rsid w:val="55FA119A"/>
    <w:rsid w:val="5651762B"/>
    <w:rsid w:val="5B9E1D5B"/>
    <w:rsid w:val="5D340EF8"/>
    <w:rsid w:val="5D703EE8"/>
    <w:rsid w:val="5E0943D3"/>
    <w:rsid w:val="60D7178D"/>
    <w:rsid w:val="655B062F"/>
    <w:rsid w:val="663F52CD"/>
    <w:rsid w:val="7C2F2F3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9E48B451-810A-4EFB-AE45-EF4215A2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0"/>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5B4"/>
    <w:pPr>
      <w:overflowPunct w:val="0"/>
      <w:autoSpaceDE w:val="0"/>
      <w:autoSpaceDN w:val="0"/>
      <w:adjustRightInd w:val="0"/>
      <w:textAlignment w:val="baseline"/>
    </w:pPr>
    <w:rPr>
      <w:rFonts w:eastAsia="Times New Roman"/>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A4438"/>
    <w:pPr>
      <w:suppressAutoHyphens/>
      <w:overflowPunct/>
      <w:autoSpaceDE/>
      <w:autoSpaceDN/>
      <w:adjustRightInd/>
      <w:spacing w:after="120"/>
      <w:textAlignment w:val="auto"/>
    </w:pPr>
    <w:rPr>
      <w:sz w:val="24"/>
      <w:szCs w:val="24"/>
      <w:lang w:eastAsia="ar-SA"/>
    </w:rPr>
  </w:style>
  <w:style w:type="paragraph" w:styleId="BodyTextIndent">
    <w:name w:val="Body Text Indent"/>
    <w:basedOn w:val="Normal"/>
    <w:rsid w:val="00BA4438"/>
    <w:pPr>
      <w:ind w:left="1440"/>
    </w:pPr>
    <w:rPr>
      <w:rFonts w:ascii="Arial" w:hAnsi="Arial"/>
    </w:rPr>
  </w:style>
  <w:style w:type="character" w:styleId="CommentReference">
    <w:name w:val="annotation reference"/>
    <w:basedOn w:val="DefaultParagraphFont"/>
    <w:uiPriority w:val="99"/>
    <w:semiHidden/>
    <w:unhideWhenUsed/>
    <w:qFormat/>
    <w:rsid w:val="00BA4438"/>
    <w:rPr>
      <w:sz w:val="16"/>
      <w:szCs w:val="16"/>
    </w:rPr>
  </w:style>
  <w:style w:type="paragraph" w:styleId="CommentText">
    <w:name w:val="annotation text"/>
    <w:basedOn w:val="Normal"/>
    <w:link w:val="CommentTextChar"/>
    <w:uiPriority w:val="99"/>
    <w:qFormat/>
    <w:rsid w:val="00BA4438"/>
    <w:pPr>
      <w:overflowPunct/>
      <w:autoSpaceDE/>
      <w:autoSpaceDN/>
      <w:adjustRightInd/>
      <w:textAlignment w:val="auto"/>
    </w:pPr>
    <w:rPr>
      <w:rFonts w:ascii="Helvetica" w:eastAsia="Calibri" w:hAnsi="Helvetica"/>
      <w:color w:val="000080"/>
    </w:rPr>
  </w:style>
  <w:style w:type="paragraph" w:styleId="CommentSubject">
    <w:name w:val="annotation subject"/>
    <w:basedOn w:val="CommentText"/>
    <w:next w:val="CommentText"/>
    <w:link w:val="CommentSubjectChar"/>
    <w:uiPriority w:val="99"/>
    <w:semiHidden/>
    <w:unhideWhenUsed/>
    <w:qFormat/>
    <w:rsid w:val="00BA4438"/>
    <w:pPr>
      <w:overflowPunct w:val="0"/>
      <w:autoSpaceDE w:val="0"/>
      <w:autoSpaceDN w:val="0"/>
      <w:adjustRightInd w:val="0"/>
      <w:textAlignment w:val="baseline"/>
    </w:pPr>
    <w:rPr>
      <w:rFonts w:ascii="Times New Roman" w:eastAsia="Times New Roman" w:hAnsi="Times New Roman"/>
      <w:b/>
      <w:bCs/>
      <w:color w:val="auto"/>
    </w:rPr>
  </w:style>
  <w:style w:type="paragraph" w:styleId="Footer">
    <w:name w:val="footer"/>
    <w:basedOn w:val="Normal"/>
    <w:link w:val="FooterChar"/>
    <w:qFormat/>
    <w:rsid w:val="00BA4438"/>
    <w:pPr>
      <w:tabs>
        <w:tab w:val="center" w:pos="4680"/>
        <w:tab w:val="right" w:pos="9360"/>
      </w:tabs>
    </w:pPr>
  </w:style>
  <w:style w:type="paragraph" w:styleId="Header">
    <w:name w:val="header"/>
    <w:basedOn w:val="Normal"/>
    <w:link w:val="HeaderChar"/>
    <w:rsid w:val="00BA4438"/>
    <w:pPr>
      <w:tabs>
        <w:tab w:val="center" w:pos="4680"/>
        <w:tab w:val="right" w:pos="9360"/>
      </w:tabs>
    </w:pPr>
  </w:style>
  <w:style w:type="paragraph" w:styleId="HTMLPreformatted">
    <w:name w:val="HTML Preformatted"/>
    <w:basedOn w:val="Normal"/>
    <w:link w:val="HTMLPreformattedChar"/>
    <w:qFormat/>
    <w:rsid w:val="00BA4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4"/>
      <w:szCs w:val="24"/>
    </w:rPr>
  </w:style>
  <w:style w:type="character" w:styleId="Hyperlink">
    <w:name w:val="Hyperlink"/>
    <w:basedOn w:val="DefaultParagraphFont"/>
    <w:rsid w:val="00BA4438"/>
    <w:rPr>
      <w:color w:val="0000FF"/>
      <w:u w:val="single"/>
    </w:rPr>
  </w:style>
  <w:style w:type="paragraph" w:styleId="ListBullet">
    <w:name w:val="List Bullet"/>
    <w:basedOn w:val="Normal"/>
    <w:uiPriority w:val="10"/>
    <w:unhideWhenUsed/>
    <w:qFormat/>
    <w:rsid w:val="00BA4438"/>
    <w:pPr>
      <w:numPr>
        <w:numId w:val="1"/>
      </w:numPr>
      <w:overflowPunct/>
      <w:autoSpaceDE/>
      <w:autoSpaceDN/>
      <w:adjustRightInd/>
      <w:spacing w:after="240" w:line="288" w:lineRule="auto"/>
      <w:contextualSpacing/>
      <w:textAlignment w:val="auto"/>
    </w:pPr>
    <w:rPr>
      <w:rFonts w:asciiTheme="minorHAnsi" w:eastAsiaTheme="minorEastAsia" w:hAnsiTheme="minorHAnsi" w:cstheme="minorBidi"/>
      <w:color w:val="404040" w:themeColor="text1" w:themeTint="BF"/>
      <w:sz w:val="22"/>
      <w:szCs w:val="22"/>
      <w:lang w:eastAsia="ja-JP"/>
    </w:rPr>
  </w:style>
  <w:style w:type="paragraph" w:styleId="PlainText">
    <w:name w:val="Plain Text"/>
    <w:basedOn w:val="Normal"/>
    <w:qFormat/>
    <w:rsid w:val="00BA4438"/>
    <w:pPr>
      <w:overflowPunct/>
      <w:autoSpaceDE/>
      <w:autoSpaceDN/>
      <w:adjustRightInd/>
      <w:textAlignment w:val="auto"/>
    </w:pPr>
    <w:rPr>
      <w:rFonts w:ascii="Courier New" w:hAnsi="Courier New" w:cs="Courier New"/>
    </w:rPr>
  </w:style>
  <w:style w:type="character" w:styleId="Strong">
    <w:name w:val="Strong"/>
    <w:basedOn w:val="DefaultParagraphFont"/>
    <w:uiPriority w:val="22"/>
    <w:qFormat/>
    <w:rsid w:val="00BA4438"/>
    <w:rPr>
      <w:b/>
      <w:bCs/>
    </w:rPr>
  </w:style>
  <w:style w:type="table" w:styleId="TableGrid">
    <w:name w:val="Table Grid"/>
    <w:basedOn w:val="TableNormal"/>
    <w:qFormat/>
    <w:rsid w:val="00BA44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basedOn w:val="DefaultParagraphFont"/>
    <w:link w:val="Header"/>
    <w:qFormat/>
    <w:rsid w:val="00BA4438"/>
  </w:style>
  <w:style w:type="character" w:customStyle="1" w:styleId="FooterChar">
    <w:name w:val="Footer Char"/>
    <w:basedOn w:val="DefaultParagraphFont"/>
    <w:link w:val="Footer"/>
    <w:qFormat/>
    <w:rsid w:val="00BA4438"/>
  </w:style>
  <w:style w:type="paragraph" w:styleId="NoSpacing">
    <w:name w:val="No Spacing"/>
    <w:uiPriority w:val="1"/>
    <w:qFormat/>
    <w:rsid w:val="00BA4438"/>
    <w:rPr>
      <w:rFonts w:ascii="Calibri" w:eastAsia="Calibri" w:hAnsi="Calibri"/>
      <w:sz w:val="22"/>
      <w:szCs w:val="22"/>
      <w:lang w:val="en-US" w:eastAsia="en-US"/>
    </w:rPr>
  </w:style>
  <w:style w:type="character" w:customStyle="1" w:styleId="WW-Absatz-Standardschriftart1111">
    <w:name w:val="WW-Absatz-Standardschriftart1111"/>
    <w:qFormat/>
    <w:rsid w:val="00BA4438"/>
  </w:style>
  <w:style w:type="character" w:customStyle="1" w:styleId="BodyTextChar">
    <w:name w:val="Body Text Char"/>
    <w:basedOn w:val="DefaultParagraphFont"/>
    <w:link w:val="BodyText"/>
    <w:qFormat/>
    <w:rsid w:val="00BA4438"/>
    <w:rPr>
      <w:sz w:val="24"/>
      <w:szCs w:val="24"/>
      <w:lang w:eastAsia="ar-SA"/>
    </w:rPr>
  </w:style>
  <w:style w:type="character" w:customStyle="1" w:styleId="UnresolvedMention1">
    <w:name w:val="Unresolved Mention1"/>
    <w:basedOn w:val="DefaultParagraphFont"/>
    <w:uiPriority w:val="99"/>
    <w:qFormat/>
    <w:rsid w:val="00BA4438"/>
    <w:rPr>
      <w:color w:val="605E5C"/>
      <w:shd w:val="clear" w:color="auto" w:fill="E1DFDD"/>
    </w:rPr>
  </w:style>
  <w:style w:type="paragraph" w:styleId="ListParagraph">
    <w:name w:val="List Paragraph"/>
    <w:basedOn w:val="Normal"/>
    <w:link w:val="ListParagraphChar"/>
    <w:uiPriority w:val="34"/>
    <w:qFormat/>
    <w:rsid w:val="00BA4438"/>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customStyle="1" w:styleId="CommentTextChar">
    <w:name w:val="Comment Text Char"/>
    <w:basedOn w:val="DefaultParagraphFont"/>
    <w:link w:val="CommentText"/>
    <w:uiPriority w:val="99"/>
    <w:qFormat/>
    <w:rsid w:val="00BA4438"/>
    <w:rPr>
      <w:rFonts w:ascii="Helvetica" w:eastAsia="Calibri" w:hAnsi="Helvetica"/>
      <w:color w:val="000080"/>
    </w:rPr>
  </w:style>
  <w:style w:type="character" w:customStyle="1" w:styleId="HTMLPreformattedChar">
    <w:name w:val="HTML Preformatted Char"/>
    <w:basedOn w:val="DefaultParagraphFont"/>
    <w:link w:val="HTMLPreformatted"/>
    <w:qFormat/>
    <w:rsid w:val="00BA4438"/>
    <w:rPr>
      <w:rFonts w:ascii="Courier New" w:hAnsi="Courier New" w:cs="Courier New"/>
      <w:sz w:val="24"/>
      <w:szCs w:val="24"/>
    </w:rPr>
  </w:style>
  <w:style w:type="character" w:customStyle="1" w:styleId="ListParagraphChar">
    <w:name w:val="List Paragraph Char"/>
    <w:link w:val="ListParagraph"/>
    <w:uiPriority w:val="34"/>
    <w:qFormat/>
    <w:rsid w:val="00BA4438"/>
    <w:rPr>
      <w:rFonts w:ascii="Calibri" w:eastAsia="Calibri" w:hAnsi="Calibri"/>
      <w:sz w:val="22"/>
      <w:szCs w:val="22"/>
    </w:rPr>
  </w:style>
  <w:style w:type="paragraph" w:customStyle="1" w:styleId="Normal1">
    <w:name w:val="Normal1"/>
    <w:qFormat/>
    <w:rsid w:val="00BA4438"/>
    <w:pPr>
      <w:widowControl w:val="0"/>
    </w:pPr>
    <w:rPr>
      <w:rFonts w:eastAsia="Times New Roman"/>
      <w:color w:val="000000"/>
      <w:lang w:val="en-US" w:eastAsia="en-GB"/>
    </w:rPr>
  </w:style>
  <w:style w:type="paragraph" w:customStyle="1" w:styleId="kpmgbody">
    <w:name w:val="kpmgbody"/>
    <w:basedOn w:val="BodyText"/>
    <w:qFormat/>
    <w:rsid w:val="00BA4438"/>
    <w:pPr>
      <w:spacing w:before="100" w:after="100" w:line="360" w:lineRule="auto"/>
    </w:pPr>
    <w:rPr>
      <w:rFonts w:ascii="Verdana" w:hAnsi="Verdana" w:cs="Arial"/>
      <w:color w:val="333333"/>
      <w:sz w:val="18"/>
      <w:szCs w:val="20"/>
    </w:rPr>
  </w:style>
  <w:style w:type="paragraph" w:customStyle="1" w:styleId="SectionTitle">
    <w:name w:val="Section Title"/>
    <w:basedOn w:val="Normal"/>
    <w:next w:val="Normal"/>
    <w:qFormat/>
    <w:rsid w:val="00BA4438"/>
    <w:pPr>
      <w:pBdr>
        <w:top w:val="single" w:sz="6" w:space="2" w:color="FFFFFF"/>
        <w:left w:val="single" w:sz="6" w:space="2" w:color="FFFFFF"/>
        <w:bottom w:val="single" w:sz="6" w:space="2" w:color="FFFFFF"/>
        <w:right w:val="single" w:sz="6" w:space="2" w:color="FFFFFF"/>
      </w:pBdr>
      <w:shd w:val="pct10" w:color="auto" w:fill="auto"/>
      <w:overflowPunct/>
      <w:adjustRightInd/>
      <w:spacing w:before="120" w:line="280" w:lineRule="atLeast"/>
      <w:textAlignment w:val="auto"/>
    </w:pPr>
    <w:rPr>
      <w:rFonts w:ascii="Arial" w:hAnsi="Arial" w:cs="Arial"/>
      <w:b/>
      <w:bCs/>
      <w:spacing w:val="-10"/>
      <w:position w:val="7"/>
      <w:sz w:val="24"/>
      <w:szCs w:val="24"/>
    </w:rPr>
  </w:style>
  <w:style w:type="character" w:customStyle="1" w:styleId="CommentSubjectChar">
    <w:name w:val="Comment Subject Char"/>
    <w:basedOn w:val="CommentTextChar"/>
    <w:link w:val="CommentSubject"/>
    <w:uiPriority w:val="99"/>
    <w:semiHidden/>
    <w:qFormat/>
    <w:rsid w:val="00BA4438"/>
    <w:rPr>
      <w:rFonts w:ascii="Helvetica" w:eastAsia="Calibri" w:hAnsi="Helvetica"/>
      <w:b/>
      <w:bCs/>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saijavadeveloper970@gmail.com" TargetMode="External" /><Relationship Id="rId6" Type="http://schemas.openxmlformats.org/officeDocument/2006/relationships/image" Target="https://rdxfootmark.naukri.com/v2/track/openCv?trackingInfo=f1ede17b36f5310c1bbeca9e591649cd134f4b0419514c4847440321091b5b58120b140614485e5f0a435601514841481f0f2b561358191b195115495d0c00584e4209430247460c590858184508105042445b0c0f054e4108120211474a411b02154e49405d58380c4f0343421b0015061953444f530e18705c4458440321091b5b58100d170514485858094356014a4857034b4a550e514f160d110217474a106&amp;docType=docx"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D5631C-1934-4DFB-8978-8812E836C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Starnet</Company>
  <LinksUpToDate>false</LinksUpToDate>
  <CharactersWithSpaces>5966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Dhavalikar, Milind</dc:creator>
  <cp:lastModifiedBy>admin</cp:lastModifiedBy>
  <cp:revision>3</cp:revision>
  <dcterms:created xsi:type="dcterms:W3CDTF">2026-06-24T15:44:00Z</dcterms:created>
  <dcterms:modified xsi:type="dcterms:W3CDTF">2026-06-25T11:25:00Z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ffba03b94ebbf3ff3a4e2c6ce1885091f889313b0e8b1a2ee76519eee8040b4f</vt:lpwstr>
  </property>
  <property fmtid="{D5CDD505-2E9C-101B-9397-08002B2CF9AE}" pid="3" name="ICV">
    <vt:lpwstr>435C9A4E793E4B05A63A26845B975B0E_12</vt:lpwstr>
  </property>
  <property fmtid="{D5CDD505-2E9C-101B-9397-08002B2CF9AE}" pid="4" name="KSOProductBuildVer">
    <vt:lpwstr>1033-12.2.0.16909</vt:lpwstr>
  </property>
</Properties>
</file>