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67" w:after="0"/>
        <w:rPr/>
      </w:pPr>
      <w:r>
        <w:rPr>
          <w:color w:val="1F3A5E"/>
        </w:rPr>
        <w:t xml:space="preserve">VASIM </w:t>
      </w:r>
      <w:r>
        <w:rPr>
          <w:color w:val="1F3A5E"/>
          <w:spacing w:val="-4"/>
        </w:rPr>
        <w:t>KHAN</w:t>
      </w:r>
    </w:p>
    <w:p>
      <w:pPr>
        <w:pStyle w:val="Normal"/>
        <w:spacing w:before="38" w:after="0"/>
        <w:ind w:left="3322" w:right="0" w:hanging="0"/>
        <w:jc w:val="left"/>
        <w:rPr>
          <w:sz w:val="20"/>
        </w:rPr>
      </w:pPr>
      <w:r>
        <w:rPr>
          <w:rFonts w:ascii="MS Gothic" w:hAnsi="MS Gothic"/>
          <w:sz w:val="20"/>
        </w:rPr>
        <w:t>■</w:t>
      </w:r>
      <w:hyperlink r:id="rId2">
        <w:r>
          <w:rPr>
            <w:rStyle w:val="Internet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vasimkha845@gmail.com</w:t>
        </w:r>
      </w:hyperlink>
      <w:r>
        <w:rPr>
          <w:sz w:val="20"/>
        </w:rPr>
        <w:t xml:space="preserve"> | </w:t>
      </w:r>
      <w:r>
        <w:rPr>
          <w:rFonts w:ascii="MS Gothic" w:hAnsi="MS Gothic"/>
          <w:sz w:val="20"/>
        </w:rPr>
        <w:t>■</w:t>
      </w:r>
      <w:r>
        <w:rPr>
          <w:rFonts w:ascii="Times New Roman" w:hAnsi="Times New Roman"/>
          <w:spacing w:val="5"/>
          <w:sz w:val="20"/>
        </w:rPr>
        <w:t xml:space="preserve"> </w:t>
      </w:r>
      <w:r>
        <w:rPr>
          <w:sz w:val="20"/>
        </w:rPr>
        <w:t xml:space="preserve">+91 </w:t>
      </w:r>
      <w:r>
        <w:rPr>
          <w:spacing w:val="-2"/>
          <w:sz w:val="20"/>
        </w:rPr>
        <w:t>9039476776</w:t>
      </w:r>
    </w:p>
    <w:p>
      <w:pPr>
        <w:pStyle w:val="Normal"/>
        <w:spacing w:before="38" w:after="0"/>
        <w:ind w:left="3322" w:right="0" w:hanging="0"/>
        <w:jc w:val="both"/>
        <w:rPr>
          <w:sz w:val="20"/>
        </w:rPr>
      </w:pPr>
      <w:r>
        <w:rPr>
          <w:spacing w:val="-2"/>
          <w:sz w:val="20"/>
        </w:rPr>
        <w:t xml:space="preserve">Linkedin : </w:t>
      </w:r>
      <w:hyperlink r:id="rId3" w:tgtFrame="_blank">
        <w:r>
          <w:rPr>
            <w:rStyle w:val="Internet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https://www.linkedin.com/in/vasim-khan-9102a0367?</w:t>
        </w:r>
      </w:hyperlink>
    </w:p>
    <w:p>
      <w:pPr>
        <w:pStyle w:val="Normal"/>
        <w:spacing w:before="38" w:after="0"/>
        <w:ind w:left="3322" w:right="0" w:hanging="0"/>
        <w:jc w:val="left"/>
        <w:rPr>
          <w:sz w:val="20"/>
        </w:rPr>
      </w:pPr>
      <w:r>
        <w:rPr/>
      </w:r>
    </w:p>
    <w:p>
      <w:pPr>
        <w:pStyle w:val="TextBody"/>
        <w:spacing w:before="9" w:after="0"/>
        <w:ind w:left="0" w:right="0" w:hanging="0"/>
        <w:rPr>
          <w:sz w:val="20"/>
        </w:rPr>
      </w:pPr>
      <w:r>
        <w:rPr>
          <w:sz w:val="20"/>
        </w:rPr>
        <mc:AlternateContent>
          <mc:Choice Requires="wps">
            <w:drawing>
              <wp:anchor behindDoc="1" distT="0" distB="0" distL="0" distR="0" simplePos="0" locked="0" layoutInCell="1" allowOverlap="1" relativeHeight="2">
                <wp:simplePos x="0" y="0"/>
                <wp:positionH relativeFrom="page">
                  <wp:posOffset>584200</wp:posOffset>
                </wp:positionH>
                <wp:positionV relativeFrom="paragraph">
                  <wp:posOffset>167640</wp:posOffset>
                </wp:positionV>
                <wp:extent cx="6604635" cy="1905"/>
                <wp:effectExtent l="0" t="0" r="0" b="0"/>
                <wp:wrapTopAndBottom/>
                <wp:docPr id="1" name="Graphic 1"/>
                <a:graphic xmlns:a="http://schemas.openxmlformats.org/drawingml/2006/main">
                  <a:graphicData uri="http://schemas.microsoft.com/office/word/2010/wordprocessingShape">
                    <wps:wsp>
                      <wps:cNvSpPr/>
                      <wps:spPr>
                        <a:xfrm>
                          <a:off x="0" y="0"/>
                          <a:ext cx="6603840" cy="1440"/>
                        </a:xfrm>
                        <a:custGeom>
                          <a:avLst/>
                          <a:gdLst/>
                          <a:ahLst/>
                          <a:rect l="l" t="t" r="r" b="b"/>
                          <a:pathLst>
                            <a:path w="6604000" h="0">
                              <a:moveTo>
                                <a:pt x="0" y="0"/>
                              </a:moveTo>
                              <a:lnTo>
                                <a:pt x="6604000" y="0"/>
                              </a:lnTo>
                            </a:path>
                          </a:pathLst>
                        </a:custGeom>
                        <a:noFill/>
                        <a:ln w="12600">
                          <a:solidFill>
                            <a:srgbClr val="1f3a5e"/>
                          </a:solidFill>
                          <a:round/>
                        </a:ln>
                      </wps:spPr>
                      <wps:style>
                        <a:lnRef idx="0"/>
                        <a:fillRef idx="0"/>
                        <a:effectRef idx="0"/>
                        <a:fontRef idx="minor"/>
                      </wps:style>
                      <wps:bodyPr/>
                    </wps:wsp>
                  </a:graphicData>
                </a:graphic>
              </wp:anchor>
            </w:drawing>
          </mc:Choice>
          <mc:Fallback>
            <w:pict/>
          </mc:Fallback>
        </mc:AlternateContent>
      </w:r>
    </w:p>
    <w:p>
      <w:pPr>
        <w:pStyle w:val="TextBody"/>
        <w:spacing w:before="87" w:after="0"/>
        <w:ind w:left="0" w:right="0" w:hanging="0"/>
        <w:rPr>
          <w:sz w:val="26"/>
        </w:rPr>
      </w:pPr>
      <w:r>
        <w:rPr>
          <w:sz w:val="26"/>
        </w:rPr>
      </w:r>
    </w:p>
    <w:p>
      <w:pPr>
        <w:pStyle w:val="Heading2"/>
        <w:tabs>
          <w:tab w:val="clear" w:pos="720"/>
          <w:tab w:val="left" w:pos="10599" w:leader="none"/>
        </w:tabs>
        <w:rPr/>
      </w:pPr>
      <w:r>
        <w:rPr>
          <w:color w:val="FFFFFF"/>
          <w:shd w:fill="1F3A5E" w:val="clear"/>
        </w:rPr>
        <w:t xml:space="preserve">PROFESSIONAL </w:t>
      </w:r>
      <w:r>
        <w:rPr>
          <w:color w:val="FFFFFF"/>
          <w:spacing w:val="-2"/>
          <w:shd w:fill="1F3A5E" w:val="clear"/>
        </w:rPr>
        <w:t>SUMMARY</w:t>
      </w:r>
      <w:r>
        <w:rPr>
          <w:color w:val="FFFFFF"/>
          <w:shd w:fill="1F3A5E" w:val="clear"/>
        </w:rPr>
        <w:tab/>
      </w:r>
    </w:p>
    <w:p>
      <w:pPr>
        <w:pStyle w:val="TextBody"/>
        <w:spacing w:lineRule="auto" w:line="319" w:before="178" w:after="0"/>
        <w:ind w:left="200" w:right="155" w:hanging="0"/>
        <w:rPr/>
      </w:pPr>
      <w:r>
        <w:rPr/>
        <w:t xml:space="preserve">Detail-oriented Content Moderator, Quality Analyst, and Data Annotation Specialist with 4+ years of experience in Trust &amp; Safety operations, AI data labeling, quality auditing, and customer support. </w:t>
      </w:r>
      <w:r>
        <w:rPr/>
        <w:t>E</w:t>
      </w:r>
      <w:r>
        <w:rPr/>
        <w:t>xperience in Quality Assurance, data annotation, and content review with expertise in text validation, analytical research, quality audits, detailed feedback, and documentation using Excel and Google Workspace.Proven ability to maintain high</w:t>
      </w:r>
      <w:r>
        <w:rPr>
          <w:spacing w:val="-5"/>
        </w:rPr>
        <w:t xml:space="preserve"> </w:t>
      </w:r>
      <w:r>
        <w:rPr/>
        <w:t>accuracy,</w:t>
      </w:r>
      <w:r>
        <w:rPr>
          <w:spacing w:val="-5"/>
        </w:rPr>
        <w:t xml:space="preserve"> </w:t>
      </w:r>
      <w:r>
        <w:rPr/>
        <w:t>improve</w:t>
      </w:r>
      <w:r>
        <w:rPr>
          <w:spacing w:val="-5"/>
        </w:rPr>
        <w:t xml:space="preserve"> </w:t>
      </w:r>
      <w:r>
        <w:rPr/>
        <w:t>quality</w:t>
      </w:r>
      <w:r>
        <w:rPr>
          <w:spacing w:val="-5"/>
        </w:rPr>
        <w:t xml:space="preserve"> </w:t>
      </w:r>
      <w:r>
        <w:rPr/>
        <w:t>scores,</w:t>
      </w:r>
      <w:r>
        <w:rPr>
          <w:spacing w:val="-5"/>
        </w:rPr>
        <w:t xml:space="preserve"> </w:t>
      </w:r>
      <w:r>
        <w:rPr/>
        <w:t>and</w:t>
      </w:r>
      <w:r>
        <w:rPr>
          <w:spacing w:val="-5"/>
        </w:rPr>
        <w:t xml:space="preserve"> </w:t>
      </w:r>
      <w:r>
        <w:rPr/>
        <w:t>handle</w:t>
      </w:r>
      <w:r>
        <w:rPr>
          <w:spacing w:val="-5"/>
        </w:rPr>
        <w:t xml:space="preserve"> </w:t>
      </w:r>
      <w:r>
        <w:rPr/>
        <w:t>high-volume</w:t>
      </w:r>
      <w:r>
        <w:rPr>
          <w:spacing w:val="-5"/>
        </w:rPr>
        <w:t xml:space="preserve"> </w:t>
      </w:r>
      <w:r>
        <w:rPr/>
        <w:t>operations</w:t>
      </w:r>
      <w:r>
        <w:rPr>
          <w:spacing w:val="-5"/>
        </w:rPr>
        <w:t xml:space="preserve"> </w:t>
      </w:r>
      <w:r>
        <w:rPr/>
        <w:t>while</w:t>
      </w:r>
      <w:r>
        <w:rPr>
          <w:spacing w:val="-5"/>
        </w:rPr>
        <w:t xml:space="preserve"> </w:t>
      </w:r>
      <w:r>
        <w:rPr/>
        <w:t>ensuring</w:t>
      </w:r>
      <w:r>
        <w:rPr>
          <w:spacing w:val="-5"/>
        </w:rPr>
        <w:t xml:space="preserve"> </w:t>
      </w:r>
      <w:r>
        <w:rPr/>
        <w:t>policy</w:t>
      </w:r>
      <w:r>
        <w:rPr>
          <w:spacing w:val="-5"/>
        </w:rPr>
        <w:t xml:space="preserve"> </w:t>
      </w:r>
      <w:r>
        <w:rPr/>
        <w:t>compliance</w:t>
      </w:r>
      <w:r>
        <w:rPr>
          <w:spacing w:val="-5"/>
        </w:rPr>
        <w:t xml:space="preserve"> </w:t>
      </w:r>
      <w:r>
        <w:rPr/>
        <w:t>and data integrity.</w:t>
      </w:r>
    </w:p>
    <w:p>
      <w:pPr>
        <w:pStyle w:val="Heading2"/>
        <w:tabs>
          <w:tab w:val="clear" w:pos="720"/>
          <w:tab w:val="left" w:pos="10599" w:leader="none"/>
        </w:tabs>
        <w:spacing w:before="198" w:after="0"/>
        <w:rPr/>
      </w:pPr>
      <w:r>
        <w:rPr>
          <w:color w:val="FFFFFF"/>
          <w:shd w:fill="1F3A5E" w:val="clear"/>
        </w:rPr>
        <w:t xml:space="preserve">CORE </w:t>
      </w:r>
      <w:r>
        <w:rPr>
          <w:color w:val="FFFFFF"/>
          <w:spacing w:val="-2"/>
          <w:shd w:fill="1F3A5E" w:val="clear"/>
        </w:rPr>
        <w:t>SKILLS</w:t>
      </w:r>
      <w:r>
        <w:rPr>
          <w:color w:val="FFFFFF"/>
          <w:shd w:fill="1F3A5E" w:val="clear"/>
        </w:rPr>
        <w:tab/>
      </w:r>
    </w:p>
    <w:p>
      <w:pPr>
        <w:pStyle w:val="TextBody"/>
        <w:spacing w:before="10" w:after="1"/>
        <w:ind w:left="0" w:right="0" w:hanging="0"/>
        <w:rPr>
          <w:rFonts w:ascii="Arial" w:hAnsi="Arial"/>
          <w:b/>
          <w:b/>
          <w:sz w:val="13"/>
        </w:rPr>
      </w:pPr>
      <w:r>
        <w:rPr>
          <w:rFonts w:ascii="Arial" w:hAnsi="Arial"/>
          <w:b/>
          <w:sz w:val="13"/>
        </w:rPr>
      </w:r>
    </w:p>
    <w:tbl>
      <w:tblPr>
        <w:tblW w:w="10200" w:type="dxa"/>
        <w:jc w:val="left"/>
        <w:tblInd w:w="305" w:type="dxa"/>
        <w:tblCellMar>
          <w:top w:w="0" w:type="dxa"/>
          <w:left w:w="5" w:type="dxa"/>
          <w:bottom w:w="0" w:type="dxa"/>
          <w:right w:w="5" w:type="dxa"/>
        </w:tblCellMar>
        <w:tblLook w:val="01e0"/>
      </w:tblPr>
      <w:tblGrid>
        <w:gridCol w:w="3400"/>
        <w:gridCol w:w="3400"/>
        <w:gridCol w:w="3400"/>
      </w:tblGrid>
      <w:tr>
        <w:trPr>
          <w:trHeight w:val="550" w:hRule="atLeast"/>
        </w:trPr>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Content </w:t>
            </w:r>
            <w:r>
              <w:rPr>
                <w:spacing w:val="-2"/>
                <w:sz w:val="19"/>
              </w:rPr>
              <w:t>Moderation</w:t>
            </w:r>
          </w:p>
        </w:tc>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Quality Assurance </w:t>
            </w:r>
            <w:r>
              <w:rPr>
                <w:spacing w:val="-4"/>
                <w:sz w:val="19"/>
              </w:rPr>
              <w:t>(QA)</w:t>
            </w:r>
          </w:p>
        </w:tc>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Data </w:t>
            </w:r>
            <w:r>
              <w:rPr>
                <w:spacing w:val="-2"/>
                <w:sz w:val="19"/>
              </w:rPr>
              <w:t>Annotation</w:t>
            </w:r>
          </w:p>
        </w:tc>
      </w:tr>
      <w:tr>
        <w:trPr>
          <w:trHeight w:val="550" w:hRule="atLeast"/>
        </w:trPr>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Trust &amp; </w:t>
            </w:r>
            <w:r>
              <w:rPr>
                <w:spacing w:val="-2"/>
                <w:sz w:val="19"/>
              </w:rPr>
              <w:t>Safety</w:t>
            </w:r>
          </w:p>
        </w:tc>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Policy </w:t>
            </w:r>
            <w:r>
              <w:rPr>
                <w:spacing w:val="-2"/>
                <w:sz w:val="19"/>
              </w:rPr>
              <w:t>Compliance</w:t>
            </w:r>
          </w:p>
        </w:tc>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Customer </w:t>
            </w:r>
            <w:r>
              <w:rPr>
                <w:spacing w:val="-2"/>
                <w:sz w:val="19"/>
              </w:rPr>
              <w:t>Support</w:t>
            </w:r>
          </w:p>
        </w:tc>
      </w:tr>
      <w:tr>
        <w:trPr>
          <w:trHeight w:val="550" w:hRule="atLeast"/>
        </w:trPr>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Google Sheets &amp; </w:t>
            </w:r>
            <w:r>
              <w:rPr>
                <w:spacing w:val="-2"/>
                <w:sz w:val="19"/>
              </w:rPr>
              <w:t>Excel</w:t>
            </w:r>
          </w:p>
        </w:tc>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Risk </w:t>
            </w:r>
            <w:r>
              <w:rPr>
                <w:spacing w:val="-2"/>
                <w:sz w:val="19"/>
              </w:rPr>
              <w:t>Review</w:t>
            </w:r>
          </w:p>
        </w:tc>
        <w:tc>
          <w:tcPr>
            <w:tcW w:w="3400" w:type="dxa"/>
            <w:tcBorders>
              <w:top w:val="single" w:sz="4" w:space="0" w:color="808080"/>
              <w:left w:val="single" w:sz="4" w:space="0" w:color="808080"/>
              <w:bottom w:val="single" w:sz="4" w:space="0" w:color="808080"/>
              <w:right w:val="single" w:sz="4" w:space="0" w:color="808080"/>
            </w:tcBorders>
            <w:shd w:color="auto" w:fill="F4F4F4" w:val="clear"/>
          </w:tcPr>
          <w:p>
            <w:pPr>
              <w:pStyle w:val="TableParagraph"/>
              <w:spacing w:before="166" w:after="0"/>
              <w:rPr>
                <w:sz w:val="19"/>
              </w:rPr>
            </w:pPr>
            <w:r>
              <w:rPr>
                <w:sz w:val="19"/>
              </w:rPr>
              <w:t xml:space="preserve">Analytical </w:t>
            </w:r>
            <w:r>
              <w:rPr>
                <w:spacing w:val="-2"/>
                <w:sz w:val="19"/>
              </w:rPr>
              <w:t>Thinking</w:t>
            </w:r>
          </w:p>
        </w:tc>
      </w:tr>
    </w:tbl>
    <w:p>
      <w:pPr>
        <w:pStyle w:val="Heading2"/>
        <w:tabs>
          <w:tab w:val="clear" w:pos="720"/>
          <w:tab w:val="left" w:pos="10599" w:leader="none"/>
        </w:tabs>
        <w:spacing w:before="211" w:after="0"/>
        <w:rPr/>
      </w:pPr>
      <w:r>
        <w:rPr>
          <w:color w:val="FFFFFF"/>
          <w:shd w:fill="1F3A5E" w:val="clear"/>
        </w:rPr>
        <w:t xml:space="preserve">PROFESSIONAL </w:t>
      </w:r>
      <w:r>
        <w:rPr>
          <w:color w:val="FFFFFF"/>
          <w:spacing w:val="-2"/>
          <w:shd w:fill="1F3A5E" w:val="clear"/>
        </w:rPr>
        <w:t>EXPERIENCE</w:t>
      </w:r>
      <w:r>
        <w:rPr>
          <w:color w:val="FFFFFF"/>
          <w:shd w:fill="1F3A5E" w:val="clear"/>
        </w:rPr>
        <w:tab/>
      </w:r>
    </w:p>
    <w:p>
      <w:pPr>
        <w:pStyle w:val="TextBody"/>
        <w:spacing w:before="120" w:after="0"/>
        <w:ind w:left="0" w:right="0" w:hanging="0"/>
        <w:rPr>
          <w:rFonts w:ascii="Arial" w:hAnsi="Arial"/>
          <w:b/>
          <w:b/>
          <w:sz w:val="26"/>
        </w:rPr>
      </w:pPr>
      <w:r>
        <w:rPr>
          <w:rFonts w:ascii="Arial" w:hAnsi="Arial"/>
          <w:b/>
          <w:sz w:val="26"/>
        </w:rPr>
      </w:r>
    </w:p>
    <w:p>
      <w:pPr>
        <w:pStyle w:val="Heading3"/>
        <w:rPr/>
      </w:pPr>
      <w:r>
        <w:rPr>
          <w:color w:val="1F3A5E"/>
        </w:rPr>
        <w:t xml:space="preserve">Quality Analyst – TaskUs (Jun 2025 – Apr </w:t>
      </w:r>
      <w:r>
        <w:rPr>
          <w:color w:val="1F3A5E"/>
          <w:spacing w:val="-2"/>
        </w:rPr>
        <w:t>2026)</w:t>
      </w:r>
    </w:p>
    <w:p>
      <w:pPr>
        <w:pStyle w:val="ListParagraph"/>
        <w:numPr>
          <w:ilvl w:val="0"/>
          <w:numId w:val="1"/>
        </w:numPr>
        <w:tabs>
          <w:tab w:val="clear" w:pos="720"/>
          <w:tab w:val="left" w:pos="331" w:leader="none"/>
        </w:tabs>
        <w:spacing w:lineRule="auto" w:line="240" w:before="154" w:after="0"/>
        <w:ind w:left="331" w:right="0" w:hanging="131"/>
        <w:jc w:val="left"/>
        <w:rPr>
          <w:sz w:val="21"/>
        </w:rPr>
      </w:pPr>
      <w:r>
        <w:rPr>
          <w:sz w:val="21"/>
        </w:rPr>
        <w:t xml:space="preserve">Conducted quality audits on moderated and annotated datasets with 95%+ </w:t>
      </w:r>
      <w:r>
        <w:rPr>
          <w:spacing w:val="-2"/>
          <w:sz w:val="21"/>
        </w:rPr>
        <w:t>accuracy.</w:t>
      </w:r>
    </w:p>
    <w:p>
      <w:pPr>
        <w:pStyle w:val="ListParagraph"/>
        <w:numPr>
          <w:ilvl w:val="0"/>
          <w:numId w:val="1"/>
        </w:numPr>
        <w:tabs>
          <w:tab w:val="clear" w:pos="720"/>
          <w:tab w:val="left" w:pos="331" w:leader="none"/>
        </w:tabs>
        <w:spacing w:lineRule="auto" w:line="240" w:before="199" w:after="0"/>
        <w:ind w:left="331" w:right="0" w:hanging="131"/>
        <w:jc w:val="left"/>
        <w:rPr>
          <w:sz w:val="21"/>
        </w:rPr>
      </w:pPr>
      <w:r>
        <w:rPr>
          <w:sz w:val="21"/>
        </w:rPr>
        <w:t xml:space="preserve">Improved team quality score by 10% through calibration and feedback </w:t>
      </w:r>
      <w:r>
        <w:rPr>
          <w:spacing w:val="-2"/>
          <w:sz w:val="21"/>
        </w:rPr>
        <w:t>sessions.</w:t>
      </w:r>
    </w:p>
    <w:p>
      <w:pPr>
        <w:pStyle w:val="ListParagraph"/>
        <w:numPr>
          <w:ilvl w:val="0"/>
          <w:numId w:val="1"/>
        </w:numPr>
        <w:tabs>
          <w:tab w:val="clear" w:pos="720"/>
          <w:tab w:val="left" w:pos="331" w:leader="none"/>
        </w:tabs>
        <w:spacing w:lineRule="auto" w:line="240" w:before="199" w:after="0"/>
        <w:ind w:left="331" w:right="0" w:hanging="131"/>
        <w:jc w:val="left"/>
        <w:rPr>
          <w:sz w:val="21"/>
        </w:rPr>
      </w:pPr>
      <w:r>
        <w:rPr>
          <w:spacing w:val="-2"/>
          <w:sz w:val="21"/>
        </w:rPr>
        <w:t>Performed quality assurance and content validation for AI training datasets by reviewing annotations, ensuring text accuracy, formatting consistency, and adherence to labeling guidelines.</w:t>
      </w:r>
    </w:p>
    <w:p>
      <w:pPr>
        <w:pStyle w:val="ListParagraph"/>
        <w:numPr>
          <w:ilvl w:val="0"/>
          <w:numId w:val="1"/>
        </w:numPr>
        <w:tabs>
          <w:tab w:val="clear" w:pos="720"/>
          <w:tab w:val="left" w:pos="331" w:leader="none"/>
        </w:tabs>
        <w:spacing w:lineRule="auto" w:line="240" w:before="198" w:after="0"/>
        <w:ind w:left="331" w:right="0" w:hanging="131"/>
        <w:jc w:val="left"/>
        <w:rPr>
          <w:sz w:val="21"/>
        </w:rPr>
      </w:pPr>
      <w:r>
        <w:rPr>
          <w:sz w:val="21"/>
        </w:rPr>
        <w:t xml:space="preserve">Ensured compliance with client guidelines and data integrity </w:t>
      </w:r>
      <w:r>
        <w:rPr>
          <w:spacing w:val="-2"/>
          <w:sz w:val="21"/>
        </w:rPr>
        <w:t>standards.</w:t>
      </w:r>
    </w:p>
    <w:p>
      <w:pPr>
        <w:pStyle w:val="ListParagraph"/>
        <w:numPr>
          <w:ilvl w:val="0"/>
          <w:numId w:val="1"/>
        </w:numPr>
        <w:tabs>
          <w:tab w:val="clear" w:pos="720"/>
          <w:tab w:val="left" w:pos="331" w:leader="none"/>
        </w:tabs>
        <w:spacing w:lineRule="auto" w:line="240" w:before="199" w:after="0"/>
        <w:ind w:left="331" w:right="0" w:hanging="131"/>
        <w:jc w:val="left"/>
        <w:rPr>
          <w:sz w:val="21"/>
        </w:rPr>
      </w:pPr>
      <w:r>
        <w:rPr>
          <w:sz w:val="21"/>
        </w:rPr>
        <w:t xml:space="preserve">Supported teams with policy clarification and performance </w:t>
      </w:r>
      <w:r>
        <w:rPr>
          <w:spacing w:val="-2"/>
          <w:sz w:val="21"/>
        </w:rPr>
        <w:t>improvement.</w:t>
      </w:r>
    </w:p>
    <w:p>
      <w:pPr>
        <w:pStyle w:val="TextBody"/>
        <w:ind w:left="0" w:right="0" w:hanging="0"/>
        <w:rPr/>
      </w:pPr>
      <w:r>
        <w:rPr/>
      </w:r>
    </w:p>
    <w:p>
      <w:pPr>
        <w:pStyle w:val="Heading3"/>
        <w:rPr/>
      </w:pPr>
      <w:r>
        <w:rPr>
          <w:color w:val="1F3A5E"/>
        </w:rPr>
        <w:t xml:space="preserve">Content Moderator – TaskUs (Nov 2022 – Jun </w:t>
      </w:r>
      <w:r>
        <w:rPr>
          <w:color w:val="1F3A5E"/>
          <w:spacing w:val="-2"/>
        </w:rPr>
        <w:t>2025)</w:t>
      </w:r>
    </w:p>
    <w:p>
      <w:pPr>
        <w:pStyle w:val="ListParagraph"/>
        <w:numPr>
          <w:ilvl w:val="0"/>
          <w:numId w:val="1"/>
        </w:numPr>
        <w:tabs>
          <w:tab w:val="clear" w:pos="720"/>
          <w:tab w:val="left" w:pos="331" w:leader="none"/>
        </w:tabs>
        <w:spacing w:lineRule="auto" w:line="240" w:before="154" w:after="0"/>
        <w:ind w:left="331" w:right="0" w:hanging="131"/>
        <w:jc w:val="left"/>
        <w:rPr>
          <w:sz w:val="21"/>
        </w:rPr>
      </w:pPr>
      <w:r>
        <w:rPr>
          <w:sz w:val="21"/>
        </w:rPr>
        <w:t xml:space="preserve">Reviewed 1000+ content items daily while maintaining high moderation </w:t>
      </w:r>
      <w:r>
        <w:rPr>
          <w:spacing w:val="-2"/>
          <w:sz w:val="21"/>
        </w:rPr>
        <w:t>accuracy.</w:t>
      </w:r>
    </w:p>
    <w:p>
      <w:pPr>
        <w:pStyle w:val="ListParagraph"/>
        <w:numPr>
          <w:ilvl w:val="0"/>
          <w:numId w:val="1"/>
        </w:numPr>
        <w:tabs>
          <w:tab w:val="clear" w:pos="720"/>
          <w:tab w:val="left" w:pos="331" w:leader="none"/>
        </w:tabs>
        <w:spacing w:lineRule="auto" w:line="240" w:before="199" w:after="0"/>
        <w:ind w:left="331" w:right="0" w:hanging="131"/>
        <w:jc w:val="left"/>
        <w:rPr>
          <w:sz w:val="21"/>
        </w:rPr>
      </w:pPr>
      <w:r>
        <w:rPr>
          <w:sz w:val="21"/>
        </w:rPr>
        <w:t xml:space="preserve">Identified policy violations and escalated sensitive content </w:t>
      </w:r>
      <w:r>
        <w:rPr>
          <w:spacing w:val="-2"/>
          <w:sz w:val="21"/>
        </w:rPr>
        <w:t>appropriately.</w:t>
      </w:r>
    </w:p>
    <w:p>
      <w:pPr>
        <w:pStyle w:val="ListParagraph"/>
        <w:numPr>
          <w:ilvl w:val="0"/>
          <w:numId w:val="1"/>
        </w:numPr>
        <w:tabs>
          <w:tab w:val="clear" w:pos="720"/>
          <w:tab w:val="left" w:pos="331" w:leader="none"/>
        </w:tabs>
        <w:spacing w:lineRule="auto" w:line="240" w:before="198" w:after="0"/>
        <w:ind w:left="331" w:right="0" w:hanging="131"/>
        <w:jc w:val="left"/>
        <w:rPr>
          <w:sz w:val="21"/>
        </w:rPr>
      </w:pPr>
      <w:r>
        <w:rPr>
          <w:sz w:val="21"/>
        </w:rPr>
        <w:t xml:space="preserve">Worked on Trust &amp; Safety operations for international </w:t>
      </w:r>
      <w:r>
        <w:rPr>
          <w:spacing w:val="-2"/>
          <w:sz w:val="21"/>
        </w:rPr>
        <w:t>clients.</w:t>
      </w:r>
    </w:p>
    <w:p>
      <w:pPr>
        <w:pStyle w:val="ListParagraph"/>
        <w:numPr>
          <w:ilvl w:val="0"/>
          <w:numId w:val="1"/>
        </w:numPr>
        <w:tabs>
          <w:tab w:val="clear" w:pos="720"/>
          <w:tab w:val="left" w:pos="331" w:leader="none"/>
        </w:tabs>
        <w:spacing w:lineRule="auto" w:line="240" w:before="198" w:after="0"/>
        <w:ind w:left="331" w:right="0" w:hanging="131"/>
        <w:jc w:val="left"/>
        <w:rPr>
          <w:sz w:val="21"/>
        </w:rPr>
      </w:pPr>
      <w:r>
        <w:rPr>
          <w:spacing w:val="-2"/>
          <w:sz w:val="21"/>
        </w:rPr>
        <w:t>Conducted data annotation and quality audits, provided detailed feedback, and collaborated with cross-functional teams to improve dataset quality and model performance</w:t>
      </w:r>
    </w:p>
    <w:p>
      <w:pPr>
        <w:pStyle w:val="ListParagraph"/>
        <w:numPr>
          <w:ilvl w:val="0"/>
          <w:numId w:val="1"/>
        </w:numPr>
        <w:tabs>
          <w:tab w:val="clear" w:pos="720"/>
          <w:tab w:val="left" w:pos="331" w:leader="none"/>
        </w:tabs>
        <w:spacing w:lineRule="auto" w:line="240" w:before="199" w:after="0"/>
        <w:ind w:left="331" w:right="0" w:hanging="131"/>
        <w:jc w:val="left"/>
        <w:rPr>
          <w:sz w:val="21"/>
        </w:rPr>
      </w:pPr>
      <w:r>
        <w:rPr>
          <w:sz w:val="21"/>
        </w:rPr>
        <w:t xml:space="preserve">Maintained productivity and compliance with moderation </w:t>
      </w:r>
      <w:r>
        <w:rPr>
          <w:spacing w:val="-2"/>
          <w:sz w:val="21"/>
        </w:rPr>
        <w:t>guidelines.</w:t>
      </w:r>
    </w:p>
    <w:p>
      <w:pPr>
        <w:pStyle w:val="TextBody"/>
        <w:ind w:left="0" w:right="0" w:hanging="0"/>
        <w:rPr/>
      </w:pPr>
      <w:r>
        <w:rPr/>
      </w:r>
    </w:p>
    <w:p>
      <w:pPr>
        <w:pStyle w:val="Heading3"/>
        <w:rPr/>
      </w:pPr>
      <w:r>
        <w:rPr>
          <w:color w:val="1F3A5E"/>
        </w:rPr>
        <w:t xml:space="preserve">Customer Support Associate – Flipkart (2019 – </w:t>
      </w:r>
      <w:r>
        <w:rPr>
          <w:color w:val="1F3A5E"/>
          <w:spacing w:val="-2"/>
        </w:rPr>
        <w:t>2022)</w:t>
      </w:r>
    </w:p>
    <w:p>
      <w:pPr>
        <w:pStyle w:val="ListParagraph"/>
        <w:numPr>
          <w:ilvl w:val="0"/>
          <w:numId w:val="1"/>
        </w:numPr>
        <w:tabs>
          <w:tab w:val="clear" w:pos="720"/>
          <w:tab w:val="left" w:pos="331" w:leader="none"/>
        </w:tabs>
        <w:spacing w:lineRule="auto" w:line="240" w:before="155" w:after="0"/>
        <w:ind w:left="331" w:right="0" w:hanging="131"/>
        <w:jc w:val="left"/>
        <w:rPr>
          <w:sz w:val="21"/>
        </w:rPr>
      </w:pPr>
      <w:r>
        <w:rPr>
          <w:sz w:val="21"/>
        </w:rPr>
        <w:t xml:space="preserve">Handled 50+ customer and seller queries daily through chat and </w:t>
      </w:r>
      <w:r>
        <w:rPr>
          <w:spacing w:val="-2"/>
          <w:sz w:val="21"/>
        </w:rPr>
        <w:t>calls.</w:t>
      </w:r>
    </w:p>
    <w:p>
      <w:pPr>
        <w:pStyle w:val="ListParagraph"/>
        <w:numPr>
          <w:ilvl w:val="0"/>
          <w:numId w:val="1"/>
        </w:numPr>
        <w:tabs>
          <w:tab w:val="clear" w:pos="720"/>
          <w:tab w:val="left" w:pos="331" w:leader="none"/>
        </w:tabs>
        <w:spacing w:lineRule="auto" w:line="240" w:before="198" w:after="0"/>
        <w:ind w:left="331" w:right="0" w:hanging="131"/>
        <w:jc w:val="left"/>
        <w:rPr>
          <w:sz w:val="21"/>
        </w:rPr>
      </w:pPr>
      <w:r>
        <w:rPr>
          <w:sz w:val="21"/>
        </w:rPr>
        <w:t xml:space="preserve">Resolved escalations and ensured high customer </w:t>
      </w:r>
      <w:r>
        <w:rPr>
          <w:spacing w:val="-2"/>
          <w:sz w:val="21"/>
        </w:rPr>
        <w:t>satisfaction.</w:t>
      </w:r>
    </w:p>
    <w:p>
      <w:pPr>
        <w:pStyle w:val="ListParagraph"/>
        <w:numPr>
          <w:ilvl w:val="0"/>
          <w:numId w:val="1"/>
        </w:numPr>
        <w:tabs>
          <w:tab w:val="clear" w:pos="720"/>
          <w:tab w:val="left" w:pos="331" w:leader="none"/>
        </w:tabs>
        <w:spacing w:lineRule="auto" w:line="240" w:before="199" w:after="0"/>
        <w:ind w:left="331" w:right="0" w:hanging="131"/>
        <w:jc w:val="left"/>
        <w:rPr>
          <w:sz w:val="21"/>
        </w:rPr>
      </w:pPr>
      <w:r>
        <w:rPr>
          <w:sz w:val="21"/>
        </w:rPr>
        <w:t xml:space="preserve">Assisted sellers with account and compliance-related </w:t>
      </w:r>
      <w:r>
        <w:rPr>
          <w:spacing w:val="-2"/>
          <w:sz w:val="21"/>
        </w:rPr>
        <w:t>issues.</w:t>
      </w:r>
    </w:p>
    <w:p>
      <w:pPr>
        <w:pStyle w:val="ListParagraph"/>
        <w:numPr>
          <w:ilvl w:val="0"/>
          <w:numId w:val="1"/>
        </w:numPr>
        <w:tabs>
          <w:tab w:val="clear" w:pos="720"/>
          <w:tab w:val="left" w:pos="331" w:leader="none"/>
        </w:tabs>
        <w:spacing w:lineRule="auto" w:line="240" w:before="198" w:after="0"/>
        <w:ind w:left="331" w:right="0" w:hanging="131"/>
        <w:jc w:val="left"/>
        <w:rPr>
          <w:sz w:val="21"/>
        </w:rPr>
      </w:pPr>
      <w:r>
        <w:rPr>
          <w:sz w:val="21"/>
        </w:rPr>
        <w:t xml:space="preserve">Maintained service quality and adherence to company </w:t>
      </w:r>
      <w:r>
        <w:rPr>
          <w:spacing w:val="-2"/>
          <w:sz w:val="21"/>
        </w:rPr>
        <w:t>policies.</w:t>
      </w:r>
    </w:p>
    <w:p>
      <w:pPr>
        <w:pStyle w:val="TextBody"/>
        <w:spacing w:before="40" w:after="0"/>
        <w:ind w:left="0" w:right="0" w:hanging="0"/>
        <w:rPr/>
      </w:pPr>
      <w:r>
        <w:rPr/>
      </w:r>
    </w:p>
    <w:p>
      <w:pPr>
        <w:pStyle w:val="Heading2"/>
        <w:tabs>
          <w:tab w:val="clear" w:pos="720"/>
          <w:tab w:val="left" w:pos="10599" w:leader="none"/>
        </w:tabs>
        <w:rPr/>
      </w:pPr>
      <w:r>
        <w:rPr>
          <w:color w:val="FFFFFF"/>
          <w:shd w:fill="1F3A5E" w:val="clear"/>
        </w:rPr>
        <w:t xml:space="preserve">TOOLS &amp; </w:t>
      </w:r>
      <w:r>
        <w:rPr>
          <w:color w:val="FFFFFF"/>
          <w:spacing w:val="-2"/>
          <w:shd w:fill="1F3A5E" w:val="clear"/>
        </w:rPr>
        <w:t>TECHNOLOGIES</w:t>
      </w:r>
      <w:r>
        <w:rPr>
          <w:color w:val="FFFFFF"/>
          <w:shd w:fill="1F3A5E" w:val="clear"/>
        </w:rPr>
        <w:tab/>
      </w:r>
    </w:p>
    <w:p>
      <w:pPr>
        <w:pStyle w:val="Heading2"/>
        <w:tabs>
          <w:tab w:val="clear" w:pos="720"/>
          <w:tab w:val="left" w:pos="10599" w:leader="none"/>
        </w:tabs>
        <w:rPr/>
      </w:pPr>
      <w:r>
        <w:rPr>
          <w:sz w:val="21"/>
        </w:rPr>
        <w:t xml:space="preserve">Google Workspace (Sheets, Docs, </w:t>
      </w:r>
      <w:r>
        <w:rPr>
          <w:spacing w:val="-2"/>
          <w:sz w:val="21"/>
        </w:rPr>
        <w:t>Slides)</w:t>
      </w:r>
    </w:p>
    <w:p>
      <w:pPr>
        <w:sectPr>
          <w:type w:val="nextPage"/>
          <w:pgSz w:w="12240" w:h="15840"/>
          <w:pgMar w:left="720" w:right="720" w:header="0" w:top="780" w:footer="0" w:bottom="280" w:gutter="0"/>
          <w:pgNumType w:fmt="decimal"/>
          <w:formProt w:val="false"/>
          <w:textDirection w:val="lrTb"/>
        </w:sectPr>
      </w:pPr>
    </w:p>
    <w:p>
      <w:pPr>
        <w:pStyle w:val="ListParagraph"/>
        <w:numPr>
          <w:ilvl w:val="0"/>
          <w:numId w:val="1"/>
        </w:numPr>
        <w:tabs>
          <w:tab w:val="clear" w:pos="720"/>
          <w:tab w:val="left" w:pos="331" w:leader="none"/>
        </w:tabs>
        <w:spacing w:lineRule="auto" w:line="240" w:before="78" w:after="0"/>
        <w:ind w:left="331" w:right="0" w:hanging="131"/>
        <w:jc w:val="left"/>
        <w:rPr>
          <w:sz w:val="21"/>
        </w:rPr>
      </w:pPr>
      <w:r>
        <w:rPr>
          <w:sz w:val="21"/>
        </w:rPr>
        <w:t xml:space="preserve">Microsoft </w:t>
      </w:r>
      <w:r>
        <w:rPr>
          <w:spacing w:val="-2"/>
          <w:sz w:val="21"/>
        </w:rPr>
        <w:t>Excel</w:t>
      </w:r>
    </w:p>
    <w:p>
      <w:pPr>
        <w:pStyle w:val="ListParagraph"/>
        <w:numPr>
          <w:ilvl w:val="0"/>
          <w:numId w:val="1"/>
        </w:numPr>
        <w:tabs>
          <w:tab w:val="clear" w:pos="720"/>
          <w:tab w:val="left" w:pos="331" w:leader="none"/>
        </w:tabs>
        <w:spacing w:lineRule="auto" w:line="240" w:before="79" w:after="0"/>
        <w:ind w:left="331" w:right="0" w:hanging="131"/>
        <w:jc w:val="left"/>
        <w:rPr>
          <w:sz w:val="21"/>
        </w:rPr>
      </w:pPr>
      <w:r>
        <w:rPr>
          <w:sz w:val="21"/>
        </w:rPr>
        <w:t xml:space="preserve">Annotation Tools (CVAT / Labeling </w:t>
      </w:r>
      <w:r>
        <w:rPr>
          <w:spacing w:val="-2"/>
          <w:sz w:val="21"/>
        </w:rPr>
        <w:t>Tools)</w:t>
      </w:r>
    </w:p>
    <w:p>
      <w:pPr>
        <w:pStyle w:val="ListParagraph"/>
        <w:numPr>
          <w:ilvl w:val="0"/>
          <w:numId w:val="1"/>
        </w:numPr>
        <w:tabs>
          <w:tab w:val="clear" w:pos="720"/>
          <w:tab w:val="left" w:pos="331" w:leader="none"/>
        </w:tabs>
        <w:spacing w:lineRule="auto" w:line="240" w:before="78" w:after="0"/>
        <w:ind w:left="331" w:right="0" w:hanging="131"/>
        <w:jc w:val="left"/>
        <w:rPr>
          <w:sz w:val="21"/>
        </w:rPr>
      </w:pPr>
      <w:r>
        <w:rPr>
          <w:sz w:val="21"/>
        </w:rPr>
        <w:t xml:space="preserve">CRM &amp; Customer Support </w:t>
      </w:r>
      <w:r>
        <w:rPr>
          <w:spacing w:val="-2"/>
          <w:sz w:val="21"/>
        </w:rPr>
        <w:t>Tools</w:t>
      </w:r>
    </w:p>
    <w:p>
      <w:pPr>
        <w:pStyle w:val="TextBody"/>
        <w:spacing w:before="40" w:after="0"/>
        <w:ind w:left="0" w:right="0" w:hanging="0"/>
        <w:rPr/>
      </w:pPr>
      <w:r>
        <w:rPr/>
      </w:r>
    </w:p>
    <w:p>
      <w:pPr>
        <w:pStyle w:val="Heading2"/>
        <w:tabs>
          <w:tab w:val="clear" w:pos="720"/>
          <w:tab w:val="left" w:pos="10599" w:leader="none"/>
        </w:tabs>
        <w:rPr/>
      </w:pPr>
      <w:r>
        <w:rPr>
          <w:color w:val="FFFFFF"/>
          <w:spacing w:val="-2"/>
          <w:shd w:fill="1F3A5E" w:val="clear"/>
        </w:rPr>
        <w:t>EDUCATION</w:t>
      </w:r>
      <w:r>
        <w:rPr>
          <w:color w:val="FFFFFF"/>
          <w:shd w:fill="1F3A5E" w:val="clear"/>
        </w:rPr>
        <w:tab/>
      </w:r>
    </w:p>
    <w:p>
      <w:pPr>
        <w:pStyle w:val="Normal"/>
        <w:spacing w:before="178" w:after="0"/>
        <w:ind w:left="200" w:right="0" w:hanging="0"/>
        <w:jc w:val="left"/>
        <w:rPr>
          <w:sz w:val="21"/>
        </w:rPr>
      </w:pPr>
      <w:r>
        <w:rPr>
          <w:rFonts w:ascii="Arial" w:hAnsi="Arial"/>
          <w:b/>
          <w:sz w:val="21"/>
        </w:rPr>
        <w:t xml:space="preserve">Bachelor of Commerce (B.Com) </w:t>
      </w:r>
      <w:r>
        <w:rPr>
          <w:sz w:val="21"/>
        </w:rPr>
        <w:t xml:space="preserve">– Arihant College, </w:t>
      </w:r>
      <w:r>
        <w:rPr>
          <w:spacing w:val="-2"/>
          <w:sz w:val="21"/>
        </w:rPr>
        <w:t>Indore</w:t>
      </w:r>
    </w:p>
    <w:p>
      <w:pPr>
        <w:pStyle w:val="TextBody"/>
        <w:spacing w:before="40" w:after="0"/>
        <w:ind w:left="0" w:right="0" w:hanging="0"/>
        <w:rPr/>
      </w:pPr>
      <w:r>
        <w:rPr/>
      </w:r>
    </w:p>
    <w:p>
      <w:pPr>
        <w:pStyle w:val="Heading2"/>
        <w:tabs>
          <w:tab w:val="clear" w:pos="720"/>
          <w:tab w:val="left" w:pos="10599" w:leader="none"/>
        </w:tabs>
        <w:rPr/>
      </w:pPr>
      <w:r>
        <w:rPr>
          <w:color w:val="FFFFFF"/>
          <w:shd w:fill="1F3A5E" w:val="clear"/>
        </w:rPr>
        <w:t xml:space="preserve">KEY </w:t>
      </w:r>
      <w:r>
        <w:rPr>
          <w:color w:val="FFFFFF"/>
          <w:spacing w:val="-2"/>
          <w:shd w:fill="1F3A5E" w:val="clear"/>
        </w:rPr>
        <w:t>ACHIEVEMENTS</w:t>
      </w:r>
      <w:r>
        <w:rPr>
          <w:color w:val="FFFFFF"/>
          <w:shd w:fill="1F3A5E" w:val="clear"/>
        </w:rPr>
        <w:tab/>
      </w:r>
    </w:p>
    <w:p>
      <w:pPr>
        <w:pStyle w:val="ListParagraph"/>
        <w:numPr>
          <w:ilvl w:val="0"/>
          <w:numId w:val="1"/>
        </w:numPr>
        <w:tabs>
          <w:tab w:val="clear" w:pos="720"/>
          <w:tab w:val="left" w:pos="331" w:leader="none"/>
        </w:tabs>
        <w:spacing w:lineRule="auto" w:line="240" w:before="178" w:after="0"/>
        <w:ind w:left="331" w:right="0" w:hanging="131"/>
        <w:jc w:val="left"/>
        <w:rPr>
          <w:sz w:val="21"/>
        </w:rPr>
      </w:pPr>
      <w:r>
        <w:rPr>
          <w:sz w:val="21"/>
        </w:rPr>
        <w:t xml:space="preserve">Improved dataset quality score by </w:t>
      </w:r>
      <w:r>
        <w:rPr>
          <w:spacing w:val="-4"/>
          <w:sz w:val="21"/>
        </w:rPr>
        <w:t>10%.</w:t>
      </w:r>
    </w:p>
    <w:p>
      <w:pPr>
        <w:pStyle w:val="ListParagraph"/>
        <w:numPr>
          <w:ilvl w:val="0"/>
          <w:numId w:val="1"/>
        </w:numPr>
        <w:tabs>
          <w:tab w:val="clear" w:pos="720"/>
          <w:tab w:val="left" w:pos="331" w:leader="none"/>
        </w:tabs>
        <w:spacing w:lineRule="auto" w:line="240" w:before="79" w:after="0"/>
        <w:ind w:left="331" w:right="0" w:hanging="131"/>
        <w:jc w:val="left"/>
        <w:rPr>
          <w:sz w:val="21"/>
        </w:rPr>
      </w:pPr>
      <w:r>
        <w:rPr>
          <w:sz w:val="21"/>
        </w:rPr>
        <w:t xml:space="preserve">Consistently achieved high accuracy and productivity </w:t>
      </w:r>
      <w:r>
        <w:rPr>
          <w:spacing w:val="-2"/>
          <w:sz w:val="21"/>
        </w:rPr>
        <w:t>targets.</w:t>
      </w:r>
    </w:p>
    <w:p>
      <w:pPr>
        <w:pStyle w:val="ListParagraph"/>
        <w:numPr>
          <w:ilvl w:val="0"/>
          <w:numId w:val="1"/>
        </w:numPr>
        <w:tabs>
          <w:tab w:val="clear" w:pos="720"/>
          <w:tab w:val="left" w:pos="331" w:leader="none"/>
        </w:tabs>
        <w:spacing w:lineRule="auto" w:line="240" w:before="78" w:after="0"/>
        <w:ind w:left="331" w:right="0" w:hanging="131"/>
        <w:jc w:val="left"/>
        <w:rPr>
          <w:sz w:val="21"/>
        </w:rPr>
      </w:pPr>
      <w:r>
        <w:rPr>
          <w:sz w:val="21"/>
        </w:rPr>
        <w:t xml:space="preserve">Recognized for maintaining quality and compliance </w:t>
      </w:r>
      <w:r>
        <w:rPr>
          <w:spacing w:val="-2"/>
          <w:sz w:val="21"/>
        </w:rPr>
        <w:t>standards.</w:t>
      </w:r>
    </w:p>
    <w:sectPr>
      <w:type w:val="continuous"/>
      <w:pgSz w:w="12240" w:h="15840"/>
      <w:pgMar w:left="720" w:right="720" w:header="0" w:top="780" w:footer="0" w:bottom="280" w:gutter="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MS Gothic">
    <w:charset w:val="01"/>
    <w:family w:val="roman"/>
    <w:pitch w:val="variable"/>
  </w:font>
  <w:font w:name="Segoe UI">
    <w:altName w:val="Segoe UI Web (West European)"/>
    <w:charset w:val="01"/>
    <w:family w:val="auto"/>
    <w:pitch w:val="default"/>
  </w:font>
  <w:font w:name="Times New Roman">
    <w:charset w:val="01"/>
    <w:family w:val="roman"/>
    <w:pitch w:val="variable"/>
  </w:font>
  <w:font w:name="Arial MT">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331" w:hanging="132"/>
      </w:pPr>
      <w:rPr>
        <w:rFonts w:ascii="Arial MT" w:hAnsi="Arial MT" w:cs="Arial MT" w:hint="default"/>
      </w:rPr>
    </w:lvl>
    <w:lvl w:ilvl="1">
      <w:start w:val="0"/>
      <w:numFmt w:val="bullet"/>
      <w:lvlText w:val=""/>
      <w:lvlJc w:val="left"/>
      <w:pPr>
        <w:tabs>
          <w:tab w:val="num" w:pos="0"/>
        </w:tabs>
        <w:ind w:left="1386" w:hanging="132"/>
      </w:pPr>
      <w:rPr>
        <w:rFonts w:ascii="Symbol" w:hAnsi="Symbol" w:cs="Symbol" w:hint="default"/>
      </w:rPr>
    </w:lvl>
    <w:lvl w:ilvl="2">
      <w:start w:val="0"/>
      <w:numFmt w:val="bullet"/>
      <w:lvlText w:val=""/>
      <w:lvlJc w:val="left"/>
      <w:pPr>
        <w:tabs>
          <w:tab w:val="num" w:pos="0"/>
        </w:tabs>
        <w:ind w:left="2432" w:hanging="132"/>
      </w:pPr>
      <w:rPr>
        <w:rFonts w:ascii="Symbol" w:hAnsi="Symbol" w:cs="Symbol" w:hint="default"/>
      </w:rPr>
    </w:lvl>
    <w:lvl w:ilvl="3">
      <w:start w:val="0"/>
      <w:numFmt w:val="bullet"/>
      <w:lvlText w:val=""/>
      <w:lvlJc w:val="left"/>
      <w:pPr>
        <w:tabs>
          <w:tab w:val="num" w:pos="0"/>
        </w:tabs>
        <w:ind w:left="3478" w:hanging="132"/>
      </w:pPr>
      <w:rPr>
        <w:rFonts w:ascii="Symbol" w:hAnsi="Symbol" w:cs="Symbol" w:hint="default"/>
      </w:rPr>
    </w:lvl>
    <w:lvl w:ilvl="4">
      <w:start w:val="0"/>
      <w:numFmt w:val="bullet"/>
      <w:lvlText w:val=""/>
      <w:lvlJc w:val="left"/>
      <w:pPr>
        <w:tabs>
          <w:tab w:val="num" w:pos="0"/>
        </w:tabs>
        <w:ind w:left="4524" w:hanging="132"/>
      </w:pPr>
      <w:rPr>
        <w:rFonts w:ascii="Symbol" w:hAnsi="Symbol" w:cs="Symbol" w:hint="default"/>
      </w:rPr>
    </w:lvl>
    <w:lvl w:ilvl="5">
      <w:start w:val="0"/>
      <w:numFmt w:val="bullet"/>
      <w:lvlText w:val=""/>
      <w:lvlJc w:val="left"/>
      <w:pPr>
        <w:tabs>
          <w:tab w:val="num" w:pos="0"/>
        </w:tabs>
        <w:ind w:left="5570" w:hanging="132"/>
      </w:pPr>
      <w:rPr>
        <w:rFonts w:ascii="Symbol" w:hAnsi="Symbol" w:cs="Symbol" w:hint="default"/>
      </w:rPr>
    </w:lvl>
    <w:lvl w:ilvl="6">
      <w:start w:val="0"/>
      <w:numFmt w:val="bullet"/>
      <w:lvlText w:val=""/>
      <w:lvlJc w:val="left"/>
      <w:pPr>
        <w:tabs>
          <w:tab w:val="num" w:pos="0"/>
        </w:tabs>
        <w:ind w:left="6616" w:hanging="132"/>
      </w:pPr>
      <w:rPr>
        <w:rFonts w:ascii="Symbol" w:hAnsi="Symbol" w:cs="Symbol" w:hint="default"/>
      </w:rPr>
    </w:lvl>
    <w:lvl w:ilvl="7">
      <w:start w:val="0"/>
      <w:numFmt w:val="bullet"/>
      <w:lvlText w:val=""/>
      <w:lvlJc w:val="left"/>
      <w:pPr>
        <w:tabs>
          <w:tab w:val="num" w:pos="0"/>
        </w:tabs>
        <w:ind w:left="7662" w:hanging="132"/>
      </w:pPr>
      <w:rPr>
        <w:rFonts w:ascii="Symbol" w:hAnsi="Symbol" w:cs="Symbol" w:hint="default"/>
      </w:rPr>
    </w:lvl>
    <w:lvl w:ilvl="8">
      <w:start w:val="0"/>
      <w:numFmt w:val="bullet"/>
      <w:lvlText w:val=""/>
      <w:lvlJc w:val="left"/>
      <w:pPr>
        <w:tabs>
          <w:tab w:val="num" w:pos="0"/>
        </w:tabs>
        <w:ind w:left="8708" w:hanging="132"/>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67" w:after="0"/>
      <w:jc w:val="center"/>
      <w:outlineLvl w:val="1"/>
    </w:pPr>
    <w:rPr>
      <w:rFonts w:ascii="Arial" w:hAnsi="Arial" w:eastAsia="Arial" w:cs="Arial"/>
      <w:b/>
      <w:bCs/>
      <w:sz w:val="44"/>
      <w:szCs w:val="44"/>
      <w:lang w:val="en-US" w:eastAsia="en-US" w:bidi="ar-SA"/>
    </w:rPr>
  </w:style>
  <w:style w:type="paragraph" w:styleId="Heading2">
    <w:name w:val="Heading 2"/>
    <w:basedOn w:val="Normal"/>
    <w:uiPriority w:val="1"/>
    <w:qFormat/>
    <w:pPr>
      <w:ind w:left="320" w:right="0" w:hanging="0"/>
      <w:outlineLvl w:val="2"/>
    </w:pPr>
    <w:rPr>
      <w:rFonts w:ascii="Arial" w:hAnsi="Arial" w:eastAsia="Arial" w:cs="Arial"/>
      <w:b/>
      <w:bCs/>
      <w:sz w:val="26"/>
      <w:szCs w:val="26"/>
      <w:lang w:val="en-US" w:eastAsia="en-US" w:bidi="ar-SA"/>
    </w:rPr>
  </w:style>
  <w:style w:type="paragraph" w:styleId="Heading3">
    <w:name w:val="Heading 3"/>
    <w:basedOn w:val="Normal"/>
    <w:uiPriority w:val="1"/>
    <w:qFormat/>
    <w:pPr>
      <w:ind w:left="200" w:right="0" w:hanging="0"/>
      <w:outlineLvl w:val="3"/>
    </w:pPr>
    <w:rPr>
      <w:rFonts w:ascii="Arial" w:hAnsi="Arial" w:eastAsia="Arial" w:cs="Arial"/>
      <w:b/>
      <w:bCs/>
      <w:sz w:val="23"/>
      <w:szCs w:val="23"/>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78" w:after="0"/>
      <w:ind w:left="331" w:right="0" w:hanging="131"/>
    </w:pPr>
    <w:rPr>
      <w:rFonts w:ascii="Arial MT" w:hAnsi="Arial MT" w:eastAsia="Arial MT" w:cs="Arial MT"/>
      <w:sz w:val="21"/>
      <w:szCs w:val="21"/>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98" w:after="0"/>
      <w:ind w:left="331" w:right="0" w:hanging="131"/>
    </w:pPr>
    <w:rPr>
      <w:rFonts w:ascii="Arial MT" w:hAnsi="Arial MT" w:eastAsia="Arial MT" w:cs="Arial MT"/>
      <w:lang w:val="en-US" w:eastAsia="en-US" w:bidi="ar-SA"/>
    </w:rPr>
  </w:style>
  <w:style w:type="paragraph" w:styleId="TableParagraph">
    <w:name w:val="Table Paragraph"/>
    <w:basedOn w:val="Normal"/>
    <w:uiPriority w:val="1"/>
    <w:qFormat/>
    <w:pPr>
      <w:spacing w:before="166" w:after="0"/>
      <w:ind w:left="120" w:right="0" w:hanging="0"/>
    </w:pPr>
    <w:rPr>
      <w:rFonts w:ascii="Arial MT" w:hAnsi="Arial MT" w:eastAsia="Arial MT" w:cs="Arial MT"/>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asimkha845@gmail.com" TargetMode="External"/><Relationship Id="rId3" Type="http://schemas.openxmlformats.org/officeDocument/2006/relationships/hyperlink" Target="https://www.linkedin.com/in/vasim-khan-9102a0367?utm_source=share&amp;utm_campaign=share_via&amp;utm_content=profile&amp;utm_medium=ios_app"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Application>LibreOffice/6.4.7.2$Linux_X86_64 LibreOffice_project/40$Build-2</Application>
  <Pages>2</Pages>
  <Words>352</Words>
  <Characters>2313</Characters>
  <CharactersWithSpaces>2614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2026-07-11T07:47:17Z</dcterms:created>
  <dc:creator>(anonymous)</dc:creator>
  <dc:description/>
  <dc:language>en-IN</dc:language>
  <cp:lastModifiedBy/>
  <dcterms:modified xsi:type="dcterms:W3CDTF">2026-07-11T13:46:06Z</dcterms:modified>
  <cp:revision>2</cp:revision>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2026-05-11T00:00:00Z</vt:filetime>
  </property>
  <property fmtid="{D5CDD505-2E9C-101B-9397-08002B2CF9AE}" pid="5" name="Creator">
    <vt:lpwstr>Aspose Ltd.</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2026-07-11T00:00:00Z</vt:filetime>
  </property>
  <property fmtid="{D5CDD505-2E9C-101B-9397-08002B2CF9AE}" pid="9" name="LinksUpToDate">
    <vt:bool>0</vt:bool>
  </property>
  <property fmtid="{D5CDD505-2E9C-101B-9397-08002B2CF9AE}" pid="10" name="Producer">
    <vt:lpwstr>Aspose.PDF for Java 18.8</vt:lpwstr>
  </property>
  <property fmtid="{D5CDD505-2E9C-101B-9397-08002B2CF9AE}" pid="11" name="ScaleCrop">
    <vt:bool>0</vt:bool>
  </property>
  <property fmtid="{D5CDD505-2E9C-101B-9397-08002B2CF9AE}" pid="12" name="ShareDoc">
    <vt:bool>0</vt:bool>
  </property>
  <property fmtid="{D5CDD505-2E9C-101B-9397-08002B2CF9AE}" pid="13" name="Tracking_Info">
    <vt:lpwstr>https://rdxfootmark.naukri.com/v2/track/openCv?trackingInfo=6a557439aef39d23aeec47652d484939134f4b0419514c4847440321091b5b58120b140a1149595d01435601514841481f0f2b561358191b195115495d0c00584e4209430247460c590858184508105042445b0c0f054e4108120211474a411b02154e49405d58380c4f0343421b0015061953444f530e18705c4458440321091b5b58120e15001243585a0c4356014a4857034b4a550f58491a0a130714414a106</vt:lpwstr>
  </property>
</Properties>
</file>