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19472" w14:textId="77777777" w:rsidR="006B77AD" w:rsidRPr="006B77AD" w:rsidRDefault="006B77AD" w:rsidP="006B77AD">
      <w:pPr>
        <w:spacing w:line="240" w:lineRule="auto"/>
        <w:rPr>
          <w:rFonts w:ascii="Times New Roman" w:eastAsia="Times New Roman" w:hAnsi="Times New Roman" w:cs="Times New Roman"/>
          <w:color w:val="000000"/>
          <w:kern w:val="0"/>
          <w:lang w:eastAsia="en-GB"/>
          <w14:ligatures w14:val="none"/>
        </w:rPr>
      </w:pPr>
      <w:r w:rsidRPr="006B77AD">
        <w:rPr>
          <w:rFonts w:ascii="Arial" w:eastAsia="Times New Roman" w:hAnsi="Arial" w:cs="Arial"/>
          <w:color w:val="000000"/>
          <w:kern w:val="0"/>
          <w:sz w:val="22"/>
          <w:szCs w:val="22"/>
          <w:lang w:eastAsia="en-GB"/>
          <w14:ligatures w14:val="none"/>
        </w:rPr>
        <w:t> </w:t>
      </w:r>
      <w:r w:rsidRPr="006B77AD">
        <w:rPr>
          <w:rFonts w:ascii="JetBrains Mono" w:eastAsia="Times New Roman" w:hAnsi="JetBrains Mono" w:cs="JetBrains Mono"/>
          <w:color w:val="000000"/>
          <w:kern w:val="0"/>
          <w:sz w:val="22"/>
          <w:szCs w:val="22"/>
          <w:lang w:eastAsia="en-GB"/>
          <w14:ligatures w14:val="none"/>
        </w:rPr>
        <w:t>Our Time Dime application is a timesheet web/mobile application which is targeted at FDM consultants and their managers to aid in maintaining the weekly timesheet approval and submission process.</w:t>
      </w:r>
    </w:p>
    <w:p w14:paraId="5938BF3E" w14:textId="77777777" w:rsidR="006B77AD" w:rsidRPr="006B77AD" w:rsidRDefault="006B77AD" w:rsidP="006B77AD">
      <w:pPr>
        <w:spacing w:line="240" w:lineRule="auto"/>
        <w:jc w:val="both"/>
        <w:rPr>
          <w:rFonts w:ascii="Times New Roman" w:eastAsia="Times New Roman" w:hAnsi="Times New Roman" w:cs="Times New Roman"/>
          <w:color w:val="000000"/>
          <w:kern w:val="0"/>
          <w:lang w:eastAsia="en-GB"/>
          <w14:ligatures w14:val="none"/>
        </w:rPr>
      </w:pPr>
      <w:r w:rsidRPr="006B77AD">
        <w:rPr>
          <w:rFonts w:ascii="JetBrains Mono" w:eastAsia="Times New Roman" w:hAnsi="JetBrains Mono" w:cs="JetBrains Mono"/>
          <w:color w:val="000000"/>
          <w:kern w:val="0"/>
          <w:sz w:val="22"/>
          <w:szCs w:val="22"/>
          <w:lang w:eastAsia="en-GB"/>
          <w14:ligatures w14:val="none"/>
        </w:rPr>
        <w:t>Manual timesheet entry entails employees filling out a sheet on a weekly basis and submitting them. This involves manually tracking time whether on paper or a platform like Microsoft Excel or even google sheets. Employees will fill out a time sheet per their pay period which shows in detail the hours they have worked, overtime hours, holiday time and more (Roman,2024).</w:t>
      </w:r>
    </w:p>
    <w:p w14:paraId="710D8197" w14:textId="77777777" w:rsidR="006B77AD" w:rsidRPr="006B77AD" w:rsidRDefault="006B77AD" w:rsidP="006B77AD">
      <w:pPr>
        <w:spacing w:line="240" w:lineRule="auto"/>
        <w:jc w:val="both"/>
        <w:rPr>
          <w:rFonts w:ascii="Times New Roman" w:eastAsia="Times New Roman" w:hAnsi="Times New Roman" w:cs="Times New Roman"/>
          <w:color w:val="000000"/>
          <w:kern w:val="0"/>
          <w:lang w:eastAsia="en-GB"/>
          <w14:ligatures w14:val="none"/>
        </w:rPr>
      </w:pPr>
      <w:r w:rsidRPr="006B77AD">
        <w:rPr>
          <w:rFonts w:ascii="JetBrains Mono" w:eastAsia="Times New Roman" w:hAnsi="JetBrains Mono" w:cs="JetBrains Mono"/>
          <w:color w:val="000000"/>
          <w:kern w:val="0"/>
          <w:sz w:val="22"/>
          <w:szCs w:val="22"/>
          <w:lang w:eastAsia="en-GB"/>
          <w14:ligatures w14:val="none"/>
        </w:rPr>
        <w:t>After filling out the timesheet, it is sent to the manager for approval and then the manager will forward it to the finance department. This process requires manual intervention at almost every stage.</w:t>
      </w:r>
    </w:p>
    <w:p w14:paraId="2E31766B" w14:textId="77777777" w:rsidR="006B77AD" w:rsidRPr="006B77AD" w:rsidRDefault="006B77AD" w:rsidP="006B77AD">
      <w:pPr>
        <w:spacing w:line="240" w:lineRule="auto"/>
        <w:jc w:val="both"/>
        <w:rPr>
          <w:rFonts w:ascii="Times New Roman" w:eastAsia="Times New Roman" w:hAnsi="Times New Roman" w:cs="Times New Roman"/>
          <w:color w:val="000000"/>
          <w:kern w:val="0"/>
          <w:lang w:eastAsia="en-GB"/>
          <w14:ligatures w14:val="none"/>
        </w:rPr>
      </w:pPr>
      <w:r w:rsidRPr="006B77AD">
        <w:rPr>
          <w:rFonts w:ascii="JetBrains Mono" w:eastAsia="Times New Roman" w:hAnsi="JetBrains Mono" w:cs="JetBrains Mono"/>
          <w:color w:val="000000"/>
          <w:kern w:val="0"/>
          <w:sz w:val="22"/>
          <w:szCs w:val="22"/>
          <w:lang w:eastAsia="en-GB"/>
          <w14:ligatures w14:val="none"/>
        </w:rPr>
        <w:t>Businesses tend to overlook the effect of manually tracking time and what it imposes. Yes, manual entry may seem minimal, but it has long term implications which are far reaching. Potential human error is not only associated with manual timesheet data, but they also consume employee time when it could be used to do other activities for the company (Roman,2024).</w:t>
      </w:r>
    </w:p>
    <w:p w14:paraId="3A98A463" w14:textId="77777777" w:rsidR="006B77AD" w:rsidRPr="006B77AD" w:rsidRDefault="006B77AD" w:rsidP="006B77AD">
      <w:pPr>
        <w:spacing w:line="240" w:lineRule="auto"/>
        <w:jc w:val="both"/>
        <w:rPr>
          <w:rFonts w:ascii="Times New Roman" w:eastAsia="Times New Roman" w:hAnsi="Times New Roman" w:cs="Times New Roman"/>
          <w:color w:val="000000"/>
          <w:kern w:val="0"/>
          <w:lang w:eastAsia="en-GB"/>
          <w14:ligatures w14:val="none"/>
        </w:rPr>
      </w:pPr>
      <w:r w:rsidRPr="006B77AD">
        <w:rPr>
          <w:rFonts w:ascii="JetBrains Mono" w:eastAsia="Times New Roman" w:hAnsi="JetBrains Mono" w:cs="JetBrains Mono"/>
          <w:color w:val="000000"/>
          <w:kern w:val="0"/>
          <w:sz w:val="22"/>
          <w:szCs w:val="22"/>
          <w:lang w:eastAsia="en-GB"/>
          <w14:ligatures w14:val="none"/>
        </w:rPr>
        <w:t>After conducting research, we have discovered that according to (Wood,2024) from April 2025, the National Insurance Contributions rose from 13.8% to 15%. This is the point at which employers had to start paying based on how much their employees earn which dropped from £9100 to £5000. The process of making changes to the payroll calculation brings about a lot of pressure on HR and finance teams who manage payroll.</w:t>
      </w:r>
    </w:p>
    <w:p w14:paraId="0CE748AD" w14:textId="77777777" w:rsidR="006B77AD" w:rsidRPr="006B77AD" w:rsidRDefault="006B77AD" w:rsidP="006B77AD">
      <w:pPr>
        <w:spacing w:line="240" w:lineRule="auto"/>
        <w:jc w:val="both"/>
        <w:rPr>
          <w:rFonts w:ascii="Times New Roman" w:eastAsia="Times New Roman" w:hAnsi="Times New Roman" w:cs="Times New Roman"/>
          <w:color w:val="000000"/>
          <w:kern w:val="0"/>
          <w:lang w:eastAsia="en-GB"/>
          <w14:ligatures w14:val="none"/>
        </w:rPr>
      </w:pPr>
      <w:r w:rsidRPr="006B77AD">
        <w:rPr>
          <w:rFonts w:ascii="JetBrains Mono" w:eastAsia="Times New Roman" w:hAnsi="JetBrains Mono" w:cs="JetBrains Mono"/>
          <w:color w:val="000000"/>
          <w:kern w:val="0"/>
          <w:sz w:val="22"/>
          <w:szCs w:val="22"/>
          <w:lang w:eastAsia="en-GB"/>
          <w14:ligatures w14:val="none"/>
        </w:rPr>
        <w:t> </w:t>
      </w:r>
    </w:p>
    <w:p w14:paraId="1FDBDF1B" w14:textId="60E691E9" w:rsidR="006B77AD" w:rsidRDefault="006B77AD" w:rsidP="006B77AD">
      <w:pPr>
        <w:spacing w:line="240" w:lineRule="auto"/>
        <w:jc w:val="both"/>
        <w:rPr>
          <w:rFonts w:ascii="JetBrains Mono" w:eastAsia="Times New Roman" w:hAnsi="JetBrains Mono" w:cs="JetBrains Mono"/>
          <w:color w:val="000000"/>
          <w:kern w:val="0"/>
          <w:sz w:val="22"/>
          <w:szCs w:val="22"/>
          <w:lang w:eastAsia="en-GB"/>
          <w14:ligatures w14:val="none"/>
        </w:rPr>
      </w:pPr>
      <w:r w:rsidRPr="006B77AD">
        <w:rPr>
          <w:rFonts w:ascii="JetBrains Mono" w:eastAsia="Times New Roman" w:hAnsi="JetBrains Mono" w:cs="JetBrains Mono"/>
          <w:color w:val="000000"/>
          <w:kern w:val="0"/>
          <w:sz w:val="22"/>
          <w:szCs w:val="22"/>
          <w:lang w:eastAsia="en-GB"/>
          <w14:ligatures w14:val="none"/>
        </w:rPr>
        <w:t>To ensure a smooth transition from this manual and tedious process our team is developing a user-friendly dedicated web/mobile application which will help ease the burden of processing employee timesheets. Our application will include a digital timesheet interface which will</w:t>
      </w:r>
      <w:r>
        <w:rPr>
          <w:rFonts w:ascii="JetBrains Mono" w:eastAsia="Times New Roman" w:hAnsi="JetBrains Mono" w:cs="JetBrains Mono"/>
          <w:color w:val="000000"/>
          <w:kern w:val="0"/>
          <w:sz w:val="22"/>
          <w:szCs w:val="22"/>
          <w:lang w:eastAsia="en-GB"/>
          <w14:ligatures w14:val="none"/>
        </w:rPr>
        <w:t xml:space="preserve"> </w:t>
      </w:r>
    </w:p>
    <w:p w14:paraId="137AA79F" w14:textId="77777777" w:rsidR="006B77AD" w:rsidRDefault="006B77AD" w:rsidP="006B77AD">
      <w:pPr>
        <w:spacing w:line="240" w:lineRule="auto"/>
        <w:jc w:val="both"/>
        <w:rPr>
          <w:rFonts w:ascii="JetBrains Mono" w:eastAsia="Times New Roman" w:hAnsi="JetBrains Mono" w:cs="JetBrains Mono"/>
          <w:color w:val="000000"/>
          <w:kern w:val="0"/>
          <w:sz w:val="22"/>
          <w:szCs w:val="22"/>
          <w:lang w:eastAsia="en-GB"/>
          <w14:ligatures w14:val="none"/>
        </w:rPr>
      </w:pPr>
    </w:p>
    <w:p w14:paraId="570B282A" w14:textId="31E0EA55" w:rsidR="006B77AD" w:rsidRPr="006B77AD" w:rsidRDefault="006B77AD" w:rsidP="006B77AD">
      <w:pPr>
        <w:spacing w:line="240" w:lineRule="auto"/>
        <w:jc w:val="both"/>
        <w:rPr>
          <w:rFonts w:ascii="Times New Roman" w:eastAsia="Times New Roman" w:hAnsi="Times New Roman" w:cs="Times New Roman"/>
          <w:color w:val="000000"/>
          <w:kern w:val="0"/>
          <w:lang w:eastAsia="en-GB"/>
          <w14:ligatures w14:val="none"/>
        </w:rPr>
      </w:pPr>
      <w:r>
        <w:rPr>
          <w:rFonts w:ascii="JetBrains Mono" w:eastAsia="Times New Roman" w:hAnsi="JetBrains Mono" w:cs="JetBrains Mono"/>
          <w:color w:val="000000"/>
          <w:kern w:val="0"/>
          <w:sz w:val="22"/>
          <w:szCs w:val="22"/>
          <w:lang w:eastAsia="en-GB"/>
          <w14:ligatures w14:val="none"/>
        </w:rPr>
        <w:t>//TODO: COMPLETE THE REST OF THE INTRO</w:t>
      </w:r>
    </w:p>
    <w:p w14:paraId="510AC282" w14:textId="77777777" w:rsidR="006B77AD" w:rsidRPr="006B77AD" w:rsidRDefault="006B77AD" w:rsidP="006B77AD">
      <w:pPr>
        <w:spacing w:after="240" w:line="240" w:lineRule="auto"/>
        <w:rPr>
          <w:rFonts w:ascii="Times New Roman" w:eastAsia="Times New Roman" w:hAnsi="Times New Roman" w:cs="Times New Roman"/>
          <w:kern w:val="0"/>
          <w:lang w:eastAsia="en-GB"/>
          <w14:ligatures w14:val="none"/>
        </w:rPr>
      </w:pPr>
    </w:p>
    <w:p w14:paraId="24D4DBCE" w14:textId="77777777" w:rsidR="006B77AD" w:rsidRPr="006B77AD" w:rsidRDefault="006B77AD" w:rsidP="006B77AD">
      <w:pPr>
        <w:spacing w:after="0" w:line="240" w:lineRule="auto"/>
        <w:rPr>
          <w:rFonts w:ascii="Times New Roman" w:eastAsia="Times New Roman" w:hAnsi="Times New Roman" w:cs="Times New Roman"/>
          <w:kern w:val="0"/>
          <w:lang w:eastAsia="en-GB"/>
          <w14:ligatures w14:val="none"/>
        </w:rPr>
      </w:pPr>
    </w:p>
    <w:p w14:paraId="32AA838A" w14:textId="77777777" w:rsidR="0084122E" w:rsidRPr="00E515D5" w:rsidRDefault="0084122E" w:rsidP="00E515D5">
      <w:pPr>
        <w:jc w:val="both"/>
        <w:rPr>
          <w:rFonts w:ascii="JetBrains Mono" w:hAnsi="JetBrains Mono" w:cs="JetBrains Mono"/>
        </w:rPr>
      </w:pPr>
    </w:p>
    <w:sectPr w:rsidR="0084122E" w:rsidRPr="00E515D5" w:rsidSect="006B77A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JetBrains Mono">
    <w:panose1 w:val="02000009000000000000"/>
    <w:charset w:val="00"/>
    <w:family w:val="modern"/>
    <w:pitch w:val="variable"/>
    <w:sig w:usb0="A00002FF" w:usb1="1000F8EB" w:usb2="0000000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760"/>
    <w:rsid w:val="00053F75"/>
    <w:rsid w:val="000A79E4"/>
    <w:rsid w:val="002905A5"/>
    <w:rsid w:val="0036436B"/>
    <w:rsid w:val="0050009B"/>
    <w:rsid w:val="005F0A59"/>
    <w:rsid w:val="0062438E"/>
    <w:rsid w:val="006B77AD"/>
    <w:rsid w:val="007455F9"/>
    <w:rsid w:val="0084122E"/>
    <w:rsid w:val="00AF7599"/>
    <w:rsid w:val="00DF3760"/>
    <w:rsid w:val="00E515D5"/>
    <w:rsid w:val="00E53F96"/>
    <w:rsid w:val="00E936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B5CFBFD"/>
  <w15:chartTrackingRefBased/>
  <w15:docId w15:val="{C5FE5ABF-1925-0244-A377-6A1F9A551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3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3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3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3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3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3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3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3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3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3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3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3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3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3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3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3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3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3760"/>
    <w:rPr>
      <w:rFonts w:eastAsiaTheme="majorEastAsia" w:cstheme="majorBidi"/>
      <w:color w:val="272727" w:themeColor="text1" w:themeTint="D8"/>
    </w:rPr>
  </w:style>
  <w:style w:type="paragraph" w:styleId="Title">
    <w:name w:val="Title"/>
    <w:basedOn w:val="Normal"/>
    <w:next w:val="Normal"/>
    <w:link w:val="TitleChar"/>
    <w:uiPriority w:val="10"/>
    <w:qFormat/>
    <w:rsid w:val="00DF3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3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3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3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3760"/>
    <w:pPr>
      <w:spacing w:before="160"/>
      <w:jc w:val="center"/>
    </w:pPr>
    <w:rPr>
      <w:i/>
      <w:iCs/>
      <w:color w:val="404040" w:themeColor="text1" w:themeTint="BF"/>
    </w:rPr>
  </w:style>
  <w:style w:type="character" w:customStyle="1" w:styleId="QuoteChar">
    <w:name w:val="Quote Char"/>
    <w:basedOn w:val="DefaultParagraphFont"/>
    <w:link w:val="Quote"/>
    <w:uiPriority w:val="29"/>
    <w:rsid w:val="00DF3760"/>
    <w:rPr>
      <w:i/>
      <w:iCs/>
      <w:color w:val="404040" w:themeColor="text1" w:themeTint="BF"/>
    </w:rPr>
  </w:style>
  <w:style w:type="paragraph" w:styleId="ListParagraph">
    <w:name w:val="List Paragraph"/>
    <w:basedOn w:val="Normal"/>
    <w:uiPriority w:val="34"/>
    <w:qFormat/>
    <w:rsid w:val="00DF3760"/>
    <w:pPr>
      <w:ind w:left="720"/>
      <w:contextualSpacing/>
    </w:pPr>
  </w:style>
  <w:style w:type="character" w:styleId="IntenseEmphasis">
    <w:name w:val="Intense Emphasis"/>
    <w:basedOn w:val="DefaultParagraphFont"/>
    <w:uiPriority w:val="21"/>
    <w:qFormat/>
    <w:rsid w:val="00DF3760"/>
    <w:rPr>
      <w:i/>
      <w:iCs/>
      <w:color w:val="0F4761" w:themeColor="accent1" w:themeShade="BF"/>
    </w:rPr>
  </w:style>
  <w:style w:type="paragraph" w:styleId="IntenseQuote">
    <w:name w:val="Intense Quote"/>
    <w:basedOn w:val="Normal"/>
    <w:next w:val="Normal"/>
    <w:link w:val="IntenseQuoteChar"/>
    <w:uiPriority w:val="30"/>
    <w:qFormat/>
    <w:rsid w:val="00DF3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3760"/>
    <w:rPr>
      <w:i/>
      <w:iCs/>
      <w:color w:val="0F4761" w:themeColor="accent1" w:themeShade="BF"/>
    </w:rPr>
  </w:style>
  <w:style w:type="character" w:styleId="IntenseReference">
    <w:name w:val="Intense Reference"/>
    <w:basedOn w:val="DefaultParagraphFont"/>
    <w:uiPriority w:val="32"/>
    <w:qFormat/>
    <w:rsid w:val="00DF3760"/>
    <w:rPr>
      <w:b/>
      <w:bCs/>
      <w:smallCaps/>
      <w:color w:val="0F4761" w:themeColor="accent1" w:themeShade="BF"/>
      <w:spacing w:val="5"/>
    </w:rPr>
  </w:style>
  <w:style w:type="paragraph" w:styleId="NormalWeb">
    <w:name w:val="Normal (Web)"/>
    <w:basedOn w:val="Normal"/>
    <w:uiPriority w:val="99"/>
    <w:semiHidden/>
    <w:unhideWhenUsed/>
    <w:rsid w:val="006B77AD"/>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214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Owusu Peprah</dc:creator>
  <cp:keywords/>
  <dc:description/>
  <cp:lastModifiedBy>Jason Owusu Peprah</cp:lastModifiedBy>
  <cp:revision>1</cp:revision>
  <dcterms:created xsi:type="dcterms:W3CDTF">2026-01-29T11:46:00Z</dcterms:created>
  <dcterms:modified xsi:type="dcterms:W3CDTF">2026-01-29T19:06:00Z</dcterms:modified>
</cp:coreProperties>
</file>