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3AD6CD5C" w:rsidR="00796EAD" w:rsidRPr="00BE66AA" w:rsidRDefault="00BE66AA" w:rsidP="00796EAD">
            <w:pPr>
              <w:spacing w:before="120" w:after="120"/>
              <w:rPr>
                <w:color w:val="0070C0"/>
                <w:sz w:val="20"/>
                <w:lang w:val="es-PA"/>
              </w:rPr>
            </w:pPr>
            <w:proofErr w:type="spellStart"/>
            <w:r w:rsidRPr="00BE66AA">
              <w:rPr>
                <w:color w:val="0070C0"/>
                <w:sz w:val="20"/>
                <w:lang w:val="es-PA"/>
              </w:rPr>
              <w:t>Orchid</w:t>
            </w:r>
            <w:proofErr w:type="spellEnd"/>
            <w:r w:rsidRPr="00BE66AA">
              <w:rPr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BE66AA">
              <w:rPr>
                <w:color w:val="0070C0"/>
                <w:sz w:val="20"/>
                <w:lang w:val="es-PA"/>
              </w:rPr>
              <w:t>Cosmetics</w:t>
            </w:r>
            <w:proofErr w:type="spellEnd"/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7D3577F3" w:rsidR="00796EAD" w:rsidRPr="00BE66AA" w:rsidRDefault="00BE66AA" w:rsidP="00796EAD">
            <w:pPr>
              <w:spacing w:after="0"/>
              <w:rPr>
                <w:color w:val="0070C0"/>
                <w:sz w:val="20"/>
                <w:lang w:val="es-PA"/>
              </w:rPr>
            </w:pPr>
            <w:r w:rsidRPr="00BE66AA">
              <w:rPr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1B0F4F1B" w:rsidR="00796EAD" w:rsidRPr="00BE66AA" w:rsidRDefault="00BE66AA" w:rsidP="00796EAD">
            <w:pPr>
              <w:spacing w:after="0"/>
              <w:rPr>
                <w:color w:val="0070C0"/>
                <w:sz w:val="20"/>
                <w:lang w:val="es-PA"/>
              </w:rPr>
            </w:pPr>
            <w:r w:rsidRPr="00BE66AA">
              <w:rPr>
                <w:color w:val="0070C0"/>
                <w:sz w:val="20"/>
                <w:lang w:val="es-PA"/>
              </w:rPr>
              <w:t>11-10-2025</w:t>
            </w: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7938"/>
        <w:gridCol w:w="2268"/>
      </w:tblGrid>
      <w:tr w:rsidR="00842FED" w14:paraId="72F69A97" w14:textId="77777777" w:rsidTr="001E61D4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70BC59B5" w14:textId="1735CF2F" w:rsidR="00842FED" w:rsidRDefault="00842FED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</w:t>
            </w:r>
            <w:r w:rsidR="001E61D4">
              <w:rPr>
                <w:b/>
                <w:sz w:val="20"/>
                <w:lang w:val="es-PA"/>
              </w:rPr>
              <w:t>L HITO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0DBA019A" w14:textId="181783C2" w:rsidR="00842FED" w:rsidRDefault="001E61D4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 DEL HITO</w:t>
            </w:r>
          </w:p>
        </w:tc>
        <w:tc>
          <w:tcPr>
            <w:tcW w:w="7938" w:type="dxa"/>
            <w:shd w:val="clear" w:color="auto" w:fill="D9D9D9" w:themeFill="background1" w:themeFillShade="D9"/>
            <w:vAlign w:val="center"/>
          </w:tcPr>
          <w:p w14:paraId="33DC1BE1" w14:textId="54712A32" w:rsidR="00842FED" w:rsidRDefault="001E61D4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 DEL HITO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E2663A7" w14:textId="6ED93268" w:rsidR="00842FED" w:rsidRDefault="001E61D4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 LÍMITE</w:t>
            </w:r>
          </w:p>
        </w:tc>
      </w:tr>
      <w:tr w:rsidR="00842FED" w14:paraId="5D427F38" w14:textId="77777777" w:rsidTr="001E61D4">
        <w:tc>
          <w:tcPr>
            <w:tcW w:w="1242" w:type="dxa"/>
          </w:tcPr>
          <w:p w14:paraId="799596CD" w14:textId="355A6DB8" w:rsidR="00842FED" w:rsidRPr="00BE66AA" w:rsidRDefault="00BE66AA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1</w:t>
            </w:r>
          </w:p>
        </w:tc>
        <w:tc>
          <w:tcPr>
            <w:tcW w:w="2977" w:type="dxa"/>
          </w:tcPr>
          <w:p w14:paraId="0D8AC6DF" w14:textId="7ADAB54B" w:rsidR="00842FED" w:rsidRPr="009E2C29" w:rsidRDefault="00BE66AA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Formación en Django</w:t>
            </w:r>
          </w:p>
        </w:tc>
        <w:tc>
          <w:tcPr>
            <w:tcW w:w="7938" w:type="dxa"/>
          </w:tcPr>
          <w:p w14:paraId="1FFC115C" w14:textId="472FBBA3" w:rsidR="00842FED" w:rsidRPr="009E2C29" w:rsidRDefault="00BE66AA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El Equipo de Trabajo deberá estar formado en Django para ser capaz de empezar con el desarrollo.</w:t>
            </w:r>
          </w:p>
        </w:tc>
        <w:tc>
          <w:tcPr>
            <w:tcW w:w="2268" w:type="dxa"/>
          </w:tcPr>
          <w:p w14:paraId="2432C0AE" w14:textId="6DD7B11A" w:rsidR="00842FED" w:rsidRPr="009E2C29" w:rsidRDefault="00BE66AA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5-11-2025</w:t>
            </w:r>
          </w:p>
        </w:tc>
      </w:tr>
      <w:tr w:rsidR="00842FED" w:rsidRPr="00BE66AA" w14:paraId="27864E3E" w14:textId="77777777" w:rsidTr="001E61D4">
        <w:tc>
          <w:tcPr>
            <w:tcW w:w="1242" w:type="dxa"/>
          </w:tcPr>
          <w:p w14:paraId="5B177ABB" w14:textId="692FEB15" w:rsidR="00842FED" w:rsidRPr="00BE66AA" w:rsidRDefault="00BE66AA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2</w:t>
            </w:r>
          </w:p>
        </w:tc>
        <w:tc>
          <w:tcPr>
            <w:tcW w:w="2977" w:type="dxa"/>
          </w:tcPr>
          <w:p w14:paraId="13F2AEAA" w14:textId="57BC0626" w:rsidR="00842FED" w:rsidRPr="009E2C29" w:rsidRDefault="00BE66AA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Preparación del entorno</w:t>
            </w:r>
          </w:p>
        </w:tc>
        <w:tc>
          <w:tcPr>
            <w:tcW w:w="7938" w:type="dxa"/>
          </w:tcPr>
          <w:p w14:paraId="60236FF8" w14:textId="4ED4B64A" w:rsidR="00842FED" w:rsidRPr="009E2C29" w:rsidRDefault="00BE66AA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El Equipo de Trabajo debe tener listo el entorno para empezar a desarrollar el proyecto.</w:t>
            </w:r>
          </w:p>
        </w:tc>
        <w:tc>
          <w:tcPr>
            <w:tcW w:w="2268" w:type="dxa"/>
          </w:tcPr>
          <w:p w14:paraId="4A8B707C" w14:textId="48DB63C6" w:rsidR="00842FED" w:rsidRPr="009E2C29" w:rsidRDefault="00BE66AA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5-11-2025</w:t>
            </w:r>
          </w:p>
        </w:tc>
      </w:tr>
      <w:tr w:rsidR="00842FED" w:rsidRPr="009E2C29" w14:paraId="619C5F08" w14:textId="77777777" w:rsidTr="001E61D4">
        <w:tc>
          <w:tcPr>
            <w:tcW w:w="1242" w:type="dxa"/>
          </w:tcPr>
          <w:p w14:paraId="66747B69" w14:textId="6E5A6A27" w:rsidR="00842FED" w:rsidRPr="00BE66AA" w:rsidRDefault="00BE66AA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3</w:t>
            </w:r>
          </w:p>
        </w:tc>
        <w:tc>
          <w:tcPr>
            <w:tcW w:w="2977" w:type="dxa"/>
          </w:tcPr>
          <w:p w14:paraId="3ADFAA42" w14:textId="68DC83D5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Base de datos</w:t>
            </w:r>
          </w:p>
        </w:tc>
        <w:tc>
          <w:tcPr>
            <w:tcW w:w="7938" w:type="dxa"/>
          </w:tcPr>
          <w:p w14:paraId="319366CA" w14:textId="0BC60BE0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La base de datos estará creada con el modelo de datos ya implementado.</w:t>
            </w:r>
          </w:p>
        </w:tc>
        <w:tc>
          <w:tcPr>
            <w:tcW w:w="2268" w:type="dxa"/>
          </w:tcPr>
          <w:p w14:paraId="7EDB31CA" w14:textId="36A78ECC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7-11-2025</w:t>
            </w:r>
          </w:p>
        </w:tc>
      </w:tr>
      <w:tr w:rsidR="00842FED" w:rsidRPr="009E2C29" w14:paraId="78E70D62" w14:textId="77777777" w:rsidTr="001E61D4">
        <w:tc>
          <w:tcPr>
            <w:tcW w:w="1242" w:type="dxa"/>
          </w:tcPr>
          <w:p w14:paraId="46F6A1F4" w14:textId="1DA75F18" w:rsidR="00842FED" w:rsidRPr="00BE66AA" w:rsidRDefault="00BE66AA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4</w:t>
            </w:r>
          </w:p>
        </w:tc>
        <w:tc>
          <w:tcPr>
            <w:tcW w:w="2977" w:type="dxa"/>
          </w:tcPr>
          <w:p w14:paraId="6928639A" w14:textId="6214D9A2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Repositorios</w:t>
            </w:r>
          </w:p>
        </w:tc>
        <w:tc>
          <w:tcPr>
            <w:tcW w:w="7938" w:type="dxa"/>
          </w:tcPr>
          <w:p w14:paraId="4D81F14C" w14:textId="353EF5E4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Los diferentes repositorios necesarios para la obtención de los datos de la DB están creados.</w:t>
            </w:r>
          </w:p>
        </w:tc>
        <w:tc>
          <w:tcPr>
            <w:tcW w:w="2268" w:type="dxa"/>
          </w:tcPr>
          <w:p w14:paraId="0D12CF19" w14:textId="31471B18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9-11-2025</w:t>
            </w:r>
          </w:p>
        </w:tc>
      </w:tr>
      <w:tr w:rsidR="00842FED" w:rsidRPr="009E2C29" w14:paraId="6D648BB1" w14:textId="77777777" w:rsidTr="001E61D4">
        <w:tc>
          <w:tcPr>
            <w:tcW w:w="1242" w:type="dxa"/>
          </w:tcPr>
          <w:p w14:paraId="52F9746B" w14:textId="38F7D830" w:rsidR="00842FED" w:rsidRPr="00BE66AA" w:rsidRDefault="00BE66AA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5</w:t>
            </w:r>
          </w:p>
        </w:tc>
        <w:tc>
          <w:tcPr>
            <w:tcW w:w="2977" w:type="dxa"/>
          </w:tcPr>
          <w:p w14:paraId="34789AD6" w14:textId="68D8BDDB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Servicios</w:t>
            </w:r>
          </w:p>
        </w:tc>
        <w:tc>
          <w:tcPr>
            <w:tcW w:w="7938" w:type="dxa"/>
          </w:tcPr>
          <w:p w14:paraId="11D8C77B" w14:textId="0C34DB48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Funcionalidades básicas (CRUD) de todos los servicios implementadas</w:t>
            </w:r>
            <w:r w:rsidR="00E946F4">
              <w:rPr>
                <w:b/>
                <w:color w:val="0070C0"/>
                <w:sz w:val="20"/>
                <w:lang w:val="es-PA"/>
              </w:rPr>
              <w:t>.</w:t>
            </w:r>
          </w:p>
        </w:tc>
        <w:tc>
          <w:tcPr>
            <w:tcW w:w="2268" w:type="dxa"/>
          </w:tcPr>
          <w:p w14:paraId="446974F4" w14:textId="36FCE3DB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15-11-2025</w:t>
            </w:r>
          </w:p>
        </w:tc>
      </w:tr>
      <w:tr w:rsidR="009E2C29" w14:paraId="0AB3244C" w14:textId="77777777" w:rsidTr="001E61D4">
        <w:tc>
          <w:tcPr>
            <w:tcW w:w="1242" w:type="dxa"/>
          </w:tcPr>
          <w:p w14:paraId="454FFA7D" w14:textId="172D7352" w:rsidR="009E2C29" w:rsidRPr="00BE66AA" w:rsidRDefault="009E2C29" w:rsidP="009E2C29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6</w:t>
            </w:r>
          </w:p>
        </w:tc>
        <w:tc>
          <w:tcPr>
            <w:tcW w:w="2977" w:type="dxa"/>
          </w:tcPr>
          <w:p w14:paraId="658B1150" w14:textId="7932D820" w:rsidR="009E2C29" w:rsidRPr="009E2C29" w:rsidRDefault="009E2C29" w:rsidP="009E2C29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Controladores</w:t>
            </w:r>
          </w:p>
        </w:tc>
        <w:tc>
          <w:tcPr>
            <w:tcW w:w="7938" w:type="dxa"/>
          </w:tcPr>
          <w:p w14:paraId="232408C6" w14:textId="7B65D1F7" w:rsidR="009E2C29" w:rsidRPr="009E2C29" w:rsidRDefault="009E2C29" w:rsidP="009E2C29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Funcionalidades básicas</w:t>
            </w:r>
            <w:r w:rsidRPr="009E2C29">
              <w:rPr>
                <w:b/>
                <w:color w:val="0070C0"/>
                <w:sz w:val="20"/>
                <w:lang w:val="es-PA"/>
              </w:rPr>
              <w:t xml:space="preserve"> </w:t>
            </w:r>
            <w:r w:rsidRPr="009E2C29">
              <w:rPr>
                <w:b/>
                <w:color w:val="0070C0"/>
                <w:sz w:val="20"/>
                <w:lang w:val="es-PA"/>
              </w:rPr>
              <w:t xml:space="preserve">(CRUD) de todos los </w:t>
            </w:r>
            <w:r w:rsidRPr="009E2C29">
              <w:rPr>
                <w:b/>
                <w:color w:val="0070C0"/>
                <w:sz w:val="20"/>
                <w:lang w:val="es-PA"/>
              </w:rPr>
              <w:t>controladores</w:t>
            </w:r>
            <w:r w:rsidRPr="009E2C29">
              <w:rPr>
                <w:b/>
                <w:color w:val="0070C0"/>
                <w:sz w:val="20"/>
                <w:lang w:val="es-PA"/>
              </w:rPr>
              <w:t xml:space="preserve"> implementa</w:t>
            </w:r>
            <w:r w:rsidRPr="009E2C29">
              <w:rPr>
                <w:b/>
                <w:color w:val="0070C0"/>
                <w:sz w:val="20"/>
                <w:lang w:val="es-PA"/>
              </w:rPr>
              <w:t>das</w:t>
            </w:r>
            <w:r w:rsidR="00E946F4">
              <w:rPr>
                <w:b/>
                <w:color w:val="0070C0"/>
                <w:sz w:val="20"/>
                <w:lang w:val="es-PA"/>
              </w:rPr>
              <w:t>.</w:t>
            </w:r>
          </w:p>
        </w:tc>
        <w:tc>
          <w:tcPr>
            <w:tcW w:w="2268" w:type="dxa"/>
          </w:tcPr>
          <w:p w14:paraId="38715E2F" w14:textId="0D7F04F7" w:rsidR="009E2C29" w:rsidRPr="009E2C29" w:rsidRDefault="009E2C29" w:rsidP="009E2C29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15-11-2025</w:t>
            </w:r>
          </w:p>
        </w:tc>
      </w:tr>
      <w:tr w:rsidR="00842FED" w:rsidRPr="009E2C29" w14:paraId="16F1D3E7" w14:textId="77777777" w:rsidTr="001E61D4">
        <w:tc>
          <w:tcPr>
            <w:tcW w:w="1242" w:type="dxa"/>
          </w:tcPr>
          <w:p w14:paraId="6EEDBF9D" w14:textId="45ADC803" w:rsidR="00842FED" w:rsidRPr="00BE66AA" w:rsidRDefault="00BE66AA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7</w:t>
            </w:r>
          </w:p>
        </w:tc>
        <w:tc>
          <w:tcPr>
            <w:tcW w:w="2977" w:type="dxa"/>
          </w:tcPr>
          <w:p w14:paraId="31DCD76F" w14:textId="2339DC59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Primer despliegue</w:t>
            </w:r>
          </w:p>
        </w:tc>
        <w:tc>
          <w:tcPr>
            <w:tcW w:w="7938" w:type="dxa"/>
          </w:tcPr>
          <w:p w14:paraId="0041784C" w14:textId="21FA0969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Primera versión de prueba del sistema desplegada.</w:t>
            </w:r>
          </w:p>
        </w:tc>
        <w:tc>
          <w:tcPr>
            <w:tcW w:w="2268" w:type="dxa"/>
          </w:tcPr>
          <w:p w14:paraId="6AB0AD36" w14:textId="49BD7B7E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16-11-2025</w:t>
            </w:r>
          </w:p>
        </w:tc>
      </w:tr>
      <w:tr w:rsidR="00842FED" w:rsidRPr="009E2C29" w14:paraId="68BC41B5" w14:textId="77777777" w:rsidTr="001E61D4">
        <w:tc>
          <w:tcPr>
            <w:tcW w:w="1242" w:type="dxa"/>
          </w:tcPr>
          <w:p w14:paraId="230E4C2F" w14:textId="36DEEFE9" w:rsidR="00842FED" w:rsidRPr="00BE66AA" w:rsidRDefault="00BE66AA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8</w:t>
            </w:r>
          </w:p>
        </w:tc>
        <w:tc>
          <w:tcPr>
            <w:tcW w:w="2977" w:type="dxa"/>
          </w:tcPr>
          <w:p w14:paraId="768D5F6B" w14:textId="6165F5C3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Pasarela de pago</w:t>
            </w:r>
          </w:p>
        </w:tc>
        <w:tc>
          <w:tcPr>
            <w:tcW w:w="7938" w:type="dxa"/>
          </w:tcPr>
          <w:p w14:paraId="2892937E" w14:textId="11DD8C8E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 xml:space="preserve">Integración de la pasarela de pago completa </w:t>
            </w:r>
            <w:r w:rsidR="00E946F4">
              <w:rPr>
                <w:b/>
                <w:color w:val="0070C0"/>
                <w:sz w:val="20"/>
                <w:lang w:val="es-PA"/>
              </w:rPr>
              <w:t>y</w:t>
            </w:r>
            <w:r w:rsidRPr="009E2C29">
              <w:rPr>
                <w:b/>
                <w:color w:val="0070C0"/>
                <w:sz w:val="20"/>
                <w:lang w:val="es-PA"/>
              </w:rPr>
              <w:t xml:space="preserve"> funcional</w:t>
            </w:r>
            <w:r w:rsidR="00E946F4">
              <w:rPr>
                <w:b/>
                <w:color w:val="0070C0"/>
                <w:sz w:val="20"/>
                <w:lang w:val="es-PA"/>
              </w:rPr>
              <w:t>.</w:t>
            </w:r>
          </w:p>
        </w:tc>
        <w:tc>
          <w:tcPr>
            <w:tcW w:w="2268" w:type="dxa"/>
          </w:tcPr>
          <w:p w14:paraId="1A3119EC" w14:textId="63B2250D" w:rsidR="00842FED" w:rsidRPr="009E2C29" w:rsidRDefault="009E2C29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19-11-2025</w:t>
            </w:r>
          </w:p>
        </w:tc>
      </w:tr>
      <w:tr w:rsidR="00842FED" w:rsidRPr="00E946F4" w14:paraId="43992F85" w14:textId="77777777" w:rsidTr="001E61D4">
        <w:tc>
          <w:tcPr>
            <w:tcW w:w="1242" w:type="dxa"/>
          </w:tcPr>
          <w:p w14:paraId="78E8E7A8" w14:textId="21A688CD" w:rsidR="00842FED" w:rsidRPr="00BE66AA" w:rsidRDefault="00BE66AA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9</w:t>
            </w:r>
          </w:p>
        </w:tc>
        <w:tc>
          <w:tcPr>
            <w:tcW w:w="2977" w:type="dxa"/>
          </w:tcPr>
          <w:p w14:paraId="1A0C1C35" w14:textId="24533314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 xml:space="preserve">Funcionalidad de compra </w:t>
            </w:r>
          </w:p>
        </w:tc>
        <w:tc>
          <w:tcPr>
            <w:tcW w:w="7938" w:type="dxa"/>
          </w:tcPr>
          <w:p w14:paraId="5DA2E09D" w14:textId="15AFBC75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Funcionalidad de compra de productos y servicios completa</w:t>
            </w:r>
            <w:r>
              <w:rPr>
                <w:b/>
                <w:color w:val="0070C0"/>
                <w:sz w:val="20"/>
                <w:lang w:val="es-PA"/>
              </w:rPr>
              <w:t>.</w:t>
            </w:r>
          </w:p>
        </w:tc>
        <w:tc>
          <w:tcPr>
            <w:tcW w:w="2268" w:type="dxa"/>
          </w:tcPr>
          <w:p w14:paraId="4C8FCC30" w14:textId="07A6C367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23-11-2025</w:t>
            </w:r>
          </w:p>
        </w:tc>
      </w:tr>
      <w:tr w:rsidR="00842FED" w:rsidRPr="00E946F4" w14:paraId="05E4AE37" w14:textId="77777777" w:rsidTr="001E61D4">
        <w:tc>
          <w:tcPr>
            <w:tcW w:w="1242" w:type="dxa"/>
          </w:tcPr>
          <w:p w14:paraId="40303585" w14:textId="4312F6AA" w:rsidR="00842FED" w:rsidRPr="00BE66AA" w:rsidRDefault="00BE66AA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BE66AA">
              <w:rPr>
                <w:b/>
                <w:color w:val="0070C0"/>
                <w:sz w:val="20"/>
                <w:lang w:val="es-PA"/>
              </w:rPr>
              <w:t>10</w:t>
            </w:r>
          </w:p>
        </w:tc>
        <w:tc>
          <w:tcPr>
            <w:tcW w:w="2977" w:type="dxa"/>
          </w:tcPr>
          <w:p w14:paraId="1481FF1E" w14:textId="5AFFCBA5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Despliegue completo</w:t>
            </w:r>
          </w:p>
        </w:tc>
        <w:tc>
          <w:tcPr>
            <w:tcW w:w="7938" w:type="dxa"/>
          </w:tcPr>
          <w:p w14:paraId="5A24E688" w14:textId="685B67F3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Versión completa de la aplicación web desplegada</w:t>
            </w:r>
            <w:r>
              <w:rPr>
                <w:b/>
                <w:color w:val="0070C0"/>
                <w:sz w:val="20"/>
                <w:lang w:val="es-PA"/>
              </w:rPr>
              <w:t>.</w:t>
            </w:r>
          </w:p>
        </w:tc>
        <w:tc>
          <w:tcPr>
            <w:tcW w:w="2268" w:type="dxa"/>
          </w:tcPr>
          <w:p w14:paraId="54ACD7EE" w14:textId="337D48B7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23-11-2025</w:t>
            </w:r>
          </w:p>
        </w:tc>
      </w:tr>
      <w:tr w:rsidR="00842FED" w:rsidRPr="00E946F4" w14:paraId="2440C7E2" w14:textId="77777777" w:rsidTr="001E61D4">
        <w:tc>
          <w:tcPr>
            <w:tcW w:w="1242" w:type="dxa"/>
          </w:tcPr>
          <w:p w14:paraId="51D3FDAC" w14:textId="711F60DD" w:rsidR="00842FED" w:rsidRPr="00E946F4" w:rsidRDefault="00E946F4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11</w:t>
            </w:r>
          </w:p>
        </w:tc>
        <w:tc>
          <w:tcPr>
            <w:tcW w:w="2977" w:type="dxa"/>
          </w:tcPr>
          <w:p w14:paraId="4CB78580" w14:textId="376BAC3B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Manuales</w:t>
            </w:r>
          </w:p>
        </w:tc>
        <w:tc>
          <w:tcPr>
            <w:tcW w:w="7938" w:type="dxa"/>
          </w:tcPr>
          <w:p w14:paraId="37896D6C" w14:textId="0FA22EE7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Manuales de instalación y puesta en producción redactados.</w:t>
            </w:r>
          </w:p>
        </w:tc>
        <w:tc>
          <w:tcPr>
            <w:tcW w:w="2268" w:type="dxa"/>
          </w:tcPr>
          <w:p w14:paraId="2E378D9F" w14:textId="112D9979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30-11-2025</w:t>
            </w:r>
          </w:p>
        </w:tc>
      </w:tr>
      <w:tr w:rsidR="00842FED" w:rsidRPr="00E946F4" w14:paraId="11194CD9" w14:textId="77777777" w:rsidTr="001E61D4">
        <w:tc>
          <w:tcPr>
            <w:tcW w:w="1242" w:type="dxa"/>
          </w:tcPr>
          <w:p w14:paraId="79AF61EE" w14:textId="0D91C2A7" w:rsidR="00842FED" w:rsidRPr="00E946F4" w:rsidRDefault="00E946F4" w:rsidP="00BD4FA7">
            <w:pPr>
              <w:spacing w:before="120" w:after="120"/>
              <w:jc w:val="center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12</w:t>
            </w:r>
          </w:p>
        </w:tc>
        <w:tc>
          <w:tcPr>
            <w:tcW w:w="2977" w:type="dxa"/>
          </w:tcPr>
          <w:p w14:paraId="584CEDF5" w14:textId="3E5B2292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Código fuente empaquetado</w:t>
            </w:r>
          </w:p>
        </w:tc>
        <w:tc>
          <w:tcPr>
            <w:tcW w:w="7938" w:type="dxa"/>
          </w:tcPr>
          <w:p w14:paraId="1A51ABA5" w14:textId="2DDE658E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Paquete con el código fuente listo para la entrega.</w:t>
            </w:r>
          </w:p>
        </w:tc>
        <w:tc>
          <w:tcPr>
            <w:tcW w:w="2268" w:type="dxa"/>
          </w:tcPr>
          <w:p w14:paraId="4A329209" w14:textId="45D10D6B" w:rsidR="00842FED" w:rsidRPr="00E946F4" w:rsidRDefault="00E946F4" w:rsidP="00BD4FA7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30-11-2025</w:t>
            </w:r>
          </w:p>
        </w:tc>
      </w:tr>
      <w:tr w:rsidR="00842FED" w:rsidRPr="00E946F4" w14:paraId="36A0AD67" w14:textId="77777777" w:rsidTr="001E61D4">
        <w:tc>
          <w:tcPr>
            <w:tcW w:w="1242" w:type="dxa"/>
          </w:tcPr>
          <w:p w14:paraId="438ABA05" w14:textId="7FFCAEE3" w:rsidR="00842FED" w:rsidRPr="00E946F4" w:rsidRDefault="00842FED" w:rsidP="00E946F4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</w:p>
        </w:tc>
        <w:tc>
          <w:tcPr>
            <w:tcW w:w="2977" w:type="dxa"/>
          </w:tcPr>
          <w:p w14:paraId="3C0F3459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</w:tcPr>
          <w:p w14:paraId="2E580EB4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</w:tcPr>
          <w:p w14:paraId="0338D71A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RPr="00E946F4" w14:paraId="5840D16C" w14:textId="77777777" w:rsidTr="001E61D4">
        <w:tc>
          <w:tcPr>
            <w:tcW w:w="1242" w:type="dxa"/>
          </w:tcPr>
          <w:p w14:paraId="046F47E2" w14:textId="77777777" w:rsidR="00842FED" w:rsidRDefault="00842FED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</w:tcPr>
          <w:p w14:paraId="3C255349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</w:tcPr>
          <w:p w14:paraId="7EF8FB78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</w:tcPr>
          <w:p w14:paraId="30D436A3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RPr="00E946F4" w14:paraId="06D22AB5" w14:textId="77777777" w:rsidTr="001E61D4">
        <w:tc>
          <w:tcPr>
            <w:tcW w:w="1242" w:type="dxa"/>
          </w:tcPr>
          <w:p w14:paraId="17648420" w14:textId="77777777" w:rsidR="00842FED" w:rsidRDefault="00842FED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</w:tcPr>
          <w:p w14:paraId="062D72F4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</w:tcPr>
          <w:p w14:paraId="189FBE61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</w:tcPr>
          <w:p w14:paraId="43574A82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RPr="00E946F4" w14:paraId="1FAAAB49" w14:textId="77777777" w:rsidTr="001E61D4">
        <w:tc>
          <w:tcPr>
            <w:tcW w:w="1242" w:type="dxa"/>
          </w:tcPr>
          <w:p w14:paraId="15841E5A" w14:textId="07FC3F5E" w:rsidR="00842FED" w:rsidRDefault="00842FED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</w:tcPr>
          <w:p w14:paraId="5DE0008F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</w:tcPr>
          <w:p w14:paraId="758250ED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</w:tcPr>
          <w:p w14:paraId="23679247" w14:textId="77777777" w:rsidR="00842FED" w:rsidRDefault="00842FED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4CDBE" w14:textId="77777777" w:rsidR="009378DC" w:rsidRDefault="009378DC" w:rsidP="00837F2F">
      <w:pPr>
        <w:spacing w:after="0" w:line="240" w:lineRule="auto"/>
      </w:pPr>
      <w:r>
        <w:separator/>
      </w:r>
    </w:p>
  </w:endnote>
  <w:endnote w:type="continuationSeparator" w:id="0">
    <w:p w14:paraId="2E5C8FFF" w14:textId="77777777" w:rsidR="009378DC" w:rsidRDefault="009378DC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 w:rsidR="009378DC">
      <w:fldChar w:fldCharType="begin"/>
    </w:r>
    <w:r w:rsidR="009378DC">
      <w:instrText xml:space="preserve"> NUMPAGES   \* MERGEFORMAT </w:instrText>
    </w:r>
    <w:r w:rsidR="009378DC">
      <w:fldChar w:fldCharType="separate"/>
    </w:r>
    <w:r w:rsidR="004078F5">
      <w:rPr>
        <w:noProof/>
      </w:rPr>
      <w:t>1</w:t>
    </w:r>
    <w:r w:rsidR="009378DC">
      <w:rPr>
        <w:noProof/>
      </w:rPr>
      <w:fldChar w:fldCharType="end"/>
    </w:r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30D00" w14:textId="77777777" w:rsidR="009378DC" w:rsidRDefault="009378DC" w:rsidP="00837F2F">
      <w:pPr>
        <w:spacing w:after="0" w:line="240" w:lineRule="auto"/>
      </w:pPr>
      <w:r>
        <w:separator/>
      </w:r>
    </w:p>
  </w:footnote>
  <w:footnote w:type="continuationSeparator" w:id="0">
    <w:p w14:paraId="1DF2965E" w14:textId="77777777" w:rsidR="009378DC" w:rsidRDefault="009378DC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71970" w14:textId="3062F653" w:rsidR="00837F2F" w:rsidRPr="00924DFE" w:rsidRDefault="003A06BB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LISTA DE HITOS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B7D80"/>
    <w:rsid w:val="000E6155"/>
    <w:rsid w:val="00105DAE"/>
    <w:rsid w:val="00131E1D"/>
    <w:rsid w:val="00142C73"/>
    <w:rsid w:val="00162139"/>
    <w:rsid w:val="001E61D4"/>
    <w:rsid w:val="00202ED8"/>
    <w:rsid w:val="00204A21"/>
    <w:rsid w:val="002064D6"/>
    <w:rsid w:val="00217C94"/>
    <w:rsid w:val="0028298D"/>
    <w:rsid w:val="00296934"/>
    <w:rsid w:val="00355532"/>
    <w:rsid w:val="00387B0B"/>
    <w:rsid w:val="003A06BB"/>
    <w:rsid w:val="003D218D"/>
    <w:rsid w:val="003E16E9"/>
    <w:rsid w:val="004078F5"/>
    <w:rsid w:val="00456964"/>
    <w:rsid w:val="00476230"/>
    <w:rsid w:val="00495156"/>
    <w:rsid w:val="004B1F41"/>
    <w:rsid w:val="004D078B"/>
    <w:rsid w:val="0051331B"/>
    <w:rsid w:val="0055087B"/>
    <w:rsid w:val="00573C79"/>
    <w:rsid w:val="005910C2"/>
    <w:rsid w:val="005C6798"/>
    <w:rsid w:val="0064503C"/>
    <w:rsid w:val="006B191B"/>
    <w:rsid w:val="006B2A51"/>
    <w:rsid w:val="006C6B81"/>
    <w:rsid w:val="006F2844"/>
    <w:rsid w:val="0075554B"/>
    <w:rsid w:val="0079596E"/>
    <w:rsid w:val="00796E26"/>
    <w:rsid w:val="00796EAD"/>
    <w:rsid w:val="007C620A"/>
    <w:rsid w:val="00833AAB"/>
    <w:rsid w:val="00837F2F"/>
    <w:rsid w:val="00842FED"/>
    <w:rsid w:val="00891B24"/>
    <w:rsid w:val="008958E4"/>
    <w:rsid w:val="008A55CB"/>
    <w:rsid w:val="008B708A"/>
    <w:rsid w:val="00921038"/>
    <w:rsid w:val="00924DFE"/>
    <w:rsid w:val="009378DC"/>
    <w:rsid w:val="0095401D"/>
    <w:rsid w:val="0099587A"/>
    <w:rsid w:val="009B57BF"/>
    <w:rsid w:val="009E2C29"/>
    <w:rsid w:val="00A45DF9"/>
    <w:rsid w:val="00A95442"/>
    <w:rsid w:val="00AA2C51"/>
    <w:rsid w:val="00AB4B85"/>
    <w:rsid w:val="00AB56D0"/>
    <w:rsid w:val="00AD5DD1"/>
    <w:rsid w:val="00B57964"/>
    <w:rsid w:val="00B95FB6"/>
    <w:rsid w:val="00BD4FA7"/>
    <w:rsid w:val="00BE3CDA"/>
    <w:rsid w:val="00BE66AA"/>
    <w:rsid w:val="00BF037F"/>
    <w:rsid w:val="00C13876"/>
    <w:rsid w:val="00C441A8"/>
    <w:rsid w:val="00CF46C3"/>
    <w:rsid w:val="00CF78D0"/>
    <w:rsid w:val="00D22DE6"/>
    <w:rsid w:val="00D37C41"/>
    <w:rsid w:val="00DE7D9A"/>
    <w:rsid w:val="00DF09F4"/>
    <w:rsid w:val="00E247D6"/>
    <w:rsid w:val="00E566F8"/>
    <w:rsid w:val="00E946F4"/>
    <w:rsid w:val="00EA25E4"/>
    <w:rsid w:val="00EA4A2A"/>
    <w:rsid w:val="00EF1A26"/>
    <w:rsid w:val="00F10776"/>
    <w:rsid w:val="00F76F0A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23</cp:revision>
  <cp:lastPrinted>2025-10-11T17:03:00Z</cp:lastPrinted>
  <dcterms:created xsi:type="dcterms:W3CDTF">2015-11-04T05:26:00Z</dcterms:created>
  <dcterms:modified xsi:type="dcterms:W3CDTF">2025-10-11T17:03:00Z</dcterms:modified>
</cp:coreProperties>
</file>