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C012A" w14:textId="77777777" w:rsidR="00924DFE" w:rsidRPr="00B921EB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2"/>
        <w:gridCol w:w="3191"/>
        <w:gridCol w:w="1198"/>
        <w:gridCol w:w="1665"/>
        <w:gridCol w:w="1427"/>
        <w:gridCol w:w="1667"/>
      </w:tblGrid>
      <w:tr w:rsidR="00334FA7" w:rsidRPr="00B921EB" w14:paraId="46AA4747" w14:textId="77777777" w:rsidTr="00334FA7"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4B18A452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PROYECTO</w:t>
            </w:r>
          </w:p>
        </w:tc>
        <w:tc>
          <w:tcPr>
            <w:tcW w:w="3292" w:type="dxa"/>
            <w:vAlign w:val="center"/>
          </w:tcPr>
          <w:p w14:paraId="31EB2CE7" w14:textId="69DCC7D4" w:rsidR="003B2ACF" w:rsidRPr="003B7E9E" w:rsidRDefault="00334FA7" w:rsidP="003B7E9E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proofErr w:type="spellStart"/>
            <w:r w:rsidRPr="003B7E9E">
              <w:rPr>
                <w:rFonts w:cstheme="minorHAnsi"/>
                <w:color w:val="0070C0"/>
                <w:sz w:val="20"/>
                <w:lang w:val="es-ES"/>
              </w:rPr>
              <w:t>Orchid</w:t>
            </w:r>
            <w:proofErr w:type="spellEnd"/>
            <w:r w:rsidRPr="003B7E9E">
              <w:rPr>
                <w:rFonts w:cstheme="minorHAnsi"/>
                <w:color w:val="0070C0"/>
                <w:sz w:val="20"/>
                <w:lang w:val="es-ES"/>
              </w:rPr>
              <w:t xml:space="preserve"> </w:t>
            </w:r>
            <w:proofErr w:type="spellStart"/>
            <w:r w:rsidRPr="003B7E9E">
              <w:rPr>
                <w:rFonts w:cstheme="minorHAnsi"/>
                <w:color w:val="0070C0"/>
                <w:sz w:val="20"/>
                <w:lang w:val="es-ES"/>
              </w:rPr>
              <w:t>Cosmetics</w:t>
            </w:r>
            <w:proofErr w:type="spellEnd"/>
          </w:p>
        </w:tc>
        <w:tc>
          <w:tcPr>
            <w:tcW w:w="1202" w:type="dxa"/>
            <w:shd w:val="clear" w:color="auto" w:fill="D9D9D9" w:themeFill="background1" w:themeFillShade="D9"/>
            <w:vAlign w:val="center"/>
          </w:tcPr>
          <w:p w14:paraId="26266B11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CÓDIGO DE PROYECTO</w:t>
            </w:r>
          </w:p>
        </w:tc>
        <w:tc>
          <w:tcPr>
            <w:tcW w:w="1711" w:type="dxa"/>
            <w:vAlign w:val="center"/>
          </w:tcPr>
          <w:p w14:paraId="2AE63A27" w14:textId="3288A91C" w:rsidR="003B2ACF" w:rsidRPr="00B921EB" w:rsidRDefault="00334FA7" w:rsidP="003B7E9E">
            <w:pPr>
              <w:spacing w:afterAutospacing="0"/>
              <w:rPr>
                <w:b/>
                <w:sz w:val="20"/>
              </w:rPr>
            </w:pPr>
            <w:r w:rsidRPr="003B7E9E">
              <w:rPr>
                <w:rFonts w:cstheme="minorHAnsi"/>
                <w:color w:val="0070C0"/>
                <w:sz w:val="20"/>
                <w:lang w:val="es-ES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5D51AEE0" w14:textId="77777777" w:rsidR="003B2ACF" w:rsidRPr="00B921EB" w:rsidRDefault="003B2ACF" w:rsidP="000E6C77">
            <w:pPr>
              <w:jc w:val="center"/>
              <w:rPr>
                <w:b/>
                <w:sz w:val="20"/>
              </w:rPr>
            </w:pPr>
            <w:r w:rsidRPr="00B921EB">
              <w:rPr>
                <w:b/>
                <w:sz w:val="20"/>
              </w:rPr>
              <w:t>FECHA DE ELABORACIÓN</w:t>
            </w:r>
          </w:p>
        </w:tc>
        <w:tc>
          <w:tcPr>
            <w:tcW w:w="1716" w:type="dxa"/>
            <w:vAlign w:val="center"/>
          </w:tcPr>
          <w:p w14:paraId="21AEB6DF" w14:textId="69D7EF0E" w:rsidR="003B2ACF" w:rsidRPr="003B7E9E" w:rsidRDefault="00334FA7" w:rsidP="003B7E9E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3B7E9E">
              <w:rPr>
                <w:rFonts w:cstheme="minorHAnsi"/>
                <w:color w:val="0070C0"/>
                <w:sz w:val="20"/>
                <w:lang w:val="es-ES"/>
              </w:rPr>
              <w:t>18-10-2025</w:t>
            </w:r>
          </w:p>
        </w:tc>
      </w:tr>
    </w:tbl>
    <w:p w14:paraId="4E56C61A" w14:textId="77777777" w:rsidR="003B2ACF" w:rsidRPr="00B921EB" w:rsidRDefault="003B2ACF" w:rsidP="003B2ACF">
      <w:pPr>
        <w:spacing w:after="0" w:afterAutospacing="0"/>
        <w:rPr>
          <w:sz w:val="20"/>
        </w:rPr>
      </w:pPr>
    </w:p>
    <w:p w14:paraId="71FAC290" w14:textId="3405118F" w:rsidR="003B2ACF" w:rsidRPr="00B921EB" w:rsidRDefault="003B2ACF" w:rsidP="003B2AC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NORMAS Y PROCEDIMIENTOS A</w:t>
      </w:r>
      <w:r w:rsidR="004E47B1" w:rsidRPr="00B921EB">
        <w:rPr>
          <w:b/>
        </w:rPr>
        <w:t>PLICABLES</w:t>
      </w:r>
      <w:r w:rsidR="00E67366" w:rsidRPr="00B921EB">
        <w:rPr>
          <w:b/>
        </w:rPr>
        <w:t xml:space="preserve"> (</w:t>
      </w:r>
      <w:r w:rsidR="007A55CB" w:rsidRPr="00B921EB">
        <w:rPr>
          <w:b/>
        </w:rPr>
        <w:t xml:space="preserve">de los </w:t>
      </w:r>
      <w:r w:rsidR="00E67366" w:rsidRPr="00B921EB">
        <w:rPr>
          <w:b/>
        </w:rPr>
        <w:t>FAE)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2ACF" w:rsidRPr="00B921EB" w14:paraId="664FE705" w14:textId="77777777" w:rsidTr="000E6C77">
        <w:tc>
          <w:tcPr>
            <w:tcW w:w="14540" w:type="dxa"/>
          </w:tcPr>
          <w:p w14:paraId="3C06F677" w14:textId="14704DB3" w:rsidR="003B2ACF" w:rsidRPr="00112051" w:rsidRDefault="00112051" w:rsidP="000E6C77">
            <w:pPr>
              <w:spacing w:afterAutospacing="0"/>
              <w:rPr>
                <w:rFonts w:cstheme="minorHAnsi"/>
                <w:color w:val="0070C0"/>
                <w:sz w:val="20"/>
                <w:u w:val="single"/>
                <w:lang w:val="es-ES"/>
              </w:rPr>
            </w:pPr>
            <w:r>
              <w:rPr>
                <w:rFonts w:cstheme="minorHAnsi"/>
                <w:color w:val="0070C0"/>
                <w:sz w:val="20"/>
                <w:lang w:val="es-ES"/>
              </w:rPr>
              <w:t>Como la empresa es muy joven, aun no tiene normas aplicables.</w:t>
            </w:r>
          </w:p>
          <w:p w14:paraId="7229F949" w14:textId="422DC22B" w:rsidR="003B2ACF" w:rsidRPr="00B921EB" w:rsidRDefault="003B2ACF" w:rsidP="000E6C77">
            <w:pPr>
              <w:spacing w:afterAutospacing="0"/>
              <w:rPr>
                <w:sz w:val="20"/>
              </w:rPr>
            </w:pPr>
          </w:p>
          <w:p w14:paraId="4F4D5F5A" w14:textId="77777777" w:rsidR="003B2ACF" w:rsidRPr="00B921EB" w:rsidRDefault="003B2ACF" w:rsidP="000E6C77">
            <w:pPr>
              <w:spacing w:afterAutospacing="0"/>
              <w:rPr>
                <w:sz w:val="20"/>
              </w:rPr>
            </w:pPr>
          </w:p>
        </w:tc>
      </w:tr>
    </w:tbl>
    <w:p w14:paraId="1174BD82" w14:textId="77777777" w:rsidR="00CA3EC1" w:rsidRPr="00B921EB" w:rsidRDefault="00CA3EC1" w:rsidP="00CA3EC1">
      <w:pPr>
        <w:spacing w:after="0" w:afterAutospacing="0"/>
        <w:rPr>
          <w:sz w:val="20"/>
        </w:rPr>
      </w:pPr>
    </w:p>
    <w:p w14:paraId="4696CC9D" w14:textId="77777777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CATEGORÍAS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79D072A0" w14:textId="77777777" w:rsidTr="000E6C77">
        <w:tc>
          <w:tcPr>
            <w:tcW w:w="11016" w:type="dxa"/>
          </w:tcPr>
          <w:p w14:paraId="521A9562" w14:textId="4E7AAE8D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técnicos</w:t>
            </w:r>
          </w:p>
          <w:p w14:paraId="538726CC" w14:textId="7A9674C1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cumplimiento y legales</w:t>
            </w:r>
          </w:p>
          <w:p w14:paraId="790A0E84" w14:textId="2C95B9D9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requerimientos y alcance</w:t>
            </w:r>
          </w:p>
          <w:p w14:paraId="4DC7520A" w14:textId="3F0AA142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calidad del software</w:t>
            </w:r>
          </w:p>
          <w:p w14:paraId="72A3287D" w14:textId="0E507062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Riesgos de reputación y relación con el cliente</w:t>
            </w:r>
          </w:p>
          <w:p w14:paraId="785541F6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5BFCEF49" w14:textId="77777777" w:rsidR="00CA3EC1" w:rsidRPr="00B921EB" w:rsidRDefault="00CA3EC1" w:rsidP="00CA3EC1">
      <w:pPr>
        <w:spacing w:after="0" w:afterAutospacing="0"/>
        <w:rPr>
          <w:sz w:val="20"/>
        </w:rPr>
      </w:pPr>
    </w:p>
    <w:p w14:paraId="21EE1A41" w14:textId="0C33390E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RECOGIDA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0EB4E4B2" w14:textId="77777777" w:rsidTr="000E6C77">
        <w:tc>
          <w:tcPr>
            <w:tcW w:w="14540" w:type="dxa"/>
          </w:tcPr>
          <w:p w14:paraId="71FE37F9" w14:textId="77777777" w:rsidR="00EF0AE6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La identificación de riesgos se realizará de manera colaborativa por los directores de proyecto, mediante reuniones iniciales, revisiones de requisitos y sesiones de retrospectiva. Se registrarán todos los riesgos detectados en un registro de riesgos, describiendo su causa, posible impacto y responsable.</w:t>
            </w:r>
          </w:p>
          <w:p w14:paraId="1B1BCFC7" w14:textId="7AA6F47C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Además, se fomentará la comunicación continua para que cualquier miembro del equipo pueda reportar nuevos riesgos durante el ciclo de vida del proyecto.</w:t>
            </w:r>
          </w:p>
          <w:p w14:paraId="14FED16C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3D6FAC52" w14:textId="77777777" w:rsidR="00CA3EC1" w:rsidRPr="00B921EB" w:rsidRDefault="00CA3EC1" w:rsidP="00217C94">
      <w:pPr>
        <w:spacing w:after="0" w:afterAutospacing="0"/>
      </w:pPr>
    </w:p>
    <w:p w14:paraId="73F97338" w14:textId="71A59C89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ANÁLISIS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65C0281C" w14:textId="77777777" w:rsidTr="000E6C77">
        <w:tc>
          <w:tcPr>
            <w:tcW w:w="14540" w:type="dxa"/>
          </w:tcPr>
          <w:p w14:paraId="43C62301" w14:textId="4BB2B365" w:rsidR="00CA3EC1" w:rsidRPr="00B921EB" w:rsidRDefault="00EF0AE6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Cada riesgo identificado será analizado de forma cualitativa, evaluando su probabilidad de ocurrencia y el impacto potencial sobre el proyecto en términos de alcance, tiempo, costo y calidad. Este análisis permitirá comprender la relevancia de cada riesgo y establecer medidas de mitigación o contingencia proporcionales. Se revisará periódicamente el análisis para reflejar cambios en las condiciones del proyecto.</w:t>
            </w:r>
          </w:p>
          <w:p w14:paraId="2339BA5A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  <w:p w14:paraId="78AED221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17CF9836" w14:textId="77777777" w:rsidR="00CA3EC1" w:rsidRPr="00B921EB" w:rsidRDefault="00CA3EC1" w:rsidP="00CA3EC1">
      <w:pPr>
        <w:spacing w:after="0" w:afterAutospacing="0"/>
      </w:pPr>
    </w:p>
    <w:p w14:paraId="24207C18" w14:textId="55E0514B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METODOLOGÍA PARA PRIORIZACIÓN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A3EC1" w:rsidRPr="00B921EB" w14:paraId="49219B53" w14:textId="77777777" w:rsidTr="000E6C77">
        <w:tc>
          <w:tcPr>
            <w:tcW w:w="14540" w:type="dxa"/>
          </w:tcPr>
          <w:p w14:paraId="0D456C6E" w14:textId="5BDFE901" w:rsidR="00CA3EC1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La priorización se realizará utilizando una escala simple de probabilidad e impacto (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 xml:space="preserve">muy alta, 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alt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a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, medi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a, baja, muy baja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). Los riesgos se ordenarán según su nivel de criticidad, dando prioridad a aquellos con mayor probabilidad e impacto. Los riesgos críticos se abordarán de forma inmediata con planes de respuesta específicos, mientras que los de menor prioridad serán monitoreados para detectar variaciones que requieran acción.</w:t>
            </w:r>
          </w:p>
          <w:p w14:paraId="3B5D64EB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  <w:p w14:paraId="08F5649D" w14:textId="77777777" w:rsidR="00CA3EC1" w:rsidRPr="00B921EB" w:rsidRDefault="00CA3EC1" w:rsidP="000E6C77">
            <w:pPr>
              <w:spacing w:afterAutospacing="0"/>
              <w:rPr>
                <w:sz w:val="20"/>
              </w:rPr>
            </w:pPr>
          </w:p>
        </w:tc>
      </w:tr>
    </w:tbl>
    <w:p w14:paraId="1684EBAF" w14:textId="77777777" w:rsidR="00263DA7" w:rsidRPr="00B921EB" w:rsidRDefault="00263DA7" w:rsidP="00263DA7">
      <w:pPr>
        <w:spacing w:after="0" w:afterAutospacing="0"/>
        <w:rPr>
          <w:sz w:val="20"/>
        </w:rPr>
      </w:pPr>
    </w:p>
    <w:p w14:paraId="04525379" w14:textId="61521C29" w:rsidR="00263DA7" w:rsidRPr="00B921EB" w:rsidRDefault="003B2ACF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 xml:space="preserve">RESERVAS </w:t>
      </w:r>
      <w:r w:rsidR="00F27C13" w:rsidRPr="00B921EB">
        <w:rPr>
          <w:b/>
        </w:rPr>
        <w:t>DE CONTINGENCIA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B921EB" w14:paraId="6D6E54CE" w14:textId="77777777" w:rsidTr="00263DA7">
        <w:tc>
          <w:tcPr>
            <w:tcW w:w="11016" w:type="dxa"/>
          </w:tcPr>
          <w:p w14:paraId="486CE3ED" w14:textId="32525E4E" w:rsidR="00263DA7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 establecerán reservas de contingencia en tiempo y presupuesto destinadas a cubrir la respuesta ante riesgos identificados con alta probabilidad o impacto.</w:t>
            </w:r>
          </w:p>
          <w:p w14:paraId="1470E9D8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  <w:p w14:paraId="4AC7C8C7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</w:tc>
      </w:tr>
    </w:tbl>
    <w:p w14:paraId="3CB84CDC" w14:textId="1CF8B4F9" w:rsidR="00263DA7" w:rsidRPr="00B921EB" w:rsidRDefault="00263DA7" w:rsidP="00263DA7">
      <w:pPr>
        <w:spacing w:after="0" w:afterAutospacing="0"/>
        <w:rPr>
          <w:sz w:val="20"/>
        </w:rPr>
      </w:pPr>
    </w:p>
    <w:p w14:paraId="0748A3FC" w14:textId="08C7BE9F" w:rsidR="00C70310" w:rsidRDefault="00C70310">
      <w:pPr>
        <w:rPr>
          <w:sz w:val="20"/>
        </w:rPr>
      </w:pPr>
      <w:r>
        <w:rPr>
          <w:sz w:val="20"/>
        </w:rPr>
        <w:br w:type="page"/>
      </w:r>
    </w:p>
    <w:p w14:paraId="71E8A134" w14:textId="77777777" w:rsidR="00C70310" w:rsidRPr="00B921EB" w:rsidRDefault="00C70310" w:rsidP="00263DA7">
      <w:pPr>
        <w:spacing w:after="0" w:afterAutospacing="0"/>
        <w:rPr>
          <w:sz w:val="20"/>
        </w:rPr>
      </w:pPr>
    </w:p>
    <w:p w14:paraId="05696EAA" w14:textId="77777777" w:rsidR="00263DA7" w:rsidRPr="00B921EB" w:rsidRDefault="00263DA7" w:rsidP="00263DA7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PROTOCOLOS PARA CONTINGENCIAS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263DA7" w:rsidRPr="00B921EB" w14:paraId="0B953225" w14:textId="77777777" w:rsidTr="000E6C77">
        <w:tc>
          <w:tcPr>
            <w:tcW w:w="14540" w:type="dxa"/>
          </w:tcPr>
          <w:p w14:paraId="12497AD8" w14:textId="3F456BFF" w:rsidR="00263DA7" w:rsidRPr="00B921EB" w:rsidRDefault="00F61C27" w:rsidP="000E6C7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En caso de materializarse un riesgo, se activará un protocolo de contingencia previamente definido, que incluirá la notificación inmediata al responsable del riesgo, la evaluación del impacto real y la ejecución de las acciones de respuesta planificadas. </w:t>
            </w:r>
          </w:p>
          <w:p w14:paraId="4EE6E969" w14:textId="77777777" w:rsidR="00263DA7" w:rsidRPr="00B921EB" w:rsidRDefault="00263DA7" w:rsidP="000E6C77">
            <w:pPr>
              <w:spacing w:afterAutospacing="0"/>
              <w:rPr>
                <w:sz w:val="20"/>
              </w:rPr>
            </w:pPr>
          </w:p>
        </w:tc>
      </w:tr>
    </w:tbl>
    <w:p w14:paraId="47BDE731" w14:textId="77777777" w:rsidR="00B96781" w:rsidRPr="00B921EB" w:rsidRDefault="00B96781" w:rsidP="00B96781">
      <w:pPr>
        <w:spacing w:after="0" w:afterAutospacing="0"/>
        <w:rPr>
          <w:sz w:val="20"/>
        </w:rPr>
      </w:pPr>
    </w:p>
    <w:p w14:paraId="512D13D6" w14:textId="77777777" w:rsidR="00B96781" w:rsidRPr="00B921EB" w:rsidRDefault="00B96781" w:rsidP="00B96781">
      <w:pPr>
        <w:spacing w:after="0" w:afterAutospacing="0"/>
        <w:rPr>
          <w:sz w:val="20"/>
        </w:rPr>
      </w:pPr>
    </w:p>
    <w:p w14:paraId="07D74C82" w14:textId="77777777" w:rsidR="000739C5" w:rsidRPr="00B921EB" w:rsidRDefault="000739C5" w:rsidP="00B96781">
      <w:pPr>
        <w:spacing w:after="0" w:afterAutospacing="0"/>
        <w:rPr>
          <w:sz w:val="20"/>
        </w:rPr>
      </w:pPr>
    </w:p>
    <w:p w14:paraId="4B1C2ACC" w14:textId="6F7E5B94" w:rsidR="000739C5" w:rsidRPr="00B921EB" w:rsidRDefault="000739C5" w:rsidP="000739C5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 w:rsidRPr="00B921EB">
        <w:rPr>
          <w:b/>
        </w:rPr>
        <w:t>ACTIVIDADES DE SEGUIMIENTO DE RIESGOS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2"/>
        <w:gridCol w:w="2034"/>
        <w:gridCol w:w="4595"/>
        <w:gridCol w:w="1889"/>
      </w:tblGrid>
      <w:tr w:rsidR="000739C5" w:rsidRPr="00B921EB" w14:paraId="69C8718E" w14:textId="77777777" w:rsidTr="000E6C77">
        <w:tc>
          <w:tcPr>
            <w:tcW w:w="1124" w:type="dxa"/>
            <w:shd w:val="clear" w:color="auto" w:fill="D9D9D9" w:themeFill="background1" w:themeFillShade="D9"/>
          </w:tcPr>
          <w:p w14:paraId="12A2C28F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EDT #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090E9163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PAQUETE DE TRABAJO</w:t>
            </w:r>
          </w:p>
        </w:tc>
        <w:tc>
          <w:tcPr>
            <w:tcW w:w="5606" w:type="dxa"/>
            <w:shd w:val="clear" w:color="auto" w:fill="D9D9D9" w:themeFill="background1" w:themeFillShade="D9"/>
          </w:tcPr>
          <w:p w14:paraId="0EEC479A" w14:textId="12ACA9C2" w:rsidR="00BB47BE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ACTIVIDAD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 w14:paraId="1983A11C" w14:textId="77777777" w:rsidR="000739C5" w:rsidRPr="00B921EB" w:rsidRDefault="000739C5" w:rsidP="000E6C77">
            <w:pPr>
              <w:shd w:val="clear" w:color="auto" w:fill="D9D9D9" w:themeFill="background1" w:themeFillShade="D9"/>
              <w:spacing w:afterAutospacing="0"/>
              <w:jc w:val="both"/>
              <w:rPr>
                <w:b/>
              </w:rPr>
            </w:pPr>
            <w:r w:rsidRPr="00B921EB">
              <w:rPr>
                <w:b/>
              </w:rPr>
              <w:t>RESPONSABLE</w:t>
            </w:r>
          </w:p>
        </w:tc>
      </w:tr>
      <w:tr w:rsidR="000739C5" w:rsidRPr="00B921EB" w14:paraId="6EA33310" w14:textId="77777777" w:rsidTr="000E6C77">
        <w:tc>
          <w:tcPr>
            <w:tcW w:w="1124" w:type="dxa"/>
          </w:tcPr>
          <w:p w14:paraId="49B9523E" w14:textId="688F662D" w:rsidR="000739C5" w:rsidRPr="00B921EB" w:rsidRDefault="00F61C27" w:rsidP="001125A7">
            <w:pPr>
              <w:spacing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1.2.1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.3</w:t>
            </w:r>
          </w:p>
        </w:tc>
        <w:tc>
          <w:tcPr>
            <w:tcW w:w="2267" w:type="dxa"/>
          </w:tcPr>
          <w:p w14:paraId="6594DF73" w14:textId="459B8D9C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Base de datos</w:t>
            </w:r>
          </w:p>
        </w:tc>
        <w:tc>
          <w:tcPr>
            <w:tcW w:w="5606" w:type="dxa"/>
          </w:tcPr>
          <w:p w14:paraId="1B4D3132" w14:textId="5B3E3726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Pruebas e in</w:t>
            </w:r>
            <w:r w:rsidR="001125A7" w:rsidRPr="00B921EB">
              <w:rPr>
                <w:rFonts w:cstheme="minorHAnsi"/>
                <w:color w:val="0070C0"/>
                <w:sz w:val="20"/>
                <w:lang w:val="es-ES"/>
              </w:rPr>
              <w:t>tegración</w:t>
            </w:r>
          </w:p>
        </w:tc>
        <w:tc>
          <w:tcPr>
            <w:tcW w:w="2019" w:type="dxa"/>
          </w:tcPr>
          <w:p w14:paraId="7B650CA6" w14:textId="75098FCA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34DEAAB8" w14:textId="77777777" w:rsidTr="000E6C77">
        <w:tc>
          <w:tcPr>
            <w:tcW w:w="1124" w:type="dxa"/>
          </w:tcPr>
          <w:p w14:paraId="05EAE946" w14:textId="3BDCD7E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1.2.2.(2/4/6/8/10/12/14)</w:t>
            </w:r>
          </w:p>
        </w:tc>
        <w:tc>
          <w:tcPr>
            <w:tcW w:w="2267" w:type="dxa"/>
          </w:tcPr>
          <w:p w14:paraId="2003CAAB" w14:textId="59765E6B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Repositorios</w:t>
            </w:r>
          </w:p>
        </w:tc>
        <w:tc>
          <w:tcPr>
            <w:tcW w:w="5606" w:type="dxa"/>
          </w:tcPr>
          <w:p w14:paraId="4C82CA5A" w14:textId="008F842C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Implementar pruebas unitarias para cada repositorio (Usuario, Pedido, </w:t>
            </w:r>
            <w:proofErr w:type="spellStart"/>
            <w:r w:rsidRPr="00B921EB">
              <w:rPr>
                <w:rFonts w:cstheme="minorHAnsi"/>
                <w:color w:val="0070C0"/>
                <w:sz w:val="20"/>
                <w:lang w:val="es-ES"/>
              </w:rPr>
              <w:t>CantidadProducto</w:t>
            </w:r>
            <w:proofErr w:type="spellEnd"/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, </w:t>
            </w:r>
            <w:proofErr w:type="spellStart"/>
            <w:r w:rsidRPr="00B921EB">
              <w:rPr>
                <w:rFonts w:cstheme="minorHAnsi"/>
                <w:color w:val="0070C0"/>
                <w:sz w:val="20"/>
                <w:lang w:val="es-ES"/>
              </w:rPr>
              <w:t>CantidadServicio</w:t>
            </w:r>
            <w:proofErr w:type="spellEnd"/>
            <w:r w:rsidRPr="00B921EB">
              <w:rPr>
                <w:rFonts w:cstheme="minorHAnsi"/>
                <w:color w:val="0070C0"/>
                <w:sz w:val="20"/>
                <w:lang w:val="es-ES"/>
              </w:rPr>
              <w:t>, Producto, Servicio, Categoría)</w:t>
            </w:r>
          </w:p>
        </w:tc>
        <w:tc>
          <w:tcPr>
            <w:tcW w:w="2019" w:type="dxa"/>
          </w:tcPr>
          <w:p w14:paraId="5099BC6E" w14:textId="124722E5" w:rsidR="000739C5" w:rsidRPr="00B921EB" w:rsidRDefault="00F61C2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7C2965A7" w14:textId="77777777" w:rsidTr="000E6C77">
        <w:tc>
          <w:tcPr>
            <w:tcW w:w="1124" w:type="dxa"/>
          </w:tcPr>
          <w:p w14:paraId="5D4817C1" w14:textId="2D3B803F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1.2.3.(2/7/6/8/10)</w:t>
            </w:r>
          </w:p>
        </w:tc>
        <w:tc>
          <w:tcPr>
            <w:tcW w:w="2267" w:type="dxa"/>
          </w:tcPr>
          <w:p w14:paraId="31C428D2" w14:textId="7D3DA27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Servicios</w:t>
            </w:r>
          </w:p>
        </w:tc>
        <w:tc>
          <w:tcPr>
            <w:tcW w:w="5606" w:type="dxa"/>
          </w:tcPr>
          <w:p w14:paraId="4D5ED4BC" w14:textId="6CCF52D7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Implementar pruebas unitarias para servicios (usuarios, pagos, productos, servicios de cosmética, gestión de compras)</w:t>
            </w:r>
          </w:p>
        </w:tc>
        <w:tc>
          <w:tcPr>
            <w:tcW w:w="2019" w:type="dxa"/>
          </w:tcPr>
          <w:p w14:paraId="4A13FEF9" w14:textId="30B2A436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351F9EBA" w14:textId="77777777" w:rsidTr="000E6C77">
        <w:tc>
          <w:tcPr>
            <w:tcW w:w="1124" w:type="dxa"/>
          </w:tcPr>
          <w:p w14:paraId="5B2DB7A5" w14:textId="3DC4884D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1.2.4.(2/4/6/8)</w:t>
            </w:r>
          </w:p>
        </w:tc>
        <w:tc>
          <w:tcPr>
            <w:tcW w:w="2267" w:type="dxa"/>
          </w:tcPr>
          <w:p w14:paraId="03EB1813" w14:textId="1F338A5A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Controladores</w:t>
            </w:r>
          </w:p>
        </w:tc>
        <w:tc>
          <w:tcPr>
            <w:tcW w:w="5606" w:type="dxa"/>
          </w:tcPr>
          <w:p w14:paraId="6D07504A" w14:textId="538E9CB7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Implementar pruebas unitarias para controladores (usuarios, productos, servicios de cosmética, gestión de pedidos)</w:t>
            </w:r>
          </w:p>
        </w:tc>
        <w:tc>
          <w:tcPr>
            <w:tcW w:w="2019" w:type="dxa"/>
          </w:tcPr>
          <w:p w14:paraId="4CA01A59" w14:textId="04D1997A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0739C5" w:rsidRPr="00B921EB" w14:paraId="2A4B21C9" w14:textId="77777777" w:rsidTr="000E6C77">
        <w:tc>
          <w:tcPr>
            <w:tcW w:w="1124" w:type="dxa"/>
          </w:tcPr>
          <w:p w14:paraId="1919099C" w14:textId="1F2096E1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2.1.1.2</w:t>
            </w:r>
          </w:p>
        </w:tc>
        <w:tc>
          <w:tcPr>
            <w:tcW w:w="2267" w:type="dxa"/>
          </w:tcPr>
          <w:p w14:paraId="70925673" w14:textId="0197FA3F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Instrucciones de instalación</w:t>
            </w:r>
          </w:p>
        </w:tc>
        <w:tc>
          <w:tcPr>
            <w:tcW w:w="5606" w:type="dxa"/>
          </w:tcPr>
          <w:p w14:paraId="390B5D22" w14:textId="23F764E5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Verificación de las instrucciones de instalación</w:t>
            </w:r>
          </w:p>
        </w:tc>
        <w:tc>
          <w:tcPr>
            <w:tcW w:w="2019" w:type="dxa"/>
          </w:tcPr>
          <w:p w14:paraId="0400B5CD" w14:textId="3EC4164C" w:rsidR="000739C5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1125A7" w:rsidRPr="00B921EB" w14:paraId="0F648A7E" w14:textId="77777777" w:rsidTr="000E6C77">
        <w:tc>
          <w:tcPr>
            <w:tcW w:w="1124" w:type="dxa"/>
          </w:tcPr>
          <w:p w14:paraId="1316A37C" w14:textId="48D42CE4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2.1.2.2</w:t>
            </w:r>
          </w:p>
        </w:tc>
        <w:tc>
          <w:tcPr>
            <w:tcW w:w="2267" w:type="dxa"/>
          </w:tcPr>
          <w:p w14:paraId="668A91BA" w14:textId="3C2F3142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Instrucciones de puesta en producción</w:t>
            </w:r>
          </w:p>
        </w:tc>
        <w:tc>
          <w:tcPr>
            <w:tcW w:w="5606" w:type="dxa"/>
          </w:tcPr>
          <w:p w14:paraId="6D0589EC" w14:textId="52C52E82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Verificación de las instrucciones de puesta en producción</w:t>
            </w:r>
          </w:p>
        </w:tc>
        <w:tc>
          <w:tcPr>
            <w:tcW w:w="2019" w:type="dxa"/>
          </w:tcPr>
          <w:p w14:paraId="08891E85" w14:textId="7F4D9D8E" w:rsidR="001125A7" w:rsidRPr="00B921EB" w:rsidRDefault="001125A7" w:rsidP="001125A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</w:tbl>
    <w:p w14:paraId="0CCA61F2" w14:textId="77777777" w:rsidR="000739C5" w:rsidRPr="00B921EB" w:rsidRDefault="000739C5" w:rsidP="00B96781">
      <w:pPr>
        <w:spacing w:after="0" w:afterAutospacing="0"/>
        <w:rPr>
          <w:sz w:val="20"/>
        </w:rPr>
      </w:pPr>
    </w:p>
    <w:tbl>
      <w:tblPr>
        <w:tblW w:w="4995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83"/>
        <w:gridCol w:w="9996"/>
      </w:tblGrid>
      <w:tr w:rsidR="000739C5" w:rsidRPr="00B921EB" w14:paraId="1BBF73AD" w14:textId="77777777" w:rsidTr="000E6C77">
        <w:trPr>
          <w:trHeight w:val="241"/>
        </w:trPr>
        <w:tc>
          <w:tcPr>
            <w:tcW w:w="5000" w:type="pct"/>
            <w:gridSpan w:val="2"/>
            <w:shd w:val="clear" w:color="auto" w:fill="D9D9D9" w:themeFill="background1" w:themeFillShade="D9"/>
            <w:vAlign w:val="bottom"/>
          </w:tcPr>
          <w:p w14:paraId="03883755" w14:textId="77777777" w:rsidR="000739C5" w:rsidRPr="00B921EB" w:rsidRDefault="000739C5" w:rsidP="000E6C77">
            <w:pPr>
              <w:spacing w:after="0" w:line="240" w:lineRule="auto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INFORMES A ELABORAR</w:t>
            </w:r>
          </w:p>
        </w:tc>
      </w:tr>
      <w:tr w:rsidR="000739C5" w:rsidRPr="00B921EB" w14:paraId="1AE132E3" w14:textId="77777777" w:rsidTr="000E6C77">
        <w:trPr>
          <w:trHeight w:val="286"/>
        </w:trPr>
        <w:tc>
          <w:tcPr>
            <w:tcW w:w="363" w:type="pct"/>
            <w:shd w:val="clear" w:color="auto" w:fill="D9D9D9" w:themeFill="background1" w:themeFillShade="D9"/>
            <w:vAlign w:val="center"/>
          </w:tcPr>
          <w:p w14:paraId="1AC56561" w14:textId="77777777" w:rsidR="000739C5" w:rsidRPr="00B921EB" w:rsidRDefault="000739C5" w:rsidP="000E6C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#</w:t>
            </w:r>
          </w:p>
        </w:tc>
        <w:tc>
          <w:tcPr>
            <w:tcW w:w="4637" w:type="pct"/>
            <w:shd w:val="clear" w:color="auto" w:fill="D9D9D9" w:themeFill="background1" w:themeFillShade="D9"/>
            <w:vAlign w:val="center"/>
          </w:tcPr>
          <w:p w14:paraId="21CEF030" w14:textId="77777777" w:rsidR="000739C5" w:rsidRPr="00B921EB" w:rsidRDefault="000739C5" w:rsidP="000E6C77">
            <w:pPr>
              <w:spacing w:after="0" w:line="240" w:lineRule="auto"/>
              <w:jc w:val="center"/>
              <w:rPr>
                <w:rFonts w:eastAsia="Calibri" w:cs="HelveticaNeueLT Std Med"/>
                <w:b/>
                <w:bCs/>
              </w:rPr>
            </w:pPr>
            <w:r w:rsidRPr="00B921EB">
              <w:rPr>
                <w:rFonts w:eastAsia="Calibri" w:cs="HelveticaNeueLT Std Med"/>
                <w:b/>
                <w:bCs/>
              </w:rPr>
              <w:t>DESCRIPCIÓN</w:t>
            </w:r>
          </w:p>
        </w:tc>
      </w:tr>
      <w:tr w:rsidR="000739C5" w:rsidRPr="00B921EB" w14:paraId="1104C548" w14:textId="77777777" w:rsidTr="000E6C77">
        <w:trPr>
          <w:trHeight w:val="386"/>
        </w:trPr>
        <w:tc>
          <w:tcPr>
            <w:tcW w:w="363" w:type="pct"/>
            <w:vAlign w:val="center"/>
          </w:tcPr>
          <w:p w14:paraId="4C69F2F3" w14:textId="04B19CAA" w:rsidR="000739C5" w:rsidRPr="00B921EB" w:rsidRDefault="001125A7" w:rsidP="000E6C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  <w:r w:rsidRPr="00B921EB">
              <w:rPr>
                <w:rFonts w:eastAsia="Calibri" w:cs="HelveticaNeueLT Std Med"/>
                <w:sz w:val="18"/>
                <w:szCs w:val="18"/>
              </w:rPr>
              <w:t>1</w:t>
            </w:r>
          </w:p>
        </w:tc>
        <w:tc>
          <w:tcPr>
            <w:tcW w:w="4637" w:type="pct"/>
            <w:vAlign w:val="center"/>
          </w:tcPr>
          <w:p w14:paraId="179A2EDE" w14:textId="15318145" w:rsidR="000739C5" w:rsidRPr="00B921EB" w:rsidRDefault="001125A7" w:rsidP="000E6C77">
            <w:pPr>
              <w:spacing w:after="0" w:line="240" w:lineRule="auto"/>
              <w:rPr>
                <w:rFonts w:eastAsia="Calibri" w:cs="HelveticaNeueLT Std Med"/>
                <w:sz w:val="18"/>
                <w:szCs w:val="18"/>
              </w:rPr>
            </w:pPr>
            <w:r w:rsidRPr="00B921EB">
              <w:t>Informe de resultados de pruebas unitarias</w:t>
            </w:r>
          </w:p>
        </w:tc>
      </w:tr>
    </w:tbl>
    <w:p w14:paraId="67AD6F00" w14:textId="77777777" w:rsidR="000739C5" w:rsidRPr="00B921EB" w:rsidRDefault="000739C5" w:rsidP="00B96781">
      <w:pPr>
        <w:spacing w:after="0" w:afterAutospacing="0"/>
        <w:rPr>
          <w:sz w:val="20"/>
        </w:rPr>
      </w:pPr>
    </w:p>
    <w:p w14:paraId="2270CAA1" w14:textId="35D18CD4" w:rsidR="00CA3EC1" w:rsidRPr="00B921EB" w:rsidRDefault="00CA3EC1" w:rsidP="00CA3EC1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ROLES Y RESPONSAB</w:t>
      </w:r>
      <w:r w:rsidR="00FC71C2" w:rsidRPr="00B921EB">
        <w:rPr>
          <w:b/>
        </w:rPr>
        <w:t>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66"/>
        <w:gridCol w:w="7124"/>
      </w:tblGrid>
      <w:tr w:rsidR="00CA3EC1" w:rsidRPr="00B921EB" w14:paraId="6082B8BB" w14:textId="77777777" w:rsidTr="000E6C77">
        <w:tc>
          <w:tcPr>
            <w:tcW w:w="3708" w:type="dxa"/>
            <w:shd w:val="clear" w:color="auto" w:fill="D9D9D9" w:themeFill="background1" w:themeFillShade="D9"/>
          </w:tcPr>
          <w:p w14:paraId="5C1A5848" w14:textId="77777777" w:rsidR="00CA3EC1" w:rsidRPr="00B921EB" w:rsidRDefault="00CA3EC1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ROL</w:t>
            </w:r>
          </w:p>
        </w:tc>
        <w:tc>
          <w:tcPr>
            <w:tcW w:w="7232" w:type="dxa"/>
            <w:shd w:val="clear" w:color="auto" w:fill="D9D9D9" w:themeFill="background1" w:themeFillShade="D9"/>
          </w:tcPr>
          <w:p w14:paraId="79B99B2B" w14:textId="12F7635A" w:rsidR="00CA3EC1" w:rsidRPr="00B921EB" w:rsidRDefault="00CA3EC1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RESPONSAB</w:t>
            </w:r>
            <w:r w:rsidR="00FC71C2" w:rsidRPr="00B921EB">
              <w:rPr>
                <w:b/>
              </w:rPr>
              <w:t>LE</w:t>
            </w:r>
          </w:p>
        </w:tc>
      </w:tr>
      <w:tr w:rsidR="00CA3EC1" w:rsidRPr="00B921EB" w14:paraId="3B5D6BB7" w14:textId="77777777" w:rsidTr="000E6C77">
        <w:tc>
          <w:tcPr>
            <w:tcW w:w="3708" w:type="dxa"/>
          </w:tcPr>
          <w:p w14:paraId="11F5BE5F" w14:textId="228BB8DA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RECOGIDA DE RIESGOS</w:t>
            </w:r>
          </w:p>
        </w:tc>
        <w:tc>
          <w:tcPr>
            <w:tcW w:w="7232" w:type="dxa"/>
          </w:tcPr>
          <w:p w14:paraId="1B94ED39" w14:textId="2F4D580A" w:rsidR="00CA3EC1" w:rsidRPr="00B921EB" w:rsidRDefault="008C1F69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02877F15" w14:textId="77777777" w:rsidTr="000E6C77">
        <w:tc>
          <w:tcPr>
            <w:tcW w:w="3708" w:type="dxa"/>
          </w:tcPr>
          <w:p w14:paraId="09FA1450" w14:textId="318DCDF6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ANÁLISIS Y PRIORIZACIÓN DE RIESGOS</w:t>
            </w:r>
          </w:p>
        </w:tc>
        <w:tc>
          <w:tcPr>
            <w:tcW w:w="7232" w:type="dxa"/>
          </w:tcPr>
          <w:p w14:paraId="59EA09D1" w14:textId="5F65E6C7" w:rsidR="00CA3EC1" w:rsidRPr="00B921EB" w:rsidRDefault="008C1F69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4A677D29" w14:textId="77777777" w:rsidTr="000E6C77">
        <w:tc>
          <w:tcPr>
            <w:tcW w:w="3708" w:type="dxa"/>
          </w:tcPr>
          <w:p w14:paraId="2322E82D" w14:textId="6F51CC2E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SEGUIMIENTO DE RIESGOS</w:t>
            </w:r>
          </w:p>
        </w:tc>
        <w:tc>
          <w:tcPr>
            <w:tcW w:w="7232" w:type="dxa"/>
          </w:tcPr>
          <w:p w14:paraId="0D31CBE3" w14:textId="6E110903" w:rsidR="00CA3EC1" w:rsidRPr="00B921EB" w:rsidRDefault="001125A7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Equipo de </w:t>
            </w:r>
            <w:r w:rsidR="001D17F5">
              <w:rPr>
                <w:rFonts w:cstheme="minorHAnsi"/>
                <w:color w:val="0070C0"/>
                <w:sz w:val="20"/>
                <w:lang w:val="es-ES"/>
              </w:rPr>
              <w:t>trabajo</w:t>
            </w:r>
          </w:p>
        </w:tc>
      </w:tr>
      <w:tr w:rsidR="00CA3EC1" w:rsidRPr="00B921EB" w14:paraId="057FD724" w14:textId="77777777" w:rsidTr="000E6C77">
        <w:tc>
          <w:tcPr>
            <w:tcW w:w="3708" w:type="dxa"/>
          </w:tcPr>
          <w:p w14:paraId="7F39627C" w14:textId="40A9BA7F" w:rsidR="00CA3EC1" w:rsidRPr="00B921EB" w:rsidRDefault="00FC71C2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APLICACIÓN PLAN DE CONTINGENCIA</w:t>
            </w:r>
          </w:p>
        </w:tc>
        <w:tc>
          <w:tcPr>
            <w:tcW w:w="7232" w:type="dxa"/>
          </w:tcPr>
          <w:p w14:paraId="57843205" w14:textId="76911C60" w:rsidR="00CA3EC1" w:rsidRPr="00B921EB" w:rsidRDefault="001125A7" w:rsidP="000E6C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Director del proyecto</w:t>
            </w:r>
          </w:p>
        </w:tc>
      </w:tr>
      <w:tr w:rsidR="00CA3EC1" w:rsidRPr="00B921EB" w14:paraId="3F80C29A" w14:textId="77777777" w:rsidTr="000E6C77">
        <w:tc>
          <w:tcPr>
            <w:tcW w:w="3708" w:type="dxa"/>
          </w:tcPr>
          <w:p w14:paraId="146D3415" w14:textId="77777777" w:rsidR="00CA3EC1" w:rsidRPr="00B921EB" w:rsidRDefault="00CA3EC1" w:rsidP="000E6C77">
            <w:pPr>
              <w:spacing w:before="120" w:after="120" w:afterAutospacing="0"/>
              <w:rPr>
                <w:sz w:val="20"/>
              </w:rPr>
            </w:pPr>
          </w:p>
        </w:tc>
        <w:tc>
          <w:tcPr>
            <w:tcW w:w="7232" w:type="dxa"/>
          </w:tcPr>
          <w:p w14:paraId="3C73BF5A" w14:textId="77777777" w:rsidR="00CA3EC1" w:rsidRPr="00B921EB" w:rsidRDefault="00CA3EC1" w:rsidP="000E6C77">
            <w:pPr>
              <w:spacing w:before="120" w:after="120" w:afterAutospacing="0"/>
              <w:rPr>
                <w:sz w:val="20"/>
              </w:rPr>
            </w:pPr>
          </w:p>
        </w:tc>
      </w:tr>
    </w:tbl>
    <w:p w14:paraId="2AA7EBDF" w14:textId="0ECB1580" w:rsidR="00CA3EC1" w:rsidRPr="00B921EB" w:rsidRDefault="00CA3EC1" w:rsidP="003B2ACF">
      <w:pPr>
        <w:spacing w:after="0" w:afterAutospacing="0"/>
        <w:rPr>
          <w:b/>
        </w:rPr>
      </w:pPr>
    </w:p>
    <w:p w14:paraId="20048DD8" w14:textId="69C24FBD" w:rsidR="001125A7" w:rsidRPr="00B921EB" w:rsidRDefault="001125A7" w:rsidP="003B2ACF">
      <w:pPr>
        <w:spacing w:after="0" w:afterAutospacing="0"/>
        <w:rPr>
          <w:b/>
        </w:rPr>
      </w:pPr>
    </w:p>
    <w:p w14:paraId="34B04998" w14:textId="324C73A3" w:rsidR="003B2ACF" w:rsidRPr="00B921EB" w:rsidRDefault="001125A7" w:rsidP="00C70310">
      <w:pPr>
        <w:rPr>
          <w:b/>
        </w:rPr>
      </w:pPr>
      <w:r w:rsidRPr="00B921EB">
        <w:rPr>
          <w:b/>
        </w:rPr>
        <w:br w:type="page"/>
      </w:r>
      <w:r w:rsidR="003B2ACF" w:rsidRPr="00B921EB">
        <w:rPr>
          <w:b/>
        </w:rPr>
        <w:lastRenderedPageBreak/>
        <w:t>DEFINICIONES DE PROBABILIDAD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9250"/>
      </w:tblGrid>
      <w:tr w:rsidR="00F66A97" w:rsidRPr="00B921EB" w14:paraId="6C7B3A4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2823574F" w14:textId="2C17C25B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alta</w:t>
            </w:r>
          </w:p>
        </w:tc>
        <w:tc>
          <w:tcPr>
            <w:tcW w:w="9333" w:type="dxa"/>
          </w:tcPr>
          <w:p w14:paraId="6ED933C9" w14:textId="3E488CA6" w:rsidR="00F66A97" w:rsidRPr="00B921EB" w:rsidRDefault="0077398D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&gt;</w:t>
            </w:r>
            <w:r w:rsidR="00BF60DF" w:rsidRPr="00B921EB">
              <w:rPr>
                <w:rFonts w:cstheme="minorHAnsi"/>
                <w:color w:val="0070C0"/>
                <w:sz w:val="20"/>
                <w:lang w:val="es-ES"/>
              </w:rPr>
              <w:t>=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 xml:space="preserve"> 80%</w:t>
            </w:r>
          </w:p>
        </w:tc>
      </w:tr>
      <w:tr w:rsidR="00F66A97" w:rsidRPr="00B921EB" w14:paraId="3170A207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E77B29F" w14:textId="446BDD07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Alta</w:t>
            </w:r>
          </w:p>
        </w:tc>
        <w:tc>
          <w:tcPr>
            <w:tcW w:w="9333" w:type="dxa"/>
          </w:tcPr>
          <w:p w14:paraId="610C6F47" w14:textId="2B2179C0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60%, 80%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5EAC44F1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4904BD03" w14:textId="3B4869BE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Media</w:t>
            </w:r>
          </w:p>
        </w:tc>
        <w:tc>
          <w:tcPr>
            <w:tcW w:w="9333" w:type="dxa"/>
          </w:tcPr>
          <w:p w14:paraId="55D3E718" w14:textId="05B35D85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40%, 60%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752A1004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11DDAADE" w14:textId="72B3B6DA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Baja</w:t>
            </w:r>
          </w:p>
        </w:tc>
        <w:tc>
          <w:tcPr>
            <w:tcW w:w="9333" w:type="dxa"/>
          </w:tcPr>
          <w:p w14:paraId="7FF0CDE7" w14:textId="39A79B02" w:rsidR="00F66A97" w:rsidRPr="00B921EB" w:rsidRDefault="00BF60DF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</w:t>
            </w:r>
            <w:r w:rsidR="0077398D" w:rsidRPr="00B921EB">
              <w:rPr>
                <w:rFonts w:cstheme="minorHAnsi"/>
                <w:color w:val="0070C0"/>
                <w:sz w:val="20"/>
                <w:lang w:val="es-ES"/>
              </w:rPr>
              <w:t>20%, 40%</w:t>
            </w:r>
            <w:r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  <w:tr w:rsidR="00F66A97" w:rsidRPr="00B921EB" w14:paraId="34466AF6" w14:textId="77777777" w:rsidTr="00F66A97">
        <w:tc>
          <w:tcPr>
            <w:tcW w:w="1548" w:type="dxa"/>
            <w:shd w:val="clear" w:color="auto" w:fill="D9D9D9" w:themeFill="background1" w:themeFillShade="D9"/>
          </w:tcPr>
          <w:p w14:paraId="69B56455" w14:textId="47CF6856" w:rsidR="00F66A97" w:rsidRPr="00B921EB" w:rsidRDefault="00F66A97" w:rsidP="00F66A9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baja</w:t>
            </w:r>
          </w:p>
        </w:tc>
        <w:tc>
          <w:tcPr>
            <w:tcW w:w="9333" w:type="dxa"/>
          </w:tcPr>
          <w:p w14:paraId="6ED70CE2" w14:textId="615B15BD" w:rsidR="00F66A97" w:rsidRPr="00B921EB" w:rsidRDefault="0077398D" w:rsidP="00F66A9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B921EB">
              <w:rPr>
                <w:rFonts w:cstheme="minorHAnsi"/>
                <w:color w:val="0070C0"/>
                <w:sz w:val="20"/>
                <w:lang w:val="es-ES"/>
              </w:rPr>
              <w:t>[1%, 20%</w:t>
            </w:r>
            <w:r w:rsidR="00BF60DF" w:rsidRPr="00B921EB">
              <w:rPr>
                <w:rFonts w:cstheme="minorHAnsi"/>
                <w:color w:val="0070C0"/>
                <w:sz w:val="20"/>
                <w:lang w:val="es-ES"/>
              </w:rPr>
              <w:t>)</w:t>
            </w:r>
          </w:p>
        </w:tc>
      </w:tr>
    </w:tbl>
    <w:p w14:paraId="42B6640C" w14:textId="77777777" w:rsidR="00CA3EC1" w:rsidRPr="00B921EB" w:rsidRDefault="00CA3EC1" w:rsidP="000B12EF">
      <w:pPr>
        <w:spacing w:after="0" w:afterAutospacing="0"/>
        <w:rPr>
          <w:b/>
        </w:rPr>
      </w:pPr>
    </w:p>
    <w:p w14:paraId="520BF3AB" w14:textId="77777777" w:rsidR="00CA3EC1" w:rsidRPr="00B921EB" w:rsidRDefault="00CA3EC1" w:rsidP="000B12EF">
      <w:pPr>
        <w:spacing w:after="0" w:afterAutospacing="0"/>
        <w:rPr>
          <w:b/>
        </w:rPr>
      </w:pPr>
    </w:p>
    <w:p w14:paraId="05686F00" w14:textId="0DEE761C" w:rsidR="000B12EF" w:rsidRPr="00B921EB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DEFINICIONES DE IMPACTO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2"/>
        <w:gridCol w:w="2321"/>
        <w:gridCol w:w="2314"/>
        <w:gridCol w:w="2313"/>
        <w:gridCol w:w="2320"/>
      </w:tblGrid>
      <w:tr w:rsidR="000B12EF" w:rsidRPr="00B921EB" w14:paraId="2C22A527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2770E0C" w14:textId="77777777" w:rsidR="000B12EF" w:rsidRPr="00B921EB" w:rsidRDefault="000B12EF" w:rsidP="000E6C77">
            <w:pPr>
              <w:spacing w:afterAutospacing="0"/>
              <w:rPr>
                <w:b/>
              </w:rPr>
            </w:pPr>
            <w:r w:rsidRPr="00B921EB">
              <w:rPr>
                <w:b/>
              </w:rPr>
              <w:t>NIVEL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14:paraId="7C629AED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ALCANCE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 w14:paraId="6DDE7B9E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TIEMPO</w:t>
            </w:r>
          </w:p>
        </w:tc>
        <w:tc>
          <w:tcPr>
            <w:tcW w:w="2313" w:type="dxa"/>
            <w:shd w:val="clear" w:color="auto" w:fill="D9D9D9" w:themeFill="background1" w:themeFillShade="D9"/>
          </w:tcPr>
          <w:p w14:paraId="0B39509E" w14:textId="6F39811D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COST</w:t>
            </w:r>
            <w:r w:rsidR="007309F6" w:rsidRPr="00B921EB">
              <w:rPr>
                <w:b/>
              </w:rPr>
              <w:t>E</w:t>
            </w:r>
            <w:r w:rsidRPr="00B921EB">
              <w:rPr>
                <w:b/>
              </w:rPr>
              <w:t>S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 w14:paraId="30D66663" w14:textId="77777777" w:rsidR="000B12EF" w:rsidRPr="00B921EB" w:rsidRDefault="000B12EF" w:rsidP="000E6C77">
            <w:pPr>
              <w:spacing w:afterAutospacing="0"/>
              <w:jc w:val="center"/>
              <w:rPr>
                <w:b/>
              </w:rPr>
            </w:pPr>
            <w:r w:rsidRPr="00B921EB">
              <w:rPr>
                <w:b/>
              </w:rPr>
              <w:t>CALIDAD</w:t>
            </w:r>
          </w:p>
        </w:tc>
      </w:tr>
      <w:tr w:rsidR="001B6ED3" w:rsidRPr="00B921EB" w14:paraId="4BC9FE8C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4826A40E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2321" w:type="dxa"/>
          </w:tcPr>
          <w:p w14:paraId="0D709397" w14:textId="24A36221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más del 40% de las funcionalidades críticas o impide el cumplimiento de objetivos clave del cliente.</w:t>
            </w:r>
          </w:p>
        </w:tc>
        <w:tc>
          <w:tcPr>
            <w:tcW w:w="2314" w:type="dxa"/>
          </w:tcPr>
          <w:p w14:paraId="32DACDEA" w14:textId="12737537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&gt; 25% de retraso sobre el cronograma total.</w:t>
            </w:r>
          </w:p>
        </w:tc>
        <w:tc>
          <w:tcPr>
            <w:tcW w:w="2313" w:type="dxa"/>
          </w:tcPr>
          <w:p w14:paraId="0F1A5D7B" w14:textId="1162915F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&gt; 25% de incremento sobre el presupuesto.</w:t>
            </w:r>
          </w:p>
        </w:tc>
        <w:tc>
          <w:tcPr>
            <w:tcW w:w="2320" w:type="dxa"/>
          </w:tcPr>
          <w:p w14:paraId="0180F880" w14:textId="0D95EB35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&lt; 75% de los requisitos establecidos.</w:t>
            </w:r>
          </w:p>
        </w:tc>
      </w:tr>
      <w:tr w:rsidR="001B6ED3" w:rsidRPr="00B921EB" w14:paraId="0E9C128B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F37159B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2321" w:type="dxa"/>
          </w:tcPr>
          <w:p w14:paraId="1F44AAF6" w14:textId="302F2EDE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entre 25% y 40% de las funcionalidades principales; requiere rehacer módulos relevantes.</w:t>
            </w:r>
          </w:p>
        </w:tc>
        <w:tc>
          <w:tcPr>
            <w:tcW w:w="2314" w:type="dxa"/>
          </w:tcPr>
          <w:p w14:paraId="285F5611" w14:textId="4AC0C5D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15% y 25% de retraso.</w:t>
            </w:r>
          </w:p>
        </w:tc>
        <w:tc>
          <w:tcPr>
            <w:tcW w:w="2313" w:type="dxa"/>
          </w:tcPr>
          <w:p w14:paraId="6C759494" w14:textId="33533750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15% y 25% de incremento.</w:t>
            </w:r>
          </w:p>
        </w:tc>
        <w:tc>
          <w:tcPr>
            <w:tcW w:w="2320" w:type="dxa"/>
          </w:tcPr>
          <w:p w14:paraId="75D1D9C3" w14:textId="6868D6E6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75% y 85% de los requisitos.</w:t>
            </w:r>
          </w:p>
        </w:tc>
      </w:tr>
      <w:tr w:rsidR="001B6ED3" w:rsidRPr="00B921EB" w14:paraId="1573A37F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48005FC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2321" w:type="dxa"/>
          </w:tcPr>
          <w:p w14:paraId="0E7263D3" w14:textId="0D21960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entre 10% y 25% de funcionalidades secundarias; se puede corregir sin reestructurar el sistema.</w:t>
            </w:r>
          </w:p>
        </w:tc>
        <w:tc>
          <w:tcPr>
            <w:tcW w:w="2314" w:type="dxa"/>
          </w:tcPr>
          <w:p w14:paraId="556C4FDF" w14:textId="0D926BBF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5% y 15% de retraso.</w:t>
            </w:r>
          </w:p>
        </w:tc>
        <w:tc>
          <w:tcPr>
            <w:tcW w:w="2313" w:type="dxa"/>
          </w:tcPr>
          <w:p w14:paraId="3740FD06" w14:textId="333A66F9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Entre 5% y 15% de incremento.</w:t>
            </w:r>
          </w:p>
        </w:tc>
        <w:tc>
          <w:tcPr>
            <w:tcW w:w="2320" w:type="dxa"/>
          </w:tcPr>
          <w:p w14:paraId="53378EF1" w14:textId="5D231F63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85% y 95% de los requisitos.</w:t>
            </w:r>
          </w:p>
        </w:tc>
      </w:tr>
      <w:tr w:rsidR="001B6ED3" w:rsidRPr="00B921EB" w14:paraId="244CFCE0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105400DA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2321" w:type="dxa"/>
          </w:tcPr>
          <w:p w14:paraId="01B16A24" w14:textId="3FD2D8B3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menos del 10% de las funcionalidades o solo documentación.</w:t>
            </w:r>
          </w:p>
        </w:tc>
        <w:tc>
          <w:tcPr>
            <w:tcW w:w="2314" w:type="dxa"/>
          </w:tcPr>
          <w:p w14:paraId="0E418A5F" w14:textId="472C4C76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&lt; 5% de retraso.</w:t>
            </w:r>
          </w:p>
        </w:tc>
        <w:tc>
          <w:tcPr>
            <w:tcW w:w="2313" w:type="dxa"/>
          </w:tcPr>
          <w:p w14:paraId="03662733" w14:textId="4952AE68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&lt; 5% de incremento.</w:t>
            </w:r>
          </w:p>
        </w:tc>
        <w:tc>
          <w:tcPr>
            <w:tcW w:w="2320" w:type="dxa"/>
          </w:tcPr>
          <w:p w14:paraId="00FA7AFD" w14:textId="1A901F3B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entre 95% y 99% de los requisitos.</w:t>
            </w:r>
          </w:p>
        </w:tc>
      </w:tr>
      <w:tr w:rsidR="001B6ED3" w:rsidRPr="00B921EB" w14:paraId="41F71FD4" w14:textId="77777777" w:rsidTr="001B6ED3">
        <w:tc>
          <w:tcPr>
            <w:tcW w:w="1522" w:type="dxa"/>
            <w:shd w:val="clear" w:color="auto" w:fill="D9D9D9" w:themeFill="background1" w:themeFillShade="D9"/>
          </w:tcPr>
          <w:p w14:paraId="388DE35C" w14:textId="77777777" w:rsidR="001B6ED3" w:rsidRPr="00B921EB" w:rsidRDefault="001B6ED3" w:rsidP="001B6ED3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2321" w:type="dxa"/>
          </w:tcPr>
          <w:p w14:paraId="3658186D" w14:textId="093961EC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Afecta 0–2% de las funcionalidades; sin impacto perceptible en objetivos o entregables.</w:t>
            </w:r>
          </w:p>
        </w:tc>
        <w:tc>
          <w:tcPr>
            <w:tcW w:w="2314" w:type="dxa"/>
          </w:tcPr>
          <w:p w14:paraId="6CADE137" w14:textId="17034792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0–1% de retraso (despreciable).</w:t>
            </w:r>
          </w:p>
        </w:tc>
        <w:tc>
          <w:tcPr>
            <w:tcW w:w="2313" w:type="dxa"/>
          </w:tcPr>
          <w:p w14:paraId="65A5F017" w14:textId="0DE2A56C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0–1% de incremento (despreciable).</w:t>
            </w:r>
          </w:p>
        </w:tc>
        <w:tc>
          <w:tcPr>
            <w:tcW w:w="2320" w:type="dxa"/>
          </w:tcPr>
          <w:p w14:paraId="29F89EF6" w14:textId="15ABAB22" w:rsidR="001B6ED3" w:rsidRPr="00B921EB" w:rsidRDefault="001B6ED3" w:rsidP="001B6ED3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1B6ED3">
              <w:rPr>
                <w:rFonts w:cstheme="minorHAnsi"/>
                <w:color w:val="0070C0"/>
                <w:sz w:val="20"/>
                <w:lang w:val="es-ES"/>
              </w:rPr>
              <w:t>El producto cumple 100% de los requisitos definidos.</w:t>
            </w:r>
          </w:p>
        </w:tc>
      </w:tr>
    </w:tbl>
    <w:p w14:paraId="4CCAD7F0" w14:textId="5035B9B1" w:rsidR="00C950D6" w:rsidRPr="00B921EB" w:rsidRDefault="00C950D6" w:rsidP="000B12EF">
      <w:pPr>
        <w:spacing w:after="0" w:afterAutospacing="0"/>
        <w:rPr>
          <w:b/>
        </w:rPr>
      </w:pPr>
    </w:p>
    <w:p w14:paraId="53688C98" w14:textId="77777777" w:rsidR="001B6ED3" w:rsidRPr="00B921EB" w:rsidRDefault="00C950D6">
      <w:pPr>
        <w:rPr>
          <w:b/>
        </w:rPr>
      </w:pPr>
      <w:r w:rsidRPr="00B921EB">
        <w:rPr>
          <w:b/>
        </w:rPr>
        <w:br w:type="page"/>
      </w:r>
    </w:p>
    <w:p w14:paraId="382196A4" w14:textId="4D085318" w:rsidR="00C950D6" w:rsidRPr="001B6ED3" w:rsidRDefault="00C950D6">
      <w:pPr>
        <w:rPr>
          <w:b/>
          <w:lang w:val="es-ES"/>
        </w:rPr>
      </w:pPr>
    </w:p>
    <w:p w14:paraId="4E19D60E" w14:textId="77777777" w:rsidR="00C950D6" w:rsidRPr="00B921EB" w:rsidRDefault="00C950D6" w:rsidP="000B12EF">
      <w:pPr>
        <w:spacing w:after="0" w:afterAutospacing="0"/>
        <w:rPr>
          <w:b/>
        </w:rPr>
      </w:pPr>
    </w:p>
    <w:p w14:paraId="789616A8" w14:textId="02B41B7F" w:rsidR="000B12EF" w:rsidRPr="00B921EB" w:rsidRDefault="000B12EF" w:rsidP="000B12EF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</w:t>
      </w:r>
      <w:r w:rsidR="004E44B2" w:rsidRPr="00B921EB">
        <w:rPr>
          <w:b/>
        </w:rPr>
        <w:t xml:space="preserve">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4299471A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30F02CBC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08F0EBF6" w14:textId="40CF4FBD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1D98F0AB" w14:textId="65C5A1A7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0.040</w:t>
            </w:r>
          </w:p>
        </w:tc>
        <w:tc>
          <w:tcPr>
            <w:tcW w:w="1798" w:type="dxa"/>
            <w:vAlign w:val="center"/>
          </w:tcPr>
          <w:p w14:paraId="0F55A1B9" w14:textId="52AC35F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6329E243" w14:textId="7FA3100C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0.260</w:t>
            </w:r>
          </w:p>
        </w:tc>
        <w:tc>
          <w:tcPr>
            <w:tcW w:w="1799" w:type="dxa"/>
            <w:vAlign w:val="center"/>
          </w:tcPr>
          <w:p w14:paraId="58DA1D0C" w14:textId="7D532CE6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0.320</w:t>
            </w:r>
          </w:p>
        </w:tc>
      </w:tr>
      <w:tr w:rsidR="00993C07" w:rsidRPr="00B921EB" w14:paraId="631A440F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D497FF3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57BE360A" w14:textId="74C3B98B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0.007</w:t>
            </w:r>
          </w:p>
        </w:tc>
        <w:tc>
          <w:tcPr>
            <w:tcW w:w="1798" w:type="dxa"/>
            <w:vAlign w:val="center"/>
          </w:tcPr>
          <w:p w14:paraId="372BF048" w14:textId="0BEAD3B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0.035</w:t>
            </w:r>
          </w:p>
        </w:tc>
        <w:tc>
          <w:tcPr>
            <w:tcW w:w="1798" w:type="dxa"/>
            <w:vAlign w:val="center"/>
          </w:tcPr>
          <w:p w14:paraId="2BADBB0C" w14:textId="57A7AD2A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0.123</w:t>
            </w:r>
          </w:p>
        </w:tc>
        <w:tc>
          <w:tcPr>
            <w:tcW w:w="1799" w:type="dxa"/>
            <w:vAlign w:val="center"/>
          </w:tcPr>
          <w:p w14:paraId="42ED7A60" w14:textId="2BB35149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0.228</w:t>
            </w:r>
          </w:p>
        </w:tc>
        <w:tc>
          <w:tcPr>
            <w:tcW w:w="1799" w:type="dxa"/>
            <w:vAlign w:val="center"/>
          </w:tcPr>
          <w:p w14:paraId="2B7C8580" w14:textId="2754BCD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0.280</w:t>
            </w:r>
          </w:p>
        </w:tc>
      </w:tr>
      <w:tr w:rsidR="00993C07" w:rsidRPr="00B921EB" w14:paraId="664BB2A1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1B1D503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1E45743D" w14:textId="2DB845F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0.005</w:t>
            </w:r>
          </w:p>
        </w:tc>
        <w:tc>
          <w:tcPr>
            <w:tcW w:w="1798" w:type="dxa"/>
            <w:vAlign w:val="center"/>
          </w:tcPr>
          <w:p w14:paraId="6988F8B7" w14:textId="6B3606F4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0.025</w:t>
            </w:r>
          </w:p>
        </w:tc>
        <w:tc>
          <w:tcPr>
            <w:tcW w:w="1798" w:type="dxa"/>
            <w:vAlign w:val="center"/>
          </w:tcPr>
          <w:p w14:paraId="46BA69EF" w14:textId="1FDF1CFF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0.088</w:t>
            </w:r>
          </w:p>
        </w:tc>
        <w:tc>
          <w:tcPr>
            <w:tcW w:w="1799" w:type="dxa"/>
            <w:vAlign w:val="center"/>
          </w:tcPr>
          <w:p w14:paraId="787ECD6A" w14:textId="19981586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0.163</w:t>
            </w:r>
          </w:p>
        </w:tc>
        <w:tc>
          <w:tcPr>
            <w:tcW w:w="1799" w:type="dxa"/>
            <w:vAlign w:val="center"/>
          </w:tcPr>
          <w:p w14:paraId="339B424F" w14:textId="35E9BC93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1D4AF3A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110B3D7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78D0016A" w14:textId="520E61C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5ED33632" w14:textId="5F4ACE87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0.015</w:t>
            </w:r>
          </w:p>
        </w:tc>
        <w:tc>
          <w:tcPr>
            <w:tcW w:w="1798" w:type="dxa"/>
            <w:vAlign w:val="center"/>
          </w:tcPr>
          <w:p w14:paraId="67D2F6C0" w14:textId="766744E4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0.053</w:t>
            </w:r>
          </w:p>
        </w:tc>
        <w:tc>
          <w:tcPr>
            <w:tcW w:w="1799" w:type="dxa"/>
            <w:vAlign w:val="center"/>
          </w:tcPr>
          <w:p w14:paraId="235114BE" w14:textId="5F1C0F20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0.098</w:t>
            </w:r>
          </w:p>
        </w:tc>
        <w:tc>
          <w:tcPr>
            <w:tcW w:w="1799" w:type="dxa"/>
            <w:vAlign w:val="center"/>
          </w:tcPr>
          <w:p w14:paraId="78959390" w14:textId="4C9AF3A5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0.120</w:t>
            </w:r>
          </w:p>
        </w:tc>
      </w:tr>
      <w:tr w:rsidR="00993C07" w:rsidRPr="00B921EB" w14:paraId="77701E9D" w14:textId="77777777" w:rsidTr="00993C07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F71F65A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3204CCBD" w14:textId="4284417C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7D2F33AA" w14:textId="1F163998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0.005</w:t>
            </w:r>
          </w:p>
        </w:tc>
        <w:tc>
          <w:tcPr>
            <w:tcW w:w="1798" w:type="dxa"/>
            <w:vAlign w:val="center"/>
          </w:tcPr>
          <w:p w14:paraId="16DE0C21" w14:textId="448811BA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9" w:type="dxa"/>
            <w:vAlign w:val="center"/>
          </w:tcPr>
          <w:p w14:paraId="5F83FBC5" w14:textId="23CA22C9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0.034</w:t>
            </w:r>
          </w:p>
        </w:tc>
        <w:tc>
          <w:tcPr>
            <w:tcW w:w="1799" w:type="dxa"/>
            <w:vAlign w:val="center"/>
          </w:tcPr>
          <w:p w14:paraId="655E8DBB" w14:textId="61F8503E" w:rsidR="00993C07" w:rsidRPr="00B921EB" w:rsidRDefault="00993C07" w:rsidP="00993C0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0.042</w:t>
            </w:r>
          </w:p>
        </w:tc>
      </w:tr>
      <w:tr w:rsidR="00B921EB" w:rsidRPr="00B921EB" w14:paraId="23D4698B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23536B84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525071CE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732AD74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4D91D121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E10AF1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1119BF81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5758336A" w14:textId="1ACDF95C" w:rsidR="001125A7" w:rsidRPr="00B921EB" w:rsidRDefault="001125A7">
      <w:pPr>
        <w:rPr>
          <w:b/>
        </w:rPr>
      </w:pPr>
    </w:p>
    <w:p w14:paraId="09FEFC5E" w14:textId="2ED90D10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TIEMPO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3510B604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16245DF2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0C34BE72" w14:textId="25911DC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5E7AD15C" w14:textId="22023ED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0.020</w:t>
            </w:r>
          </w:p>
        </w:tc>
        <w:tc>
          <w:tcPr>
            <w:tcW w:w="1798" w:type="dxa"/>
            <w:vAlign w:val="center"/>
          </w:tcPr>
          <w:p w14:paraId="28BEAE3C" w14:textId="5C5D3CB7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362EF848" w14:textId="3DEBBDD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42F7BCBF" w14:textId="257FA3C7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42BF21C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5D238DFE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380B419C" w14:textId="3772CC6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22E0CC93" w14:textId="4CBB014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8" w:type="dxa"/>
            <w:vAlign w:val="center"/>
          </w:tcPr>
          <w:p w14:paraId="2514E125" w14:textId="10EF4D5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2D0E15B2" w14:textId="77B10BC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10630B8F" w14:textId="133BFF7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993C07" w:rsidRPr="00B921EB" w14:paraId="47D8021C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397F84F1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6C1BED7C" w14:textId="285B3F5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0672A962" w14:textId="586AED8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0.013</w:t>
            </w:r>
          </w:p>
        </w:tc>
        <w:tc>
          <w:tcPr>
            <w:tcW w:w="1798" w:type="dxa"/>
            <w:vAlign w:val="center"/>
          </w:tcPr>
          <w:p w14:paraId="77D8C77A" w14:textId="44926AB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526979F9" w14:textId="138E160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3379199A" w14:textId="4B50E95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993C07" w:rsidRPr="00B921EB" w14:paraId="59775A96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44D5CBDB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58FA68AC" w14:textId="4FC8038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0.002</w:t>
            </w:r>
          </w:p>
        </w:tc>
        <w:tc>
          <w:tcPr>
            <w:tcW w:w="1798" w:type="dxa"/>
            <w:vAlign w:val="center"/>
          </w:tcPr>
          <w:p w14:paraId="198E7FB4" w14:textId="208AFFC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0AC5E17A" w14:textId="67CE81D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6467CAED" w14:textId="04172B0C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7CE0DC7B" w14:textId="6F5BD78A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993C07" w:rsidRPr="00B921EB" w14:paraId="211CBB7E" w14:textId="77777777" w:rsidTr="00B468CB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DB08BA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37EAB86A" w14:textId="6E999EA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42B1831D" w14:textId="5E4E8C1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2EFFC9C0" w14:textId="4FDE0AB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5EB98E7" w14:textId="79FEC32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5A559AB3" w14:textId="19155B9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64B3C051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66518AEA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614B3169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1CB37365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B5EB2E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6B01E6C9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42FFA6EE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3DBA988E" w14:textId="77777777" w:rsidR="00CA3EC1" w:rsidRPr="00B921EB" w:rsidRDefault="00CA3EC1" w:rsidP="004E44B2">
      <w:pPr>
        <w:spacing w:after="0" w:afterAutospacing="0"/>
        <w:rPr>
          <w:sz w:val="20"/>
        </w:rPr>
      </w:pPr>
    </w:p>
    <w:p w14:paraId="270EB432" w14:textId="77777777" w:rsidR="00CA3EC1" w:rsidRPr="00B921EB" w:rsidRDefault="00CA3EC1" w:rsidP="004E44B2">
      <w:pPr>
        <w:spacing w:after="0" w:afterAutospacing="0"/>
        <w:rPr>
          <w:sz w:val="20"/>
        </w:rPr>
      </w:pPr>
    </w:p>
    <w:p w14:paraId="22161201" w14:textId="4A0683B8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COSTES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993C07" w:rsidRPr="00B921EB" w14:paraId="00C0E357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43BD78BE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56CDFCB2" w14:textId="6495021F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3764132E" w14:textId="494DCFA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0.020</w:t>
            </w:r>
          </w:p>
        </w:tc>
        <w:tc>
          <w:tcPr>
            <w:tcW w:w="1798" w:type="dxa"/>
            <w:vAlign w:val="center"/>
          </w:tcPr>
          <w:p w14:paraId="15408F60" w14:textId="37B9BA8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68C90A2C" w14:textId="19D621F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039831F3" w14:textId="4128528E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993C07" w:rsidRPr="00B921EB" w14:paraId="70B548AF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02DE2C98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2061683D" w14:textId="04791834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0.004</w:t>
            </w:r>
          </w:p>
        </w:tc>
        <w:tc>
          <w:tcPr>
            <w:tcW w:w="1798" w:type="dxa"/>
            <w:vAlign w:val="center"/>
          </w:tcPr>
          <w:p w14:paraId="53E8A0CB" w14:textId="0178BFB0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0.018</w:t>
            </w:r>
          </w:p>
        </w:tc>
        <w:tc>
          <w:tcPr>
            <w:tcW w:w="1798" w:type="dxa"/>
            <w:vAlign w:val="center"/>
          </w:tcPr>
          <w:p w14:paraId="1E6D78E2" w14:textId="7DFAC6B6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68C32BE6" w14:textId="087E841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2278006E" w14:textId="22DAC36D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993C07" w:rsidRPr="00B921EB" w14:paraId="491A5EF4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75B261C6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575DE10A" w14:textId="509BE85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478F1D11" w14:textId="12959653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0.013</w:t>
            </w:r>
          </w:p>
        </w:tc>
        <w:tc>
          <w:tcPr>
            <w:tcW w:w="1798" w:type="dxa"/>
            <w:vAlign w:val="center"/>
          </w:tcPr>
          <w:p w14:paraId="585AE63F" w14:textId="38C51B7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323FED42" w14:textId="5AC95FD9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597DC5CE" w14:textId="2443E13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993C07" w:rsidRPr="00B921EB" w14:paraId="46B87D43" w14:textId="77777777" w:rsidTr="00993C07">
        <w:tc>
          <w:tcPr>
            <w:tcW w:w="1798" w:type="dxa"/>
            <w:shd w:val="clear" w:color="auto" w:fill="D9D9D9" w:themeFill="background1" w:themeFillShade="D9"/>
          </w:tcPr>
          <w:p w14:paraId="13B99ECB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530D97A7" w14:textId="3F4329A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0.002</w:t>
            </w:r>
          </w:p>
        </w:tc>
        <w:tc>
          <w:tcPr>
            <w:tcW w:w="1798" w:type="dxa"/>
            <w:vAlign w:val="center"/>
          </w:tcPr>
          <w:p w14:paraId="4B7FCD90" w14:textId="1E15915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0.008</w:t>
            </w:r>
          </w:p>
        </w:tc>
        <w:tc>
          <w:tcPr>
            <w:tcW w:w="1798" w:type="dxa"/>
            <w:vAlign w:val="center"/>
          </w:tcPr>
          <w:p w14:paraId="00FDFCBC" w14:textId="47C50F4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2AD56F98" w14:textId="0BEE087C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5926F602" w14:textId="63F0B4DB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993C07" w:rsidRPr="00B921EB" w14:paraId="05791039" w14:textId="77777777" w:rsidTr="00FB369C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EAA3CEC" w14:textId="77777777" w:rsidR="00993C07" w:rsidRPr="00B921EB" w:rsidRDefault="00993C07" w:rsidP="00993C0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53EFEB72" w14:textId="046CE8B3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0.001</w:t>
            </w:r>
          </w:p>
        </w:tc>
        <w:tc>
          <w:tcPr>
            <w:tcW w:w="1798" w:type="dxa"/>
            <w:vAlign w:val="center"/>
          </w:tcPr>
          <w:p w14:paraId="362859B8" w14:textId="774B2741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4506B180" w14:textId="0FBDE05F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CD4442F" w14:textId="2EA0B7D5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664879E4" w14:textId="3C71FCA8" w:rsidR="00993C07" w:rsidRPr="00063677" w:rsidRDefault="00993C0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993C0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1BD6BF4B" w14:textId="77777777" w:rsidTr="00993C07">
        <w:tc>
          <w:tcPr>
            <w:tcW w:w="1798" w:type="dxa"/>
            <w:tcBorders>
              <w:left w:val="nil"/>
              <w:bottom w:val="nil"/>
            </w:tcBorders>
          </w:tcPr>
          <w:p w14:paraId="10701FDE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3883543A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14300FA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22892A6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032B572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30BB487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110E5C0D" w14:textId="78A2796F" w:rsidR="00C950D6" w:rsidRPr="00B921EB" w:rsidRDefault="00C950D6" w:rsidP="004E44B2">
      <w:pPr>
        <w:spacing w:after="0" w:afterAutospacing="0"/>
        <w:rPr>
          <w:b/>
        </w:rPr>
      </w:pPr>
    </w:p>
    <w:p w14:paraId="0C199941" w14:textId="328915B9" w:rsidR="00C950D6" w:rsidRPr="00B921EB" w:rsidRDefault="00C950D6">
      <w:pPr>
        <w:rPr>
          <w:b/>
        </w:rPr>
      </w:pPr>
      <w:r w:rsidRPr="00B921EB">
        <w:rPr>
          <w:b/>
        </w:rPr>
        <w:br w:type="page"/>
      </w:r>
    </w:p>
    <w:p w14:paraId="3D120DA6" w14:textId="77777777" w:rsidR="00C950D6" w:rsidRPr="00B921EB" w:rsidRDefault="00C950D6" w:rsidP="004E44B2">
      <w:pPr>
        <w:spacing w:after="0" w:afterAutospacing="0"/>
        <w:rPr>
          <w:b/>
        </w:rPr>
      </w:pPr>
    </w:p>
    <w:p w14:paraId="14D1F4D1" w14:textId="68BD4D4E" w:rsidR="004E44B2" w:rsidRPr="00B921EB" w:rsidRDefault="004E44B2" w:rsidP="004E44B2">
      <w:pPr>
        <w:shd w:val="clear" w:color="auto" w:fill="D9D9D9" w:themeFill="background1" w:themeFillShade="D9"/>
        <w:spacing w:after="0" w:afterAutospacing="0"/>
        <w:rPr>
          <w:b/>
        </w:rPr>
      </w:pPr>
      <w:r w:rsidRPr="00B921EB">
        <w:rPr>
          <w:b/>
        </w:rPr>
        <w:t>MATRIZ PROBABILIDAD x IMPACTO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063677" w:rsidRPr="00B921EB" w14:paraId="3E844528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55A9AA4D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alto</w:t>
            </w:r>
          </w:p>
        </w:tc>
        <w:tc>
          <w:tcPr>
            <w:tcW w:w="1798" w:type="dxa"/>
            <w:vAlign w:val="center"/>
          </w:tcPr>
          <w:p w14:paraId="68F72489" w14:textId="19681475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6C41906E" w14:textId="02D9C1DD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0.024</w:t>
            </w:r>
          </w:p>
        </w:tc>
        <w:tc>
          <w:tcPr>
            <w:tcW w:w="1798" w:type="dxa"/>
            <w:vAlign w:val="center"/>
          </w:tcPr>
          <w:p w14:paraId="2A4EC50C" w14:textId="35852494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0.080</w:t>
            </w:r>
          </w:p>
        </w:tc>
        <w:tc>
          <w:tcPr>
            <w:tcW w:w="1799" w:type="dxa"/>
            <w:vAlign w:val="center"/>
          </w:tcPr>
          <w:p w14:paraId="2AEA2538" w14:textId="25A8B5E9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0.160</w:t>
            </w:r>
          </w:p>
        </w:tc>
        <w:tc>
          <w:tcPr>
            <w:tcW w:w="1799" w:type="dxa"/>
            <w:vAlign w:val="center"/>
          </w:tcPr>
          <w:p w14:paraId="73A2903C" w14:textId="75E545E1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0.200</w:t>
            </w:r>
          </w:p>
        </w:tc>
      </w:tr>
      <w:tr w:rsidR="00063677" w:rsidRPr="00B921EB" w14:paraId="3403EED7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735DF701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Alto</w:t>
            </w:r>
          </w:p>
        </w:tc>
        <w:tc>
          <w:tcPr>
            <w:tcW w:w="1798" w:type="dxa"/>
            <w:vAlign w:val="center"/>
          </w:tcPr>
          <w:p w14:paraId="76D9DBA5" w14:textId="2B00889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1ECC3391" w14:textId="4602CF42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8" w:type="dxa"/>
            <w:vAlign w:val="center"/>
          </w:tcPr>
          <w:p w14:paraId="1AE30770" w14:textId="5652A2F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0.070</w:t>
            </w:r>
          </w:p>
        </w:tc>
        <w:tc>
          <w:tcPr>
            <w:tcW w:w="1799" w:type="dxa"/>
            <w:vAlign w:val="center"/>
          </w:tcPr>
          <w:p w14:paraId="12A10B4A" w14:textId="371F977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0.140</w:t>
            </w:r>
          </w:p>
        </w:tc>
        <w:tc>
          <w:tcPr>
            <w:tcW w:w="1799" w:type="dxa"/>
            <w:vAlign w:val="center"/>
          </w:tcPr>
          <w:p w14:paraId="473AC0D1" w14:textId="391CA4C0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0.175</w:t>
            </w:r>
          </w:p>
        </w:tc>
      </w:tr>
      <w:tr w:rsidR="00063677" w:rsidRPr="00B921EB" w14:paraId="111C4C4D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15EE6A93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Medio</w:t>
            </w:r>
          </w:p>
        </w:tc>
        <w:tc>
          <w:tcPr>
            <w:tcW w:w="1798" w:type="dxa"/>
            <w:vAlign w:val="center"/>
          </w:tcPr>
          <w:p w14:paraId="767B5347" w14:textId="6A9DC42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7436CEBD" w14:textId="4D92DE76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0.015</w:t>
            </w:r>
          </w:p>
        </w:tc>
        <w:tc>
          <w:tcPr>
            <w:tcW w:w="1798" w:type="dxa"/>
            <w:vAlign w:val="center"/>
          </w:tcPr>
          <w:p w14:paraId="75A623EA" w14:textId="3B41710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0.050</w:t>
            </w:r>
          </w:p>
        </w:tc>
        <w:tc>
          <w:tcPr>
            <w:tcW w:w="1799" w:type="dxa"/>
            <w:vAlign w:val="center"/>
          </w:tcPr>
          <w:p w14:paraId="01BCC092" w14:textId="5769430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0.100</w:t>
            </w:r>
          </w:p>
        </w:tc>
        <w:tc>
          <w:tcPr>
            <w:tcW w:w="1799" w:type="dxa"/>
            <w:vAlign w:val="center"/>
          </w:tcPr>
          <w:p w14:paraId="41345E8E" w14:textId="7BA724FA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0.125</w:t>
            </w:r>
          </w:p>
        </w:tc>
      </w:tr>
      <w:tr w:rsidR="00063677" w:rsidRPr="00B921EB" w14:paraId="4FAFC382" w14:textId="77777777" w:rsidTr="00063677">
        <w:tc>
          <w:tcPr>
            <w:tcW w:w="1798" w:type="dxa"/>
            <w:shd w:val="clear" w:color="auto" w:fill="D9D9D9" w:themeFill="background1" w:themeFillShade="D9"/>
          </w:tcPr>
          <w:p w14:paraId="05A7E0DF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Bajo</w:t>
            </w:r>
          </w:p>
        </w:tc>
        <w:tc>
          <w:tcPr>
            <w:tcW w:w="1798" w:type="dxa"/>
            <w:vAlign w:val="center"/>
          </w:tcPr>
          <w:p w14:paraId="146A75A6" w14:textId="52D72388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53302257" w14:textId="75BCA663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0.009</w:t>
            </w:r>
          </w:p>
        </w:tc>
        <w:tc>
          <w:tcPr>
            <w:tcW w:w="1798" w:type="dxa"/>
            <w:vAlign w:val="center"/>
          </w:tcPr>
          <w:p w14:paraId="78A256EB" w14:textId="4F36234D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0.030</w:t>
            </w:r>
          </w:p>
        </w:tc>
        <w:tc>
          <w:tcPr>
            <w:tcW w:w="1799" w:type="dxa"/>
            <w:vAlign w:val="center"/>
          </w:tcPr>
          <w:p w14:paraId="06ED641E" w14:textId="01C2BFE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0.060</w:t>
            </w:r>
          </w:p>
        </w:tc>
        <w:tc>
          <w:tcPr>
            <w:tcW w:w="1799" w:type="dxa"/>
            <w:vAlign w:val="center"/>
          </w:tcPr>
          <w:p w14:paraId="5C26985B" w14:textId="5254F17E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0.075</w:t>
            </w:r>
          </w:p>
        </w:tc>
      </w:tr>
      <w:tr w:rsidR="00063677" w:rsidRPr="00B921EB" w14:paraId="121DB648" w14:textId="77777777" w:rsidTr="001B6B12">
        <w:tc>
          <w:tcPr>
            <w:tcW w:w="179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4EC3403" w14:textId="77777777" w:rsidR="00063677" w:rsidRPr="00B921EB" w:rsidRDefault="00063677" w:rsidP="00063677">
            <w:pPr>
              <w:spacing w:before="120" w:after="120" w:afterAutospacing="0"/>
              <w:rPr>
                <w:sz w:val="20"/>
              </w:rPr>
            </w:pPr>
            <w:r w:rsidRPr="00B921EB">
              <w:rPr>
                <w:sz w:val="20"/>
              </w:rPr>
              <w:t>Muy bajo</w:t>
            </w:r>
          </w:p>
        </w:tc>
        <w:tc>
          <w:tcPr>
            <w:tcW w:w="1798" w:type="dxa"/>
            <w:vAlign w:val="center"/>
          </w:tcPr>
          <w:p w14:paraId="14940C24" w14:textId="604A9C77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0.000</w:t>
            </w:r>
          </w:p>
        </w:tc>
        <w:tc>
          <w:tcPr>
            <w:tcW w:w="1798" w:type="dxa"/>
            <w:vAlign w:val="center"/>
          </w:tcPr>
          <w:p w14:paraId="0EA28BA3" w14:textId="285E0ED6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0.003</w:t>
            </w:r>
          </w:p>
        </w:tc>
        <w:tc>
          <w:tcPr>
            <w:tcW w:w="1798" w:type="dxa"/>
            <w:vAlign w:val="center"/>
          </w:tcPr>
          <w:p w14:paraId="0CD3956E" w14:textId="58F864E3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0.011</w:t>
            </w:r>
          </w:p>
        </w:tc>
        <w:tc>
          <w:tcPr>
            <w:tcW w:w="1799" w:type="dxa"/>
            <w:vAlign w:val="center"/>
          </w:tcPr>
          <w:p w14:paraId="2C184CB1" w14:textId="5422415C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0.021</w:t>
            </w:r>
          </w:p>
        </w:tc>
        <w:tc>
          <w:tcPr>
            <w:tcW w:w="1799" w:type="dxa"/>
            <w:vAlign w:val="center"/>
          </w:tcPr>
          <w:p w14:paraId="3B42F0D4" w14:textId="58D4351F" w:rsidR="00063677" w:rsidRPr="00063677" w:rsidRDefault="00063677" w:rsidP="00063677">
            <w:pPr>
              <w:spacing w:before="120" w:after="120" w:afterAutospacing="0"/>
              <w:rPr>
                <w:rFonts w:cstheme="minorHAnsi"/>
                <w:color w:val="0070C0"/>
                <w:sz w:val="20"/>
                <w:lang w:val="es-ES"/>
              </w:rPr>
            </w:pPr>
            <w:r w:rsidRPr="00063677">
              <w:rPr>
                <w:rFonts w:cstheme="minorHAnsi"/>
                <w:color w:val="0070C0"/>
                <w:sz w:val="20"/>
                <w:lang w:val="es-ES"/>
              </w:rPr>
              <w:t>0.026</w:t>
            </w:r>
          </w:p>
        </w:tc>
      </w:tr>
      <w:tr w:rsidR="00B921EB" w:rsidRPr="00B921EB" w14:paraId="6114A3E3" w14:textId="77777777" w:rsidTr="00063677">
        <w:tc>
          <w:tcPr>
            <w:tcW w:w="1798" w:type="dxa"/>
            <w:tcBorders>
              <w:left w:val="nil"/>
              <w:bottom w:val="nil"/>
            </w:tcBorders>
          </w:tcPr>
          <w:p w14:paraId="18E6A3A7" w14:textId="77777777" w:rsidR="00B921EB" w:rsidRPr="00B921EB" w:rsidRDefault="00B921EB" w:rsidP="00B921EB">
            <w:pPr>
              <w:spacing w:afterAutospacing="0"/>
            </w:pPr>
          </w:p>
        </w:tc>
        <w:tc>
          <w:tcPr>
            <w:tcW w:w="1798" w:type="dxa"/>
            <w:shd w:val="clear" w:color="auto" w:fill="D9D9D9" w:themeFill="background1" w:themeFillShade="D9"/>
          </w:tcPr>
          <w:p w14:paraId="6320F9AF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03179B6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Bajo</w:t>
            </w:r>
          </w:p>
        </w:tc>
        <w:tc>
          <w:tcPr>
            <w:tcW w:w="1798" w:type="dxa"/>
            <w:shd w:val="clear" w:color="auto" w:fill="D9D9D9" w:themeFill="background1" w:themeFillShade="D9"/>
          </w:tcPr>
          <w:p w14:paraId="3BB05B76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Medio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77B19070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Alto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 w14:paraId="71FF0FF8" w14:textId="77777777" w:rsidR="00B921EB" w:rsidRPr="00B921EB" w:rsidRDefault="00B921EB" w:rsidP="00B921EB">
            <w:pPr>
              <w:spacing w:afterAutospacing="0"/>
              <w:jc w:val="center"/>
              <w:rPr>
                <w:sz w:val="20"/>
                <w:szCs w:val="20"/>
              </w:rPr>
            </w:pPr>
            <w:r w:rsidRPr="00B921EB">
              <w:rPr>
                <w:sz w:val="20"/>
                <w:szCs w:val="20"/>
              </w:rPr>
              <w:t>Muy Alto</w:t>
            </w:r>
          </w:p>
        </w:tc>
      </w:tr>
    </w:tbl>
    <w:p w14:paraId="6FE032F9" w14:textId="77777777" w:rsidR="004E44B2" w:rsidRPr="00B921EB" w:rsidRDefault="004E44B2" w:rsidP="004E44B2">
      <w:pPr>
        <w:spacing w:after="0" w:afterAutospacing="0"/>
        <w:rPr>
          <w:sz w:val="20"/>
        </w:rPr>
      </w:pPr>
    </w:p>
    <w:p w14:paraId="31A82C6F" w14:textId="77777777" w:rsidR="004E44B2" w:rsidRDefault="004E44B2" w:rsidP="004E44B2">
      <w:pPr>
        <w:spacing w:after="0" w:afterAutospacing="0"/>
        <w:rPr>
          <w:sz w:val="20"/>
        </w:rPr>
      </w:pPr>
    </w:p>
    <w:sectPr w:rsidR="004E44B2" w:rsidSect="00217C94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90BA5" w14:textId="77777777" w:rsidR="00943157" w:rsidRDefault="00943157" w:rsidP="00837F2F">
      <w:pPr>
        <w:spacing w:after="0" w:line="240" w:lineRule="auto"/>
      </w:pPr>
      <w:r>
        <w:separator/>
      </w:r>
    </w:p>
  </w:endnote>
  <w:endnote w:type="continuationSeparator" w:id="0">
    <w:p w14:paraId="47AB2209" w14:textId="77777777" w:rsidR="00943157" w:rsidRDefault="00943157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pperplate Gothic Bold">
    <w:altName w:val="Copperplate Gothic Bold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D15EC" w14:textId="5E542F14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C2479A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C2479A">
        <w:rPr>
          <w:noProof/>
        </w:rPr>
        <w:t>1</w:t>
      </w:r>
    </w:fldSimple>
  </w:p>
  <w:p w14:paraId="4DDECADC" w14:textId="180AFAF2" w:rsidR="00837F2F" w:rsidRPr="00837F2F" w:rsidRDefault="007309F6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EBF5A" w14:textId="77777777" w:rsidR="00943157" w:rsidRDefault="00943157" w:rsidP="00837F2F">
      <w:pPr>
        <w:spacing w:after="0" w:line="240" w:lineRule="auto"/>
      </w:pPr>
      <w:r>
        <w:separator/>
      </w:r>
    </w:p>
  </w:footnote>
  <w:footnote w:type="continuationSeparator" w:id="0">
    <w:p w14:paraId="19BD9ABF" w14:textId="77777777" w:rsidR="00943157" w:rsidRDefault="00943157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45DBE" w14:textId="037750C6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GESTIÓN </w:t>
    </w:r>
    <w:r w:rsidR="002766BC">
      <w:rPr>
        <w:b/>
        <w:sz w:val="36"/>
      </w:rPr>
      <w:t xml:space="preserve">DE </w:t>
    </w:r>
    <w:r w:rsidR="00577D1C">
      <w:rPr>
        <w:b/>
        <w:sz w:val="36"/>
      </w:rPr>
      <w:t>RIESGOS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94"/>
    <w:rsid w:val="000512B0"/>
    <w:rsid w:val="00063677"/>
    <w:rsid w:val="000739C5"/>
    <w:rsid w:val="000A3955"/>
    <w:rsid w:val="000B12EF"/>
    <w:rsid w:val="000B39AE"/>
    <w:rsid w:val="000B60A8"/>
    <w:rsid w:val="000E6C77"/>
    <w:rsid w:val="00101579"/>
    <w:rsid w:val="00112051"/>
    <w:rsid w:val="001125A7"/>
    <w:rsid w:val="001211A3"/>
    <w:rsid w:val="00131E1D"/>
    <w:rsid w:val="00162139"/>
    <w:rsid w:val="00186231"/>
    <w:rsid w:val="001B6ED3"/>
    <w:rsid w:val="001D06F7"/>
    <w:rsid w:val="001D17F5"/>
    <w:rsid w:val="00217C94"/>
    <w:rsid w:val="00256672"/>
    <w:rsid w:val="00263DA7"/>
    <w:rsid w:val="002766BC"/>
    <w:rsid w:val="00276778"/>
    <w:rsid w:val="0028298D"/>
    <w:rsid w:val="002D3729"/>
    <w:rsid w:val="002D3C7D"/>
    <w:rsid w:val="002E40E4"/>
    <w:rsid w:val="002E7ED8"/>
    <w:rsid w:val="002F6413"/>
    <w:rsid w:val="003015AF"/>
    <w:rsid w:val="00333606"/>
    <w:rsid w:val="00334FA7"/>
    <w:rsid w:val="00353FC9"/>
    <w:rsid w:val="003638F4"/>
    <w:rsid w:val="00394A5E"/>
    <w:rsid w:val="00397FBE"/>
    <w:rsid w:val="003A35C9"/>
    <w:rsid w:val="003B2ACF"/>
    <w:rsid w:val="003B7E9E"/>
    <w:rsid w:val="003D218D"/>
    <w:rsid w:val="00443A62"/>
    <w:rsid w:val="004C3534"/>
    <w:rsid w:val="004D078B"/>
    <w:rsid w:val="004E44B2"/>
    <w:rsid w:val="004E47B1"/>
    <w:rsid w:val="004F5617"/>
    <w:rsid w:val="004F5F61"/>
    <w:rsid w:val="0051331B"/>
    <w:rsid w:val="0055087B"/>
    <w:rsid w:val="00577D1C"/>
    <w:rsid w:val="0059454E"/>
    <w:rsid w:val="005A15B2"/>
    <w:rsid w:val="005C6210"/>
    <w:rsid w:val="005C6798"/>
    <w:rsid w:val="005E2FF2"/>
    <w:rsid w:val="005F6DB9"/>
    <w:rsid w:val="006305C7"/>
    <w:rsid w:val="0065014F"/>
    <w:rsid w:val="006836B6"/>
    <w:rsid w:val="006B191B"/>
    <w:rsid w:val="006B2A51"/>
    <w:rsid w:val="006C3138"/>
    <w:rsid w:val="006D4279"/>
    <w:rsid w:val="006F271F"/>
    <w:rsid w:val="007309F6"/>
    <w:rsid w:val="00760317"/>
    <w:rsid w:val="0077398D"/>
    <w:rsid w:val="00795242"/>
    <w:rsid w:val="0079596E"/>
    <w:rsid w:val="00796E26"/>
    <w:rsid w:val="007A55CB"/>
    <w:rsid w:val="007C620A"/>
    <w:rsid w:val="007D1CA4"/>
    <w:rsid w:val="00837F2F"/>
    <w:rsid w:val="00886495"/>
    <w:rsid w:val="00891B24"/>
    <w:rsid w:val="008958E4"/>
    <w:rsid w:val="008A040E"/>
    <w:rsid w:val="008B2671"/>
    <w:rsid w:val="008C1F69"/>
    <w:rsid w:val="008D0127"/>
    <w:rsid w:val="00924D38"/>
    <w:rsid w:val="00924DFE"/>
    <w:rsid w:val="00943157"/>
    <w:rsid w:val="0095084F"/>
    <w:rsid w:val="0095401D"/>
    <w:rsid w:val="00993C07"/>
    <w:rsid w:val="0099587A"/>
    <w:rsid w:val="009B57BF"/>
    <w:rsid w:val="009D27C9"/>
    <w:rsid w:val="009D6C5A"/>
    <w:rsid w:val="00A163E7"/>
    <w:rsid w:val="00A95442"/>
    <w:rsid w:val="00AA43F3"/>
    <w:rsid w:val="00AB2C0C"/>
    <w:rsid w:val="00AE5495"/>
    <w:rsid w:val="00B43969"/>
    <w:rsid w:val="00B91938"/>
    <w:rsid w:val="00B921EB"/>
    <w:rsid w:val="00B95FB6"/>
    <w:rsid w:val="00B96781"/>
    <w:rsid w:val="00BB47BE"/>
    <w:rsid w:val="00BC549E"/>
    <w:rsid w:val="00BF60DF"/>
    <w:rsid w:val="00C06A03"/>
    <w:rsid w:val="00C2479A"/>
    <w:rsid w:val="00C7001A"/>
    <w:rsid w:val="00C70310"/>
    <w:rsid w:val="00C8782E"/>
    <w:rsid w:val="00C950D6"/>
    <w:rsid w:val="00C96423"/>
    <w:rsid w:val="00CA3EC1"/>
    <w:rsid w:val="00CC1D15"/>
    <w:rsid w:val="00CC6210"/>
    <w:rsid w:val="00D12D98"/>
    <w:rsid w:val="00D26A37"/>
    <w:rsid w:val="00D41E2A"/>
    <w:rsid w:val="00D76E5A"/>
    <w:rsid w:val="00DF09F4"/>
    <w:rsid w:val="00E36E24"/>
    <w:rsid w:val="00E67366"/>
    <w:rsid w:val="00EA4A2A"/>
    <w:rsid w:val="00EA70CF"/>
    <w:rsid w:val="00EB6167"/>
    <w:rsid w:val="00EC3F78"/>
    <w:rsid w:val="00ED1881"/>
    <w:rsid w:val="00EE7EA8"/>
    <w:rsid w:val="00EF0AE6"/>
    <w:rsid w:val="00EF6258"/>
    <w:rsid w:val="00F277C4"/>
    <w:rsid w:val="00F27C13"/>
    <w:rsid w:val="00F303DB"/>
    <w:rsid w:val="00F308A2"/>
    <w:rsid w:val="00F428DA"/>
    <w:rsid w:val="00F4361B"/>
    <w:rsid w:val="00F61C27"/>
    <w:rsid w:val="00F64777"/>
    <w:rsid w:val="00F66A97"/>
    <w:rsid w:val="00F76F0A"/>
    <w:rsid w:val="00F90956"/>
    <w:rsid w:val="00F951E6"/>
    <w:rsid w:val="00FC71C2"/>
    <w:rsid w:val="00FC7E99"/>
    <w:rsid w:val="00FD37E0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20EED"/>
  <w15:docId w15:val="{6BFFF44E-0153-471A-95B9-B2A31B091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character" w:styleId="Textoennegrita">
    <w:name w:val="Strong"/>
    <w:basedOn w:val="Fuentedeprrafopredeter"/>
    <w:uiPriority w:val="22"/>
    <w:qFormat/>
    <w:rsid w:val="001125A7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C703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703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703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703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703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901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Planificación-Riesgos</vt:lpstr>
    </vt:vector>
  </TitlesOfParts>
  <Company>US-LSI</Company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Planificación-Riesgos</dc:title>
  <dc:subject/>
  <dc:creator>JUAN M. CORDERO</dc:creator>
  <cp:keywords/>
  <cp:lastModifiedBy>Pepe</cp:lastModifiedBy>
  <cp:revision>15</cp:revision>
  <cp:lastPrinted>2025-10-27T10:43:00Z</cp:lastPrinted>
  <dcterms:created xsi:type="dcterms:W3CDTF">2025-10-20T14:34:00Z</dcterms:created>
  <dcterms:modified xsi:type="dcterms:W3CDTF">2025-10-27T10:44:00Z</dcterms:modified>
</cp:coreProperties>
</file>