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28E6E" w14:textId="77777777" w:rsidR="00FA7A18" w:rsidRPr="00796EAD" w:rsidRDefault="00FA7A18" w:rsidP="00217C94">
      <w:pPr>
        <w:spacing w:after="0"/>
        <w:rPr>
          <w:sz w:val="20"/>
          <w:lang w:val="es-PA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98"/>
        <w:gridCol w:w="4500"/>
        <w:gridCol w:w="1890"/>
        <w:gridCol w:w="1710"/>
        <w:gridCol w:w="2018"/>
        <w:gridCol w:w="2424"/>
      </w:tblGrid>
      <w:tr w:rsidR="00796EAD" w:rsidRPr="00796EAD" w14:paraId="4C050D42" w14:textId="77777777" w:rsidTr="00796EAD">
        <w:tc>
          <w:tcPr>
            <w:tcW w:w="1998" w:type="dxa"/>
            <w:shd w:val="clear" w:color="auto" w:fill="D9D9D9" w:themeFill="background1" w:themeFillShade="D9"/>
            <w:vAlign w:val="center"/>
          </w:tcPr>
          <w:p w14:paraId="3C7EC5E3" w14:textId="77777777" w:rsidR="00796EAD" w:rsidRPr="00796EAD" w:rsidRDefault="00796EAD" w:rsidP="00796EAD">
            <w:pPr>
              <w:spacing w:after="0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Nombre del Proyecto</w:t>
            </w:r>
          </w:p>
        </w:tc>
        <w:tc>
          <w:tcPr>
            <w:tcW w:w="4500" w:type="dxa"/>
            <w:vAlign w:val="center"/>
          </w:tcPr>
          <w:p w14:paraId="667A6A95" w14:textId="3AD6CD5C" w:rsidR="00796EAD" w:rsidRPr="00BE66AA" w:rsidRDefault="00BE66AA" w:rsidP="00796EAD">
            <w:pPr>
              <w:spacing w:before="120" w:after="12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Orchid Cosmetics</w:t>
            </w:r>
          </w:p>
        </w:tc>
        <w:tc>
          <w:tcPr>
            <w:tcW w:w="1890" w:type="dxa"/>
            <w:shd w:val="clear" w:color="auto" w:fill="D9D9D9" w:themeFill="background1" w:themeFillShade="D9"/>
            <w:vAlign w:val="center"/>
          </w:tcPr>
          <w:p w14:paraId="0157BD29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Código del Proyecto</w:t>
            </w:r>
          </w:p>
        </w:tc>
        <w:tc>
          <w:tcPr>
            <w:tcW w:w="1710" w:type="dxa"/>
            <w:vAlign w:val="center"/>
          </w:tcPr>
          <w:p w14:paraId="1E007802" w14:textId="7D3577F3" w:rsidR="00796EAD" w:rsidRPr="00BE66AA" w:rsidRDefault="00BE66AA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2025-001</w:t>
            </w:r>
          </w:p>
        </w:tc>
        <w:tc>
          <w:tcPr>
            <w:tcW w:w="2018" w:type="dxa"/>
            <w:shd w:val="clear" w:color="auto" w:fill="D9D9D9" w:themeFill="background1" w:themeFillShade="D9"/>
            <w:vAlign w:val="center"/>
          </w:tcPr>
          <w:p w14:paraId="13089B5B" w14:textId="77777777" w:rsidR="00796EAD" w:rsidRPr="00796EAD" w:rsidRDefault="00796EAD" w:rsidP="00796EAD">
            <w:pPr>
              <w:spacing w:after="0"/>
              <w:jc w:val="right"/>
              <w:rPr>
                <w:b/>
                <w:sz w:val="20"/>
                <w:lang w:val="es-PA"/>
              </w:rPr>
            </w:pPr>
            <w:r w:rsidRPr="00796EAD">
              <w:rPr>
                <w:b/>
                <w:sz w:val="20"/>
                <w:lang w:val="es-PA"/>
              </w:rPr>
              <w:t>Fecha de Elaboración</w:t>
            </w:r>
          </w:p>
        </w:tc>
        <w:tc>
          <w:tcPr>
            <w:tcW w:w="2424" w:type="dxa"/>
            <w:vAlign w:val="center"/>
          </w:tcPr>
          <w:p w14:paraId="4C3C9AA2" w14:textId="1B0F4F1B" w:rsidR="00796EAD" w:rsidRPr="00BE66AA" w:rsidRDefault="00BE66AA" w:rsidP="00796EAD">
            <w:pPr>
              <w:spacing w:after="0"/>
              <w:rPr>
                <w:color w:val="0070C0"/>
                <w:sz w:val="20"/>
                <w:lang w:val="es-PA"/>
              </w:rPr>
            </w:pPr>
            <w:r w:rsidRPr="00BE66AA">
              <w:rPr>
                <w:color w:val="0070C0"/>
                <w:sz w:val="20"/>
                <w:lang w:val="es-PA"/>
              </w:rPr>
              <w:t>11-10-2025</w:t>
            </w:r>
          </w:p>
        </w:tc>
      </w:tr>
    </w:tbl>
    <w:p w14:paraId="78DA7B62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242"/>
        <w:gridCol w:w="2977"/>
        <w:gridCol w:w="7938"/>
        <w:gridCol w:w="2268"/>
      </w:tblGrid>
      <w:tr w:rsidR="00842FED" w14:paraId="72F69A97" w14:textId="77777777" w:rsidTr="001E61D4">
        <w:tc>
          <w:tcPr>
            <w:tcW w:w="1242" w:type="dxa"/>
            <w:shd w:val="clear" w:color="auto" w:fill="D9D9D9" w:themeFill="background1" w:themeFillShade="D9"/>
            <w:vAlign w:val="center"/>
          </w:tcPr>
          <w:p w14:paraId="70BC59B5" w14:textId="1735CF2F" w:rsidR="00842FED" w:rsidRDefault="00842FED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ID DE</w:t>
            </w:r>
            <w:r w:rsidR="001E61D4">
              <w:rPr>
                <w:b/>
                <w:sz w:val="20"/>
                <w:lang w:val="es-PA"/>
              </w:rPr>
              <w:t>L HITO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0DBA019A" w14:textId="181783C2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NOMBRE DEL HITO</w:t>
            </w:r>
          </w:p>
        </w:tc>
        <w:tc>
          <w:tcPr>
            <w:tcW w:w="7938" w:type="dxa"/>
            <w:shd w:val="clear" w:color="auto" w:fill="D9D9D9" w:themeFill="background1" w:themeFillShade="D9"/>
            <w:vAlign w:val="center"/>
          </w:tcPr>
          <w:p w14:paraId="33DC1BE1" w14:textId="54712A32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DESCRIPCIÓN DEL HITO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1E2663A7" w14:textId="6ED93268" w:rsidR="00842FED" w:rsidRDefault="001E61D4" w:rsidP="00BD4FA7">
            <w:pPr>
              <w:spacing w:after="0"/>
              <w:jc w:val="center"/>
              <w:rPr>
                <w:b/>
                <w:sz w:val="20"/>
                <w:lang w:val="es-PA"/>
              </w:rPr>
            </w:pPr>
            <w:r>
              <w:rPr>
                <w:b/>
                <w:sz w:val="20"/>
                <w:lang w:val="es-PA"/>
              </w:rPr>
              <w:t>FECHA LÍMITE</w:t>
            </w:r>
          </w:p>
        </w:tc>
      </w:tr>
      <w:tr w:rsidR="00842FED" w14:paraId="5D427F38" w14:textId="77777777" w:rsidTr="001E61D4">
        <w:tc>
          <w:tcPr>
            <w:tcW w:w="1242" w:type="dxa"/>
          </w:tcPr>
          <w:p w14:paraId="799596CD" w14:textId="355A6DB8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1</w:t>
            </w:r>
          </w:p>
        </w:tc>
        <w:tc>
          <w:tcPr>
            <w:tcW w:w="2977" w:type="dxa"/>
          </w:tcPr>
          <w:p w14:paraId="0D8AC6DF" w14:textId="7ADAB54B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Formación en Django</w:t>
            </w:r>
          </w:p>
        </w:tc>
        <w:tc>
          <w:tcPr>
            <w:tcW w:w="7938" w:type="dxa"/>
          </w:tcPr>
          <w:p w14:paraId="1FFC115C" w14:textId="472FBBA3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El Equipo de Trabajo deberá estar formado en Django para ser capaz de empezar con el desarrollo.</w:t>
            </w:r>
          </w:p>
        </w:tc>
        <w:tc>
          <w:tcPr>
            <w:tcW w:w="2268" w:type="dxa"/>
          </w:tcPr>
          <w:p w14:paraId="2432C0AE" w14:textId="7A6A94CB" w:rsidR="00842FED" w:rsidRPr="009E2C29" w:rsidRDefault="006168C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3</w:t>
            </w:r>
            <w:r w:rsidR="00BE66AA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BE66AA" w14:paraId="27864E3E" w14:textId="77777777" w:rsidTr="001E61D4">
        <w:tc>
          <w:tcPr>
            <w:tcW w:w="1242" w:type="dxa"/>
          </w:tcPr>
          <w:p w14:paraId="5B177ABB" w14:textId="692FEB15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2</w:t>
            </w:r>
          </w:p>
        </w:tc>
        <w:tc>
          <w:tcPr>
            <w:tcW w:w="2977" w:type="dxa"/>
          </w:tcPr>
          <w:p w14:paraId="13F2AEAA" w14:textId="57BC0626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Preparación del entorno</w:t>
            </w:r>
          </w:p>
        </w:tc>
        <w:tc>
          <w:tcPr>
            <w:tcW w:w="7938" w:type="dxa"/>
          </w:tcPr>
          <w:p w14:paraId="60236FF8" w14:textId="4ED4B64A" w:rsidR="00842FED" w:rsidRPr="009E2C29" w:rsidRDefault="00BE66AA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El Equipo de Trabajo debe tener listo el entorno para empezar a desarrollar el proyecto.</w:t>
            </w:r>
          </w:p>
        </w:tc>
        <w:tc>
          <w:tcPr>
            <w:tcW w:w="2268" w:type="dxa"/>
          </w:tcPr>
          <w:p w14:paraId="4A8B707C" w14:textId="36A1054F" w:rsidR="00842FED" w:rsidRPr="009E2C29" w:rsidRDefault="008332ED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3</w:t>
            </w:r>
            <w:r w:rsidR="00BE66AA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619C5F08" w14:textId="77777777" w:rsidTr="001E61D4">
        <w:tc>
          <w:tcPr>
            <w:tcW w:w="1242" w:type="dxa"/>
          </w:tcPr>
          <w:p w14:paraId="66747B69" w14:textId="6E5A6A27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3</w:t>
            </w:r>
          </w:p>
        </w:tc>
        <w:tc>
          <w:tcPr>
            <w:tcW w:w="2977" w:type="dxa"/>
          </w:tcPr>
          <w:p w14:paraId="3ADFAA42" w14:textId="68DC83D5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Base de datos</w:t>
            </w:r>
          </w:p>
        </w:tc>
        <w:tc>
          <w:tcPr>
            <w:tcW w:w="7938" w:type="dxa"/>
          </w:tcPr>
          <w:p w14:paraId="319366CA" w14:textId="0BC60BE0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La base de datos estará creada con el modelo de datos ya implementado.</w:t>
            </w:r>
          </w:p>
        </w:tc>
        <w:tc>
          <w:tcPr>
            <w:tcW w:w="2268" w:type="dxa"/>
          </w:tcPr>
          <w:p w14:paraId="7EDB31CA" w14:textId="630644BD" w:rsidR="00842FED" w:rsidRPr="009E2C29" w:rsidRDefault="008332ED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5</w:t>
            </w:r>
            <w:r w:rsidR="009E2C29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78E70D62" w14:textId="77777777" w:rsidTr="001E61D4">
        <w:tc>
          <w:tcPr>
            <w:tcW w:w="1242" w:type="dxa"/>
          </w:tcPr>
          <w:p w14:paraId="46F6A1F4" w14:textId="1DA75F18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4</w:t>
            </w:r>
          </w:p>
        </w:tc>
        <w:tc>
          <w:tcPr>
            <w:tcW w:w="2977" w:type="dxa"/>
          </w:tcPr>
          <w:p w14:paraId="6928639A" w14:textId="6214D9A2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Repositorios</w:t>
            </w:r>
          </w:p>
        </w:tc>
        <w:tc>
          <w:tcPr>
            <w:tcW w:w="7938" w:type="dxa"/>
          </w:tcPr>
          <w:p w14:paraId="4D81F14C" w14:textId="353EF5E4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Los diferentes repositorios necesarios para la obtención de los datos de la DB están creados.</w:t>
            </w:r>
          </w:p>
        </w:tc>
        <w:tc>
          <w:tcPr>
            <w:tcW w:w="2268" w:type="dxa"/>
          </w:tcPr>
          <w:p w14:paraId="0D12CF19" w14:textId="1F4D7217" w:rsidR="00842FED" w:rsidRPr="009E2C29" w:rsidRDefault="00C052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8</w:t>
            </w:r>
            <w:r w:rsidR="009E2C29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6D648BB1" w14:textId="77777777" w:rsidTr="001E61D4">
        <w:tc>
          <w:tcPr>
            <w:tcW w:w="1242" w:type="dxa"/>
          </w:tcPr>
          <w:p w14:paraId="52F9746B" w14:textId="38F7D830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5</w:t>
            </w:r>
          </w:p>
        </w:tc>
        <w:tc>
          <w:tcPr>
            <w:tcW w:w="2977" w:type="dxa"/>
          </w:tcPr>
          <w:p w14:paraId="34789AD6" w14:textId="68D8BDDB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Servicios</w:t>
            </w:r>
          </w:p>
        </w:tc>
        <w:tc>
          <w:tcPr>
            <w:tcW w:w="7938" w:type="dxa"/>
          </w:tcPr>
          <w:p w14:paraId="11D8C77B" w14:textId="0C34DB48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Funcionalidades básicas (CRUD) de todos los servicios implementadas</w:t>
            </w:r>
            <w:r w:rsidR="00E946F4"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446974F4" w14:textId="746D4FE8" w:rsidR="00842FED" w:rsidRPr="009E2C29" w:rsidRDefault="00C052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10</w:t>
            </w:r>
            <w:r w:rsidR="009E2C29"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16F1D3E7" w14:textId="77777777" w:rsidTr="001E61D4">
        <w:tc>
          <w:tcPr>
            <w:tcW w:w="1242" w:type="dxa"/>
          </w:tcPr>
          <w:p w14:paraId="6EEDBF9D" w14:textId="5261C6EC" w:rsidR="00842FED" w:rsidRPr="00BE66AA" w:rsidRDefault="00D001D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6</w:t>
            </w:r>
          </w:p>
        </w:tc>
        <w:tc>
          <w:tcPr>
            <w:tcW w:w="2977" w:type="dxa"/>
          </w:tcPr>
          <w:p w14:paraId="31DCD76F" w14:textId="2339DC59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Primer despliegue</w:t>
            </w:r>
          </w:p>
        </w:tc>
        <w:tc>
          <w:tcPr>
            <w:tcW w:w="7938" w:type="dxa"/>
          </w:tcPr>
          <w:p w14:paraId="0041784C" w14:textId="21FA0969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Primera versión de prueba del sistema desplegada.</w:t>
            </w:r>
          </w:p>
        </w:tc>
        <w:tc>
          <w:tcPr>
            <w:tcW w:w="2268" w:type="dxa"/>
          </w:tcPr>
          <w:p w14:paraId="6AB0AD36" w14:textId="6F8EE2E7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1</w:t>
            </w:r>
            <w:r w:rsidR="0066253C">
              <w:rPr>
                <w:b/>
                <w:color w:val="0070C0"/>
                <w:sz w:val="20"/>
                <w:lang w:val="es-PA"/>
              </w:rPr>
              <w:t>7</w:t>
            </w:r>
            <w:r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9E2C29" w14:paraId="68BC41B5" w14:textId="77777777" w:rsidTr="001E61D4">
        <w:tc>
          <w:tcPr>
            <w:tcW w:w="1242" w:type="dxa"/>
          </w:tcPr>
          <w:p w14:paraId="230E4C2F" w14:textId="3C9DC03F" w:rsidR="00842FED" w:rsidRPr="00BE66AA" w:rsidRDefault="00D001D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7</w:t>
            </w:r>
          </w:p>
        </w:tc>
        <w:tc>
          <w:tcPr>
            <w:tcW w:w="2977" w:type="dxa"/>
          </w:tcPr>
          <w:p w14:paraId="768D5F6B" w14:textId="6165F5C3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Pasarela de pago</w:t>
            </w:r>
          </w:p>
        </w:tc>
        <w:tc>
          <w:tcPr>
            <w:tcW w:w="7938" w:type="dxa"/>
          </w:tcPr>
          <w:p w14:paraId="2892937E" w14:textId="11DD8C8E" w:rsidR="00842FED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 xml:space="preserve">Integración de la pasarela de pago completa </w:t>
            </w:r>
            <w:r w:rsidR="00E946F4">
              <w:rPr>
                <w:b/>
                <w:color w:val="0070C0"/>
                <w:sz w:val="20"/>
                <w:lang w:val="es-PA"/>
              </w:rPr>
              <w:t>y</w:t>
            </w:r>
            <w:r w:rsidRPr="009E2C29">
              <w:rPr>
                <w:b/>
                <w:color w:val="0070C0"/>
                <w:sz w:val="20"/>
                <w:lang w:val="es-PA"/>
              </w:rPr>
              <w:t xml:space="preserve"> funcional</w:t>
            </w:r>
            <w:r w:rsidR="00E946F4"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1A3119EC" w14:textId="288E615E" w:rsidR="00D001DA" w:rsidRPr="009E2C29" w:rsidRDefault="009E2C29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1</w:t>
            </w:r>
            <w:r w:rsidR="00C052F4">
              <w:rPr>
                <w:b/>
                <w:color w:val="0070C0"/>
                <w:sz w:val="20"/>
                <w:lang w:val="es-PA"/>
              </w:rPr>
              <w:t>9</w:t>
            </w:r>
            <w:r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D001DA" w:rsidRPr="009E2C29" w14:paraId="3812954C" w14:textId="77777777" w:rsidTr="001E61D4">
        <w:tc>
          <w:tcPr>
            <w:tcW w:w="1242" w:type="dxa"/>
          </w:tcPr>
          <w:p w14:paraId="7ABD2293" w14:textId="0ED69EE3" w:rsidR="00D001DA" w:rsidRPr="00BE66AA" w:rsidRDefault="00D001DA" w:rsidP="00D001DA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8</w:t>
            </w:r>
          </w:p>
        </w:tc>
        <w:tc>
          <w:tcPr>
            <w:tcW w:w="2977" w:type="dxa"/>
          </w:tcPr>
          <w:p w14:paraId="44E45B9C" w14:textId="184D3CCD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Controladores</w:t>
            </w:r>
          </w:p>
        </w:tc>
        <w:tc>
          <w:tcPr>
            <w:tcW w:w="7938" w:type="dxa"/>
          </w:tcPr>
          <w:p w14:paraId="079B5368" w14:textId="66224223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9E2C29">
              <w:rPr>
                <w:b/>
                <w:color w:val="0070C0"/>
                <w:sz w:val="20"/>
                <w:lang w:val="es-PA"/>
              </w:rPr>
              <w:t>Funcionalidades básicas (CRUD) de todos los controladores implementadas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6CDB6730" w14:textId="6393F25D" w:rsidR="00D001DA" w:rsidRPr="009E2C29" w:rsidRDefault="00D001DA" w:rsidP="00D001DA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1</w:t>
            </w:r>
            <w:r w:rsidR="00C052F4">
              <w:rPr>
                <w:b/>
                <w:color w:val="0070C0"/>
                <w:sz w:val="20"/>
                <w:lang w:val="es-PA"/>
              </w:rPr>
              <w:t>5</w:t>
            </w:r>
            <w:r w:rsidRPr="009E2C29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E946F4" w14:paraId="43992F85" w14:textId="77777777" w:rsidTr="001E61D4">
        <w:tc>
          <w:tcPr>
            <w:tcW w:w="1242" w:type="dxa"/>
          </w:tcPr>
          <w:p w14:paraId="78E8E7A8" w14:textId="21A688CD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9</w:t>
            </w:r>
          </w:p>
        </w:tc>
        <w:tc>
          <w:tcPr>
            <w:tcW w:w="2977" w:type="dxa"/>
          </w:tcPr>
          <w:p w14:paraId="1A0C1C35" w14:textId="24533314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 xml:space="preserve">Funcionalidad de compra </w:t>
            </w:r>
          </w:p>
        </w:tc>
        <w:tc>
          <w:tcPr>
            <w:tcW w:w="7938" w:type="dxa"/>
          </w:tcPr>
          <w:p w14:paraId="5DA2E09D" w14:textId="15AFBC75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Funcionalidad de compra de productos y servicios completa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4C8FCC30" w14:textId="07A6C367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23-11-2025</w:t>
            </w:r>
          </w:p>
        </w:tc>
      </w:tr>
      <w:tr w:rsidR="00842FED" w:rsidRPr="00E946F4" w14:paraId="05E4AE37" w14:textId="77777777" w:rsidTr="001E61D4">
        <w:tc>
          <w:tcPr>
            <w:tcW w:w="1242" w:type="dxa"/>
          </w:tcPr>
          <w:p w14:paraId="40303585" w14:textId="4312F6AA" w:rsidR="00842FED" w:rsidRPr="00BE66AA" w:rsidRDefault="00BE66AA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BE66AA">
              <w:rPr>
                <w:b/>
                <w:color w:val="0070C0"/>
                <w:sz w:val="20"/>
                <w:lang w:val="es-PA"/>
              </w:rPr>
              <w:t>10</w:t>
            </w:r>
          </w:p>
        </w:tc>
        <w:tc>
          <w:tcPr>
            <w:tcW w:w="2977" w:type="dxa"/>
          </w:tcPr>
          <w:p w14:paraId="1481FF1E" w14:textId="5AFFCBA5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Despliegue completo</w:t>
            </w:r>
          </w:p>
        </w:tc>
        <w:tc>
          <w:tcPr>
            <w:tcW w:w="7938" w:type="dxa"/>
          </w:tcPr>
          <w:p w14:paraId="5A24E688" w14:textId="685B67F3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Versión completa de la aplicación web desplegada</w:t>
            </w:r>
            <w:r>
              <w:rPr>
                <w:b/>
                <w:color w:val="0070C0"/>
                <w:sz w:val="20"/>
                <w:lang w:val="es-PA"/>
              </w:rPr>
              <w:t>.</w:t>
            </w:r>
          </w:p>
        </w:tc>
        <w:tc>
          <w:tcPr>
            <w:tcW w:w="2268" w:type="dxa"/>
          </w:tcPr>
          <w:p w14:paraId="54ACD7EE" w14:textId="37841DC4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2</w:t>
            </w:r>
            <w:r w:rsidR="0087548A">
              <w:rPr>
                <w:b/>
                <w:color w:val="0070C0"/>
                <w:sz w:val="20"/>
                <w:lang w:val="es-PA"/>
              </w:rPr>
              <w:t>4</w:t>
            </w:r>
            <w:r w:rsidRPr="00E946F4">
              <w:rPr>
                <w:b/>
                <w:color w:val="0070C0"/>
                <w:sz w:val="20"/>
                <w:lang w:val="es-PA"/>
              </w:rPr>
              <w:t>-11-2025</w:t>
            </w:r>
          </w:p>
        </w:tc>
      </w:tr>
      <w:tr w:rsidR="00842FED" w:rsidRPr="00E946F4" w14:paraId="2440C7E2" w14:textId="77777777" w:rsidTr="001E61D4">
        <w:tc>
          <w:tcPr>
            <w:tcW w:w="1242" w:type="dxa"/>
          </w:tcPr>
          <w:p w14:paraId="51D3FDAC" w14:textId="711F60DD" w:rsidR="00842FED" w:rsidRPr="00E946F4" w:rsidRDefault="00E946F4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11</w:t>
            </w:r>
          </w:p>
        </w:tc>
        <w:tc>
          <w:tcPr>
            <w:tcW w:w="2977" w:type="dxa"/>
          </w:tcPr>
          <w:p w14:paraId="4CB78580" w14:textId="376BAC3B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Manuales</w:t>
            </w:r>
          </w:p>
        </w:tc>
        <w:tc>
          <w:tcPr>
            <w:tcW w:w="7938" w:type="dxa"/>
          </w:tcPr>
          <w:p w14:paraId="37896D6C" w14:textId="0FA22EE7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Manuales de instalación y puesta en producción redactados.</w:t>
            </w:r>
          </w:p>
        </w:tc>
        <w:tc>
          <w:tcPr>
            <w:tcW w:w="2268" w:type="dxa"/>
          </w:tcPr>
          <w:p w14:paraId="2E378D9F" w14:textId="2BFA9C08" w:rsidR="00842FED" w:rsidRPr="00E946F4" w:rsidRDefault="00F02BBD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2</w:t>
            </w:r>
            <w:r w:rsidR="00E946F4" w:rsidRPr="00E946F4">
              <w:rPr>
                <w:b/>
                <w:color w:val="0070C0"/>
                <w:sz w:val="20"/>
                <w:lang w:val="es-PA"/>
              </w:rPr>
              <w:t>-1</w:t>
            </w:r>
            <w:r w:rsidR="00C052F4">
              <w:rPr>
                <w:b/>
                <w:color w:val="0070C0"/>
                <w:sz w:val="20"/>
                <w:lang w:val="es-PA"/>
              </w:rPr>
              <w:t>2</w:t>
            </w:r>
            <w:r w:rsidR="00E946F4" w:rsidRPr="00E946F4">
              <w:rPr>
                <w:b/>
                <w:color w:val="0070C0"/>
                <w:sz w:val="20"/>
                <w:lang w:val="es-PA"/>
              </w:rPr>
              <w:t>-2025</w:t>
            </w:r>
          </w:p>
        </w:tc>
      </w:tr>
      <w:tr w:rsidR="00842FED" w:rsidRPr="00E946F4" w14:paraId="11194CD9" w14:textId="77777777" w:rsidTr="001E61D4">
        <w:tc>
          <w:tcPr>
            <w:tcW w:w="1242" w:type="dxa"/>
          </w:tcPr>
          <w:p w14:paraId="79AF61EE" w14:textId="0D91C2A7" w:rsidR="00842FED" w:rsidRPr="00E946F4" w:rsidRDefault="00E946F4" w:rsidP="00BD4FA7">
            <w:pPr>
              <w:spacing w:before="120" w:after="120"/>
              <w:jc w:val="center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12</w:t>
            </w:r>
          </w:p>
        </w:tc>
        <w:tc>
          <w:tcPr>
            <w:tcW w:w="2977" w:type="dxa"/>
          </w:tcPr>
          <w:p w14:paraId="584CEDF5" w14:textId="3E5B2292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Código fuente empaquetado</w:t>
            </w:r>
          </w:p>
        </w:tc>
        <w:tc>
          <w:tcPr>
            <w:tcW w:w="7938" w:type="dxa"/>
          </w:tcPr>
          <w:p w14:paraId="1A51ABA5" w14:textId="2DDE658E" w:rsidR="00842FED" w:rsidRPr="00E946F4" w:rsidRDefault="00E946F4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 w:rsidRPr="00E946F4">
              <w:rPr>
                <w:b/>
                <w:color w:val="0070C0"/>
                <w:sz w:val="20"/>
                <w:lang w:val="es-PA"/>
              </w:rPr>
              <w:t>Paquete con el código fuente listo para la entrega.</w:t>
            </w:r>
          </w:p>
        </w:tc>
        <w:tc>
          <w:tcPr>
            <w:tcW w:w="2268" w:type="dxa"/>
          </w:tcPr>
          <w:p w14:paraId="4A329209" w14:textId="70DD8407" w:rsidR="00842FED" w:rsidRPr="00E946F4" w:rsidRDefault="00F02BBD" w:rsidP="00BD4FA7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  <w:r>
              <w:rPr>
                <w:b/>
                <w:color w:val="0070C0"/>
                <w:sz w:val="20"/>
                <w:lang w:val="es-PA"/>
              </w:rPr>
              <w:t>2</w:t>
            </w:r>
            <w:r w:rsidR="00E946F4" w:rsidRPr="00E946F4">
              <w:rPr>
                <w:b/>
                <w:color w:val="0070C0"/>
                <w:sz w:val="20"/>
                <w:lang w:val="es-PA"/>
              </w:rPr>
              <w:t>-1</w:t>
            </w:r>
            <w:r w:rsidR="00C052F4">
              <w:rPr>
                <w:b/>
                <w:color w:val="0070C0"/>
                <w:sz w:val="20"/>
                <w:lang w:val="es-PA"/>
              </w:rPr>
              <w:t>2</w:t>
            </w:r>
            <w:r w:rsidR="00E946F4" w:rsidRPr="00E946F4">
              <w:rPr>
                <w:b/>
                <w:color w:val="0070C0"/>
                <w:sz w:val="20"/>
                <w:lang w:val="es-PA"/>
              </w:rPr>
              <w:t>-2025</w:t>
            </w:r>
          </w:p>
        </w:tc>
      </w:tr>
      <w:tr w:rsidR="00842FED" w:rsidRPr="00E946F4" w14:paraId="36A0AD67" w14:textId="77777777" w:rsidTr="001E61D4">
        <w:tc>
          <w:tcPr>
            <w:tcW w:w="1242" w:type="dxa"/>
          </w:tcPr>
          <w:p w14:paraId="438ABA05" w14:textId="7FFCAEE3" w:rsidR="00842FED" w:rsidRPr="00E946F4" w:rsidRDefault="00842FED" w:rsidP="00E946F4">
            <w:pPr>
              <w:spacing w:before="120" w:after="120"/>
              <w:rPr>
                <w:b/>
                <w:color w:val="0070C0"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3C0F345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2E580EB4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0338D71A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:rsidRPr="00E946F4" w14:paraId="5840D16C" w14:textId="77777777" w:rsidTr="001E61D4">
        <w:tc>
          <w:tcPr>
            <w:tcW w:w="1242" w:type="dxa"/>
          </w:tcPr>
          <w:p w14:paraId="046F47E2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3C255349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7EF8FB78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30D436A3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:rsidRPr="00E946F4" w14:paraId="06D22AB5" w14:textId="77777777" w:rsidTr="001E61D4">
        <w:tc>
          <w:tcPr>
            <w:tcW w:w="1242" w:type="dxa"/>
          </w:tcPr>
          <w:p w14:paraId="17648420" w14:textId="77777777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062D72F4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189FBE61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43574A82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  <w:tr w:rsidR="00842FED" w:rsidRPr="00E946F4" w14:paraId="1FAAAB49" w14:textId="77777777" w:rsidTr="001E61D4">
        <w:tc>
          <w:tcPr>
            <w:tcW w:w="1242" w:type="dxa"/>
          </w:tcPr>
          <w:p w14:paraId="15841E5A" w14:textId="07FC3F5E" w:rsidR="00842FED" w:rsidRDefault="00842FED" w:rsidP="00BD4FA7">
            <w:pPr>
              <w:spacing w:before="120" w:after="120"/>
              <w:jc w:val="center"/>
              <w:rPr>
                <w:b/>
                <w:sz w:val="20"/>
                <w:lang w:val="es-PA"/>
              </w:rPr>
            </w:pPr>
          </w:p>
        </w:tc>
        <w:tc>
          <w:tcPr>
            <w:tcW w:w="2977" w:type="dxa"/>
          </w:tcPr>
          <w:p w14:paraId="5DE0008F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7938" w:type="dxa"/>
          </w:tcPr>
          <w:p w14:paraId="758250ED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  <w:tc>
          <w:tcPr>
            <w:tcW w:w="2268" w:type="dxa"/>
          </w:tcPr>
          <w:p w14:paraId="23679247" w14:textId="77777777" w:rsidR="00842FED" w:rsidRDefault="00842FED" w:rsidP="00BD4FA7">
            <w:pPr>
              <w:spacing w:before="120" w:after="120"/>
              <w:rPr>
                <w:b/>
                <w:sz w:val="20"/>
                <w:lang w:val="es-PA"/>
              </w:rPr>
            </w:pPr>
          </w:p>
        </w:tc>
      </w:tr>
    </w:tbl>
    <w:p w14:paraId="59AA5DFC" w14:textId="77777777" w:rsidR="00BD4FA7" w:rsidRDefault="00BD4FA7" w:rsidP="00217C94">
      <w:pPr>
        <w:spacing w:after="0"/>
        <w:rPr>
          <w:b/>
          <w:sz w:val="20"/>
          <w:lang w:val="es-PA"/>
        </w:rPr>
      </w:pPr>
    </w:p>
    <w:sectPr w:rsidR="00BD4FA7" w:rsidSect="00FA7A18">
      <w:headerReference w:type="default" r:id="rId6"/>
      <w:footerReference w:type="default" r:id="rId7"/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33631D" w14:textId="77777777" w:rsidR="00E56F02" w:rsidRDefault="00E56F02" w:rsidP="00837F2F">
      <w:pPr>
        <w:spacing w:after="0" w:line="240" w:lineRule="auto"/>
      </w:pPr>
      <w:r>
        <w:separator/>
      </w:r>
    </w:p>
  </w:endnote>
  <w:endnote w:type="continuationSeparator" w:id="0">
    <w:p w14:paraId="7B55E3A2" w14:textId="77777777" w:rsidR="00E56F02" w:rsidRDefault="00E56F02" w:rsidP="00837F2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pperplate Gothic Bold">
    <w:altName w:val="Copperplate Gothic Bold"/>
    <w:panose1 w:val="020E07050202060204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BE72F8" w14:textId="7598E3FD" w:rsidR="00837F2F" w:rsidRDefault="00837F2F" w:rsidP="00837F2F">
    <w:pPr>
      <w:pStyle w:val="Piedepgina"/>
      <w:pBdr>
        <w:top w:val="single" w:sz="4" w:space="1" w:color="auto"/>
      </w:pBdr>
      <w:tabs>
        <w:tab w:val="clear" w:pos="4419"/>
        <w:tab w:val="clear" w:pos="8838"/>
        <w:tab w:val="center" w:pos="5400"/>
        <w:tab w:val="right" w:pos="10800"/>
      </w:tabs>
      <w:spacing w:afterAutospacing="0"/>
    </w:pPr>
    <w:r>
      <w:tab/>
    </w:r>
    <w:r>
      <w:tab/>
    </w:r>
    <w:r w:rsidR="00A45DF9">
      <w:tab/>
    </w:r>
    <w:r w:rsidR="00A45DF9">
      <w:tab/>
    </w:r>
    <w:r w:rsidR="00A45DF9">
      <w:tab/>
    </w:r>
    <w:r>
      <w:t xml:space="preserve">Página </w:t>
    </w:r>
    <w:r>
      <w:fldChar w:fldCharType="begin"/>
    </w:r>
    <w:r>
      <w:instrText xml:space="preserve"> PAGE   \* MERGEFORMAT </w:instrText>
    </w:r>
    <w:r>
      <w:fldChar w:fldCharType="separate"/>
    </w:r>
    <w:r w:rsidR="004078F5">
      <w:rPr>
        <w:noProof/>
      </w:rPr>
      <w:t>1</w:t>
    </w:r>
    <w:r>
      <w:rPr>
        <w:noProof/>
      </w:rPr>
      <w:fldChar w:fldCharType="end"/>
    </w:r>
    <w:r w:rsidR="00A45DF9">
      <w:t xml:space="preserve"> de </w:t>
    </w:r>
    <w:r w:rsidR="00E56F02">
      <w:fldChar w:fldCharType="begin"/>
    </w:r>
    <w:r w:rsidR="00E56F02">
      <w:instrText xml:space="preserve"> NUMPAGES   \* MERGEFORMAT </w:instrText>
    </w:r>
    <w:r w:rsidR="00E56F02">
      <w:fldChar w:fldCharType="separate"/>
    </w:r>
    <w:r w:rsidR="004078F5">
      <w:rPr>
        <w:noProof/>
      </w:rPr>
      <w:t>1</w:t>
    </w:r>
    <w:r w:rsidR="00E56F02">
      <w:rPr>
        <w:noProof/>
      </w:rPr>
      <w:fldChar w:fldCharType="end"/>
    </w:r>
  </w:p>
  <w:p w14:paraId="7F4D5461" w14:textId="0808E3BE" w:rsidR="00837F2F" w:rsidRPr="00837F2F" w:rsidRDefault="006C6B81" w:rsidP="00837F2F">
    <w:pPr>
      <w:pStyle w:val="Piedepgina"/>
      <w:shd w:val="clear" w:color="auto" w:fill="17365D" w:themeFill="text2" w:themeFillShade="BF"/>
      <w:tabs>
        <w:tab w:val="clear" w:pos="4419"/>
        <w:tab w:val="clear" w:pos="8838"/>
        <w:tab w:val="center" w:pos="5400"/>
        <w:tab w:val="right" w:pos="10800"/>
      </w:tabs>
      <w:spacing w:afterAutospacing="0"/>
      <w:jc w:val="right"/>
      <w:rPr>
        <w:rFonts w:ascii="Copperplate Gothic Bold" w:hAnsi="Copperplate Gothic Bold"/>
      </w:rPr>
    </w:pPr>
    <w:r>
      <w:rPr>
        <w:rFonts w:ascii="Copperplate Gothic Bold" w:hAnsi="Copperplate Gothic Bold"/>
      </w:rPr>
      <w:t>PGPI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1CA3C1" w14:textId="77777777" w:rsidR="00E56F02" w:rsidRDefault="00E56F02" w:rsidP="00837F2F">
      <w:pPr>
        <w:spacing w:after="0" w:line="240" w:lineRule="auto"/>
      </w:pPr>
      <w:r>
        <w:separator/>
      </w:r>
    </w:p>
  </w:footnote>
  <w:footnote w:type="continuationSeparator" w:id="0">
    <w:p w14:paraId="30770B65" w14:textId="77777777" w:rsidR="00E56F02" w:rsidRDefault="00E56F02" w:rsidP="00837F2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71970" w14:textId="3062F653" w:rsidR="00837F2F" w:rsidRPr="00924DFE" w:rsidRDefault="003A06BB" w:rsidP="00924DFE">
    <w:pPr>
      <w:pStyle w:val="Encabezado"/>
      <w:pBdr>
        <w:bottom w:val="single" w:sz="4" w:space="1" w:color="auto"/>
      </w:pBdr>
      <w:spacing w:afterAutospacing="0"/>
      <w:jc w:val="center"/>
      <w:rPr>
        <w:b/>
        <w:sz w:val="36"/>
      </w:rPr>
    </w:pPr>
    <w:r>
      <w:rPr>
        <w:b/>
        <w:sz w:val="36"/>
      </w:rPr>
      <w:t>LISTA DE HITOS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17C94"/>
    <w:rsid w:val="000512B0"/>
    <w:rsid w:val="000710CD"/>
    <w:rsid w:val="000B7D80"/>
    <w:rsid w:val="000E6155"/>
    <w:rsid w:val="000F6558"/>
    <w:rsid w:val="00105DAE"/>
    <w:rsid w:val="00131E1D"/>
    <w:rsid w:val="00142A84"/>
    <w:rsid w:val="00142C73"/>
    <w:rsid w:val="00162139"/>
    <w:rsid w:val="001E61D4"/>
    <w:rsid w:val="00202ED8"/>
    <w:rsid w:val="00204A21"/>
    <w:rsid w:val="002064D6"/>
    <w:rsid w:val="00217C94"/>
    <w:rsid w:val="0028298D"/>
    <w:rsid w:val="00296934"/>
    <w:rsid w:val="003015A0"/>
    <w:rsid w:val="00355532"/>
    <w:rsid w:val="00387B0B"/>
    <w:rsid w:val="003A06BB"/>
    <w:rsid w:val="003D218D"/>
    <w:rsid w:val="003E16E9"/>
    <w:rsid w:val="004078F5"/>
    <w:rsid w:val="00456964"/>
    <w:rsid w:val="00476230"/>
    <w:rsid w:val="004925BB"/>
    <w:rsid w:val="00495156"/>
    <w:rsid w:val="004B1F41"/>
    <w:rsid w:val="004D078B"/>
    <w:rsid w:val="0051331B"/>
    <w:rsid w:val="0055087B"/>
    <w:rsid w:val="00573C79"/>
    <w:rsid w:val="005910C2"/>
    <w:rsid w:val="005C6798"/>
    <w:rsid w:val="006168C4"/>
    <w:rsid w:val="0064503C"/>
    <w:rsid w:val="0066253C"/>
    <w:rsid w:val="006B191B"/>
    <w:rsid w:val="006B2A51"/>
    <w:rsid w:val="006C6B81"/>
    <w:rsid w:val="006F2844"/>
    <w:rsid w:val="0075554B"/>
    <w:rsid w:val="0079596E"/>
    <w:rsid w:val="00796E26"/>
    <w:rsid w:val="00796EAD"/>
    <w:rsid w:val="007C620A"/>
    <w:rsid w:val="008332ED"/>
    <w:rsid w:val="00833AAB"/>
    <w:rsid w:val="00837F2F"/>
    <w:rsid w:val="00842FED"/>
    <w:rsid w:val="0087548A"/>
    <w:rsid w:val="00891B24"/>
    <w:rsid w:val="008958E4"/>
    <w:rsid w:val="008A55CB"/>
    <w:rsid w:val="008B708A"/>
    <w:rsid w:val="00921038"/>
    <w:rsid w:val="00924DFE"/>
    <w:rsid w:val="009378DC"/>
    <w:rsid w:val="0095401D"/>
    <w:rsid w:val="009732FD"/>
    <w:rsid w:val="0099587A"/>
    <w:rsid w:val="00997F34"/>
    <w:rsid w:val="009B57BF"/>
    <w:rsid w:val="009E2C29"/>
    <w:rsid w:val="00A41928"/>
    <w:rsid w:val="00A45DF9"/>
    <w:rsid w:val="00A95442"/>
    <w:rsid w:val="00AA2C51"/>
    <w:rsid w:val="00AB4B85"/>
    <w:rsid w:val="00AB56D0"/>
    <w:rsid w:val="00AD5DD1"/>
    <w:rsid w:val="00B304CF"/>
    <w:rsid w:val="00B57964"/>
    <w:rsid w:val="00B95FB6"/>
    <w:rsid w:val="00BD4FA7"/>
    <w:rsid w:val="00BE3CDA"/>
    <w:rsid w:val="00BE66AA"/>
    <w:rsid w:val="00BF037F"/>
    <w:rsid w:val="00C052F4"/>
    <w:rsid w:val="00C13876"/>
    <w:rsid w:val="00C441A8"/>
    <w:rsid w:val="00CD6386"/>
    <w:rsid w:val="00CF46C3"/>
    <w:rsid w:val="00CF78D0"/>
    <w:rsid w:val="00D001DA"/>
    <w:rsid w:val="00D22DE6"/>
    <w:rsid w:val="00D37C41"/>
    <w:rsid w:val="00DE7D9A"/>
    <w:rsid w:val="00DF09F4"/>
    <w:rsid w:val="00E247D6"/>
    <w:rsid w:val="00E566F8"/>
    <w:rsid w:val="00E56F02"/>
    <w:rsid w:val="00E946F4"/>
    <w:rsid w:val="00EA25E4"/>
    <w:rsid w:val="00EA4A2A"/>
    <w:rsid w:val="00EF1A26"/>
    <w:rsid w:val="00F02BBD"/>
    <w:rsid w:val="00F10776"/>
    <w:rsid w:val="00F76F0A"/>
    <w:rsid w:val="00F90956"/>
    <w:rsid w:val="00F96C66"/>
    <w:rsid w:val="00FA7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D2DC0E1"/>
  <w15:docId w15:val="{F44D7F81-72BD-4ABC-9BC3-FACF5E78C9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A" w:eastAsia="en-US" w:bidi="ar-SA"/>
      </w:rPr>
    </w:rPrDefault>
    <w:pPrDefault>
      <w:pPr>
        <w:spacing w:after="100" w:afterAutospacing="1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7A18"/>
    <w:pPr>
      <w:spacing w:after="200" w:afterAutospacing="0"/>
    </w:pPr>
    <w:rPr>
      <w:lang w:val="en-CA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EncabezadoCar">
    <w:name w:val="Encabezado Car"/>
    <w:basedOn w:val="Fuentedeprrafopredeter"/>
    <w:link w:val="Encabezado"/>
    <w:uiPriority w:val="99"/>
    <w:rsid w:val="00837F2F"/>
  </w:style>
  <w:style w:type="paragraph" w:styleId="Piedepgina">
    <w:name w:val="footer"/>
    <w:basedOn w:val="Normal"/>
    <w:link w:val="PiedepginaCar"/>
    <w:uiPriority w:val="99"/>
    <w:unhideWhenUsed/>
    <w:rsid w:val="00837F2F"/>
    <w:pPr>
      <w:tabs>
        <w:tab w:val="center" w:pos="4419"/>
        <w:tab w:val="right" w:pos="8838"/>
      </w:tabs>
      <w:spacing w:after="0" w:afterAutospacing="1" w:line="240" w:lineRule="auto"/>
    </w:pPr>
    <w:rPr>
      <w:lang w:val="es-PA"/>
    </w:rPr>
  </w:style>
  <w:style w:type="character" w:customStyle="1" w:styleId="PiedepginaCar">
    <w:name w:val="Pie de página Car"/>
    <w:basedOn w:val="Fuentedeprrafopredeter"/>
    <w:link w:val="Piedepgina"/>
    <w:uiPriority w:val="99"/>
    <w:rsid w:val="00837F2F"/>
  </w:style>
  <w:style w:type="paragraph" w:styleId="Textodeglobo">
    <w:name w:val="Balloon Text"/>
    <w:basedOn w:val="Normal"/>
    <w:link w:val="TextodegloboCar"/>
    <w:uiPriority w:val="99"/>
    <w:semiHidden/>
    <w:unhideWhenUsed/>
    <w:rsid w:val="00837F2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7F2F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512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212</Words>
  <Characters>1168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PGPI</dc:creator>
  <cp:lastModifiedBy>Vegeku V. C.</cp:lastModifiedBy>
  <cp:revision>35</cp:revision>
  <cp:lastPrinted>2025-10-12T16:16:00Z</cp:lastPrinted>
  <dcterms:created xsi:type="dcterms:W3CDTF">2015-11-04T05:26:00Z</dcterms:created>
  <dcterms:modified xsi:type="dcterms:W3CDTF">2025-10-18T14:32:00Z</dcterms:modified>
</cp:coreProperties>
</file>