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28E6E" w14:textId="77777777" w:rsidR="00FA7A18" w:rsidRPr="00B60B34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B60B34" w:rsidRPr="00796EAD" w14:paraId="4C050D42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3C7EC5E3" w14:textId="3B9E405F" w:rsidR="00B60B34" w:rsidRPr="00796EAD" w:rsidRDefault="00B60B34" w:rsidP="00B60B34">
            <w:pPr>
              <w:spacing w:after="0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4500" w:type="dxa"/>
            <w:vAlign w:val="center"/>
          </w:tcPr>
          <w:p w14:paraId="667A6A95" w14:textId="5C204A11" w:rsidR="00B60B34" w:rsidRPr="00A95D88" w:rsidRDefault="00B60B34" w:rsidP="00B60B34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r w:rsidRPr="00A50965">
              <w:rPr>
                <w:b/>
                <w:color w:val="0070C0"/>
                <w:sz w:val="20"/>
                <w:lang w:val="es-PA"/>
              </w:rPr>
              <w:t>Orchid cosmetics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0157BD29" w14:textId="1A58580B" w:rsidR="00B60B34" w:rsidRPr="00796EAD" w:rsidRDefault="00B60B34" w:rsidP="00B60B34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1710" w:type="dxa"/>
            <w:vAlign w:val="center"/>
          </w:tcPr>
          <w:p w14:paraId="1E007802" w14:textId="2147DBFA" w:rsidR="00B60B34" w:rsidRPr="00796EAD" w:rsidRDefault="00B60B34" w:rsidP="00B60B34">
            <w:pPr>
              <w:spacing w:after="0"/>
              <w:jc w:val="center"/>
              <w:rPr>
                <w:sz w:val="20"/>
                <w:lang w:val="es-PA"/>
              </w:rPr>
            </w:pPr>
            <w:r w:rsidRPr="00A50965">
              <w:rPr>
                <w:b/>
                <w:color w:val="0070C0"/>
                <w:sz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13089B5B" w14:textId="0259A244" w:rsidR="00B60B34" w:rsidRPr="00796EAD" w:rsidRDefault="00B60B34" w:rsidP="00B60B34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4C3C9AA2" w14:textId="3D19A6A9" w:rsidR="00B60B34" w:rsidRPr="00796EAD" w:rsidRDefault="00B60B34" w:rsidP="00B60B34">
            <w:pPr>
              <w:spacing w:after="0"/>
              <w:jc w:val="center"/>
              <w:rPr>
                <w:sz w:val="20"/>
                <w:lang w:val="es-PA"/>
              </w:rPr>
            </w:pPr>
            <w:r w:rsidRPr="00A50965">
              <w:rPr>
                <w:b/>
                <w:color w:val="0070C0"/>
                <w:sz w:val="20"/>
                <w:lang w:val="es-PA"/>
              </w:rPr>
              <w:t>05-10-2025</w:t>
            </w:r>
          </w:p>
        </w:tc>
      </w:tr>
    </w:tbl>
    <w:p w14:paraId="78DA7B62" w14:textId="384DCDD4" w:rsidR="00BD4FA7" w:rsidRDefault="00BD4FA7" w:rsidP="00217C94">
      <w:pPr>
        <w:spacing w:after="0"/>
        <w:rPr>
          <w:b/>
          <w:sz w:val="20"/>
          <w:lang w:val="es-PA"/>
        </w:rPr>
      </w:pPr>
    </w:p>
    <w:p w14:paraId="048C2667" w14:textId="77777777" w:rsidR="00E046F6" w:rsidRPr="009B57BF" w:rsidRDefault="00E046F6" w:rsidP="00E046F6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E046F6" w:rsidRPr="001447F9" w14:paraId="0FD57E24" w14:textId="77777777" w:rsidTr="00CA4C89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0FA9ED3A" w14:textId="77777777" w:rsidR="00E046F6" w:rsidRPr="009B0D61" w:rsidRDefault="00E046F6" w:rsidP="00CA4C89">
            <w:pPr>
              <w:spacing w:after="0"/>
              <w:rPr>
                <w:rFonts w:eastAsia="PMingLiU" w:cstheme="minorHAnsi"/>
                <w:b/>
                <w:bCs/>
                <w:color w:val="000000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04FE7934" w14:textId="77777777" w:rsidR="00E046F6" w:rsidRPr="009B0D61" w:rsidRDefault="00E046F6" w:rsidP="00CA4C89">
            <w:pPr>
              <w:spacing w:after="0"/>
              <w:rPr>
                <w:rFonts w:eastAsia="PMingLiU" w:cstheme="minorHAnsi"/>
                <w:b/>
                <w:bCs/>
                <w:color w:val="000000"/>
              </w:rPr>
            </w:pPr>
            <w:r>
              <w:rPr>
                <w:rFonts w:eastAsia="Calibri" w:cstheme="minorHAnsi"/>
                <w:b/>
                <w:bCs/>
                <w:color w:val="000000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317C7D09" w14:textId="77777777" w:rsidR="00E046F6" w:rsidRPr="009B0D61" w:rsidRDefault="00E046F6" w:rsidP="00CA4C89">
            <w:pPr>
              <w:spacing w:after="0"/>
              <w:rPr>
                <w:rFonts w:eastAsia="PMingLiU" w:cstheme="minorHAnsi"/>
                <w:b/>
                <w:bCs/>
                <w:color w:val="000000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</w:rPr>
              <w:t>Breve descripción de los cambios</w:t>
            </w:r>
          </w:p>
        </w:tc>
      </w:tr>
      <w:tr w:rsidR="00E046F6" w:rsidRPr="001447F9" w14:paraId="55B781F5" w14:textId="77777777" w:rsidTr="00CA4C89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C54E394" w14:textId="45811B86" w:rsidR="00E046F6" w:rsidRPr="00BA0A81" w:rsidRDefault="00E046F6" w:rsidP="00CA4C89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  <w:t>25-10-2025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FAB5698" w14:textId="52CBC676" w:rsidR="00E046F6" w:rsidRPr="00BA0A81" w:rsidRDefault="00E046F6" w:rsidP="00CA4C89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B25D70A" w14:textId="2115971F" w:rsidR="00E046F6" w:rsidRPr="00BA0A81" w:rsidRDefault="00E046F6" w:rsidP="00CA4C89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  <w:t>Añadidas activadades de control de costes</w:t>
            </w:r>
          </w:p>
        </w:tc>
      </w:tr>
      <w:tr w:rsidR="00E046F6" w:rsidRPr="001447F9" w14:paraId="37B162C6" w14:textId="77777777" w:rsidTr="00CA4C89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C018059" w14:textId="77777777" w:rsidR="00E046F6" w:rsidRPr="009B0D61" w:rsidRDefault="00E046F6" w:rsidP="00CA4C89">
            <w:pPr>
              <w:spacing w:after="0"/>
              <w:rPr>
                <w:rFonts w:eastAsia="PMingLiU" w:cstheme="minorHAnsi"/>
                <w:color w:val="000000" w:themeColor="text1"/>
                <w:sz w:val="20"/>
              </w:rPr>
            </w:pP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0A5C932" w14:textId="77777777" w:rsidR="00E046F6" w:rsidRPr="009B0D61" w:rsidRDefault="00E046F6" w:rsidP="00CA4C89">
            <w:pPr>
              <w:spacing w:after="0"/>
              <w:rPr>
                <w:rFonts w:eastAsia="PMingLiU" w:cstheme="minorHAnsi"/>
                <w:color w:val="000000" w:themeColor="text1"/>
                <w:sz w:val="20"/>
              </w:rPr>
            </w:pP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3246E89" w14:textId="77777777" w:rsidR="00E046F6" w:rsidRPr="009B0D61" w:rsidRDefault="00E046F6" w:rsidP="00CA4C89">
            <w:pPr>
              <w:spacing w:after="0"/>
              <w:rPr>
                <w:rFonts w:eastAsia="PMingLiU" w:cstheme="minorHAnsi"/>
                <w:color w:val="000000" w:themeColor="text1"/>
                <w:sz w:val="20"/>
              </w:rPr>
            </w:pPr>
          </w:p>
        </w:tc>
      </w:tr>
    </w:tbl>
    <w:p w14:paraId="406F2FDE" w14:textId="77777777" w:rsidR="00E046F6" w:rsidRDefault="00E046F6" w:rsidP="00217C94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3544"/>
        <w:gridCol w:w="7654"/>
        <w:gridCol w:w="2410"/>
      </w:tblGrid>
      <w:tr w:rsidR="00842FED" w14:paraId="72F69A97" w14:textId="77777777" w:rsidTr="00502326">
        <w:tc>
          <w:tcPr>
            <w:tcW w:w="817" w:type="dxa"/>
            <w:shd w:val="clear" w:color="auto" w:fill="D9D9D9" w:themeFill="background1" w:themeFillShade="D9"/>
            <w:vAlign w:val="center"/>
          </w:tcPr>
          <w:p w14:paraId="70BC59B5" w14:textId="05B9E1D9" w:rsidR="00842FED" w:rsidRDefault="00842FED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</w:t>
            </w:r>
            <w:r w:rsidR="003F0E6E">
              <w:rPr>
                <w:b/>
                <w:sz w:val="20"/>
                <w:lang w:val="es-PA"/>
              </w:rPr>
              <w:t>D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0DBA019A" w14:textId="681C9942" w:rsidR="00842FED" w:rsidRDefault="00D912EC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DENOMINACIÓN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3DC1BE1" w14:textId="72EDC63B" w:rsidR="00842FED" w:rsidRDefault="001E61D4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DESCRIPCIÓN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E2663A7" w14:textId="1ECA30AC" w:rsidR="00842FED" w:rsidRDefault="00D912EC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PAQUETE DE TRABAJO</w:t>
            </w:r>
          </w:p>
        </w:tc>
      </w:tr>
      <w:tr w:rsidR="00502326" w:rsidRPr="00502326" w14:paraId="5D427F38" w14:textId="77777777" w:rsidTr="000840D2">
        <w:tc>
          <w:tcPr>
            <w:tcW w:w="817" w:type="dxa"/>
          </w:tcPr>
          <w:p w14:paraId="799596CD" w14:textId="328D597E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3544" w:type="dxa"/>
            <w:vAlign w:val="center"/>
          </w:tcPr>
          <w:p w14:paraId="0D8AC6DF" w14:textId="427B87AF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Instalación de las herramientas.</w:t>
            </w:r>
          </w:p>
        </w:tc>
        <w:tc>
          <w:tcPr>
            <w:tcW w:w="7654" w:type="dxa"/>
          </w:tcPr>
          <w:p w14:paraId="1FFC115C" w14:textId="5FEBEAC6" w:rsidR="00502326" w:rsidRPr="001729B5" w:rsidRDefault="00DC131F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Instalación de los entornos, dependencias y librerías necesarias (Python, frameworks, gestor de bases de datos, entorno frontend, etc.) para el desarrollo del proyecto.</w:t>
            </w:r>
          </w:p>
        </w:tc>
        <w:tc>
          <w:tcPr>
            <w:tcW w:w="2410" w:type="dxa"/>
          </w:tcPr>
          <w:p w14:paraId="2432C0AE" w14:textId="660CE600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Preparación del entorno de trabajo</w:t>
            </w:r>
          </w:p>
        </w:tc>
      </w:tr>
      <w:tr w:rsidR="00502326" w:rsidRPr="00502326" w14:paraId="27864E3E" w14:textId="77777777" w:rsidTr="000840D2">
        <w:tc>
          <w:tcPr>
            <w:tcW w:w="817" w:type="dxa"/>
          </w:tcPr>
          <w:p w14:paraId="5B177ABB" w14:textId="73AF0931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3544" w:type="dxa"/>
            <w:vAlign w:val="center"/>
          </w:tcPr>
          <w:p w14:paraId="13F2AEAA" w14:textId="656C474C" w:rsidR="00502326" w:rsidRPr="00502326" w:rsidRDefault="00502326" w:rsidP="00502326">
            <w:pPr>
              <w:spacing w:before="120" w:after="120"/>
              <w:rPr>
                <w:b/>
                <w:sz w:val="20"/>
                <w:lang w:val="es-ES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Formación en las tecnologías que se van a utilizar.</w:t>
            </w:r>
          </w:p>
        </w:tc>
        <w:tc>
          <w:tcPr>
            <w:tcW w:w="7654" w:type="dxa"/>
          </w:tcPr>
          <w:p w14:paraId="60236FF8" w14:textId="17DCFD4F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Preparación del equipo en el uso de las herramientas seleccionadas (frameworks de backend y frontend, bases de datos, librerías de pruebas, etc.).</w:t>
            </w:r>
          </w:p>
        </w:tc>
        <w:tc>
          <w:tcPr>
            <w:tcW w:w="2410" w:type="dxa"/>
          </w:tcPr>
          <w:p w14:paraId="4A8B707C" w14:textId="6ED5631B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Preparación del entorno de trabajo</w:t>
            </w:r>
          </w:p>
        </w:tc>
      </w:tr>
      <w:tr w:rsidR="00502326" w:rsidRPr="00502326" w14:paraId="619C5F08" w14:textId="77777777" w:rsidTr="009D245B">
        <w:tc>
          <w:tcPr>
            <w:tcW w:w="817" w:type="dxa"/>
          </w:tcPr>
          <w:p w14:paraId="66747B69" w14:textId="1D009583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3544" w:type="dxa"/>
            <w:vAlign w:val="center"/>
          </w:tcPr>
          <w:p w14:paraId="3ADFAA42" w14:textId="3A0DAB11" w:rsidR="00502326" w:rsidRPr="00502326" w:rsidRDefault="00502326" w:rsidP="00502326">
            <w:pPr>
              <w:spacing w:before="120" w:after="120"/>
              <w:rPr>
                <w:b/>
                <w:sz w:val="20"/>
                <w:lang w:val="es-ES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Diseño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de </w:t>
            </w: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modelo entidad-relación</w:t>
            </w:r>
          </w:p>
        </w:tc>
        <w:tc>
          <w:tcPr>
            <w:tcW w:w="7654" w:type="dxa"/>
          </w:tcPr>
          <w:p w14:paraId="319366CA" w14:textId="1EBD4021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Creación del modelo conceptual de la base de datos que define las entidades, sus atributos y relaciones, asegurando integridad y coherencia de los datos.</w:t>
            </w:r>
          </w:p>
        </w:tc>
        <w:tc>
          <w:tcPr>
            <w:tcW w:w="2410" w:type="dxa"/>
          </w:tcPr>
          <w:p w14:paraId="7EDB31CA" w14:textId="5DE58955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Base de datos</w:t>
            </w:r>
          </w:p>
        </w:tc>
      </w:tr>
      <w:tr w:rsidR="00502326" w:rsidRPr="00502326" w14:paraId="78E70D62" w14:textId="77777777" w:rsidTr="009D245B">
        <w:tc>
          <w:tcPr>
            <w:tcW w:w="817" w:type="dxa"/>
          </w:tcPr>
          <w:p w14:paraId="46F6A1F4" w14:textId="3A748E0B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3544" w:type="dxa"/>
            <w:vAlign w:val="center"/>
          </w:tcPr>
          <w:p w14:paraId="6928639A" w14:textId="7A817396" w:rsidR="00502326" w:rsidRPr="00502326" w:rsidRDefault="00502326" w:rsidP="00502326">
            <w:pPr>
              <w:spacing w:before="120" w:after="120"/>
              <w:rPr>
                <w:b/>
                <w:sz w:val="20"/>
                <w:lang w:val="es-ES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Implementación de clases en Python</w:t>
            </w:r>
          </w:p>
        </w:tc>
        <w:tc>
          <w:tcPr>
            <w:tcW w:w="7654" w:type="dxa"/>
          </w:tcPr>
          <w:p w14:paraId="4D81F14C" w14:textId="6D1F7AD8" w:rsidR="00DD77A9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Traducción del modelo entidad-relación a clases en Python que representen las entidades y sus relaciones.</w:t>
            </w:r>
          </w:p>
        </w:tc>
        <w:tc>
          <w:tcPr>
            <w:tcW w:w="2410" w:type="dxa"/>
          </w:tcPr>
          <w:p w14:paraId="0D12CF19" w14:textId="6438B2D1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Base de datos</w:t>
            </w:r>
          </w:p>
        </w:tc>
      </w:tr>
      <w:tr w:rsidR="00502326" w:rsidRPr="00502326" w14:paraId="6D648BB1" w14:textId="77777777" w:rsidTr="009D245B">
        <w:tc>
          <w:tcPr>
            <w:tcW w:w="817" w:type="dxa"/>
          </w:tcPr>
          <w:p w14:paraId="52F9746B" w14:textId="247A1277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3544" w:type="dxa"/>
            <w:vAlign w:val="center"/>
          </w:tcPr>
          <w:p w14:paraId="34789AD6" w14:textId="491BA223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Pruebas e integración</w:t>
            </w:r>
          </w:p>
        </w:tc>
        <w:tc>
          <w:tcPr>
            <w:tcW w:w="7654" w:type="dxa"/>
          </w:tcPr>
          <w:p w14:paraId="11D8C77B" w14:textId="1712D2FC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Verificación del correcto funcionamiento de las clases de modelo y su integración con la base de datos.</w:t>
            </w:r>
          </w:p>
        </w:tc>
        <w:tc>
          <w:tcPr>
            <w:tcW w:w="2410" w:type="dxa"/>
          </w:tcPr>
          <w:p w14:paraId="446974F4" w14:textId="7FA2EA65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Base de datos</w:t>
            </w:r>
          </w:p>
        </w:tc>
      </w:tr>
      <w:tr w:rsidR="00502326" w:rsidRPr="00502326" w14:paraId="0AB3244C" w14:textId="77777777" w:rsidTr="00CB1DB2">
        <w:tc>
          <w:tcPr>
            <w:tcW w:w="817" w:type="dxa"/>
          </w:tcPr>
          <w:p w14:paraId="454FFA7D" w14:textId="7A232A3B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3544" w:type="dxa"/>
            <w:vAlign w:val="center"/>
          </w:tcPr>
          <w:p w14:paraId="658B1150" w14:textId="5B64C368" w:rsidR="00502326" w:rsidRPr="00502326" w:rsidRDefault="00502326" w:rsidP="00502326">
            <w:pPr>
              <w:spacing w:before="120" w:after="120"/>
              <w:rPr>
                <w:b/>
                <w:sz w:val="20"/>
                <w:lang w:val="es-ES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Usuario </w:t>
            </w:r>
          </w:p>
        </w:tc>
        <w:tc>
          <w:tcPr>
            <w:tcW w:w="7654" w:type="dxa"/>
          </w:tcPr>
          <w:p w14:paraId="232408C6" w14:textId="1D12B4AC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Creación del repositorio que gestione las operaciones CRUD de la entidad Usuario y su comunicación con la base de datos.</w:t>
            </w:r>
          </w:p>
        </w:tc>
        <w:tc>
          <w:tcPr>
            <w:tcW w:w="2410" w:type="dxa"/>
          </w:tcPr>
          <w:p w14:paraId="38715E2F" w14:textId="45D2CA60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</w:tr>
      <w:tr w:rsidR="00502326" w:rsidRPr="00502326" w14:paraId="16F1D3E7" w14:textId="77777777" w:rsidTr="00CB1DB2">
        <w:tc>
          <w:tcPr>
            <w:tcW w:w="817" w:type="dxa"/>
          </w:tcPr>
          <w:p w14:paraId="6EEDBF9D" w14:textId="321812D2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3544" w:type="dxa"/>
            <w:vAlign w:val="center"/>
          </w:tcPr>
          <w:p w14:paraId="31DCD76F" w14:textId="43A96677" w:rsidR="00502326" w:rsidRPr="00A95D88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usuarios.</w:t>
            </w:r>
          </w:p>
        </w:tc>
        <w:tc>
          <w:tcPr>
            <w:tcW w:w="7654" w:type="dxa"/>
          </w:tcPr>
          <w:p w14:paraId="0041784C" w14:textId="33760BB5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Desarrollo de pruebas unitarias que verifiquen el correcto funcionamiento de las operaciones del repositorio de Usuario.</w:t>
            </w:r>
          </w:p>
        </w:tc>
        <w:tc>
          <w:tcPr>
            <w:tcW w:w="2410" w:type="dxa"/>
          </w:tcPr>
          <w:p w14:paraId="6AB0AD36" w14:textId="1DCD3C5E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</w:tr>
      <w:tr w:rsidR="00502326" w:rsidRPr="00502326" w14:paraId="68BC41B5" w14:textId="77777777" w:rsidTr="00CB1DB2">
        <w:tc>
          <w:tcPr>
            <w:tcW w:w="817" w:type="dxa"/>
          </w:tcPr>
          <w:p w14:paraId="230E4C2F" w14:textId="6096BFA7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3544" w:type="dxa"/>
            <w:vAlign w:val="center"/>
          </w:tcPr>
          <w:p w14:paraId="768D5F6B" w14:textId="54CCBC78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Pedido </w:t>
            </w:r>
          </w:p>
        </w:tc>
        <w:tc>
          <w:tcPr>
            <w:tcW w:w="7654" w:type="dxa"/>
          </w:tcPr>
          <w:p w14:paraId="2892937E" w14:textId="79B4DEC5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Implementación del repositorio responsable de las operaciones CRUD y consultas específicas sobre los pedidos.</w:t>
            </w:r>
          </w:p>
        </w:tc>
        <w:tc>
          <w:tcPr>
            <w:tcW w:w="2410" w:type="dxa"/>
          </w:tcPr>
          <w:p w14:paraId="1A3119EC" w14:textId="6591B072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</w:tr>
      <w:tr w:rsidR="00502326" w:rsidRPr="00502326" w14:paraId="43992F85" w14:textId="77777777" w:rsidTr="00CB1DB2">
        <w:tc>
          <w:tcPr>
            <w:tcW w:w="817" w:type="dxa"/>
          </w:tcPr>
          <w:p w14:paraId="78E8E7A8" w14:textId="124360CF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3544" w:type="dxa"/>
            <w:vAlign w:val="center"/>
          </w:tcPr>
          <w:p w14:paraId="1A0C1C35" w14:textId="4D672E3F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Pedido.</w:t>
            </w:r>
          </w:p>
        </w:tc>
        <w:tc>
          <w:tcPr>
            <w:tcW w:w="7654" w:type="dxa"/>
          </w:tcPr>
          <w:p w14:paraId="5DA2E09D" w14:textId="5338F3B4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Verificación mediante pruebas unitarias del correcto funcionamiento del repositorio de Pedido.</w:t>
            </w:r>
          </w:p>
        </w:tc>
        <w:tc>
          <w:tcPr>
            <w:tcW w:w="2410" w:type="dxa"/>
          </w:tcPr>
          <w:p w14:paraId="4C8FCC30" w14:textId="212AFE80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</w:tr>
      <w:tr w:rsidR="00502326" w14:paraId="246E87ED" w14:textId="77777777" w:rsidTr="00CB1DB2">
        <w:tc>
          <w:tcPr>
            <w:tcW w:w="817" w:type="dxa"/>
          </w:tcPr>
          <w:p w14:paraId="79C86BA7" w14:textId="2B054332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10</w:t>
            </w:r>
          </w:p>
        </w:tc>
        <w:tc>
          <w:tcPr>
            <w:tcW w:w="3544" w:type="dxa"/>
            <w:vAlign w:val="center"/>
          </w:tcPr>
          <w:p w14:paraId="18D6D550" w14:textId="0A65FAE3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CantidadProducto </w:t>
            </w:r>
          </w:p>
        </w:tc>
        <w:tc>
          <w:tcPr>
            <w:tcW w:w="7654" w:type="dxa"/>
          </w:tcPr>
          <w:p w14:paraId="04C22A6B" w14:textId="5E3C4D9B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Creación del repositorio que gestione la relación entre productos y pedidos, manteniendo las cantidades asociadas.</w:t>
            </w:r>
          </w:p>
        </w:tc>
        <w:tc>
          <w:tcPr>
            <w:tcW w:w="2410" w:type="dxa"/>
          </w:tcPr>
          <w:p w14:paraId="27E201DF" w14:textId="09723C5C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</w:tr>
      <w:tr w:rsidR="00502326" w14:paraId="58997632" w14:textId="77777777" w:rsidTr="00CB1DB2">
        <w:tc>
          <w:tcPr>
            <w:tcW w:w="817" w:type="dxa"/>
          </w:tcPr>
          <w:p w14:paraId="3F61669D" w14:textId="1A50AB1C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11</w:t>
            </w:r>
          </w:p>
        </w:tc>
        <w:tc>
          <w:tcPr>
            <w:tcW w:w="3544" w:type="dxa"/>
            <w:vAlign w:val="center"/>
          </w:tcPr>
          <w:p w14:paraId="16AA74DF" w14:textId="05567B55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CantidadProducto.</w:t>
            </w:r>
          </w:p>
        </w:tc>
        <w:tc>
          <w:tcPr>
            <w:tcW w:w="7654" w:type="dxa"/>
          </w:tcPr>
          <w:p w14:paraId="24524EB4" w14:textId="7FCF296F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Ejecución de pruebas unitarias para garantizar la integridad de los datos en el repositorio de CantidadProducto.</w:t>
            </w:r>
          </w:p>
        </w:tc>
        <w:tc>
          <w:tcPr>
            <w:tcW w:w="2410" w:type="dxa"/>
          </w:tcPr>
          <w:p w14:paraId="04A21201" w14:textId="7E825050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</w:tr>
      <w:tr w:rsidR="00502326" w14:paraId="45AF4F20" w14:textId="77777777" w:rsidTr="00CB1DB2">
        <w:tc>
          <w:tcPr>
            <w:tcW w:w="817" w:type="dxa"/>
          </w:tcPr>
          <w:p w14:paraId="12584118" w14:textId="4279BC55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</w:t>
            </w:r>
          </w:p>
        </w:tc>
        <w:tc>
          <w:tcPr>
            <w:tcW w:w="3544" w:type="dxa"/>
            <w:vAlign w:val="center"/>
          </w:tcPr>
          <w:p w14:paraId="5EC602E5" w14:textId="61C62D70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repositorio para la entidad CantidadServicio.</w:t>
            </w:r>
          </w:p>
        </w:tc>
        <w:tc>
          <w:tcPr>
            <w:tcW w:w="7654" w:type="dxa"/>
          </w:tcPr>
          <w:p w14:paraId="6D69E87A" w14:textId="3C5311C3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Desarrollo del repositorio encargado de manejar la relación entre servicios y pedidos, gestionando cantidades y referencias.</w:t>
            </w:r>
          </w:p>
        </w:tc>
        <w:tc>
          <w:tcPr>
            <w:tcW w:w="2410" w:type="dxa"/>
          </w:tcPr>
          <w:p w14:paraId="13086FA2" w14:textId="6850046C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</w:tr>
      <w:tr w:rsidR="00502326" w14:paraId="3864EB6B" w14:textId="77777777" w:rsidTr="00CB1DB2">
        <w:tc>
          <w:tcPr>
            <w:tcW w:w="817" w:type="dxa"/>
          </w:tcPr>
          <w:p w14:paraId="717B5E15" w14:textId="1762E423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</w:t>
            </w:r>
          </w:p>
        </w:tc>
        <w:tc>
          <w:tcPr>
            <w:tcW w:w="3544" w:type="dxa"/>
            <w:vAlign w:val="center"/>
          </w:tcPr>
          <w:p w14:paraId="24D53534" w14:textId="0ACA1F6C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CantidadServicio.</w:t>
            </w:r>
          </w:p>
        </w:tc>
        <w:tc>
          <w:tcPr>
            <w:tcW w:w="7654" w:type="dxa"/>
          </w:tcPr>
          <w:p w14:paraId="2266E32F" w14:textId="1D3D3F8B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Comprobación mediante pruebas unitarias del correcto funcionamiento del repositorio de CantidadServicio.</w:t>
            </w:r>
          </w:p>
        </w:tc>
        <w:tc>
          <w:tcPr>
            <w:tcW w:w="2410" w:type="dxa"/>
          </w:tcPr>
          <w:p w14:paraId="60264D00" w14:textId="60C68AB5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</w:tr>
      <w:tr w:rsidR="00502326" w14:paraId="45B0C35C" w14:textId="77777777" w:rsidTr="00CB1DB2">
        <w:tc>
          <w:tcPr>
            <w:tcW w:w="817" w:type="dxa"/>
          </w:tcPr>
          <w:p w14:paraId="12A8295D" w14:textId="15EB5290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14</w:t>
            </w:r>
          </w:p>
        </w:tc>
        <w:tc>
          <w:tcPr>
            <w:tcW w:w="3544" w:type="dxa"/>
            <w:vAlign w:val="center"/>
          </w:tcPr>
          <w:p w14:paraId="58477ED2" w14:textId="07241DC6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repositorio para la entidad Producto.</w:t>
            </w:r>
          </w:p>
        </w:tc>
        <w:tc>
          <w:tcPr>
            <w:tcW w:w="7654" w:type="dxa"/>
          </w:tcPr>
          <w:p w14:paraId="49D9144E" w14:textId="4FF42C15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Desarrollo del repositorio que administre las operaciones de la entidad Producto, incluyendo búsqueda, inserción, actualización y eliminación.</w:t>
            </w:r>
          </w:p>
        </w:tc>
        <w:tc>
          <w:tcPr>
            <w:tcW w:w="2410" w:type="dxa"/>
          </w:tcPr>
          <w:p w14:paraId="27ECE242" w14:textId="3BC43C0A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</w:tr>
      <w:tr w:rsidR="00502326" w14:paraId="4C91E409" w14:textId="77777777" w:rsidTr="00CB1DB2">
        <w:tc>
          <w:tcPr>
            <w:tcW w:w="817" w:type="dxa"/>
          </w:tcPr>
          <w:p w14:paraId="294381E8" w14:textId="2BEC4A44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15</w:t>
            </w:r>
          </w:p>
        </w:tc>
        <w:tc>
          <w:tcPr>
            <w:tcW w:w="3544" w:type="dxa"/>
            <w:vAlign w:val="center"/>
          </w:tcPr>
          <w:p w14:paraId="1DDB60D3" w14:textId="0F96D680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Producto.</w:t>
            </w:r>
          </w:p>
        </w:tc>
        <w:tc>
          <w:tcPr>
            <w:tcW w:w="7654" w:type="dxa"/>
          </w:tcPr>
          <w:p w14:paraId="041E3355" w14:textId="255638FC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Ejecución de pruebas unitarias que aseguren la funcionalidad y consistencia del repositorio de Producto.</w:t>
            </w:r>
          </w:p>
        </w:tc>
        <w:tc>
          <w:tcPr>
            <w:tcW w:w="2410" w:type="dxa"/>
          </w:tcPr>
          <w:p w14:paraId="15A3EB98" w14:textId="72400FE4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</w:tr>
      <w:tr w:rsidR="00502326" w14:paraId="0C6307A1" w14:textId="77777777" w:rsidTr="00CB1DB2">
        <w:tc>
          <w:tcPr>
            <w:tcW w:w="817" w:type="dxa"/>
          </w:tcPr>
          <w:p w14:paraId="13E6017E" w14:textId="7E3F1A8D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16</w:t>
            </w:r>
          </w:p>
        </w:tc>
        <w:tc>
          <w:tcPr>
            <w:tcW w:w="3544" w:type="dxa"/>
            <w:vAlign w:val="center"/>
          </w:tcPr>
          <w:p w14:paraId="79D3F88A" w14:textId="28AFAE5D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repositorio para la entidad Servicio.</w:t>
            </w:r>
          </w:p>
        </w:tc>
        <w:tc>
          <w:tcPr>
            <w:tcW w:w="7654" w:type="dxa"/>
          </w:tcPr>
          <w:p w14:paraId="53F2C80F" w14:textId="2BD749D3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Implementación del repositorio que gestione las operaciones de la entidad Servicio y sus relaciones con otras entidades.</w:t>
            </w:r>
          </w:p>
        </w:tc>
        <w:tc>
          <w:tcPr>
            <w:tcW w:w="2410" w:type="dxa"/>
          </w:tcPr>
          <w:p w14:paraId="23F1C017" w14:textId="1EAE89E1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</w:tr>
      <w:tr w:rsidR="00502326" w14:paraId="4DA3E5DF" w14:textId="77777777" w:rsidTr="00CB1DB2">
        <w:tc>
          <w:tcPr>
            <w:tcW w:w="817" w:type="dxa"/>
          </w:tcPr>
          <w:p w14:paraId="4E2853B9" w14:textId="2223D9FC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17</w:t>
            </w:r>
          </w:p>
        </w:tc>
        <w:tc>
          <w:tcPr>
            <w:tcW w:w="3544" w:type="dxa"/>
            <w:vAlign w:val="center"/>
          </w:tcPr>
          <w:p w14:paraId="7C20CECC" w14:textId="76C0F2A9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Servicio.</w:t>
            </w:r>
          </w:p>
        </w:tc>
        <w:tc>
          <w:tcPr>
            <w:tcW w:w="7654" w:type="dxa"/>
          </w:tcPr>
          <w:p w14:paraId="11AA6C36" w14:textId="5E3DB296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Creación de pruebas unitarias que garanticen la estabilidad y exactitud del repositorio de Servicio.</w:t>
            </w:r>
          </w:p>
        </w:tc>
        <w:tc>
          <w:tcPr>
            <w:tcW w:w="2410" w:type="dxa"/>
          </w:tcPr>
          <w:p w14:paraId="52061015" w14:textId="28EC2D85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</w:tr>
      <w:tr w:rsidR="00502326" w14:paraId="155F4C21" w14:textId="77777777" w:rsidTr="00CB1DB2">
        <w:tc>
          <w:tcPr>
            <w:tcW w:w="817" w:type="dxa"/>
          </w:tcPr>
          <w:p w14:paraId="23B67999" w14:textId="2B387C5F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18</w:t>
            </w:r>
          </w:p>
        </w:tc>
        <w:tc>
          <w:tcPr>
            <w:tcW w:w="3544" w:type="dxa"/>
            <w:vAlign w:val="center"/>
          </w:tcPr>
          <w:p w14:paraId="2A63B767" w14:textId="632A252B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repositorio para la entidad Categoría.</w:t>
            </w:r>
          </w:p>
        </w:tc>
        <w:tc>
          <w:tcPr>
            <w:tcW w:w="7654" w:type="dxa"/>
          </w:tcPr>
          <w:p w14:paraId="4E7FB592" w14:textId="283BEECC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Desarrollo del repositorio para la gestión de categorías de productos y servicios.</w:t>
            </w:r>
          </w:p>
        </w:tc>
        <w:tc>
          <w:tcPr>
            <w:tcW w:w="2410" w:type="dxa"/>
          </w:tcPr>
          <w:p w14:paraId="14658300" w14:textId="079B0450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</w:tr>
      <w:tr w:rsidR="00502326" w14:paraId="72FB3FE4" w14:textId="77777777" w:rsidTr="00CB1DB2">
        <w:tc>
          <w:tcPr>
            <w:tcW w:w="817" w:type="dxa"/>
          </w:tcPr>
          <w:p w14:paraId="03F83927" w14:textId="1F8DCEB5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19</w:t>
            </w:r>
          </w:p>
        </w:tc>
        <w:tc>
          <w:tcPr>
            <w:tcW w:w="3544" w:type="dxa"/>
            <w:vAlign w:val="center"/>
          </w:tcPr>
          <w:p w14:paraId="64B53241" w14:textId="62E0D27D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Categoría.</w:t>
            </w:r>
          </w:p>
        </w:tc>
        <w:tc>
          <w:tcPr>
            <w:tcW w:w="7654" w:type="dxa"/>
          </w:tcPr>
          <w:p w14:paraId="1655E472" w14:textId="2A27FE28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Validación mediante pruebas unitarias de las operaciones del repositorio de Categoría.</w:t>
            </w:r>
          </w:p>
        </w:tc>
        <w:tc>
          <w:tcPr>
            <w:tcW w:w="2410" w:type="dxa"/>
          </w:tcPr>
          <w:p w14:paraId="7829B46A" w14:textId="61011EFE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</w:tr>
      <w:tr w:rsidR="00502326" w14:paraId="64909B36" w14:textId="77777777" w:rsidTr="00856F38">
        <w:tc>
          <w:tcPr>
            <w:tcW w:w="817" w:type="dxa"/>
          </w:tcPr>
          <w:p w14:paraId="2BCEF18F" w14:textId="0CBEDD6D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20</w:t>
            </w:r>
          </w:p>
        </w:tc>
        <w:tc>
          <w:tcPr>
            <w:tcW w:w="3544" w:type="dxa"/>
            <w:vAlign w:val="center"/>
          </w:tcPr>
          <w:p w14:paraId="3D15CBCC" w14:textId="65FA6BF7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 servicio que gestione todo aquello relacionado con los usuarios, login, registrarse, CRUD sobre los usuarios, gestión de roles.</w:t>
            </w:r>
          </w:p>
        </w:tc>
        <w:tc>
          <w:tcPr>
            <w:tcW w:w="7654" w:type="dxa"/>
          </w:tcPr>
          <w:p w14:paraId="08382A94" w14:textId="316C2CC9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Desarrollo del servicio que encapsula la lógica de negocio relacionada con los usuarios y su autenticación.</w:t>
            </w:r>
          </w:p>
        </w:tc>
        <w:tc>
          <w:tcPr>
            <w:tcW w:w="2410" w:type="dxa"/>
          </w:tcPr>
          <w:p w14:paraId="6DC61E98" w14:textId="0A295FE6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Servicios</w:t>
            </w:r>
          </w:p>
        </w:tc>
      </w:tr>
      <w:tr w:rsidR="00502326" w14:paraId="49012F98" w14:textId="77777777" w:rsidTr="00856F38">
        <w:tc>
          <w:tcPr>
            <w:tcW w:w="817" w:type="dxa"/>
          </w:tcPr>
          <w:p w14:paraId="1A9F5956" w14:textId="12B70BEA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21</w:t>
            </w:r>
          </w:p>
        </w:tc>
        <w:tc>
          <w:tcPr>
            <w:tcW w:w="3544" w:type="dxa"/>
            <w:vAlign w:val="center"/>
          </w:tcPr>
          <w:p w14:paraId="6E32EF3D" w14:textId="2B93D43D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sobre el servicio de los usuarios.</w:t>
            </w:r>
          </w:p>
        </w:tc>
        <w:tc>
          <w:tcPr>
            <w:tcW w:w="7654" w:type="dxa"/>
          </w:tcPr>
          <w:p w14:paraId="3310DD70" w14:textId="5F7ED393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Verificación funcional del servicio de usuarios mediante pruebas unitarias.</w:t>
            </w:r>
          </w:p>
        </w:tc>
        <w:tc>
          <w:tcPr>
            <w:tcW w:w="2410" w:type="dxa"/>
          </w:tcPr>
          <w:p w14:paraId="290BE948" w14:textId="4FA94962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Servicios</w:t>
            </w:r>
          </w:p>
        </w:tc>
      </w:tr>
      <w:tr w:rsidR="00502326" w14:paraId="620F33CB" w14:textId="77777777" w:rsidTr="00856F38">
        <w:tc>
          <w:tcPr>
            <w:tcW w:w="817" w:type="dxa"/>
          </w:tcPr>
          <w:p w14:paraId="4D8BBC26" w14:textId="1B34AB8F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22</w:t>
            </w:r>
          </w:p>
        </w:tc>
        <w:tc>
          <w:tcPr>
            <w:tcW w:w="3544" w:type="dxa"/>
            <w:vAlign w:val="center"/>
          </w:tcPr>
          <w:p w14:paraId="04BDE728" w14:textId="262C522D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servicio para la gestión de pagos con </w:t>
            </w:r>
            <w:r w:rsidR="009A230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stripe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</w:p>
        </w:tc>
        <w:tc>
          <w:tcPr>
            <w:tcW w:w="7654" w:type="dxa"/>
          </w:tcPr>
          <w:p w14:paraId="0459ABD9" w14:textId="3E5F9AAF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Creación del servicio que integra la pasarela de pago Braintree para procesar transacciones seguras.</w:t>
            </w:r>
          </w:p>
        </w:tc>
        <w:tc>
          <w:tcPr>
            <w:tcW w:w="2410" w:type="dxa"/>
          </w:tcPr>
          <w:p w14:paraId="7F224DCA" w14:textId="1A707FC7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Servicios</w:t>
            </w:r>
          </w:p>
        </w:tc>
      </w:tr>
      <w:tr w:rsidR="00502326" w14:paraId="210B167F" w14:textId="77777777" w:rsidTr="00856F38">
        <w:tc>
          <w:tcPr>
            <w:tcW w:w="817" w:type="dxa"/>
          </w:tcPr>
          <w:p w14:paraId="7C42E4DC" w14:textId="5DC86753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</w:t>
            </w:r>
          </w:p>
        </w:tc>
        <w:tc>
          <w:tcPr>
            <w:tcW w:w="3544" w:type="dxa"/>
            <w:vAlign w:val="center"/>
          </w:tcPr>
          <w:p w14:paraId="2D52BE44" w14:textId="4038EB97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me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ntar pruebas del servicio de gestión de pagos</w:t>
            </w:r>
          </w:p>
        </w:tc>
        <w:tc>
          <w:tcPr>
            <w:tcW w:w="7654" w:type="dxa"/>
          </w:tcPr>
          <w:p w14:paraId="5A59F15F" w14:textId="6F38B5BF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Desarrollo de pruebas unitarias que aseguren la correcta integración con Braintree y la validación de pagos.</w:t>
            </w:r>
          </w:p>
        </w:tc>
        <w:tc>
          <w:tcPr>
            <w:tcW w:w="2410" w:type="dxa"/>
          </w:tcPr>
          <w:p w14:paraId="478DABF8" w14:textId="2B9D9322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Servicios</w:t>
            </w:r>
          </w:p>
        </w:tc>
      </w:tr>
      <w:tr w:rsidR="00502326" w14:paraId="1D756DCD" w14:textId="77777777" w:rsidTr="00856F38">
        <w:tc>
          <w:tcPr>
            <w:tcW w:w="817" w:type="dxa"/>
          </w:tcPr>
          <w:p w14:paraId="416AD1F7" w14:textId="263A07D0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</w:t>
            </w:r>
          </w:p>
        </w:tc>
        <w:tc>
          <w:tcPr>
            <w:tcW w:w="3544" w:type="dxa"/>
            <w:vAlign w:val="center"/>
          </w:tcPr>
          <w:p w14:paraId="3A05C3AD" w14:textId="03226A28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el servicio de productos</w:t>
            </w:r>
          </w:p>
        </w:tc>
        <w:tc>
          <w:tcPr>
            <w:tcW w:w="7654" w:type="dxa"/>
          </w:tcPr>
          <w:p w14:paraId="0A30A09D" w14:textId="05D0642B" w:rsidR="00502326" w:rsidRPr="001729B5" w:rsidRDefault="00DD77A9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Implementación del servicio que centraliza la lógica de negocio de los productos y su relación con el catálogo.</w:t>
            </w:r>
          </w:p>
        </w:tc>
        <w:tc>
          <w:tcPr>
            <w:tcW w:w="2410" w:type="dxa"/>
          </w:tcPr>
          <w:p w14:paraId="068E5592" w14:textId="326ECEB1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Servicios</w:t>
            </w:r>
          </w:p>
        </w:tc>
      </w:tr>
      <w:tr w:rsidR="00502326" w14:paraId="27F9C4D9" w14:textId="77777777" w:rsidTr="00856F38">
        <w:tc>
          <w:tcPr>
            <w:tcW w:w="817" w:type="dxa"/>
          </w:tcPr>
          <w:p w14:paraId="3D0207F2" w14:textId="165913AE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25</w:t>
            </w:r>
          </w:p>
        </w:tc>
        <w:tc>
          <w:tcPr>
            <w:tcW w:w="3544" w:type="dxa"/>
            <w:vAlign w:val="center"/>
          </w:tcPr>
          <w:p w14:paraId="11F7AAC7" w14:textId="2D9ECA7A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servicio de productos</w:t>
            </w:r>
          </w:p>
        </w:tc>
        <w:tc>
          <w:tcPr>
            <w:tcW w:w="7654" w:type="dxa"/>
          </w:tcPr>
          <w:p w14:paraId="655F624B" w14:textId="67FB26BC" w:rsidR="00502326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Creación de pruebas que garanticen el correcto funcionamiento del servicio de productos.</w:t>
            </w:r>
          </w:p>
        </w:tc>
        <w:tc>
          <w:tcPr>
            <w:tcW w:w="2410" w:type="dxa"/>
          </w:tcPr>
          <w:p w14:paraId="174AB476" w14:textId="20BE2090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Servicios</w:t>
            </w:r>
          </w:p>
        </w:tc>
      </w:tr>
      <w:tr w:rsidR="00502326" w14:paraId="4D13FA58" w14:textId="77777777" w:rsidTr="00856F38">
        <w:tc>
          <w:tcPr>
            <w:tcW w:w="817" w:type="dxa"/>
          </w:tcPr>
          <w:p w14:paraId="3401723A" w14:textId="3661418F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26</w:t>
            </w:r>
          </w:p>
        </w:tc>
        <w:tc>
          <w:tcPr>
            <w:tcW w:w="3544" w:type="dxa"/>
            <w:vAlign w:val="center"/>
          </w:tcPr>
          <w:p w14:paraId="3687FA28" w14:textId="55993D72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el servicio de servicios de cosmética</w:t>
            </w:r>
          </w:p>
        </w:tc>
        <w:tc>
          <w:tcPr>
            <w:tcW w:w="7654" w:type="dxa"/>
          </w:tcPr>
          <w:p w14:paraId="19949744" w14:textId="6BCCCD68" w:rsidR="00502326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Implementación del servicio que gestiona los servicios ofrecidos por la empresa y sus operaciones CRUD.</w:t>
            </w:r>
          </w:p>
        </w:tc>
        <w:tc>
          <w:tcPr>
            <w:tcW w:w="2410" w:type="dxa"/>
          </w:tcPr>
          <w:p w14:paraId="747BD129" w14:textId="10299689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Servicios</w:t>
            </w:r>
          </w:p>
        </w:tc>
      </w:tr>
      <w:tr w:rsidR="00502326" w14:paraId="02D9E78D" w14:textId="77777777" w:rsidTr="00856F38">
        <w:tc>
          <w:tcPr>
            <w:tcW w:w="817" w:type="dxa"/>
          </w:tcPr>
          <w:p w14:paraId="1277E3E7" w14:textId="08740E3C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27</w:t>
            </w:r>
          </w:p>
        </w:tc>
        <w:tc>
          <w:tcPr>
            <w:tcW w:w="3544" w:type="dxa"/>
            <w:vAlign w:val="center"/>
          </w:tcPr>
          <w:p w14:paraId="1C6ED7E8" w14:textId="44A71ACC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pruebas unitarias para 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el servicio de servicios de cosmética</w:t>
            </w:r>
          </w:p>
        </w:tc>
        <w:tc>
          <w:tcPr>
            <w:tcW w:w="7654" w:type="dxa"/>
          </w:tcPr>
          <w:p w14:paraId="635DA197" w14:textId="51DE5E6A" w:rsidR="00502326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Ejecución de pruebas unitarias para validar la funcionalidad del servicio de servicios de cosmética.</w:t>
            </w:r>
          </w:p>
        </w:tc>
        <w:tc>
          <w:tcPr>
            <w:tcW w:w="2410" w:type="dxa"/>
          </w:tcPr>
          <w:p w14:paraId="1A0D148B" w14:textId="49508C20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Servicios</w:t>
            </w:r>
          </w:p>
        </w:tc>
      </w:tr>
      <w:tr w:rsidR="00502326" w14:paraId="207AB067" w14:textId="77777777" w:rsidTr="00856F38">
        <w:tc>
          <w:tcPr>
            <w:tcW w:w="817" w:type="dxa"/>
          </w:tcPr>
          <w:p w14:paraId="7C94B189" w14:textId="6EE44C64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28</w:t>
            </w:r>
          </w:p>
        </w:tc>
        <w:tc>
          <w:tcPr>
            <w:tcW w:w="3544" w:type="dxa"/>
            <w:vAlign w:val="center"/>
          </w:tcPr>
          <w:p w14:paraId="6F6BC024" w14:textId="1778025E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servicio para la gestión de las compras</w:t>
            </w:r>
          </w:p>
        </w:tc>
        <w:tc>
          <w:tcPr>
            <w:tcW w:w="7654" w:type="dxa"/>
          </w:tcPr>
          <w:p w14:paraId="13B72116" w14:textId="0627F32D" w:rsidR="00502326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Desarrollo del servicio encargado de coordinar el proceso de compra, validaciones, y actualización de inventarios.</w:t>
            </w:r>
          </w:p>
        </w:tc>
        <w:tc>
          <w:tcPr>
            <w:tcW w:w="2410" w:type="dxa"/>
          </w:tcPr>
          <w:p w14:paraId="737D1424" w14:textId="5A6913C9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Servicios</w:t>
            </w:r>
          </w:p>
        </w:tc>
      </w:tr>
      <w:tr w:rsidR="00502326" w14:paraId="45600F83" w14:textId="77777777" w:rsidTr="00856F38">
        <w:tc>
          <w:tcPr>
            <w:tcW w:w="817" w:type="dxa"/>
          </w:tcPr>
          <w:p w14:paraId="1DCE14B2" w14:textId="6AC50589" w:rsidR="00502326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29</w:t>
            </w:r>
          </w:p>
        </w:tc>
        <w:tc>
          <w:tcPr>
            <w:tcW w:w="3544" w:type="dxa"/>
            <w:vAlign w:val="center"/>
          </w:tcPr>
          <w:p w14:paraId="05FCA9C3" w14:textId="717DAD66" w:rsidR="00502326" w:rsidRDefault="00502326" w:rsidP="00502326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sobre el servicio de gestión de las compras</w:t>
            </w:r>
          </w:p>
        </w:tc>
        <w:tc>
          <w:tcPr>
            <w:tcW w:w="7654" w:type="dxa"/>
          </w:tcPr>
          <w:p w14:paraId="4909610D" w14:textId="144EF730" w:rsidR="00502326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Pruebas unitarias que garanticen la integridad de los procesos de compra y facturación.</w:t>
            </w:r>
          </w:p>
        </w:tc>
        <w:tc>
          <w:tcPr>
            <w:tcW w:w="2410" w:type="dxa"/>
          </w:tcPr>
          <w:p w14:paraId="07DD06F1" w14:textId="734FB680" w:rsidR="00502326" w:rsidRPr="00A95D88" w:rsidRDefault="00502326" w:rsidP="00502326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Servicios</w:t>
            </w:r>
          </w:p>
        </w:tc>
      </w:tr>
      <w:tr w:rsidR="00A95D88" w14:paraId="6C27B1E6" w14:textId="77777777" w:rsidTr="002520C6">
        <w:tc>
          <w:tcPr>
            <w:tcW w:w="817" w:type="dxa"/>
          </w:tcPr>
          <w:p w14:paraId="113FE4C4" w14:textId="6F87F6EE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30</w:t>
            </w:r>
          </w:p>
        </w:tc>
        <w:tc>
          <w:tcPr>
            <w:tcW w:w="3544" w:type="dxa"/>
            <w:vAlign w:val="center"/>
          </w:tcPr>
          <w:p w14:paraId="5B37F451" w14:textId="14EB887F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que gestione todo aquello relacionado con los usuarios, login, registrarse, CRUD sobre los usuarios, gestión de roles.</w:t>
            </w:r>
          </w:p>
        </w:tc>
        <w:tc>
          <w:tcPr>
            <w:tcW w:w="7654" w:type="dxa"/>
          </w:tcPr>
          <w:p w14:paraId="0CA49B59" w14:textId="161DAA6D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Creación del controlador que maneja las peticiones HTTP relacionadas con los usuarios, autenticación y roles.</w:t>
            </w:r>
          </w:p>
        </w:tc>
        <w:tc>
          <w:tcPr>
            <w:tcW w:w="2410" w:type="dxa"/>
          </w:tcPr>
          <w:p w14:paraId="21E86998" w14:textId="4186D777" w:rsidR="00A95D88" w:rsidRPr="00A95D88" w:rsidRDefault="00A95D8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</w:p>
        </w:tc>
      </w:tr>
      <w:tr w:rsidR="00A95D88" w14:paraId="10AB5744" w14:textId="77777777" w:rsidTr="002520C6">
        <w:tc>
          <w:tcPr>
            <w:tcW w:w="817" w:type="dxa"/>
          </w:tcPr>
          <w:p w14:paraId="49E0C1E9" w14:textId="2FE4654C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</w:t>
            </w:r>
          </w:p>
        </w:tc>
        <w:tc>
          <w:tcPr>
            <w:tcW w:w="3544" w:type="dxa"/>
            <w:vAlign w:val="center"/>
          </w:tcPr>
          <w:p w14:paraId="4E7BDD23" w14:textId="2AE01CDF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pruebas unitarias sobre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los usuarios.</w:t>
            </w:r>
          </w:p>
        </w:tc>
        <w:tc>
          <w:tcPr>
            <w:tcW w:w="7654" w:type="dxa"/>
          </w:tcPr>
          <w:p w14:paraId="00DF6B39" w14:textId="27476264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Desarrollo de pruebas que verifiquen el correcto funcionamiento del controlador de usuarios.</w:t>
            </w:r>
          </w:p>
        </w:tc>
        <w:tc>
          <w:tcPr>
            <w:tcW w:w="2410" w:type="dxa"/>
          </w:tcPr>
          <w:p w14:paraId="16212594" w14:textId="5416EB86" w:rsidR="00A95D88" w:rsidRPr="00A95D88" w:rsidRDefault="00A95D8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</w:p>
        </w:tc>
      </w:tr>
      <w:tr w:rsidR="00A95D88" w14:paraId="2CB6B636" w14:textId="77777777" w:rsidTr="002520C6">
        <w:tc>
          <w:tcPr>
            <w:tcW w:w="817" w:type="dxa"/>
          </w:tcPr>
          <w:p w14:paraId="183F8909" w14:textId="20431EED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32</w:t>
            </w:r>
          </w:p>
        </w:tc>
        <w:tc>
          <w:tcPr>
            <w:tcW w:w="3544" w:type="dxa"/>
            <w:vAlign w:val="center"/>
          </w:tcPr>
          <w:p w14:paraId="5878D860" w14:textId="72C05B58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productos</w:t>
            </w:r>
          </w:p>
        </w:tc>
        <w:tc>
          <w:tcPr>
            <w:tcW w:w="7654" w:type="dxa"/>
          </w:tcPr>
          <w:p w14:paraId="2F11C29D" w14:textId="3E68F40B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Creación del controlador que gestione las peticiones y respuestas relacionadas con los productos.</w:t>
            </w:r>
          </w:p>
        </w:tc>
        <w:tc>
          <w:tcPr>
            <w:tcW w:w="2410" w:type="dxa"/>
          </w:tcPr>
          <w:p w14:paraId="5763DA33" w14:textId="5C39E36E" w:rsidR="00A95D88" w:rsidRPr="00A95D88" w:rsidRDefault="00A95D8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</w:p>
        </w:tc>
      </w:tr>
      <w:tr w:rsidR="00A95D88" w14:paraId="2755109F" w14:textId="77777777" w:rsidTr="002520C6">
        <w:tc>
          <w:tcPr>
            <w:tcW w:w="817" w:type="dxa"/>
          </w:tcPr>
          <w:p w14:paraId="78790DBB" w14:textId="68F9B2F1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</w:t>
            </w:r>
          </w:p>
        </w:tc>
        <w:tc>
          <w:tcPr>
            <w:tcW w:w="3544" w:type="dxa"/>
            <w:vAlign w:val="center"/>
          </w:tcPr>
          <w:p w14:paraId="5710B026" w14:textId="587D31FC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pruebas unitarias para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productos</w:t>
            </w:r>
          </w:p>
        </w:tc>
        <w:tc>
          <w:tcPr>
            <w:tcW w:w="7654" w:type="dxa"/>
          </w:tcPr>
          <w:p w14:paraId="36428D54" w14:textId="1FCA9D08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Validación del comportamiento del controlador de productos mediante pruebas unitarias.</w:t>
            </w:r>
          </w:p>
        </w:tc>
        <w:tc>
          <w:tcPr>
            <w:tcW w:w="2410" w:type="dxa"/>
          </w:tcPr>
          <w:p w14:paraId="32349C18" w14:textId="44229D14" w:rsidR="00A95D88" w:rsidRPr="00A95D88" w:rsidRDefault="00A95D8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</w:p>
        </w:tc>
      </w:tr>
      <w:tr w:rsidR="00A95D88" w14:paraId="437FA6CB" w14:textId="77777777" w:rsidTr="002520C6">
        <w:tc>
          <w:tcPr>
            <w:tcW w:w="817" w:type="dxa"/>
          </w:tcPr>
          <w:p w14:paraId="056B7DAE" w14:textId="55704F32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34</w:t>
            </w:r>
          </w:p>
        </w:tc>
        <w:tc>
          <w:tcPr>
            <w:tcW w:w="3544" w:type="dxa"/>
            <w:vAlign w:val="center"/>
          </w:tcPr>
          <w:p w14:paraId="07C12E7E" w14:textId="55F3637E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servicios de cosmética</w:t>
            </w:r>
          </w:p>
        </w:tc>
        <w:tc>
          <w:tcPr>
            <w:tcW w:w="7654" w:type="dxa"/>
          </w:tcPr>
          <w:p w14:paraId="192146AE" w14:textId="0DD044C3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Implementación del controlador que gestione la lógica de enrutamiento y peticiones de los servicios cosméticos.</w:t>
            </w:r>
          </w:p>
        </w:tc>
        <w:tc>
          <w:tcPr>
            <w:tcW w:w="2410" w:type="dxa"/>
          </w:tcPr>
          <w:p w14:paraId="2CA14FD0" w14:textId="7C25A742" w:rsidR="00A95D88" w:rsidRPr="00A95D88" w:rsidRDefault="00A95D8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</w:p>
        </w:tc>
      </w:tr>
      <w:tr w:rsidR="00A95D88" w14:paraId="2D2AC538" w14:textId="77777777" w:rsidTr="002520C6">
        <w:tc>
          <w:tcPr>
            <w:tcW w:w="817" w:type="dxa"/>
          </w:tcPr>
          <w:p w14:paraId="132E977C" w14:textId="6663DE25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35</w:t>
            </w:r>
          </w:p>
        </w:tc>
        <w:tc>
          <w:tcPr>
            <w:tcW w:w="3544" w:type="dxa"/>
            <w:vAlign w:val="center"/>
          </w:tcPr>
          <w:p w14:paraId="7D762C70" w14:textId="753CB588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pruebas unitarias para 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servicios de cosmética</w:t>
            </w:r>
          </w:p>
        </w:tc>
        <w:tc>
          <w:tcPr>
            <w:tcW w:w="7654" w:type="dxa"/>
          </w:tcPr>
          <w:p w14:paraId="3993ADF6" w14:textId="6959811F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Comprobación de la funcionalidad del controlador de servicios de cosmética mediante pruebas unitarias.</w:t>
            </w:r>
          </w:p>
        </w:tc>
        <w:tc>
          <w:tcPr>
            <w:tcW w:w="2410" w:type="dxa"/>
          </w:tcPr>
          <w:p w14:paraId="71859825" w14:textId="232411AC" w:rsidR="00A95D88" w:rsidRPr="00A95D88" w:rsidRDefault="00A95D8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</w:p>
        </w:tc>
      </w:tr>
      <w:tr w:rsidR="00A95D88" w14:paraId="6529BDCB" w14:textId="77777777" w:rsidTr="002520C6">
        <w:tc>
          <w:tcPr>
            <w:tcW w:w="817" w:type="dxa"/>
          </w:tcPr>
          <w:p w14:paraId="5CDCBFE5" w14:textId="723AFF77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36</w:t>
            </w:r>
          </w:p>
        </w:tc>
        <w:tc>
          <w:tcPr>
            <w:tcW w:w="3544" w:type="dxa"/>
            <w:vAlign w:val="center"/>
          </w:tcPr>
          <w:p w14:paraId="1BBAAA22" w14:textId="350D1DAA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controlador para la gestión de pedidos</w:t>
            </w:r>
          </w:p>
        </w:tc>
        <w:tc>
          <w:tcPr>
            <w:tcW w:w="7654" w:type="dxa"/>
          </w:tcPr>
          <w:p w14:paraId="631D8A14" w14:textId="29F9D19C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Desarrollo del controlador que maneja las operaciones relacionadas con la creación, actualización y seguimiento de pedidos.</w:t>
            </w:r>
          </w:p>
        </w:tc>
        <w:tc>
          <w:tcPr>
            <w:tcW w:w="2410" w:type="dxa"/>
          </w:tcPr>
          <w:p w14:paraId="7F471626" w14:textId="6EBB3EC9" w:rsidR="00A95D88" w:rsidRPr="00A95D88" w:rsidRDefault="00A95D8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</w:p>
        </w:tc>
      </w:tr>
      <w:tr w:rsidR="00A95D88" w14:paraId="1FB43ECD" w14:textId="77777777" w:rsidTr="002520C6">
        <w:tc>
          <w:tcPr>
            <w:tcW w:w="817" w:type="dxa"/>
          </w:tcPr>
          <w:p w14:paraId="4DA22BA8" w14:textId="06AF8114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37</w:t>
            </w:r>
          </w:p>
        </w:tc>
        <w:tc>
          <w:tcPr>
            <w:tcW w:w="3544" w:type="dxa"/>
            <w:vAlign w:val="center"/>
          </w:tcPr>
          <w:p w14:paraId="6171BCB9" w14:textId="5337D4F4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sobre el controlador de gestión de los pedidos</w:t>
            </w:r>
          </w:p>
        </w:tc>
        <w:tc>
          <w:tcPr>
            <w:tcW w:w="7654" w:type="dxa"/>
          </w:tcPr>
          <w:p w14:paraId="6361E63D" w14:textId="6E52A6DA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Pruebas que aseguren la correcta gestión y respuesta del controlador de pedidos.</w:t>
            </w:r>
          </w:p>
        </w:tc>
        <w:tc>
          <w:tcPr>
            <w:tcW w:w="2410" w:type="dxa"/>
          </w:tcPr>
          <w:p w14:paraId="3DCA949E" w14:textId="2E98C264" w:rsidR="00A95D88" w:rsidRPr="00A95D88" w:rsidRDefault="00A95D8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</w:p>
        </w:tc>
      </w:tr>
      <w:tr w:rsidR="00A95D88" w14:paraId="4CAD0602" w14:textId="77777777" w:rsidTr="00144028">
        <w:tc>
          <w:tcPr>
            <w:tcW w:w="817" w:type="dxa"/>
          </w:tcPr>
          <w:p w14:paraId="60DA0A4C" w14:textId="582F3CB7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38</w:t>
            </w:r>
          </w:p>
        </w:tc>
        <w:tc>
          <w:tcPr>
            <w:tcW w:w="3544" w:type="dxa"/>
            <w:vAlign w:val="center"/>
          </w:tcPr>
          <w:p w14:paraId="27C9FEEC" w14:textId="07A10EE7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barra de búsqueda para acceder en cualquier momento a cada ventana </w:t>
            </w:r>
          </w:p>
        </w:tc>
        <w:tc>
          <w:tcPr>
            <w:tcW w:w="7654" w:type="dxa"/>
          </w:tcPr>
          <w:p w14:paraId="0B455A23" w14:textId="022A1013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Implementación de una barra de búsqueda global que permita al usuario navegar rápidamente entre las distintas secciones de la aplicación.</w:t>
            </w:r>
          </w:p>
        </w:tc>
        <w:tc>
          <w:tcPr>
            <w:tcW w:w="2410" w:type="dxa"/>
          </w:tcPr>
          <w:p w14:paraId="7E9F9F3E" w14:textId="0DA68529" w:rsidR="00A95D88" w:rsidRPr="00A95D88" w:rsidRDefault="00A95D8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Frontend</w:t>
            </w:r>
          </w:p>
        </w:tc>
      </w:tr>
      <w:tr w:rsidR="00A95D88" w14:paraId="5CED56D6" w14:textId="77777777" w:rsidTr="00144028">
        <w:tc>
          <w:tcPr>
            <w:tcW w:w="817" w:type="dxa"/>
          </w:tcPr>
          <w:p w14:paraId="24CC5791" w14:textId="56ED5E04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39</w:t>
            </w:r>
          </w:p>
        </w:tc>
        <w:tc>
          <w:tcPr>
            <w:tcW w:w="3544" w:type="dxa"/>
            <w:vAlign w:val="center"/>
          </w:tcPr>
          <w:p w14:paraId="4E480B2D" w14:textId="48C55ACE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ventana “Inicio” donde aparezca el escaparate de productos destacados y un acceso al catalogo de servicios y productos</w:t>
            </w:r>
          </w:p>
        </w:tc>
        <w:tc>
          <w:tcPr>
            <w:tcW w:w="7654" w:type="dxa"/>
          </w:tcPr>
          <w:p w14:paraId="3CE18B59" w14:textId="0D4EE7E4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Creación de la pantalla principal con elementos destacados y enlaces de navegación.</w:t>
            </w:r>
          </w:p>
        </w:tc>
        <w:tc>
          <w:tcPr>
            <w:tcW w:w="2410" w:type="dxa"/>
          </w:tcPr>
          <w:p w14:paraId="33ABB28B" w14:textId="4FD996CD" w:rsidR="00A95D88" w:rsidRPr="00A95D88" w:rsidRDefault="00A95D8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Frontend</w:t>
            </w:r>
          </w:p>
        </w:tc>
      </w:tr>
      <w:tr w:rsidR="00A95D88" w14:paraId="6A6CAA7E" w14:textId="77777777" w:rsidTr="00144028">
        <w:tc>
          <w:tcPr>
            <w:tcW w:w="817" w:type="dxa"/>
          </w:tcPr>
          <w:p w14:paraId="18292F81" w14:textId="101C350C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40</w:t>
            </w:r>
          </w:p>
        </w:tc>
        <w:tc>
          <w:tcPr>
            <w:tcW w:w="3544" w:type="dxa"/>
            <w:vAlign w:val="center"/>
          </w:tcPr>
          <w:p w14:paraId="7F102095" w14:textId="56397517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página de inicio de sesión pidiendo el nombre de usuario o el correo electrónico y la contraseña (añadiendo también la lógica de inicio de sesión)</w:t>
            </w:r>
          </w:p>
        </w:tc>
        <w:tc>
          <w:tcPr>
            <w:tcW w:w="7654" w:type="dxa"/>
          </w:tcPr>
          <w:p w14:paraId="28BEE13A" w14:textId="46EBC492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Desarrollo del formulario de autenticación con validación de credenciales.</w:t>
            </w:r>
          </w:p>
        </w:tc>
        <w:tc>
          <w:tcPr>
            <w:tcW w:w="2410" w:type="dxa"/>
          </w:tcPr>
          <w:p w14:paraId="3DD33388" w14:textId="044DBB54" w:rsidR="00A95D88" w:rsidRPr="00A95D88" w:rsidRDefault="00A95D8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Frontend</w:t>
            </w:r>
          </w:p>
        </w:tc>
      </w:tr>
      <w:tr w:rsidR="00A95D88" w14:paraId="21E333FD" w14:textId="77777777" w:rsidTr="00144028">
        <w:tc>
          <w:tcPr>
            <w:tcW w:w="817" w:type="dxa"/>
          </w:tcPr>
          <w:p w14:paraId="65D5858E" w14:textId="1E3AB942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41</w:t>
            </w:r>
          </w:p>
        </w:tc>
        <w:tc>
          <w:tcPr>
            <w:tcW w:w="3544" w:type="dxa"/>
            <w:vAlign w:val="center"/>
          </w:tcPr>
          <w:p w14:paraId="4B717400" w14:textId="754DCE8A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pagina de creación de cuenta pidiéndole todo lo necesario para crear un usuario (añadiendo también la lógica de inicio de sesión)</w:t>
            </w:r>
          </w:p>
        </w:tc>
        <w:tc>
          <w:tcPr>
            <w:tcW w:w="7654" w:type="dxa"/>
          </w:tcPr>
          <w:p w14:paraId="5A7BEE8D" w14:textId="3BA03DF9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Creación del formulario de registro de usuarios y su integración con el backend.</w:t>
            </w:r>
          </w:p>
        </w:tc>
        <w:tc>
          <w:tcPr>
            <w:tcW w:w="2410" w:type="dxa"/>
          </w:tcPr>
          <w:p w14:paraId="5F7B8D28" w14:textId="55A576CA" w:rsidR="00A95D88" w:rsidRPr="00A95D88" w:rsidRDefault="00A95D8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Frontend</w:t>
            </w:r>
          </w:p>
        </w:tc>
      </w:tr>
      <w:tr w:rsidR="00A95D88" w14:paraId="13738CBC" w14:textId="77777777" w:rsidTr="00144028">
        <w:tc>
          <w:tcPr>
            <w:tcW w:w="817" w:type="dxa"/>
          </w:tcPr>
          <w:p w14:paraId="244E3F70" w14:textId="6A3F51E1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42</w:t>
            </w:r>
          </w:p>
        </w:tc>
        <w:tc>
          <w:tcPr>
            <w:tcW w:w="3544" w:type="dxa"/>
            <w:vAlign w:val="center"/>
          </w:tcPr>
          <w:p w14:paraId="68E46CF3" w14:textId="44F98682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 catalogo donde se muestren todos los datos de los productos y servicios</w:t>
            </w:r>
          </w:p>
        </w:tc>
        <w:tc>
          <w:tcPr>
            <w:tcW w:w="7654" w:type="dxa"/>
          </w:tcPr>
          <w:p w14:paraId="1E348823" w14:textId="709B5005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Diseño de la vista de catálogo con información detallada de los productos y servicios disponibles.</w:t>
            </w:r>
          </w:p>
        </w:tc>
        <w:tc>
          <w:tcPr>
            <w:tcW w:w="2410" w:type="dxa"/>
          </w:tcPr>
          <w:p w14:paraId="605762BB" w14:textId="4772E4AB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Frontend </w:t>
            </w:r>
          </w:p>
        </w:tc>
      </w:tr>
      <w:tr w:rsidR="00A95D88" w14:paraId="445538A4" w14:textId="77777777" w:rsidTr="00144028">
        <w:tc>
          <w:tcPr>
            <w:tcW w:w="817" w:type="dxa"/>
          </w:tcPr>
          <w:p w14:paraId="52EAB1E2" w14:textId="0227D6A0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43</w:t>
            </w:r>
          </w:p>
        </w:tc>
        <w:tc>
          <w:tcPr>
            <w:tcW w:w="3544" w:type="dxa"/>
            <w:vAlign w:val="center"/>
          </w:tcPr>
          <w:p w14:paraId="10B6FDAD" w14:textId="33AA052A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 sistema de filtro para el catalogo</w:t>
            </w:r>
          </w:p>
        </w:tc>
        <w:tc>
          <w:tcPr>
            <w:tcW w:w="7654" w:type="dxa"/>
          </w:tcPr>
          <w:p w14:paraId="572E8FC4" w14:textId="791AF812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Implementación de filtros dinámicos que permitan al usuario buscar por categoría, precio o tipo de servicio.</w:t>
            </w:r>
          </w:p>
        </w:tc>
        <w:tc>
          <w:tcPr>
            <w:tcW w:w="2410" w:type="dxa"/>
          </w:tcPr>
          <w:p w14:paraId="304E3BB4" w14:textId="46FAD439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Frontend</w:t>
            </w:r>
          </w:p>
        </w:tc>
      </w:tr>
      <w:tr w:rsidR="00A95D88" w14:paraId="08E625AE" w14:textId="77777777" w:rsidTr="00144028">
        <w:tc>
          <w:tcPr>
            <w:tcW w:w="817" w:type="dxa"/>
          </w:tcPr>
          <w:p w14:paraId="146AB3AA" w14:textId="2DFF3DE5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44</w:t>
            </w:r>
          </w:p>
        </w:tc>
        <w:tc>
          <w:tcPr>
            <w:tcW w:w="3544" w:type="dxa"/>
            <w:vAlign w:val="center"/>
          </w:tcPr>
          <w:p w14:paraId="5C7B2A31" w14:textId="1C94F13B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pestaña para los administradores para modificar el catalogo y los productos y servicios de este</w:t>
            </w:r>
          </w:p>
        </w:tc>
        <w:tc>
          <w:tcPr>
            <w:tcW w:w="7654" w:type="dxa"/>
          </w:tcPr>
          <w:p w14:paraId="7C0E84CC" w14:textId="2DE46841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Creación de una sección de administración con permisos restringidos para editar el contenido del catálogo.</w:t>
            </w:r>
          </w:p>
        </w:tc>
        <w:tc>
          <w:tcPr>
            <w:tcW w:w="2410" w:type="dxa"/>
          </w:tcPr>
          <w:p w14:paraId="54096EA2" w14:textId="06F98E55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Frontend</w:t>
            </w:r>
          </w:p>
        </w:tc>
      </w:tr>
      <w:tr w:rsidR="00A95D88" w14:paraId="02631F54" w14:textId="77777777" w:rsidTr="00144028">
        <w:tc>
          <w:tcPr>
            <w:tcW w:w="817" w:type="dxa"/>
          </w:tcPr>
          <w:p w14:paraId="00403C1D" w14:textId="0C056874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45</w:t>
            </w:r>
          </w:p>
        </w:tc>
        <w:tc>
          <w:tcPr>
            <w:tcW w:w="3544" w:type="dxa"/>
            <w:vAlign w:val="center"/>
          </w:tcPr>
          <w:p w14:paraId="3B4EC4FB" w14:textId="18F7172A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pestaña que, por medio de un código de seguimiento, muestre el pedido correspondiente</w:t>
            </w:r>
          </w:p>
        </w:tc>
        <w:tc>
          <w:tcPr>
            <w:tcW w:w="7654" w:type="dxa"/>
          </w:tcPr>
          <w:p w14:paraId="57E79D9C" w14:textId="308C2900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Desarrollo de una interfaz para que el usuario consulte el estado de su pedido mediante un código de seguimiento.</w:t>
            </w:r>
          </w:p>
        </w:tc>
        <w:tc>
          <w:tcPr>
            <w:tcW w:w="2410" w:type="dxa"/>
          </w:tcPr>
          <w:p w14:paraId="6B965C62" w14:textId="0CC16984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Frontend</w:t>
            </w:r>
          </w:p>
        </w:tc>
      </w:tr>
      <w:tr w:rsidR="00A95D88" w14:paraId="2604EE7E" w14:textId="77777777" w:rsidTr="00144028">
        <w:tc>
          <w:tcPr>
            <w:tcW w:w="817" w:type="dxa"/>
          </w:tcPr>
          <w:p w14:paraId="2FB59995" w14:textId="71876FF5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46</w:t>
            </w:r>
          </w:p>
        </w:tc>
        <w:tc>
          <w:tcPr>
            <w:tcW w:w="3544" w:type="dxa"/>
            <w:vAlign w:val="center"/>
          </w:tcPr>
          <w:p w14:paraId="64D1A838" w14:textId="5A40589C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ventana de perfil para que el usuario pueda cambiar sus datos personales</w:t>
            </w:r>
          </w:p>
        </w:tc>
        <w:tc>
          <w:tcPr>
            <w:tcW w:w="7654" w:type="dxa"/>
          </w:tcPr>
          <w:p w14:paraId="5A2F5AF0" w14:textId="11599A4A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Creación de la vista de perfil con edición de información y actualización de datos.</w:t>
            </w:r>
          </w:p>
        </w:tc>
        <w:tc>
          <w:tcPr>
            <w:tcW w:w="2410" w:type="dxa"/>
          </w:tcPr>
          <w:p w14:paraId="65C086EC" w14:textId="056EE82B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Frontend</w:t>
            </w:r>
          </w:p>
        </w:tc>
      </w:tr>
      <w:tr w:rsidR="00A95D88" w14:paraId="2CEF8BF6" w14:textId="77777777" w:rsidTr="00144028">
        <w:tc>
          <w:tcPr>
            <w:tcW w:w="817" w:type="dxa"/>
          </w:tcPr>
          <w:p w14:paraId="263E1AB0" w14:textId="4BF3E351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47</w:t>
            </w:r>
          </w:p>
        </w:tc>
        <w:tc>
          <w:tcPr>
            <w:tcW w:w="3544" w:type="dxa"/>
            <w:vAlign w:val="center"/>
          </w:tcPr>
          <w:p w14:paraId="37928D48" w14:textId="719434E8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ventana para que el usuario pueda ver todos los pedidos realizados por él y su estado</w:t>
            </w:r>
          </w:p>
        </w:tc>
        <w:tc>
          <w:tcPr>
            <w:tcW w:w="7654" w:type="dxa"/>
          </w:tcPr>
          <w:p w14:paraId="0C42D79B" w14:textId="0B4AF2D6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Implementación de un historial de pedidos con detalles y estado de cada uno.</w:t>
            </w:r>
          </w:p>
        </w:tc>
        <w:tc>
          <w:tcPr>
            <w:tcW w:w="2410" w:type="dxa"/>
          </w:tcPr>
          <w:p w14:paraId="7B55FD9E" w14:textId="1DBB512F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Frontend</w:t>
            </w:r>
          </w:p>
        </w:tc>
      </w:tr>
      <w:tr w:rsidR="00A95D88" w14:paraId="3E57343B" w14:textId="77777777" w:rsidTr="00144028">
        <w:tc>
          <w:tcPr>
            <w:tcW w:w="817" w:type="dxa"/>
          </w:tcPr>
          <w:p w14:paraId="7CD9360E" w14:textId="382616DB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48</w:t>
            </w:r>
          </w:p>
        </w:tc>
        <w:tc>
          <w:tcPr>
            <w:tcW w:w="3544" w:type="dxa"/>
            <w:vAlign w:val="center"/>
          </w:tcPr>
          <w:p w14:paraId="33FBA12F" w14:textId="5DBE991F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ventana de “carrito” con su respectivo sistema de autentificación de pago</w:t>
            </w:r>
          </w:p>
        </w:tc>
        <w:tc>
          <w:tcPr>
            <w:tcW w:w="7654" w:type="dxa"/>
          </w:tcPr>
          <w:p w14:paraId="576369B4" w14:textId="35D0A74B" w:rsidR="00A95D88" w:rsidRPr="001729B5" w:rsidRDefault="0020215A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Desarrollo del carrito de compras con validación de usuario y conexión al sistema de pago.</w:t>
            </w:r>
          </w:p>
        </w:tc>
        <w:tc>
          <w:tcPr>
            <w:tcW w:w="2410" w:type="dxa"/>
          </w:tcPr>
          <w:p w14:paraId="1BDB123B" w14:textId="0D67E699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Frontend</w:t>
            </w:r>
          </w:p>
        </w:tc>
      </w:tr>
      <w:tr w:rsidR="00A95D88" w14:paraId="1DACAB9B" w14:textId="77777777" w:rsidTr="00E005ED">
        <w:tc>
          <w:tcPr>
            <w:tcW w:w="817" w:type="dxa"/>
          </w:tcPr>
          <w:p w14:paraId="327B8A42" w14:textId="60CA3942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49</w:t>
            </w:r>
          </w:p>
        </w:tc>
        <w:tc>
          <w:tcPr>
            <w:tcW w:w="3544" w:type="dxa"/>
            <w:vAlign w:val="center"/>
          </w:tcPr>
          <w:p w14:paraId="4873E31D" w14:textId="78FC6714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Redacción de las instrucciones de instalación</w:t>
            </w:r>
          </w:p>
        </w:tc>
        <w:tc>
          <w:tcPr>
            <w:tcW w:w="765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29B5" w:rsidRPr="001729B5" w14:paraId="22C5279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FFC8BF" w14:textId="77777777" w:rsidR="001729B5" w:rsidRPr="001729B5" w:rsidRDefault="001729B5" w:rsidP="001729B5">
                  <w:pPr>
                    <w:spacing w:before="120" w:after="120" w:line="240" w:lineRule="auto"/>
                    <w:rPr>
                      <w:rFonts w:cs="Arial"/>
                      <w:bCs/>
                      <w:color w:val="0070C0"/>
                      <w:sz w:val="20"/>
                      <w:szCs w:val="20"/>
                      <w:lang w:val="es-PA"/>
                    </w:rPr>
                  </w:pPr>
                </w:p>
              </w:tc>
            </w:tr>
          </w:tbl>
          <w:p w14:paraId="20DCA0E9" w14:textId="06D69BFD" w:rsidR="00A95D88" w:rsidRPr="001729B5" w:rsidRDefault="001729B5" w:rsidP="00A95D88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Creación de la documentación que describa paso a paso cómo instalar el proyecto.</w:t>
            </w:r>
          </w:p>
        </w:tc>
        <w:tc>
          <w:tcPr>
            <w:tcW w:w="2410" w:type="dxa"/>
          </w:tcPr>
          <w:p w14:paraId="4B15C829" w14:textId="05115664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Instrucciones de instalación</w:t>
            </w:r>
          </w:p>
        </w:tc>
      </w:tr>
      <w:tr w:rsidR="00A95D88" w14:paraId="12635DF9" w14:textId="77777777" w:rsidTr="00E005ED">
        <w:tc>
          <w:tcPr>
            <w:tcW w:w="817" w:type="dxa"/>
          </w:tcPr>
          <w:p w14:paraId="04402391" w14:textId="27E4E4BC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50</w:t>
            </w:r>
          </w:p>
        </w:tc>
        <w:tc>
          <w:tcPr>
            <w:tcW w:w="3544" w:type="dxa"/>
            <w:vAlign w:val="center"/>
          </w:tcPr>
          <w:p w14:paraId="2BA12561" w14:textId="060B5771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Verificación de las instrucciones de instalación</w:t>
            </w:r>
          </w:p>
        </w:tc>
        <w:tc>
          <w:tcPr>
            <w:tcW w:w="7654" w:type="dxa"/>
          </w:tcPr>
          <w:p w14:paraId="6023BA73" w14:textId="2C070298" w:rsidR="00A95D88" w:rsidRPr="001729B5" w:rsidRDefault="001729B5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Revisión de la validez y exactitud de la guía de instalación.</w:t>
            </w:r>
          </w:p>
        </w:tc>
        <w:tc>
          <w:tcPr>
            <w:tcW w:w="2410" w:type="dxa"/>
          </w:tcPr>
          <w:p w14:paraId="55B4C12A" w14:textId="626FF963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Instrucciones de instalación</w:t>
            </w:r>
          </w:p>
        </w:tc>
      </w:tr>
      <w:tr w:rsidR="00A95D88" w14:paraId="4261BB58" w14:textId="77777777" w:rsidTr="00173DD3">
        <w:tc>
          <w:tcPr>
            <w:tcW w:w="817" w:type="dxa"/>
          </w:tcPr>
          <w:p w14:paraId="0918DAA6" w14:textId="7567C1C1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51</w:t>
            </w:r>
          </w:p>
        </w:tc>
        <w:tc>
          <w:tcPr>
            <w:tcW w:w="3544" w:type="dxa"/>
            <w:vAlign w:val="center"/>
          </w:tcPr>
          <w:p w14:paraId="1988C6D5" w14:textId="7A3C3A88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Redacción de las instrucciones de puesta en producción</w:t>
            </w:r>
          </w:p>
        </w:tc>
        <w:tc>
          <w:tcPr>
            <w:tcW w:w="7654" w:type="dxa"/>
          </w:tcPr>
          <w:p w14:paraId="2F409985" w14:textId="03BB19AB" w:rsidR="00A95D88" w:rsidRPr="001729B5" w:rsidRDefault="001729B5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Elaboración del documento que detalla el proceso para desplegar el sistema en entorno productivo.</w:t>
            </w:r>
          </w:p>
        </w:tc>
        <w:tc>
          <w:tcPr>
            <w:tcW w:w="2410" w:type="dxa"/>
          </w:tcPr>
          <w:p w14:paraId="5C4E495F" w14:textId="60138CBC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Instrucciones de puesta en producción</w:t>
            </w:r>
          </w:p>
        </w:tc>
      </w:tr>
      <w:tr w:rsidR="00A95D88" w14:paraId="338C7860" w14:textId="77777777" w:rsidTr="00173DD3">
        <w:tc>
          <w:tcPr>
            <w:tcW w:w="817" w:type="dxa"/>
          </w:tcPr>
          <w:p w14:paraId="3A5D0625" w14:textId="77275300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52</w:t>
            </w:r>
          </w:p>
        </w:tc>
        <w:tc>
          <w:tcPr>
            <w:tcW w:w="3544" w:type="dxa"/>
            <w:vAlign w:val="center"/>
          </w:tcPr>
          <w:p w14:paraId="1DC197DA" w14:textId="739E728F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Verificación de las instrucciones de puesta en producción</w:t>
            </w:r>
          </w:p>
        </w:tc>
        <w:tc>
          <w:tcPr>
            <w:tcW w:w="765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29B5" w:rsidRPr="001729B5" w14:paraId="174AC85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FE4FDD" w14:textId="77777777" w:rsidR="001729B5" w:rsidRPr="001729B5" w:rsidRDefault="001729B5" w:rsidP="001729B5">
                  <w:pPr>
                    <w:spacing w:before="120" w:after="120" w:line="240" w:lineRule="auto"/>
                    <w:rPr>
                      <w:rFonts w:cs="Arial"/>
                      <w:bCs/>
                      <w:color w:val="0070C0"/>
                      <w:sz w:val="20"/>
                      <w:szCs w:val="20"/>
                      <w:lang w:val="es-PA"/>
                    </w:rPr>
                  </w:pPr>
                </w:p>
              </w:tc>
            </w:tr>
          </w:tbl>
          <w:p w14:paraId="26EB5AF1" w14:textId="22191EB7" w:rsidR="00A95D88" w:rsidRPr="001729B5" w:rsidRDefault="001729B5" w:rsidP="00A95D88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Revisión y validación de las instrucciones de despliegue.</w:t>
            </w:r>
          </w:p>
        </w:tc>
        <w:tc>
          <w:tcPr>
            <w:tcW w:w="2410" w:type="dxa"/>
          </w:tcPr>
          <w:p w14:paraId="2E0C93BD" w14:textId="54421EEF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Instrucciones de puesta en producción</w:t>
            </w:r>
          </w:p>
        </w:tc>
      </w:tr>
      <w:tr w:rsidR="00A95D88" w14:paraId="3337E660" w14:textId="77777777" w:rsidTr="00785ADD">
        <w:tc>
          <w:tcPr>
            <w:tcW w:w="817" w:type="dxa"/>
          </w:tcPr>
          <w:p w14:paraId="2EF2D5FD" w14:textId="5EC6F54A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53</w:t>
            </w:r>
          </w:p>
        </w:tc>
        <w:tc>
          <w:tcPr>
            <w:tcW w:w="3544" w:type="dxa"/>
            <w:vAlign w:val="center"/>
          </w:tcPr>
          <w:p w14:paraId="35081FF4" w14:textId="44034E75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Compresión del código fuente en formato .zip, .rar</w:t>
            </w:r>
            <w:r w:rsidR="000A72D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o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.tar.gz.</w:t>
            </w:r>
          </w:p>
        </w:tc>
        <w:tc>
          <w:tcPr>
            <w:tcW w:w="765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29B5" w:rsidRPr="001729B5" w14:paraId="588D909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009CD5" w14:textId="77777777" w:rsidR="001729B5" w:rsidRPr="001729B5" w:rsidRDefault="001729B5" w:rsidP="001729B5">
                  <w:pPr>
                    <w:spacing w:before="120" w:after="120" w:line="240" w:lineRule="auto"/>
                    <w:rPr>
                      <w:rFonts w:cs="Arial"/>
                      <w:bCs/>
                      <w:color w:val="0070C0"/>
                      <w:sz w:val="20"/>
                      <w:szCs w:val="20"/>
                      <w:lang w:val="es-PA"/>
                    </w:rPr>
                  </w:pPr>
                </w:p>
              </w:tc>
            </w:tr>
          </w:tbl>
          <w:p w14:paraId="13BEB3B4" w14:textId="52E2067E" w:rsidR="00A95D88" w:rsidRPr="001729B5" w:rsidRDefault="001729B5" w:rsidP="00A95D88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Empaquetado del código fuente del proyecto para su entrega o distribución.</w:t>
            </w:r>
          </w:p>
        </w:tc>
        <w:tc>
          <w:tcPr>
            <w:tcW w:w="2410" w:type="dxa"/>
          </w:tcPr>
          <w:p w14:paraId="1600AEA0" w14:textId="267880DE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A06DF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Código fuente</w:t>
            </w:r>
          </w:p>
        </w:tc>
      </w:tr>
      <w:tr w:rsidR="00A95D88" w14:paraId="1A24E66A" w14:textId="77777777" w:rsidTr="00785ADD">
        <w:tc>
          <w:tcPr>
            <w:tcW w:w="817" w:type="dxa"/>
          </w:tcPr>
          <w:p w14:paraId="028DB7D6" w14:textId="1C328E1C" w:rsidR="00A95D88" w:rsidRPr="001729B5" w:rsidRDefault="001729B5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54</w:t>
            </w:r>
          </w:p>
        </w:tc>
        <w:tc>
          <w:tcPr>
            <w:tcW w:w="3544" w:type="dxa"/>
            <w:vAlign w:val="center"/>
          </w:tcPr>
          <w:p w14:paraId="11D240BF" w14:textId="538DA90D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Compresión de la documentación del proyecto</w:t>
            </w:r>
          </w:p>
        </w:tc>
        <w:tc>
          <w:tcPr>
            <w:tcW w:w="765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29B5" w:rsidRPr="001729B5" w14:paraId="20C0A54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2B6FACE" w14:textId="77777777" w:rsidR="001729B5" w:rsidRPr="001729B5" w:rsidRDefault="001729B5" w:rsidP="001729B5">
                  <w:pPr>
                    <w:spacing w:before="120" w:after="120" w:line="240" w:lineRule="auto"/>
                    <w:rPr>
                      <w:b/>
                      <w:sz w:val="20"/>
                      <w:lang w:val="es-ES"/>
                    </w:rPr>
                  </w:pPr>
                </w:p>
              </w:tc>
            </w:tr>
          </w:tbl>
          <w:p w14:paraId="1991529D" w14:textId="77777777" w:rsidR="001729B5" w:rsidRPr="001729B5" w:rsidRDefault="001729B5" w:rsidP="001729B5">
            <w:pPr>
              <w:spacing w:before="120" w:after="120"/>
              <w:rPr>
                <w:b/>
                <w:vanish/>
                <w:sz w:val="20"/>
                <w:lang w:val="es-E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48"/>
            </w:tblGrid>
            <w:tr w:rsidR="001729B5" w:rsidRPr="001729B5" w14:paraId="61B150F6" w14:textId="77777777" w:rsidTr="001729B5">
              <w:trPr>
                <w:trHeight w:val="311"/>
                <w:tblCellSpacing w:w="15" w:type="dxa"/>
              </w:trPr>
              <w:tc>
                <w:tcPr>
                  <w:tcW w:w="7688" w:type="dxa"/>
                  <w:vAlign w:val="center"/>
                  <w:hideMark/>
                </w:tcPr>
                <w:p w14:paraId="771AFEE3" w14:textId="77777777" w:rsidR="001729B5" w:rsidRPr="001729B5" w:rsidRDefault="001729B5" w:rsidP="001729B5">
                  <w:pPr>
                    <w:spacing w:before="120" w:after="120" w:line="240" w:lineRule="auto"/>
                    <w:rPr>
                      <w:bCs/>
                      <w:sz w:val="20"/>
                      <w:lang w:val="es-ES"/>
                    </w:rPr>
                  </w:pPr>
                  <w:r w:rsidRPr="001729B5">
                    <w:rPr>
                      <w:rFonts w:cs="Arial"/>
                      <w:bCs/>
                      <w:color w:val="0070C0"/>
                      <w:sz w:val="20"/>
                      <w:szCs w:val="20"/>
                      <w:lang w:val="es-PA"/>
                    </w:rPr>
                    <w:t>Generación de un archivo comprimido con toda la documentación del proyecto.</w:t>
                  </w:r>
                </w:p>
              </w:tc>
            </w:tr>
          </w:tbl>
          <w:p w14:paraId="4A0A951D" w14:textId="77777777" w:rsidR="00A95D88" w:rsidRPr="001729B5" w:rsidRDefault="00A95D88" w:rsidP="00A95D88">
            <w:pPr>
              <w:spacing w:before="120" w:after="120"/>
              <w:rPr>
                <w:b/>
                <w:sz w:val="20"/>
                <w:lang w:val="es-ES"/>
              </w:rPr>
            </w:pPr>
          </w:p>
        </w:tc>
        <w:tc>
          <w:tcPr>
            <w:tcW w:w="2410" w:type="dxa"/>
          </w:tcPr>
          <w:p w14:paraId="13074D15" w14:textId="505B7C6E" w:rsidR="00A95D88" w:rsidRDefault="00A95D88" w:rsidP="00A95D88">
            <w:pPr>
              <w:spacing w:before="120" w:after="120"/>
              <w:rPr>
                <w:b/>
                <w:sz w:val="20"/>
                <w:lang w:val="es-PA"/>
              </w:rPr>
            </w:pPr>
            <w:r w:rsidRPr="00A06DF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Código fuente</w:t>
            </w:r>
          </w:p>
        </w:tc>
      </w:tr>
      <w:tr w:rsidR="00F565E8" w14:paraId="596A7B78" w14:textId="77777777" w:rsidTr="00785ADD">
        <w:tc>
          <w:tcPr>
            <w:tcW w:w="817" w:type="dxa"/>
          </w:tcPr>
          <w:p w14:paraId="7A70DCD0" w14:textId="13040121" w:rsidR="00F565E8" w:rsidRPr="001729B5" w:rsidRDefault="00F565E8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55</w:t>
            </w:r>
          </w:p>
        </w:tc>
        <w:tc>
          <w:tcPr>
            <w:tcW w:w="3544" w:type="dxa"/>
            <w:vAlign w:val="center"/>
          </w:tcPr>
          <w:p w14:paraId="56D40BA0" w14:textId="60408EBE" w:rsidR="00F565E8" w:rsidRDefault="00F565E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 de costes iteración 1</w:t>
            </w:r>
          </w:p>
        </w:tc>
        <w:tc>
          <w:tcPr>
            <w:tcW w:w="7654" w:type="dxa"/>
          </w:tcPr>
          <w:p w14:paraId="1FCEE0E7" w14:textId="34845A86" w:rsidR="00F565E8" w:rsidRPr="002C70E9" w:rsidRDefault="00F565E8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2C70E9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Redacción del informe de costes de la iteración 1</w:t>
            </w:r>
          </w:p>
        </w:tc>
        <w:tc>
          <w:tcPr>
            <w:tcW w:w="2410" w:type="dxa"/>
          </w:tcPr>
          <w:p w14:paraId="5E96C759" w14:textId="6D9EC26D" w:rsidR="00F565E8" w:rsidRPr="00A06DF5" w:rsidRDefault="00F565E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</w:p>
        </w:tc>
      </w:tr>
      <w:tr w:rsidR="00F565E8" w14:paraId="1791CB11" w14:textId="77777777" w:rsidTr="00785ADD">
        <w:tc>
          <w:tcPr>
            <w:tcW w:w="817" w:type="dxa"/>
          </w:tcPr>
          <w:p w14:paraId="5CE5585D" w14:textId="2F63525D" w:rsidR="00F565E8" w:rsidRPr="001729B5" w:rsidRDefault="00F565E8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56</w:t>
            </w:r>
          </w:p>
        </w:tc>
        <w:tc>
          <w:tcPr>
            <w:tcW w:w="3544" w:type="dxa"/>
            <w:vAlign w:val="center"/>
          </w:tcPr>
          <w:p w14:paraId="657BD029" w14:textId="62319BC7" w:rsidR="00F565E8" w:rsidRDefault="00F565E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 de costes iteración 2</w:t>
            </w:r>
          </w:p>
        </w:tc>
        <w:tc>
          <w:tcPr>
            <w:tcW w:w="7654" w:type="dxa"/>
          </w:tcPr>
          <w:p w14:paraId="59ED8FB5" w14:textId="3AEDACDB" w:rsidR="00F565E8" w:rsidRPr="002C70E9" w:rsidRDefault="00F565E8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2C70E9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Redacción del informe de costes de la iteración 2</w:t>
            </w:r>
          </w:p>
        </w:tc>
        <w:tc>
          <w:tcPr>
            <w:tcW w:w="2410" w:type="dxa"/>
          </w:tcPr>
          <w:p w14:paraId="09AEF24B" w14:textId="3807B647" w:rsidR="00F565E8" w:rsidRPr="00A06DF5" w:rsidRDefault="00F565E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</w:p>
        </w:tc>
      </w:tr>
      <w:tr w:rsidR="00F565E8" w14:paraId="7DB60E8D" w14:textId="77777777" w:rsidTr="00785ADD">
        <w:tc>
          <w:tcPr>
            <w:tcW w:w="817" w:type="dxa"/>
          </w:tcPr>
          <w:p w14:paraId="5344AED4" w14:textId="214CF48E" w:rsidR="00F565E8" w:rsidRPr="001729B5" w:rsidRDefault="00F565E8" w:rsidP="001729B5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57</w:t>
            </w:r>
          </w:p>
        </w:tc>
        <w:tc>
          <w:tcPr>
            <w:tcW w:w="3544" w:type="dxa"/>
            <w:vAlign w:val="center"/>
          </w:tcPr>
          <w:p w14:paraId="0CF3E1AC" w14:textId="6BCAE0B2" w:rsidR="00F565E8" w:rsidRDefault="00F565E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 de costes iteración 3</w:t>
            </w:r>
          </w:p>
        </w:tc>
        <w:tc>
          <w:tcPr>
            <w:tcW w:w="7654" w:type="dxa"/>
          </w:tcPr>
          <w:p w14:paraId="0325311F" w14:textId="6C2B7C01" w:rsidR="00F565E8" w:rsidRPr="002C70E9" w:rsidRDefault="00F565E8" w:rsidP="001729B5">
            <w:pPr>
              <w:spacing w:before="120" w:after="120"/>
              <w:rPr>
                <w:rFonts w:cs="Arial"/>
                <w:bCs/>
                <w:color w:val="0070C0"/>
                <w:sz w:val="20"/>
                <w:szCs w:val="20"/>
                <w:lang w:val="es-PA"/>
              </w:rPr>
            </w:pPr>
            <w:r w:rsidRPr="002C70E9">
              <w:rPr>
                <w:rFonts w:cs="Arial"/>
                <w:bCs/>
                <w:color w:val="0070C0"/>
                <w:sz w:val="20"/>
                <w:szCs w:val="20"/>
                <w:lang w:val="es-PA"/>
              </w:rPr>
              <w:t>Redacción del informe de costes de la iteración 3</w:t>
            </w:r>
          </w:p>
        </w:tc>
        <w:tc>
          <w:tcPr>
            <w:tcW w:w="2410" w:type="dxa"/>
          </w:tcPr>
          <w:p w14:paraId="44DA1720" w14:textId="4FE38D7F" w:rsidR="00F565E8" w:rsidRPr="00A06DF5" w:rsidRDefault="00F565E8" w:rsidP="00A95D88">
            <w:pPr>
              <w:spacing w:before="120" w:after="12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</w:p>
        </w:tc>
      </w:tr>
    </w:tbl>
    <w:p w14:paraId="3ACF4791" w14:textId="77777777" w:rsidR="001729B5" w:rsidRPr="001729B5" w:rsidRDefault="001729B5" w:rsidP="001729B5">
      <w:pPr>
        <w:spacing w:before="120" w:after="120" w:line="240" w:lineRule="auto"/>
        <w:jc w:val="center"/>
        <w:rPr>
          <w:b/>
          <w:sz w:val="20"/>
          <w:u w:val="single"/>
          <w:lang w:val="es-PA"/>
        </w:rPr>
      </w:pPr>
    </w:p>
    <w:sectPr w:rsidR="001729B5" w:rsidRPr="001729B5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0DBE4" w14:textId="77777777" w:rsidR="00105D97" w:rsidRDefault="00105D97" w:rsidP="00837F2F">
      <w:pPr>
        <w:spacing w:after="0" w:line="240" w:lineRule="auto"/>
      </w:pPr>
      <w:r>
        <w:separator/>
      </w:r>
    </w:p>
  </w:endnote>
  <w:endnote w:type="continuationSeparator" w:id="0">
    <w:p w14:paraId="765F83EA" w14:textId="77777777" w:rsidR="00105D97" w:rsidRDefault="00105D97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E72F8" w14:textId="7598E3FD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 w:rsidR="00105D97">
      <w:fldChar w:fldCharType="begin"/>
    </w:r>
    <w:r w:rsidR="00105D97">
      <w:instrText xml:space="preserve"> NUMPAGES   \* MERGEFORMAT </w:instrText>
    </w:r>
    <w:r w:rsidR="00105D97">
      <w:fldChar w:fldCharType="separate"/>
    </w:r>
    <w:r w:rsidR="004078F5">
      <w:rPr>
        <w:noProof/>
      </w:rPr>
      <w:t>1</w:t>
    </w:r>
    <w:r w:rsidR="00105D97">
      <w:rPr>
        <w:noProof/>
      </w:rPr>
      <w:fldChar w:fldCharType="end"/>
    </w:r>
  </w:p>
  <w:p w14:paraId="7F4D5461" w14:textId="0808E3BE" w:rsidR="00837F2F" w:rsidRPr="00837F2F" w:rsidRDefault="006C6B81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F2BFB" w14:textId="77777777" w:rsidR="00105D97" w:rsidRDefault="00105D97" w:rsidP="00837F2F">
      <w:pPr>
        <w:spacing w:after="0" w:line="240" w:lineRule="auto"/>
      </w:pPr>
      <w:r>
        <w:separator/>
      </w:r>
    </w:p>
  </w:footnote>
  <w:footnote w:type="continuationSeparator" w:id="0">
    <w:p w14:paraId="56D7344C" w14:textId="77777777" w:rsidR="00105D97" w:rsidRDefault="00105D97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71970" w14:textId="1143FC94" w:rsidR="00837F2F" w:rsidRPr="00924DFE" w:rsidRDefault="003A06BB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LISTA DE </w:t>
    </w:r>
    <w:r w:rsidR="00D912EC">
      <w:rPr>
        <w:b/>
        <w:sz w:val="36"/>
      </w:rPr>
      <w:t>ACTIVIDADES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A72DE"/>
    <w:rsid w:val="000E6155"/>
    <w:rsid w:val="00105D97"/>
    <w:rsid w:val="00105DAE"/>
    <w:rsid w:val="00131E1D"/>
    <w:rsid w:val="00142C73"/>
    <w:rsid w:val="00162139"/>
    <w:rsid w:val="001729B5"/>
    <w:rsid w:val="001E61D4"/>
    <w:rsid w:val="0020215A"/>
    <w:rsid w:val="00202ED8"/>
    <w:rsid w:val="00204A21"/>
    <w:rsid w:val="002064D6"/>
    <w:rsid w:val="00217C94"/>
    <w:rsid w:val="002210C5"/>
    <w:rsid w:val="00227D71"/>
    <w:rsid w:val="0028298D"/>
    <w:rsid w:val="00296934"/>
    <w:rsid w:val="002C70E9"/>
    <w:rsid w:val="00355532"/>
    <w:rsid w:val="00387B0B"/>
    <w:rsid w:val="003A06BB"/>
    <w:rsid w:val="003D218D"/>
    <w:rsid w:val="003E16E9"/>
    <w:rsid w:val="003F0E6E"/>
    <w:rsid w:val="004078F5"/>
    <w:rsid w:val="00456964"/>
    <w:rsid w:val="00476230"/>
    <w:rsid w:val="00495156"/>
    <w:rsid w:val="004B1F41"/>
    <w:rsid w:val="004D078B"/>
    <w:rsid w:val="00502326"/>
    <w:rsid w:val="0051331B"/>
    <w:rsid w:val="0055087B"/>
    <w:rsid w:val="005910C2"/>
    <w:rsid w:val="005C6798"/>
    <w:rsid w:val="00601527"/>
    <w:rsid w:val="0064503C"/>
    <w:rsid w:val="006B191B"/>
    <w:rsid w:val="006B2A51"/>
    <w:rsid w:val="006C6B81"/>
    <w:rsid w:val="006F2844"/>
    <w:rsid w:val="0075554B"/>
    <w:rsid w:val="0079596E"/>
    <w:rsid w:val="00796E26"/>
    <w:rsid w:val="00796EAD"/>
    <w:rsid w:val="007C620A"/>
    <w:rsid w:val="00833AAB"/>
    <w:rsid w:val="00837F2F"/>
    <w:rsid w:val="00842FED"/>
    <w:rsid w:val="00891B24"/>
    <w:rsid w:val="008958E4"/>
    <w:rsid w:val="008A55CB"/>
    <w:rsid w:val="008B3A6B"/>
    <w:rsid w:val="008B708A"/>
    <w:rsid w:val="00921038"/>
    <w:rsid w:val="00924DFE"/>
    <w:rsid w:val="0095401D"/>
    <w:rsid w:val="0099587A"/>
    <w:rsid w:val="009A2303"/>
    <w:rsid w:val="009B57BF"/>
    <w:rsid w:val="00A45DF9"/>
    <w:rsid w:val="00A95442"/>
    <w:rsid w:val="00A95D88"/>
    <w:rsid w:val="00AA2C51"/>
    <w:rsid w:val="00AB4B85"/>
    <w:rsid w:val="00AB56D0"/>
    <w:rsid w:val="00AD5DD1"/>
    <w:rsid w:val="00B57964"/>
    <w:rsid w:val="00B60B34"/>
    <w:rsid w:val="00B95FB6"/>
    <w:rsid w:val="00BD1A28"/>
    <w:rsid w:val="00BD4FA7"/>
    <w:rsid w:val="00BE3CDA"/>
    <w:rsid w:val="00BF037F"/>
    <w:rsid w:val="00C13876"/>
    <w:rsid w:val="00C441A8"/>
    <w:rsid w:val="00CC633F"/>
    <w:rsid w:val="00CF46C3"/>
    <w:rsid w:val="00CF78D0"/>
    <w:rsid w:val="00D22DE6"/>
    <w:rsid w:val="00D37C41"/>
    <w:rsid w:val="00D912EC"/>
    <w:rsid w:val="00DC131F"/>
    <w:rsid w:val="00DD77A9"/>
    <w:rsid w:val="00DE7D9A"/>
    <w:rsid w:val="00DF09F4"/>
    <w:rsid w:val="00E046F6"/>
    <w:rsid w:val="00E247D6"/>
    <w:rsid w:val="00E420BC"/>
    <w:rsid w:val="00E566F8"/>
    <w:rsid w:val="00EA25E4"/>
    <w:rsid w:val="00EA4A2A"/>
    <w:rsid w:val="00EF1A26"/>
    <w:rsid w:val="00F10776"/>
    <w:rsid w:val="00F565E8"/>
    <w:rsid w:val="00F7213F"/>
    <w:rsid w:val="00F76F0A"/>
    <w:rsid w:val="00F90956"/>
    <w:rsid w:val="00F96C6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2DC0E1"/>
  <w15:docId w15:val="{F44D7F81-72BD-4ABC-9BC3-FACF5E7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1667</Words>
  <Characters>9169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Vegeku V. C.</cp:lastModifiedBy>
  <cp:revision>17</cp:revision>
  <cp:lastPrinted>2025-10-11T15:05:00Z</cp:lastPrinted>
  <dcterms:created xsi:type="dcterms:W3CDTF">2025-10-11T14:27:00Z</dcterms:created>
  <dcterms:modified xsi:type="dcterms:W3CDTF">2025-10-25T11:31:00Z</dcterms:modified>
</cp:coreProperties>
</file>