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E28E6E" w14:textId="77777777" w:rsidR="00FA7A18" w:rsidRPr="00796EAD" w:rsidRDefault="00FA7A18" w:rsidP="00217C94">
      <w:pPr>
        <w:spacing w:after="0"/>
        <w:rPr>
          <w:sz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98"/>
        <w:gridCol w:w="4500"/>
        <w:gridCol w:w="1890"/>
        <w:gridCol w:w="1710"/>
        <w:gridCol w:w="2018"/>
        <w:gridCol w:w="2424"/>
      </w:tblGrid>
      <w:tr w:rsidR="00796EAD" w:rsidRPr="00796EAD" w14:paraId="4C050D42" w14:textId="77777777" w:rsidTr="00796EAD">
        <w:tc>
          <w:tcPr>
            <w:tcW w:w="1998" w:type="dxa"/>
            <w:shd w:val="clear" w:color="auto" w:fill="D9D9D9" w:themeFill="background1" w:themeFillShade="D9"/>
            <w:vAlign w:val="center"/>
          </w:tcPr>
          <w:p w14:paraId="3C7EC5E3" w14:textId="77777777" w:rsidR="00796EAD" w:rsidRPr="00796EAD" w:rsidRDefault="00796EAD" w:rsidP="00796EAD">
            <w:pPr>
              <w:spacing w:after="0"/>
              <w:rPr>
                <w:b/>
                <w:sz w:val="20"/>
                <w:lang w:val="es-PA"/>
              </w:rPr>
            </w:pPr>
            <w:r w:rsidRPr="00796EAD">
              <w:rPr>
                <w:b/>
                <w:sz w:val="20"/>
                <w:lang w:val="es-PA"/>
              </w:rPr>
              <w:t>Nombre del Proyecto</w:t>
            </w:r>
          </w:p>
        </w:tc>
        <w:tc>
          <w:tcPr>
            <w:tcW w:w="4500" w:type="dxa"/>
            <w:vAlign w:val="center"/>
          </w:tcPr>
          <w:p w14:paraId="667A6A95" w14:textId="3AD6CD5C" w:rsidR="00796EAD" w:rsidRPr="00BE66AA" w:rsidRDefault="00BE66AA" w:rsidP="00796EAD">
            <w:pPr>
              <w:spacing w:before="120" w:after="120"/>
              <w:rPr>
                <w:color w:val="0070C0"/>
                <w:sz w:val="20"/>
                <w:lang w:val="es-PA"/>
              </w:rPr>
            </w:pPr>
            <w:r w:rsidRPr="00BE66AA">
              <w:rPr>
                <w:color w:val="0070C0"/>
                <w:sz w:val="20"/>
                <w:lang w:val="es-PA"/>
              </w:rPr>
              <w:t>Orchid Cosmetics</w:t>
            </w:r>
          </w:p>
        </w:tc>
        <w:tc>
          <w:tcPr>
            <w:tcW w:w="1890" w:type="dxa"/>
            <w:shd w:val="clear" w:color="auto" w:fill="D9D9D9" w:themeFill="background1" w:themeFillShade="D9"/>
            <w:vAlign w:val="center"/>
          </w:tcPr>
          <w:p w14:paraId="0157BD29" w14:textId="77777777" w:rsidR="00796EAD" w:rsidRPr="00796EAD" w:rsidRDefault="00796EAD" w:rsidP="00796EAD">
            <w:pPr>
              <w:spacing w:after="0"/>
              <w:jc w:val="right"/>
              <w:rPr>
                <w:b/>
                <w:sz w:val="20"/>
                <w:lang w:val="es-PA"/>
              </w:rPr>
            </w:pPr>
            <w:r w:rsidRPr="00796EAD">
              <w:rPr>
                <w:b/>
                <w:sz w:val="20"/>
                <w:lang w:val="es-PA"/>
              </w:rPr>
              <w:t>Código del Proyecto</w:t>
            </w:r>
          </w:p>
        </w:tc>
        <w:tc>
          <w:tcPr>
            <w:tcW w:w="1710" w:type="dxa"/>
            <w:vAlign w:val="center"/>
          </w:tcPr>
          <w:p w14:paraId="1E007802" w14:textId="7D3577F3" w:rsidR="00796EAD" w:rsidRPr="00BE66AA" w:rsidRDefault="00BE66AA" w:rsidP="00796EAD">
            <w:pPr>
              <w:spacing w:after="0"/>
              <w:rPr>
                <w:color w:val="0070C0"/>
                <w:sz w:val="20"/>
                <w:lang w:val="es-PA"/>
              </w:rPr>
            </w:pPr>
            <w:r w:rsidRPr="00BE66AA">
              <w:rPr>
                <w:color w:val="0070C0"/>
                <w:sz w:val="20"/>
                <w:lang w:val="es-PA"/>
              </w:rPr>
              <w:t>2025-001</w:t>
            </w:r>
          </w:p>
        </w:tc>
        <w:tc>
          <w:tcPr>
            <w:tcW w:w="2018" w:type="dxa"/>
            <w:shd w:val="clear" w:color="auto" w:fill="D9D9D9" w:themeFill="background1" w:themeFillShade="D9"/>
            <w:vAlign w:val="center"/>
          </w:tcPr>
          <w:p w14:paraId="13089B5B" w14:textId="77777777" w:rsidR="00796EAD" w:rsidRPr="00796EAD" w:rsidRDefault="00796EAD" w:rsidP="00796EAD">
            <w:pPr>
              <w:spacing w:after="0"/>
              <w:jc w:val="right"/>
              <w:rPr>
                <w:b/>
                <w:sz w:val="20"/>
                <w:lang w:val="es-PA"/>
              </w:rPr>
            </w:pPr>
            <w:r w:rsidRPr="00796EAD">
              <w:rPr>
                <w:b/>
                <w:sz w:val="20"/>
                <w:lang w:val="es-PA"/>
              </w:rPr>
              <w:t>Fecha de Elaboración</w:t>
            </w:r>
          </w:p>
        </w:tc>
        <w:tc>
          <w:tcPr>
            <w:tcW w:w="2424" w:type="dxa"/>
            <w:vAlign w:val="center"/>
          </w:tcPr>
          <w:p w14:paraId="4C3C9AA2" w14:textId="1B0F4F1B" w:rsidR="00796EAD" w:rsidRPr="00BE66AA" w:rsidRDefault="00BE66AA" w:rsidP="00796EAD">
            <w:pPr>
              <w:spacing w:after="0"/>
              <w:rPr>
                <w:color w:val="0070C0"/>
                <w:sz w:val="20"/>
                <w:lang w:val="es-PA"/>
              </w:rPr>
            </w:pPr>
            <w:r w:rsidRPr="00BE66AA">
              <w:rPr>
                <w:color w:val="0070C0"/>
                <w:sz w:val="20"/>
                <w:lang w:val="es-PA"/>
              </w:rPr>
              <w:t>11-10-2025</w:t>
            </w:r>
          </w:p>
        </w:tc>
      </w:tr>
    </w:tbl>
    <w:p w14:paraId="78DA7B62" w14:textId="77777777" w:rsidR="00BD4FA7" w:rsidRDefault="00BD4FA7" w:rsidP="00217C94">
      <w:pPr>
        <w:spacing w:after="0"/>
        <w:rPr>
          <w:b/>
          <w:sz w:val="20"/>
          <w:lang w:val="es-PA"/>
        </w:rPr>
      </w:pP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1242"/>
        <w:gridCol w:w="2977"/>
        <w:gridCol w:w="7938"/>
        <w:gridCol w:w="2268"/>
      </w:tblGrid>
      <w:tr w:rsidR="00842FED" w14:paraId="72F69A97" w14:textId="77777777" w:rsidTr="001E61D4">
        <w:tc>
          <w:tcPr>
            <w:tcW w:w="1242" w:type="dxa"/>
            <w:shd w:val="clear" w:color="auto" w:fill="D9D9D9" w:themeFill="background1" w:themeFillShade="D9"/>
            <w:vAlign w:val="center"/>
          </w:tcPr>
          <w:p w14:paraId="70BC59B5" w14:textId="1735CF2F" w:rsidR="00842FED" w:rsidRDefault="00842FED" w:rsidP="00BD4FA7">
            <w:pPr>
              <w:spacing w:after="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ID DE</w:t>
            </w:r>
            <w:r w:rsidR="001E61D4">
              <w:rPr>
                <w:b/>
                <w:sz w:val="20"/>
                <w:lang w:val="es-PA"/>
              </w:rPr>
              <w:t>L HITO</w:t>
            </w:r>
          </w:p>
        </w:tc>
        <w:tc>
          <w:tcPr>
            <w:tcW w:w="2977" w:type="dxa"/>
            <w:shd w:val="clear" w:color="auto" w:fill="D9D9D9" w:themeFill="background1" w:themeFillShade="D9"/>
            <w:vAlign w:val="center"/>
          </w:tcPr>
          <w:p w14:paraId="0DBA019A" w14:textId="181783C2" w:rsidR="00842FED" w:rsidRDefault="001E61D4" w:rsidP="00BD4FA7">
            <w:pPr>
              <w:spacing w:after="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NOMBRE DEL HITO</w:t>
            </w:r>
          </w:p>
        </w:tc>
        <w:tc>
          <w:tcPr>
            <w:tcW w:w="7938" w:type="dxa"/>
            <w:shd w:val="clear" w:color="auto" w:fill="D9D9D9" w:themeFill="background1" w:themeFillShade="D9"/>
            <w:vAlign w:val="center"/>
          </w:tcPr>
          <w:p w14:paraId="33DC1BE1" w14:textId="54712A32" w:rsidR="00842FED" w:rsidRDefault="001E61D4" w:rsidP="00BD4FA7">
            <w:pPr>
              <w:spacing w:after="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DESCRIPCIÓN DEL HITO</w:t>
            </w:r>
          </w:p>
        </w:tc>
        <w:tc>
          <w:tcPr>
            <w:tcW w:w="2268" w:type="dxa"/>
            <w:shd w:val="clear" w:color="auto" w:fill="D9D9D9" w:themeFill="background1" w:themeFillShade="D9"/>
            <w:vAlign w:val="center"/>
          </w:tcPr>
          <w:p w14:paraId="1E2663A7" w14:textId="6ED93268" w:rsidR="00842FED" w:rsidRDefault="001E61D4" w:rsidP="00BD4FA7">
            <w:pPr>
              <w:spacing w:after="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FECHA LÍMITE</w:t>
            </w:r>
          </w:p>
        </w:tc>
      </w:tr>
      <w:tr w:rsidR="00842FED" w14:paraId="5D427F38" w14:textId="77777777" w:rsidTr="001E61D4">
        <w:tc>
          <w:tcPr>
            <w:tcW w:w="1242" w:type="dxa"/>
          </w:tcPr>
          <w:p w14:paraId="799596CD" w14:textId="355A6DB8" w:rsidR="00842FED" w:rsidRPr="00BE66AA" w:rsidRDefault="00BE66AA" w:rsidP="00BD4FA7">
            <w:pPr>
              <w:spacing w:before="120" w:after="120"/>
              <w:jc w:val="center"/>
              <w:rPr>
                <w:b/>
                <w:color w:val="0070C0"/>
                <w:sz w:val="20"/>
                <w:lang w:val="es-PA"/>
              </w:rPr>
            </w:pPr>
            <w:r w:rsidRPr="00BE66AA">
              <w:rPr>
                <w:b/>
                <w:color w:val="0070C0"/>
                <w:sz w:val="20"/>
                <w:lang w:val="es-PA"/>
              </w:rPr>
              <w:t>1</w:t>
            </w:r>
          </w:p>
        </w:tc>
        <w:tc>
          <w:tcPr>
            <w:tcW w:w="2977" w:type="dxa"/>
          </w:tcPr>
          <w:p w14:paraId="0D8AC6DF" w14:textId="7ADAB54B" w:rsidR="00842FED" w:rsidRPr="009E2C29" w:rsidRDefault="00BE66AA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 w:rsidRPr="009E2C29">
              <w:rPr>
                <w:b/>
                <w:color w:val="0070C0"/>
                <w:sz w:val="20"/>
                <w:lang w:val="es-PA"/>
              </w:rPr>
              <w:t>Formación en Django</w:t>
            </w:r>
          </w:p>
        </w:tc>
        <w:tc>
          <w:tcPr>
            <w:tcW w:w="7938" w:type="dxa"/>
          </w:tcPr>
          <w:p w14:paraId="1FFC115C" w14:textId="472FBBA3" w:rsidR="00842FED" w:rsidRPr="009E2C29" w:rsidRDefault="00BE66AA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 w:rsidRPr="009E2C29">
              <w:rPr>
                <w:b/>
                <w:color w:val="0070C0"/>
                <w:sz w:val="20"/>
                <w:lang w:val="es-PA"/>
              </w:rPr>
              <w:t>El Equipo de Trabajo deberá estar formado en Django para ser capaz de empezar con el desarrollo.</w:t>
            </w:r>
          </w:p>
        </w:tc>
        <w:tc>
          <w:tcPr>
            <w:tcW w:w="2268" w:type="dxa"/>
          </w:tcPr>
          <w:p w14:paraId="2432C0AE" w14:textId="6DD7B11A" w:rsidR="00842FED" w:rsidRPr="009E2C29" w:rsidRDefault="00BE66AA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 w:rsidRPr="009E2C29">
              <w:rPr>
                <w:b/>
                <w:color w:val="0070C0"/>
                <w:sz w:val="20"/>
                <w:lang w:val="es-PA"/>
              </w:rPr>
              <w:t>5-11-2025</w:t>
            </w:r>
          </w:p>
        </w:tc>
      </w:tr>
      <w:tr w:rsidR="00842FED" w:rsidRPr="00BE66AA" w14:paraId="27864E3E" w14:textId="77777777" w:rsidTr="001E61D4">
        <w:tc>
          <w:tcPr>
            <w:tcW w:w="1242" w:type="dxa"/>
          </w:tcPr>
          <w:p w14:paraId="5B177ABB" w14:textId="692FEB15" w:rsidR="00842FED" w:rsidRPr="00BE66AA" w:rsidRDefault="00BE66AA" w:rsidP="00BD4FA7">
            <w:pPr>
              <w:spacing w:before="120" w:after="120"/>
              <w:jc w:val="center"/>
              <w:rPr>
                <w:b/>
                <w:color w:val="0070C0"/>
                <w:sz w:val="20"/>
                <w:lang w:val="es-PA"/>
              </w:rPr>
            </w:pPr>
            <w:r w:rsidRPr="00BE66AA">
              <w:rPr>
                <w:b/>
                <w:color w:val="0070C0"/>
                <w:sz w:val="20"/>
                <w:lang w:val="es-PA"/>
              </w:rPr>
              <w:t>2</w:t>
            </w:r>
          </w:p>
        </w:tc>
        <w:tc>
          <w:tcPr>
            <w:tcW w:w="2977" w:type="dxa"/>
          </w:tcPr>
          <w:p w14:paraId="13F2AEAA" w14:textId="57BC0626" w:rsidR="00842FED" w:rsidRPr="009E2C29" w:rsidRDefault="00BE66AA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 w:rsidRPr="009E2C29">
              <w:rPr>
                <w:b/>
                <w:color w:val="0070C0"/>
                <w:sz w:val="20"/>
                <w:lang w:val="es-PA"/>
              </w:rPr>
              <w:t>Preparación del entorno</w:t>
            </w:r>
          </w:p>
        </w:tc>
        <w:tc>
          <w:tcPr>
            <w:tcW w:w="7938" w:type="dxa"/>
          </w:tcPr>
          <w:p w14:paraId="60236FF8" w14:textId="4ED4B64A" w:rsidR="00842FED" w:rsidRPr="009E2C29" w:rsidRDefault="00BE66AA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 w:rsidRPr="009E2C29">
              <w:rPr>
                <w:b/>
                <w:color w:val="0070C0"/>
                <w:sz w:val="20"/>
                <w:lang w:val="es-PA"/>
              </w:rPr>
              <w:t>El Equipo de Trabajo debe tener listo el entorno para empezar a desarrollar el proyecto.</w:t>
            </w:r>
          </w:p>
        </w:tc>
        <w:tc>
          <w:tcPr>
            <w:tcW w:w="2268" w:type="dxa"/>
          </w:tcPr>
          <w:p w14:paraId="4A8B707C" w14:textId="48DB63C6" w:rsidR="00842FED" w:rsidRPr="009E2C29" w:rsidRDefault="00BE66AA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 w:rsidRPr="009E2C29">
              <w:rPr>
                <w:b/>
                <w:color w:val="0070C0"/>
                <w:sz w:val="20"/>
                <w:lang w:val="es-PA"/>
              </w:rPr>
              <w:t>5-11-2025</w:t>
            </w:r>
          </w:p>
        </w:tc>
      </w:tr>
      <w:tr w:rsidR="00842FED" w:rsidRPr="009E2C29" w14:paraId="619C5F08" w14:textId="77777777" w:rsidTr="001E61D4">
        <w:tc>
          <w:tcPr>
            <w:tcW w:w="1242" w:type="dxa"/>
          </w:tcPr>
          <w:p w14:paraId="66747B69" w14:textId="6E5A6A27" w:rsidR="00842FED" w:rsidRPr="00BE66AA" w:rsidRDefault="00BE66AA" w:rsidP="00BD4FA7">
            <w:pPr>
              <w:spacing w:before="120" w:after="120"/>
              <w:jc w:val="center"/>
              <w:rPr>
                <w:b/>
                <w:color w:val="0070C0"/>
                <w:sz w:val="20"/>
                <w:lang w:val="es-PA"/>
              </w:rPr>
            </w:pPr>
            <w:r w:rsidRPr="00BE66AA">
              <w:rPr>
                <w:b/>
                <w:color w:val="0070C0"/>
                <w:sz w:val="20"/>
                <w:lang w:val="es-PA"/>
              </w:rPr>
              <w:t>3</w:t>
            </w:r>
          </w:p>
        </w:tc>
        <w:tc>
          <w:tcPr>
            <w:tcW w:w="2977" w:type="dxa"/>
          </w:tcPr>
          <w:p w14:paraId="3ADFAA42" w14:textId="68DC83D5" w:rsidR="00842FED" w:rsidRPr="009E2C29" w:rsidRDefault="009E2C29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 w:rsidRPr="009E2C29">
              <w:rPr>
                <w:b/>
                <w:color w:val="0070C0"/>
                <w:sz w:val="20"/>
                <w:lang w:val="es-PA"/>
              </w:rPr>
              <w:t>Base de datos</w:t>
            </w:r>
          </w:p>
        </w:tc>
        <w:tc>
          <w:tcPr>
            <w:tcW w:w="7938" w:type="dxa"/>
          </w:tcPr>
          <w:p w14:paraId="319366CA" w14:textId="0BC60BE0" w:rsidR="00842FED" w:rsidRPr="009E2C29" w:rsidRDefault="009E2C29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 w:rsidRPr="009E2C29">
              <w:rPr>
                <w:b/>
                <w:color w:val="0070C0"/>
                <w:sz w:val="20"/>
                <w:lang w:val="es-PA"/>
              </w:rPr>
              <w:t>La base de datos estará creada con el modelo de datos ya implementado.</w:t>
            </w:r>
          </w:p>
        </w:tc>
        <w:tc>
          <w:tcPr>
            <w:tcW w:w="2268" w:type="dxa"/>
          </w:tcPr>
          <w:p w14:paraId="7EDB31CA" w14:textId="36A78ECC" w:rsidR="00842FED" w:rsidRPr="009E2C29" w:rsidRDefault="009E2C29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 w:rsidRPr="009E2C29">
              <w:rPr>
                <w:b/>
                <w:color w:val="0070C0"/>
                <w:sz w:val="20"/>
                <w:lang w:val="es-PA"/>
              </w:rPr>
              <w:t>7-11-2025</w:t>
            </w:r>
          </w:p>
        </w:tc>
      </w:tr>
      <w:tr w:rsidR="00842FED" w:rsidRPr="009E2C29" w14:paraId="78E70D62" w14:textId="77777777" w:rsidTr="001E61D4">
        <w:tc>
          <w:tcPr>
            <w:tcW w:w="1242" w:type="dxa"/>
          </w:tcPr>
          <w:p w14:paraId="46F6A1F4" w14:textId="1DA75F18" w:rsidR="00842FED" w:rsidRPr="00BE66AA" w:rsidRDefault="00BE66AA" w:rsidP="00BD4FA7">
            <w:pPr>
              <w:spacing w:before="120" w:after="120"/>
              <w:jc w:val="center"/>
              <w:rPr>
                <w:b/>
                <w:color w:val="0070C0"/>
                <w:sz w:val="20"/>
                <w:lang w:val="es-PA"/>
              </w:rPr>
            </w:pPr>
            <w:r w:rsidRPr="00BE66AA">
              <w:rPr>
                <w:b/>
                <w:color w:val="0070C0"/>
                <w:sz w:val="20"/>
                <w:lang w:val="es-PA"/>
              </w:rPr>
              <w:t>4</w:t>
            </w:r>
          </w:p>
        </w:tc>
        <w:tc>
          <w:tcPr>
            <w:tcW w:w="2977" w:type="dxa"/>
          </w:tcPr>
          <w:p w14:paraId="6928639A" w14:textId="6214D9A2" w:rsidR="00842FED" w:rsidRPr="009E2C29" w:rsidRDefault="009E2C29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 w:rsidRPr="009E2C29">
              <w:rPr>
                <w:b/>
                <w:color w:val="0070C0"/>
                <w:sz w:val="20"/>
                <w:lang w:val="es-PA"/>
              </w:rPr>
              <w:t>Repositorios</w:t>
            </w:r>
          </w:p>
        </w:tc>
        <w:tc>
          <w:tcPr>
            <w:tcW w:w="7938" w:type="dxa"/>
          </w:tcPr>
          <w:p w14:paraId="4D81F14C" w14:textId="353EF5E4" w:rsidR="00842FED" w:rsidRPr="009E2C29" w:rsidRDefault="009E2C29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 w:rsidRPr="009E2C29">
              <w:rPr>
                <w:b/>
                <w:color w:val="0070C0"/>
                <w:sz w:val="20"/>
                <w:lang w:val="es-PA"/>
              </w:rPr>
              <w:t>Los diferentes repositorios necesarios para la obtención de los datos de la DB están creados.</w:t>
            </w:r>
          </w:p>
        </w:tc>
        <w:tc>
          <w:tcPr>
            <w:tcW w:w="2268" w:type="dxa"/>
          </w:tcPr>
          <w:p w14:paraId="0D12CF19" w14:textId="31471B18" w:rsidR="00842FED" w:rsidRPr="009E2C29" w:rsidRDefault="009E2C29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 w:rsidRPr="009E2C29">
              <w:rPr>
                <w:b/>
                <w:color w:val="0070C0"/>
                <w:sz w:val="20"/>
                <w:lang w:val="es-PA"/>
              </w:rPr>
              <w:t>9-11-2025</w:t>
            </w:r>
          </w:p>
        </w:tc>
      </w:tr>
      <w:tr w:rsidR="00842FED" w:rsidRPr="009E2C29" w14:paraId="6D648BB1" w14:textId="77777777" w:rsidTr="001E61D4">
        <w:tc>
          <w:tcPr>
            <w:tcW w:w="1242" w:type="dxa"/>
          </w:tcPr>
          <w:p w14:paraId="52F9746B" w14:textId="38F7D830" w:rsidR="00842FED" w:rsidRPr="00BE66AA" w:rsidRDefault="00BE66AA" w:rsidP="00BD4FA7">
            <w:pPr>
              <w:spacing w:before="120" w:after="120"/>
              <w:jc w:val="center"/>
              <w:rPr>
                <w:b/>
                <w:color w:val="0070C0"/>
                <w:sz w:val="20"/>
                <w:lang w:val="es-PA"/>
              </w:rPr>
            </w:pPr>
            <w:r w:rsidRPr="00BE66AA">
              <w:rPr>
                <w:b/>
                <w:color w:val="0070C0"/>
                <w:sz w:val="20"/>
                <w:lang w:val="es-PA"/>
              </w:rPr>
              <w:t>5</w:t>
            </w:r>
          </w:p>
        </w:tc>
        <w:tc>
          <w:tcPr>
            <w:tcW w:w="2977" w:type="dxa"/>
          </w:tcPr>
          <w:p w14:paraId="34789AD6" w14:textId="68D8BDDB" w:rsidR="00842FED" w:rsidRPr="009E2C29" w:rsidRDefault="009E2C29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 w:rsidRPr="009E2C29">
              <w:rPr>
                <w:b/>
                <w:color w:val="0070C0"/>
                <w:sz w:val="20"/>
                <w:lang w:val="es-PA"/>
              </w:rPr>
              <w:t>Servicios</w:t>
            </w:r>
          </w:p>
        </w:tc>
        <w:tc>
          <w:tcPr>
            <w:tcW w:w="7938" w:type="dxa"/>
          </w:tcPr>
          <w:p w14:paraId="11D8C77B" w14:textId="0C34DB48" w:rsidR="00842FED" w:rsidRPr="009E2C29" w:rsidRDefault="009E2C29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 w:rsidRPr="009E2C29">
              <w:rPr>
                <w:b/>
                <w:color w:val="0070C0"/>
                <w:sz w:val="20"/>
                <w:lang w:val="es-PA"/>
              </w:rPr>
              <w:t>Funcionalidades básicas (CRUD) de todos los servicios implementadas</w:t>
            </w:r>
            <w:r w:rsidR="00E946F4">
              <w:rPr>
                <w:b/>
                <w:color w:val="0070C0"/>
                <w:sz w:val="20"/>
                <w:lang w:val="es-PA"/>
              </w:rPr>
              <w:t>.</w:t>
            </w:r>
          </w:p>
        </w:tc>
        <w:tc>
          <w:tcPr>
            <w:tcW w:w="2268" w:type="dxa"/>
          </w:tcPr>
          <w:p w14:paraId="446974F4" w14:textId="36FCE3DB" w:rsidR="00842FED" w:rsidRPr="009E2C29" w:rsidRDefault="009E2C29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 w:rsidRPr="009E2C29">
              <w:rPr>
                <w:b/>
                <w:color w:val="0070C0"/>
                <w:sz w:val="20"/>
                <w:lang w:val="es-PA"/>
              </w:rPr>
              <w:t>15-11-2025</w:t>
            </w:r>
          </w:p>
        </w:tc>
      </w:tr>
      <w:tr w:rsidR="00842FED" w:rsidRPr="009E2C29" w14:paraId="16F1D3E7" w14:textId="77777777" w:rsidTr="001E61D4">
        <w:tc>
          <w:tcPr>
            <w:tcW w:w="1242" w:type="dxa"/>
          </w:tcPr>
          <w:p w14:paraId="6EEDBF9D" w14:textId="5261C6EC" w:rsidR="00842FED" w:rsidRPr="00BE66AA" w:rsidRDefault="00D001DA" w:rsidP="00BD4FA7">
            <w:pPr>
              <w:spacing w:before="120" w:after="120"/>
              <w:jc w:val="center"/>
              <w:rPr>
                <w:b/>
                <w:color w:val="0070C0"/>
                <w:sz w:val="20"/>
                <w:lang w:val="es-PA"/>
              </w:rPr>
            </w:pPr>
            <w:r>
              <w:rPr>
                <w:b/>
                <w:color w:val="0070C0"/>
                <w:sz w:val="20"/>
                <w:lang w:val="es-PA"/>
              </w:rPr>
              <w:t>6</w:t>
            </w:r>
          </w:p>
        </w:tc>
        <w:tc>
          <w:tcPr>
            <w:tcW w:w="2977" w:type="dxa"/>
          </w:tcPr>
          <w:p w14:paraId="31DCD76F" w14:textId="2339DC59" w:rsidR="00842FED" w:rsidRPr="009E2C29" w:rsidRDefault="009E2C29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 w:rsidRPr="009E2C29">
              <w:rPr>
                <w:b/>
                <w:color w:val="0070C0"/>
                <w:sz w:val="20"/>
                <w:lang w:val="es-PA"/>
              </w:rPr>
              <w:t>Primer despliegue</w:t>
            </w:r>
          </w:p>
        </w:tc>
        <w:tc>
          <w:tcPr>
            <w:tcW w:w="7938" w:type="dxa"/>
          </w:tcPr>
          <w:p w14:paraId="0041784C" w14:textId="21FA0969" w:rsidR="00842FED" w:rsidRPr="009E2C29" w:rsidRDefault="009E2C29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 w:rsidRPr="009E2C29">
              <w:rPr>
                <w:b/>
                <w:color w:val="0070C0"/>
                <w:sz w:val="20"/>
                <w:lang w:val="es-PA"/>
              </w:rPr>
              <w:t>Primera versión de prueba del sistema desplegada.</w:t>
            </w:r>
          </w:p>
        </w:tc>
        <w:tc>
          <w:tcPr>
            <w:tcW w:w="2268" w:type="dxa"/>
          </w:tcPr>
          <w:p w14:paraId="6AB0AD36" w14:textId="49BD7B7E" w:rsidR="00842FED" w:rsidRPr="009E2C29" w:rsidRDefault="009E2C29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 w:rsidRPr="009E2C29">
              <w:rPr>
                <w:b/>
                <w:color w:val="0070C0"/>
                <w:sz w:val="20"/>
                <w:lang w:val="es-PA"/>
              </w:rPr>
              <w:t>16-11-2025</w:t>
            </w:r>
          </w:p>
        </w:tc>
      </w:tr>
      <w:tr w:rsidR="00842FED" w:rsidRPr="009E2C29" w14:paraId="68BC41B5" w14:textId="77777777" w:rsidTr="001E61D4">
        <w:tc>
          <w:tcPr>
            <w:tcW w:w="1242" w:type="dxa"/>
          </w:tcPr>
          <w:p w14:paraId="230E4C2F" w14:textId="3C9DC03F" w:rsidR="00842FED" w:rsidRPr="00BE66AA" w:rsidRDefault="00D001DA" w:rsidP="00BD4FA7">
            <w:pPr>
              <w:spacing w:before="120" w:after="120"/>
              <w:jc w:val="center"/>
              <w:rPr>
                <w:b/>
                <w:color w:val="0070C0"/>
                <w:sz w:val="20"/>
                <w:lang w:val="es-PA"/>
              </w:rPr>
            </w:pPr>
            <w:r>
              <w:rPr>
                <w:b/>
                <w:color w:val="0070C0"/>
                <w:sz w:val="20"/>
                <w:lang w:val="es-PA"/>
              </w:rPr>
              <w:t>7</w:t>
            </w:r>
          </w:p>
        </w:tc>
        <w:tc>
          <w:tcPr>
            <w:tcW w:w="2977" w:type="dxa"/>
          </w:tcPr>
          <w:p w14:paraId="768D5F6B" w14:textId="6165F5C3" w:rsidR="00842FED" w:rsidRPr="009E2C29" w:rsidRDefault="009E2C29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 w:rsidRPr="009E2C29">
              <w:rPr>
                <w:b/>
                <w:color w:val="0070C0"/>
                <w:sz w:val="20"/>
                <w:lang w:val="es-PA"/>
              </w:rPr>
              <w:t>Pasarela de pago</w:t>
            </w:r>
          </w:p>
        </w:tc>
        <w:tc>
          <w:tcPr>
            <w:tcW w:w="7938" w:type="dxa"/>
          </w:tcPr>
          <w:p w14:paraId="2892937E" w14:textId="11DD8C8E" w:rsidR="00842FED" w:rsidRPr="009E2C29" w:rsidRDefault="009E2C29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 w:rsidRPr="009E2C29">
              <w:rPr>
                <w:b/>
                <w:color w:val="0070C0"/>
                <w:sz w:val="20"/>
                <w:lang w:val="es-PA"/>
              </w:rPr>
              <w:t xml:space="preserve">Integración de la pasarela de pago completa </w:t>
            </w:r>
            <w:r w:rsidR="00E946F4">
              <w:rPr>
                <w:b/>
                <w:color w:val="0070C0"/>
                <w:sz w:val="20"/>
                <w:lang w:val="es-PA"/>
              </w:rPr>
              <w:t>y</w:t>
            </w:r>
            <w:r w:rsidRPr="009E2C29">
              <w:rPr>
                <w:b/>
                <w:color w:val="0070C0"/>
                <w:sz w:val="20"/>
                <w:lang w:val="es-PA"/>
              </w:rPr>
              <w:t xml:space="preserve"> funcional</w:t>
            </w:r>
            <w:r w:rsidR="00E946F4">
              <w:rPr>
                <w:b/>
                <w:color w:val="0070C0"/>
                <w:sz w:val="20"/>
                <w:lang w:val="es-PA"/>
              </w:rPr>
              <w:t>.</w:t>
            </w:r>
          </w:p>
        </w:tc>
        <w:tc>
          <w:tcPr>
            <w:tcW w:w="2268" w:type="dxa"/>
          </w:tcPr>
          <w:p w14:paraId="1A3119EC" w14:textId="37D3E131" w:rsidR="00D001DA" w:rsidRPr="009E2C29" w:rsidRDefault="009E2C29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 w:rsidRPr="009E2C29">
              <w:rPr>
                <w:b/>
                <w:color w:val="0070C0"/>
                <w:sz w:val="20"/>
                <w:lang w:val="es-PA"/>
              </w:rPr>
              <w:t>19-11-2025</w:t>
            </w:r>
          </w:p>
        </w:tc>
      </w:tr>
      <w:tr w:rsidR="00D001DA" w:rsidRPr="009E2C29" w14:paraId="3812954C" w14:textId="77777777" w:rsidTr="001E61D4">
        <w:tc>
          <w:tcPr>
            <w:tcW w:w="1242" w:type="dxa"/>
          </w:tcPr>
          <w:p w14:paraId="7ABD2293" w14:textId="0ED69EE3" w:rsidR="00D001DA" w:rsidRPr="00BE66AA" w:rsidRDefault="00D001DA" w:rsidP="00D001DA">
            <w:pPr>
              <w:spacing w:before="120" w:after="120"/>
              <w:jc w:val="center"/>
              <w:rPr>
                <w:b/>
                <w:color w:val="0070C0"/>
                <w:sz w:val="20"/>
                <w:lang w:val="es-PA"/>
              </w:rPr>
            </w:pPr>
            <w:r>
              <w:rPr>
                <w:b/>
                <w:color w:val="0070C0"/>
                <w:sz w:val="20"/>
                <w:lang w:val="es-PA"/>
              </w:rPr>
              <w:t>8</w:t>
            </w:r>
          </w:p>
        </w:tc>
        <w:tc>
          <w:tcPr>
            <w:tcW w:w="2977" w:type="dxa"/>
          </w:tcPr>
          <w:p w14:paraId="44E45B9C" w14:textId="184D3CCD" w:rsidR="00D001DA" w:rsidRPr="009E2C29" w:rsidRDefault="00D001DA" w:rsidP="00D001DA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 w:rsidRPr="009E2C29">
              <w:rPr>
                <w:b/>
                <w:color w:val="0070C0"/>
                <w:sz w:val="20"/>
                <w:lang w:val="es-PA"/>
              </w:rPr>
              <w:t>Controladores</w:t>
            </w:r>
          </w:p>
        </w:tc>
        <w:tc>
          <w:tcPr>
            <w:tcW w:w="7938" w:type="dxa"/>
          </w:tcPr>
          <w:p w14:paraId="079B5368" w14:textId="66224223" w:rsidR="00D001DA" w:rsidRPr="009E2C29" w:rsidRDefault="00D001DA" w:rsidP="00D001DA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 w:rsidRPr="009E2C29">
              <w:rPr>
                <w:b/>
                <w:color w:val="0070C0"/>
                <w:sz w:val="20"/>
                <w:lang w:val="es-PA"/>
              </w:rPr>
              <w:t>Funcionalidades básicas (CRUD) de todos los controladores implementadas</w:t>
            </w:r>
            <w:r>
              <w:rPr>
                <w:b/>
                <w:color w:val="0070C0"/>
                <w:sz w:val="20"/>
                <w:lang w:val="es-PA"/>
              </w:rPr>
              <w:t>.</w:t>
            </w:r>
          </w:p>
        </w:tc>
        <w:tc>
          <w:tcPr>
            <w:tcW w:w="2268" w:type="dxa"/>
          </w:tcPr>
          <w:p w14:paraId="6CDB6730" w14:textId="37BFF59F" w:rsidR="00D001DA" w:rsidRPr="009E2C29" w:rsidRDefault="00D001DA" w:rsidP="00D001DA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>
              <w:rPr>
                <w:b/>
                <w:color w:val="0070C0"/>
                <w:sz w:val="20"/>
                <w:lang w:val="es-PA"/>
              </w:rPr>
              <w:t>19</w:t>
            </w:r>
            <w:r w:rsidRPr="009E2C29">
              <w:rPr>
                <w:b/>
                <w:color w:val="0070C0"/>
                <w:sz w:val="20"/>
                <w:lang w:val="es-PA"/>
              </w:rPr>
              <w:t>-11-2025</w:t>
            </w:r>
          </w:p>
        </w:tc>
      </w:tr>
      <w:tr w:rsidR="00842FED" w:rsidRPr="00E946F4" w14:paraId="43992F85" w14:textId="77777777" w:rsidTr="001E61D4">
        <w:tc>
          <w:tcPr>
            <w:tcW w:w="1242" w:type="dxa"/>
          </w:tcPr>
          <w:p w14:paraId="78E8E7A8" w14:textId="21A688CD" w:rsidR="00842FED" w:rsidRPr="00BE66AA" w:rsidRDefault="00BE66AA" w:rsidP="00BD4FA7">
            <w:pPr>
              <w:spacing w:before="120" w:after="120"/>
              <w:jc w:val="center"/>
              <w:rPr>
                <w:b/>
                <w:color w:val="0070C0"/>
                <w:sz w:val="20"/>
                <w:lang w:val="es-PA"/>
              </w:rPr>
            </w:pPr>
            <w:r w:rsidRPr="00BE66AA">
              <w:rPr>
                <w:b/>
                <w:color w:val="0070C0"/>
                <w:sz w:val="20"/>
                <w:lang w:val="es-PA"/>
              </w:rPr>
              <w:t>9</w:t>
            </w:r>
          </w:p>
        </w:tc>
        <w:tc>
          <w:tcPr>
            <w:tcW w:w="2977" w:type="dxa"/>
          </w:tcPr>
          <w:p w14:paraId="1A0C1C35" w14:textId="24533314" w:rsidR="00842FED" w:rsidRPr="00E946F4" w:rsidRDefault="00E946F4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 w:rsidRPr="00E946F4">
              <w:rPr>
                <w:b/>
                <w:color w:val="0070C0"/>
                <w:sz w:val="20"/>
                <w:lang w:val="es-PA"/>
              </w:rPr>
              <w:t xml:space="preserve">Funcionalidad de compra </w:t>
            </w:r>
          </w:p>
        </w:tc>
        <w:tc>
          <w:tcPr>
            <w:tcW w:w="7938" w:type="dxa"/>
          </w:tcPr>
          <w:p w14:paraId="5DA2E09D" w14:textId="15AFBC75" w:rsidR="00842FED" w:rsidRPr="00E946F4" w:rsidRDefault="00E946F4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 w:rsidRPr="00E946F4">
              <w:rPr>
                <w:b/>
                <w:color w:val="0070C0"/>
                <w:sz w:val="20"/>
                <w:lang w:val="es-PA"/>
              </w:rPr>
              <w:t>Funcionalidad de compra de productos y servicios completa</w:t>
            </w:r>
            <w:r>
              <w:rPr>
                <w:b/>
                <w:color w:val="0070C0"/>
                <w:sz w:val="20"/>
                <w:lang w:val="es-PA"/>
              </w:rPr>
              <w:t>.</w:t>
            </w:r>
          </w:p>
        </w:tc>
        <w:tc>
          <w:tcPr>
            <w:tcW w:w="2268" w:type="dxa"/>
          </w:tcPr>
          <w:p w14:paraId="4C8FCC30" w14:textId="07A6C367" w:rsidR="00842FED" w:rsidRPr="00E946F4" w:rsidRDefault="00E946F4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 w:rsidRPr="00E946F4">
              <w:rPr>
                <w:b/>
                <w:color w:val="0070C0"/>
                <w:sz w:val="20"/>
                <w:lang w:val="es-PA"/>
              </w:rPr>
              <w:t>23-11-2025</w:t>
            </w:r>
          </w:p>
        </w:tc>
      </w:tr>
      <w:tr w:rsidR="00842FED" w:rsidRPr="00E946F4" w14:paraId="05E4AE37" w14:textId="77777777" w:rsidTr="001E61D4">
        <w:tc>
          <w:tcPr>
            <w:tcW w:w="1242" w:type="dxa"/>
          </w:tcPr>
          <w:p w14:paraId="40303585" w14:textId="4312F6AA" w:rsidR="00842FED" w:rsidRPr="00BE66AA" w:rsidRDefault="00BE66AA" w:rsidP="00BD4FA7">
            <w:pPr>
              <w:spacing w:before="120" w:after="120"/>
              <w:jc w:val="center"/>
              <w:rPr>
                <w:b/>
                <w:color w:val="0070C0"/>
                <w:sz w:val="20"/>
                <w:lang w:val="es-PA"/>
              </w:rPr>
            </w:pPr>
            <w:r w:rsidRPr="00BE66AA">
              <w:rPr>
                <w:b/>
                <w:color w:val="0070C0"/>
                <w:sz w:val="20"/>
                <w:lang w:val="es-PA"/>
              </w:rPr>
              <w:t>10</w:t>
            </w:r>
          </w:p>
        </w:tc>
        <w:tc>
          <w:tcPr>
            <w:tcW w:w="2977" w:type="dxa"/>
          </w:tcPr>
          <w:p w14:paraId="1481FF1E" w14:textId="5AFFCBA5" w:rsidR="00842FED" w:rsidRPr="00E946F4" w:rsidRDefault="00E946F4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 w:rsidRPr="00E946F4">
              <w:rPr>
                <w:b/>
                <w:color w:val="0070C0"/>
                <w:sz w:val="20"/>
                <w:lang w:val="es-PA"/>
              </w:rPr>
              <w:t>Despliegue completo</w:t>
            </w:r>
          </w:p>
        </w:tc>
        <w:tc>
          <w:tcPr>
            <w:tcW w:w="7938" w:type="dxa"/>
          </w:tcPr>
          <w:p w14:paraId="5A24E688" w14:textId="685B67F3" w:rsidR="00842FED" w:rsidRPr="00E946F4" w:rsidRDefault="00E946F4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 w:rsidRPr="00E946F4">
              <w:rPr>
                <w:b/>
                <w:color w:val="0070C0"/>
                <w:sz w:val="20"/>
                <w:lang w:val="es-PA"/>
              </w:rPr>
              <w:t>Versión completa de la aplicación web desplegada</w:t>
            </w:r>
            <w:r>
              <w:rPr>
                <w:b/>
                <w:color w:val="0070C0"/>
                <w:sz w:val="20"/>
                <w:lang w:val="es-PA"/>
              </w:rPr>
              <w:t>.</w:t>
            </w:r>
          </w:p>
        </w:tc>
        <w:tc>
          <w:tcPr>
            <w:tcW w:w="2268" w:type="dxa"/>
          </w:tcPr>
          <w:p w14:paraId="54ACD7EE" w14:textId="337D48B7" w:rsidR="00842FED" w:rsidRPr="00E946F4" w:rsidRDefault="00E946F4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 w:rsidRPr="00E946F4">
              <w:rPr>
                <w:b/>
                <w:color w:val="0070C0"/>
                <w:sz w:val="20"/>
                <w:lang w:val="es-PA"/>
              </w:rPr>
              <w:t>23-11-2025</w:t>
            </w:r>
          </w:p>
        </w:tc>
      </w:tr>
      <w:tr w:rsidR="00842FED" w:rsidRPr="00E946F4" w14:paraId="2440C7E2" w14:textId="77777777" w:rsidTr="001E61D4">
        <w:tc>
          <w:tcPr>
            <w:tcW w:w="1242" w:type="dxa"/>
          </w:tcPr>
          <w:p w14:paraId="51D3FDAC" w14:textId="711F60DD" w:rsidR="00842FED" w:rsidRPr="00E946F4" w:rsidRDefault="00E946F4" w:rsidP="00BD4FA7">
            <w:pPr>
              <w:spacing w:before="120" w:after="120"/>
              <w:jc w:val="center"/>
              <w:rPr>
                <w:b/>
                <w:color w:val="0070C0"/>
                <w:sz w:val="20"/>
                <w:lang w:val="es-PA"/>
              </w:rPr>
            </w:pPr>
            <w:r w:rsidRPr="00E946F4">
              <w:rPr>
                <w:b/>
                <w:color w:val="0070C0"/>
                <w:sz w:val="20"/>
                <w:lang w:val="es-PA"/>
              </w:rPr>
              <w:t>11</w:t>
            </w:r>
          </w:p>
        </w:tc>
        <w:tc>
          <w:tcPr>
            <w:tcW w:w="2977" w:type="dxa"/>
          </w:tcPr>
          <w:p w14:paraId="4CB78580" w14:textId="376BAC3B" w:rsidR="00842FED" w:rsidRPr="00E946F4" w:rsidRDefault="00E946F4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 w:rsidRPr="00E946F4">
              <w:rPr>
                <w:b/>
                <w:color w:val="0070C0"/>
                <w:sz w:val="20"/>
                <w:lang w:val="es-PA"/>
              </w:rPr>
              <w:t>Manuales</w:t>
            </w:r>
          </w:p>
        </w:tc>
        <w:tc>
          <w:tcPr>
            <w:tcW w:w="7938" w:type="dxa"/>
          </w:tcPr>
          <w:p w14:paraId="37896D6C" w14:textId="0FA22EE7" w:rsidR="00842FED" w:rsidRPr="00E946F4" w:rsidRDefault="00E946F4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 w:rsidRPr="00E946F4">
              <w:rPr>
                <w:b/>
                <w:color w:val="0070C0"/>
                <w:sz w:val="20"/>
                <w:lang w:val="es-PA"/>
              </w:rPr>
              <w:t>Manuales de instalación y puesta en producción redactados.</w:t>
            </w:r>
          </w:p>
        </w:tc>
        <w:tc>
          <w:tcPr>
            <w:tcW w:w="2268" w:type="dxa"/>
          </w:tcPr>
          <w:p w14:paraId="2E378D9F" w14:textId="112D9979" w:rsidR="00842FED" w:rsidRPr="00E946F4" w:rsidRDefault="00E946F4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 w:rsidRPr="00E946F4">
              <w:rPr>
                <w:b/>
                <w:color w:val="0070C0"/>
                <w:sz w:val="20"/>
                <w:lang w:val="es-PA"/>
              </w:rPr>
              <w:t>30-11-2025</w:t>
            </w:r>
          </w:p>
        </w:tc>
      </w:tr>
      <w:tr w:rsidR="00842FED" w:rsidRPr="00E946F4" w14:paraId="11194CD9" w14:textId="77777777" w:rsidTr="001E61D4">
        <w:tc>
          <w:tcPr>
            <w:tcW w:w="1242" w:type="dxa"/>
          </w:tcPr>
          <w:p w14:paraId="79AF61EE" w14:textId="0D91C2A7" w:rsidR="00842FED" w:rsidRPr="00E946F4" w:rsidRDefault="00E946F4" w:rsidP="00BD4FA7">
            <w:pPr>
              <w:spacing w:before="120" w:after="120"/>
              <w:jc w:val="center"/>
              <w:rPr>
                <w:b/>
                <w:color w:val="0070C0"/>
                <w:sz w:val="20"/>
                <w:lang w:val="es-PA"/>
              </w:rPr>
            </w:pPr>
            <w:r w:rsidRPr="00E946F4">
              <w:rPr>
                <w:b/>
                <w:color w:val="0070C0"/>
                <w:sz w:val="20"/>
                <w:lang w:val="es-PA"/>
              </w:rPr>
              <w:t>12</w:t>
            </w:r>
          </w:p>
        </w:tc>
        <w:tc>
          <w:tcPr>
            <w:tcW w:w="2977" w:type="dxa"/>
          </w:tcPr>
          <w:p w14:paraId="584CEDF5" w14:textId="3E5B2292" w:rsidR="00842FED" w:rsidRPr="00E946F4" w:rsidRDefault="00E946F4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 w:rsidRPr="00E946F4">
              <w:rPr>
                <w:b/>
                <w:color w:val="0070C0"/>
                <w:sz w:val="20"/>
                <w:lang w:val="es-PA"/>
              </w:rPr>
              <w:t>Código fuente empaquetado</w:t>
            </w:r>
          </w:p>
        </w:tc>
        <w:tc>
          <w:tcPr>
            <w:tcW w:w="7938" w:type="dxa"/>
          </w:tcPr>
          <w:p w14:paraId="1A51ABA5" w14:textId="2DDE658E" w:rsidR="00842FED" w:rsidRPr="00E946F4" w:rsidRDefault="00E946F4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 w:rsidRPr="00E946F4">
              <w:rPr>
                <w:b/>
                <w:color w:val="0070C0"/>
                <w:sz w:val="20"/>
                <w:lang w:val="es-PA"/>
              </w:rPr>
              <w:t>Paquete con el código fuente listo para la entrega.</w:t>
            </w:r>
          </w:p>
        </w:tc>
        <w:tc>
          <w:tcPr>
            <w:tcW w:w="2268" w:type="dxa"/>
          </w:tcPr>
          <w:p w14:paraId="4A329209" w14:textId="45D10D6B" w:rsidR="00842FED" w:rsidRPr="00E946F4" w:rsidRDefault="00E946F4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 w:rsidRPr="00E946F4">
              <w:rPr>
                <w:b/>
                <w:color w:val="0070C0"/>
                <w:sz w:val="20"/>
                <w:lang w:val="es-PA"/>
              </w:rPr>
              <w:t>30-11-2025</w:t>
            </w:r>
          </w:p>
        </w:tc>
      </w:tr>
      <w:tr w:rsidR="00842FED" w:rsidRPr="00E946F4" w14:paraId="36A0AD67" w14:textId="77777777" w:rsidTr="001E61D4">
        <w:tc>
          <w:tcPr>
            <w:tcW w:w="1242" w:type="dxa"/>
          </w:tcPr>
          <w:p w14:paraId="438ABA05" w14:textId="7FFCAEE3" w:rsidR="00842FED" w:rsidRPr="00E946F4" w:rsidRDefault="00842FED" w:rsidP="00E946F4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</w:p>
        </w:tc>
        <w:tc>
          <w:tcPr>
            <w:tcW w:w="2977" w:type="dxa"/>
          </w:tcPr>
          <w:p w14:paraId="3C0F3459" w14:textId="77777777" w:rsidR="00842FED" w:rsidRDefault="00842FED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  <w:tc>
          <w:tcPr>
            <w:tcW w:w="7938" w:type="dxa"/>
          </w:tcPr>
          <w:p w14:paraId="2E580EB4" w14:textId="77777777" w:rsidR="00842FED" w:rsidRDefault="00842FED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  <w:tc>
          <w:tcPr>
            <w:tcW w:w="2268" w:type="dxa"/>
          </w:tcPr>
          <w:p w14:paraId="0338D71A" w14:textId="77777777" w:rsidR="00842FED" w:rsidRDefault="00842FED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</w:tr>
      <w:tr w:rsidR="00842FED" w:rsidRPr="00E946F4" w14:paraId="5840D16C" w14:textId="77777777" w:rsidTr="001E61D4">
        <w:tc>
          <w:tcPr>
            <w:tcW w:w="1242" w:type="dxa"/>
          </w:tcPr>
          <w:p w14:paraId="046F47E2" w14:textId="77777777" w:rsidR="00842FED" w:rsidRDefault="00842FED" w:rsidP="00BD4FA7">
            <w:pPr>
              <w:spacing w:before="120" w:after="120"/>
              <w:jc w:val="center"/>
              <w:rPr>
                <w:b/>
                <w:sz w:val="20"/>
                <w:lang w:val="es-PA"/>
              </w:rPr>
            </w:pPr>
          </w:p>
        </w:tc>
        <w:tc>
          <w:tcPr>
            <w:tcW w:w="2977" w:type="dxa"/>
          </w:tcPr>
          <w:p w14:paraId="3C255349" w14:textId="77777777" w:rsidR="00842FED" w:rsidRDefault="00842FED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  <w:tc>
          <w:tcPr>
            <w:tcW w:w="7938" w:type="dxa"/>
          </w:tcPr>
          <w:p w14:paraId="7EF8FB78" w14:textId="77777777" w:rsidR="00842FED" w:rsidRDefault="00842FED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  <w:tc>
          <w:tcPr>
            <w:tcW w:w="2268" w:type="dxa"/>
          </w:tcPr>
          <w:p w14:paraId="30D436A3" w14:textId="77777777" w:rsidR="00842FED" w:rsidRDefault="00842FED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</w:tr>
      <w:tr w:rsidR="00842FED" w:rsidRPr="00E946F4" w14:paraId="06D22AB5" w14:textId="77777777" w:rsidTr="001E61D4">
        <w:tc>
          <w:tcPr>
            <w:tcW w:w="1242" w:type="dxa"/>
          </w:tcPr>
          <w:p w14:paraId="17648420" w14:textId="77777777" w:rsidR="00842FED" w:rsidRDefault="00842FED" w:rsidP="00BD4FA7">
            <w:pPr>
              <w:spacing w:before="120" w:after="120"/>
              <w:jc w:val="center"/>
              <w:rPr>
                <w:b/>
                <w:sz w:val="20"/>
                <w:lang w:val="es-PA"/>
              </w:rPr>
            </w:pPr>
          </w:p>
        </w:tc>
        <w:tc>
          <w:tcPr>
            <w:tcW w:w="2977" w:type="dxa"/>
          </w:tcPr>
          <w:p w14:paraId="062D72F4" w14:textId="77777777" w:rsidR="00842FED" w:rsidRDefault="00842FED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  <w:tc>
          <w:tcPr>
            <w:tcW w:w="7938" w:type="dxa"/>
          </w:tcPr>
          <w:p w14:paraId="189FBE61" w14:textId="77777777" w:rsidR="00842FED" w:rsidRDefault="00842FED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  <w:tc>
          <w:tcPr>
            <w:tcW w:w="2268" w:type="dxa"/>
          </w:tcPr>
          <w:p w14:paraId="43574A82" w14:textId="77777777" w:rsidR="00842FED" w:rsidRDefault="00842FED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</w:tr>
      <w:tr w:rsidR="00842FED" w:rsidRPr="00E946F4" w14:paraId="1FAAAB49" w14:textId="77777777" w:rsidTr="001E61D4">
        <w:tc>
          <w:tcPr>
            <w:tcW w:w="1242" w:type="dxa"/>
          </w:tcPr>
          <w:p w14:paraId="15841E5A" w14:textId="07FC3F5E" w:rsidR="00842FED" w:rsidRDefault="00842FED" w:rsidP="00BD4FA7">
            <w:pPr>
              <w:spacing w:before="120" w:after="120"/>
              <w:jc w:val="center"/>
              <w:rPr>
                <w:b/>
                <w:sz w:val="20"/>
                <w:lang w:val="es-PA"/>
              </w:rPr>
            </w:pPr>
          </w:p>
        </w:tc>
        <w:tc>
          <w:tcPr>
            <w:tcW w:w="2977" w:type="dxa"/>
          </w:tcPr>
          <w:p w14:paraId="5DE0008F" w14:textId="77777777" w:rsidR="00842FED" w:rsidRDefault="00842FED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  <w:tc>
          <w:tcPr>
            <w:tcW w:w="7938" w:type="dxa"/>
          </w:tcPr>
          <w:p w14:paraId="758250ED" w14:textId="77777777" w:rsidR="00842FED" w:rsidRDefault="00842FED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  <w:tc>
          <w:tcPr>
            <w:tcW w:w="2268" w:type="dxa"/>
          </w:tcPr>
          <w:p w14:paraId="23679247" w14:textId="77777777" w:rsidR="00842FED" w:rsidRDefault="00842FED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</w:tr>
    </w:tbl>
    <w:p w14:paraId="59AA5DFC" w14:textId="77777777" w:rsidR="00BD4FA7" w:rsidRDefault="00BD4FA7" w:rsidP="00217C94">
      <w:pPr>
        <w:spacing w:after="0"/>
        <w:rPr>
          <w:b/>
          <w:sz w:val="20"/>
          <w:lang w:val="es-PA"/>
        </w:rPr>
      </w:pPr>
    </w:p>
    <w:sectPr w:rsidR="00BD4FA7" w:rsidSect="00FA7A18">
      <w:headerReference w:type="default" r:id="rId6"/>
      <w:footerReference w:type="default" r:id="rId7"/>
      <w:pgSz w:w="15840" w:h="12240" w:orient="landscape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F7FA69" w14:textId="77777777" w:rsidR="000F6558" w:rsidRDefault="000F6558" w:rsidP="00837F2F">
      <w:pPr>
        <w:spacing w:after="0" w:line="240" w:lineRule="auto"/>
      </w:pPr>
      <w:r>
        <w:separator/>
      </w:r>
    </w:p>
  </w:endnote>
  <w:endnote w:type="continuationSeparator" w:id="0">
    <w:p w14:paraId="03D2A1E7" w14:textId="77777777" w:rsidR="000F6558" w:rsidRDefault="000F6558" w:rsidP="00837F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pperplate Gothic Bold">
    <w:altName w:val="Copperplate Gothic Bold"/>
    <w:panose1 w:val="020E0705020206020404"/>
    <w:charset w:val="00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BE72F8" w14:textId="7598E3FD" w:rsidR="00837F2F" w:rsidRDefault="00837F2F" w:rsidP="00837F2F">
    <w:pPr>
      <w:pStyle w:val="Piedepgina"/>
      <w:pBdr>
        <w:top w:val="single" w:sz="4" w:space="1" w:color="auto"/>
      </w:pBdr>
      <w:tabs>
        <w:tab w:val="clear" w:pos="4419"/>
        <w:tab w:val="clear" w:pos="8838"/>
        <w:tab w:val="center" w:pos="5400"/>
        <w:tab w:val="right" w:pos="10800"/>
      </w:tabs>
      <w:spacing w:afterAutospacing="0"/>
    </w:pPr>
    <w:r>
      <w:tab/>
    </w:r>
    <w:r>
      <w:tab/>
    </w:r>
    <w:r w:rsidR="00A45DF9">
      <w:tab/>
    </w:r>
    <w:r w:rsidR="00A45DF9">
      <w:tab/>
    </w:r>
    <w:r w:rsidR="00A45DF9">
      <w:tab/>
    </w:r>
    <w:r>
      <w:t xml:space="preserve">Página </w:t>
    </w:r>
    <w:r>
      <w:fldChar w:fldCharType="begin"/>
    </w:r>
    <w:r>
      <w:instrText xml:space="preserve"> PAGE   \* MERGEFORMAT </w:instrText>
    </w:r>
    <w:r>
      <w:fldChar w:fldCharType="separate"/>
    </w:r>
    <w:r w:rsidR="004078F5">
      <w:rPr>
        <w:noProof/>
      </w:rPr>
      <w:t>1</w:t>
    </w:r>
    <w:r>
      <w:rPr>
        <w:noProof/>
      </w:rPr>
      <w:fldChar w:fldCharType="end"/>
    </w:r>
    <w:r w:rsidR="00A45DF9">
      <w:t xml:space="preserve"> de </w:t>
    </w:r>
    <w:fldSimple w:instr=" NUMPAGES   \* MERGEFORMAT ">
      <w:r w:rsidR="004078F5">
        <w:rPr>
          <w:noProof/>
        </w:rPr>
        <w:t>1</w:t>
      </w:r>
    </w:fldSimple>
  </w:p>
  <w:p w14:paraId="7F4D5461" w14:textId="0808E3BE" w:rsidR="00837F2F" w:rsidRPr="00837F2F" w:rsidRDefault="006C6B81" w:rsidP="00837F2F">
    <w:pPr>
      <w:pStyle w:val="Piedepgina"/>
      <w:shd w:val="clear" w:color="auto" w:fill="17365D" w:themeFill="text2" w:themeFillShade="BF"/>
      <w:tabs>
        <w:tab w:val="clear" w:pos="4419"/>
        <w:tab w:val="clear" w:pos="8838"/>
        <w:tab w:val="center" w:pos="5400"/>
        <w:tab w:val="right" w:pos="10800"/>
      </w:tabs>
      <w:spacing w:afterAutospacing="0"/>
      <w:jc w:val="right"/>
      <w:rPr>
        <w:rFonts w:ascii="Copperplate Gothic Bold" w:hAnsi="Copperplate Gothic Bold"/>
      </w:rPr>
    </w:pPr>
    <w:r>
      <w:rPr>
        <w:rFonts w:ascii="Copperplate Gothic Bold" w:hAnsi="Copperplate Gothic Bold"/>
      </w:rPr>
      <w:t>PGPI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21911D" w14:textId="77777777" w:rsidR="000F6558" w:rsidRDefault="000F6558" w:rsidP="00837F2F">
      <w:pPr>
        <w:spacing w:after="0" w:line="240" w:lineRule="auto"/>
      </w:pPr>
      <w:r>
        <w:separator/>
      </w:r>
    </w:p>
  </w:footnote>
  <w:footnote w:type="continuationSeparator" w:id="0">
    <w:p w14:paraId="17DB8957" w14:textId="77777777" w:rsidR="000F6558" w:rsidRDefault="000F6558" w:rsidP="00837F2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C71970" w14:textId="3062F653" w:rsidR="00837F2F" w:rsidRPr="00924DFE" w:rsidRDefault="003A06BB" w:rsidP="00924DFE">
    <w:pPr>
      <w:pStyle w:val="Encabezado"/>
      <w:pBdr>
        <w:bottom w:val="single" w:sz="4" w:space="1" w:color="auto"/>
      </w:pBdr>
      <w:spacing w:afterAutospacing="0"/>
      <w:jc w:val="center"/>
      <w:rPr>
        <w:b/>
        <w:sz w:val="36"/>
      </w:rPr>
    </w:pPr>
    <w:r>
      <w:rPr>
        <w:b/>
        <w:sz w:val="36"/>
      </w:rPr>
      <w:t>LISTA DE HITOS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17C94"/>
    <w:rsid w:val="000512B0"/>
    <w:rsid w:val="000710CD"/>
    <w:rsid w:val="000B7D80"/>
    <w:rsid w:val="000E6155"/>
    <w:rsid w:val="000F6558"/>
    <w:rsid w:val="00105DAE"/>
    <w:rsid w:val="00131E1D"/>
    <w:rsid w:val="00142A84"/>
    <w:rsid w:val="00142C73"/>
    <w:rsid w:val="00162139"/>
    <w:rsid w:val="001E61D4"/>
    <w:rsid w:val="00202ED8"/>
    <w:rsid w:val="00204A21"/>
    <w:rsid w:val="002064D6"/>
    <w:rsid w:val="00217C94"/>
    <w:rsid w:val="0028298D"/>
    <w:rsid w:val="00296934"/>
    <w:rsid w:val="00355532"/>
    <w:rsid w:val="00387B0B"/>
    <w:rsid w:val="003A06BB"/>
    <w:rsid w:val="003D218D"/>
    <w:rsid w:val="003E16E9"/>
    <w:rsid w:val="004078F5"/>
    <w:rsid w:val="00456964"/>
    <w:rsid w:val="00476230"/>
    <w:rsid w:val="00495156"/>
    <w:rsid w:val="004B1F41"/>
    <w:rsid w:val="004D078B"/>
    <w:rsid w:val="0051331B"/>
    <w:rsid w:val="0055087B"/>
    <w:rsid w:val="00573C79"/>
    <w:rsid w:val="005910C2"/>
    <w:rsid w:val="005C6798"/>
    <w:rsid w:val="0064503C"/>
    <w:rsid w:val="006B191B"/>
    <w:rsid w:val="006B2A51"/>
    <w:rsid w:val="006C6B81"/>
    <w:rsid w:val="006F2844"/>
    <w:rsid w:val="0075554B"/>
    <w:rsid w:val="0079596E"/>
    <w:rsid w:val="00796E26"/>
    <w:rsid w:val="00796EAD"/>
    <w:rsid w:val="007C620A"/>
    <w:rsid w:val="00833AAB"/>
    <w:rsid w:val="00837F2F"/>
    <w:rsid w:val="00842FED"/>
    <w:rsid w:val="00891B24"/>
    <w:rsid w:val="008958E4"/>
    <w:rsid w:val="008A55CB"/>
    <w:rsid w:val="008B708A"/>
    <w:rsid w:val="00921038"/>
    <w:rsid w:val="00924DFE"/>
    <w:rsid w:val="009378DC"/>
    <w:rsid w:val="0095401D"/>
    <w:rsid w:val="0099587A"/>
    <w:rsid w:val="009B57BF"/>
    <w:rsid w:val="009E2C29"/>
    <w:rsid w:val="00A45DF9"/>
    <w:rsid w:val="00A95442"/>
    <w:rsid w:val="00AA2C51"/>
    <w:rsid w:val="00AB4B85"/>
    <w:rsid w:val="00AB56D0"/>
    <w:rsid w:val="00AD5DD1"/>
    <w:rsid w:val="00B57964"/>
    <w:rsid w:val="00B95FB6"/>
    <w:rsid w:val="00BD4FA7"/>
    <w:rsid w:val="00BE3CDA"/>
    <w:rsid w:val="00BE66AA"/>
    <w:rsid w:val="00BF037F"/>
    <w:rsid w:val="00C13876"/>
    <w:rsid w:val="00C441A8"/>
    <w:rsid w:val="00CF46C3"/>
    <w:rsid w:val="00CF78D0"/>
    <w:rsid w:val="00D001DA"/>
    <w:rsid w:val="00D22DE6"/>
    <w:rsid w:val="00D37C41"/>
    <w:rsid w:val="00DE7D9A"/>
    <w:rsid w:val="00DF09F4"/>
    <w:rsid w:val="00E247D6"/>
    <w:rsid w:val="00E566F8"/>
    <w:rsid w:val="00E946F4"/>
    <w:rsid w:val="00EA25E4"/>
    <w:rsid w:val="00EA4A2A"/>
    <w:rsid w:val="00EF1A26"/>
    <w:rsid w:val="00F10776"/>
    <w:rsid w:val="00F76F0A"/>
    <w:rsid w:val="00F90956"/>
    <w:rsid w:val="00F96C66"/>
    <w:rsid w:val="00FA7A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D2DC0E1"/>
  <w15:docId w15:val="{F44D7F81-72BD-4ABC-9BC3-FACF5E78C9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A" w:eastAsia="en-US" w:bidi="ar-SA"/>
      </w:rPr>
    </w:rPrDefault>
    <w:pPrDefault>
      <w:pPr>
        <w:spacing w:after="100" w:afterAutospacing="1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7A18"/>
    <w:pPr>
      <w:spacing w:after="200" w:afterAutospacing="0"/>
    </w:pPr>
    <w:rPr>
      <w:lang w:val="en-CA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837F2F"/>
    <w:pPr>
      <w:tabs>
        <w:tab w:val="center" w:pos="4419"/>
        <w:tab w:val="right" w:pos="8838"/>
      </w:tabs>
      <w:spacing w:after="0" w:afterAutospacing="1" w:line="240" w:lineRule="auto"/>
    </w:pPr>
    <w:rPr>
      <w:lang w:val="es-PA"/>
    </w:rPr>
  </w:style>
  <w:style w:type="character" w:customStyle="1" w:styleId="EncabezadoCar">
    <w:name w:val="Encabezado Car"/>
    <w:basedOn w:val="Fuentedeprrafopredeter"/>
    <w:link w:val="Encabezado"/>
    <w:uiPriority w:val="99"/>
    <w:rsid w:val="00837F2F"/>
  </w:style>
  <w:style w:type="paragraph" w:styleId="Piedepgina">
    <w:name w:val="footer"/>
    <w:basedOn w:val="Normal"/>
    <w:link w:val="PiedepginaCar"/>
    <w:uiPriority w:val="99"/>
    <w:unhideWhenUsed/>
    <w:rsid w:val="00837F2F"/>
    <w:pPr>
      <w:tabs>
        <w:tab w:val="center" w:pos="4419"/>
        <w:tab w:val="right" w:pos="8838"/>
      </w:tabs>
      <w:spacing w:after="0" w:afterAutospacing="1" w:line="240" w:lineRule="auto"/>
    </w:pPr>
    <w:rPr>
      <w:lang w:val="es-PA"/>
    </w:rPr>
  </w:style>
  <w:style w:type="character" w:customStyle="1" w:styleId="PiedepginaCar">
    <w:name w:val="Pie de página Car"/>
    <w:basedOn w:val="Fuentedeprrafopredeter"/>
    <w:link w:val="Piedepgina"/>
    <w:uiPriority w:val="99"/>
    <w:rsid w:val="00837F2F"/>
  </w:style>
  <w:style w:type="paragraph" w:styleId="Textodeglobo">
    <w:name w:val="Balloon Text"/>
    <w:basedOn w:val="Normal"/>
    <w:link w:val="TextodegloboCar"/>
    <w:uiPriority w:val="99"/>
    <w:semiHidden/>
    <w:unhideWhenUsed/>
    <w:rsid w:val="00837F2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37F2F"/>
    <w:rPr>
      <w:rFonts w:ascii="Tahoma" w:hAnsi="Tahoma" w:cs="Tahoma"/>
      <w:sz w:val="16"/>
      <w:szCs w:val="16"/>
    </w:rPr>
  </w:style>
  <w:style w:type="table" w:styleId="Tablaconcuadrcula">
    <w:name w:val="Table Grid"/>
    <w:basedOn w:val="Tablanormal"/>
    <w:uiPriority w:val="59"/>
    <w:rsid w:val="000512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1</Pages>
  <Words>212</Words>
  <Characters>1170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PGPI</dc:creator>
  <cp:lastModifiedBy>JUAN PRIETO FERNÁNDEZ</cp:lastModifiedBy>
  <cp:revision>25</cp:revision>
  <cp:lastPrinted>2025-10-12T16:11:00Z</cp:lastPrinted>
  <dcterms:created xsi:type="dcterms:W3CDTF">2015-11-04T05:26:00Z</dcterms:created>
  <dcterms:modified xsi:type="dcterms:W3CDTF">2025-10-12T16:12:00Z</dcterms:modified>
</cp:coreProperties>
</file>