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vgpy2enzdf3m" w:id="0"/>
      <w:bookmarkEnd w:id="0"/>
      <w:r w:rsidDel="00000000" w:rsidR="00000000" w:rsidRPr="00000000">
        <w:rPr>
          <w:rtl w:val="0"/>
        </w:rPr>
        <w:t xml:space="preserve">PLANTILLA DE CASO DE USO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1590"/>
        <w:gridCol w:w="2805"/>
        <w:gridCol w:w="495"/>
        <w:gridCol w:w="3690"/>
        <w:tblGridChange w:id="0">
          <w:tblGrid>
            <w:gridCol w:w="450"/>
            <w:gridCol w:w="1590"/>
            <w:gridCol w:w="2805"/>
            <w:gridCol w:w="495"/>
            <w:gridCol w:w="3690"/>
          </w:tblGrid>
        </w:tblGridChange>
      </w:tblGrid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RF- XX o CU-XX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requisito funcional o caso de uso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&gt;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&lt;numero de versión y fecha&gt;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&lt;actor/es&gt;</w:t>
            </w:r>
          </w:p>
        </w:tc>
      </w:tr>
      <w:tr>
        <w:trPr>
          <w:trHeight w:val="11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deberá comportarse tal como se describe en el siguiente caso de uso { concreto cuando &lt;evento de activación&gt; , abstracto durante la realización de los casos de uso &lt;lista de casos de uso&gt;}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&lt;precondición del caso de uso&gt;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 normal</w:t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actor…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sistema…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&lt;postcondición del caso de uso&gt;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Excepciones</w:t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actor…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sistema…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&lt;nº de veces&gt; veces / &lt;unidad de tiempo&gt;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{sin importancia, importante, vital}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&lt;comentarios adicionales&gt;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