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819F4" w14:textId="77777777" w:rsidR="00F9542F" w:rsidRPr="009C6FBA" w:rsidRDefault="00F9542F" w:rsidP="009B482E">
      <w:pPr>
        <w:rPr>
          <w:rFonts w:ascii="Arial Narrow" w:hAnsi="Arial Narrow"/>
          <w:sz w:val="48"/>
          <w:szCs w:val="48"/>
        </w:rPr>
      </w:pPr>
      <w:r w:rsidRPr="009C6FBA">
        <w:rPr>
          <w:rFonts w:ascii="Arial Narrow" w:hAnsi="Arial Narrow"/>
          <w:sz w:val="48"/>
          <w:szCs w:val="48"/>
        </w:rPr>
        <w:t>MALWARE U3 W2 L2 Analisi con Procmon:</w:t>
      </w:r>
    </w:p>
    <w:p w14:paraId="4F714A14" w14:textId="6506E93C" w:rsidR="00F9542F" w:rsidRPr="009C6FBA" w:rsidRDefault="00F9542F" w:rsidP="009B482E">
      <w:pPr>
        <w:rPr>
          <w:rFonts w:ascii="Arial Narrow" w:hAnsi="Arial Narrow"/>
        </w:rPr>
      </w:pPr>
      <w:r w:rsidRPr="009C6FBA">
        <w:rPr>
          <w:rFonts w:ascii="Arial Narrow" w:hAnsi="Arial Narrow"/>
        </w:rPr>
        <w:br/>
        <w:t>Il malware fa le seguenti azioni in specifico interessanti:</w:t>
      </w:r>
    </w:p>
    <w:p w14:paraId="3A763CCA" w14:textId="552E8ED8" w:rsidR="00F9542F" w:rsidRPr="009C6FBA" w:rsidRDefault="00F9542F" w:rsidP="009B482E">
      <w:pPr>
        <w:rPr>
          <w:rFonts w:ascii="Arial Narrow" w:hAnsi="Arial Narrow"/>
        </w:rPr>
      </w:pPr>
      <w:r w:rsidRPr="009C6FBA">
        <w:rPr>
          <w:rFonts w:ascii="Arial Narrow" w:hAnsi="Arial Narrow"/>
        </w:rPr>
        <w:drawing>
          <wp:inline distT="0" distB="0" distL="0" distR="0" wp14:anchorId="7FAE2181" wp14:editId="56486060">
            <wp:extent cx="1971950" cy="495369"/>
            <wp:effectExtent l="0" t="0" r="9525" b="0"/>
            <wp:docPr id="9782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3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B953" w14:textId="3C9B61B2" w:rsidR="00F9542F" w:rsidRPr="009C6FBA" w:rsidRDefault="00F9542F" w:rsidP="009B482E">
      <w:pPr>
        <w:rPr>
          <w:rFonts w:ascii="Arial Narrow" w:hAnsi="Arial Narrow"/>
        </w:rPr>
      </w:pPr>
      <w:r w:rsidRPr="009C6FBA">
        <w:rPr>
          <w:rFonts w:ascii="Arial Narrow" w:hAnsi="Arial Narrow"/>
        </w:rPr>
        <w:t>Chiama queste 3 DLL, che secondo chatgpt</w:t>
      </w:r>
    </w:p>
    <w:p w14:paraId="20453EEF" w14:textId="77777777" w:rsidR="00F9542F" w:rsidRPr="00F9542F" w:rsidRDefault="00F9542F" w:rsidP="00F9542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Un malware potrebbe chiamare le DLL </w:t>
      </w:r>
      <w:r w:rsidRPr="00F9542F">
        <w:rPr>
          <w:rFonts w:ascii="Arial Narrow" w:eastAsia="Times New Roman" w:hAnsi="Arial Narrow" w:cs="Courier New"/>
          <w:kern w:val="0"/>
          <w:sz w:val="20"/>
          <w:szCs w:val="20"/>
          <w:lang w:eastAsia="it-IT"/>
          <w14:ligatures w14:val="none"/>
        </w:rPr>
        <w:t>advapi32.dll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F9542F">
        <w:rPr>
          <w:rFonts w:ascii="Arial Narrow" w:eastAsia="Times New Roman" w:hAnsi="Arial Narrow" w:cs="Courier New"/>
          <w:kern w:val="0"/>
          <w:sz w:val="20"/>
          <w:szCs w:val="20"/>
          <w:lang w:eastAsia="it-IT"/>
          <w14:ligatures w14:val="none"/>
        </w:rPr>
        <w:t>rpcrt4.dll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 e </w:t>
      </w:r>
      <w:r w:rsidRPr="00F9542F">
        <w:rPr>
          <w:rFonts w:ascii="Arial Narrow" w:eastAsia="Times New Roman" w:hAnsi="Arial Narrow" w:cs="Courier New"/>
          <w:kern w:val="0"/>
          <w:sz w:val="20"/>
          <w:szCs w:val="20"/>
          <w:lang w:eastAsia="it-IT"/>
          <w14:ligatures w14:val="none"/>
        </w:rPr>
        <w:t>secur32.dll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 per vari scopi malevoli. Ecco una descrizione dei motivi per cui un malware potrebbe utilizzare ciascuna di queste DLL:</w:t>
      </w:r>
    </w:p>
    <w:p w14:paraId="1B8C2B32" w14:textId="77777777" w:rsidR="00F9542F" w:rsidRPr="00F9542F" w:rsidRDefault="00F9542F" w:rsidP="00F9542F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  <w:t>1. advapi32.dll</w:t>
      </w:r>
    </w:p>
    <w:p w14:paraId="6B61E4DE" w14:textId="77777777" w:rsidR="00F9542F" w:rsidRPr="00F9542F" w:rsidRDefault="00F9542F" w:rsidP="00F9542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Questa DLL fornisce numerose funzioni legate alla sicurezza e alla gestione del sistema, che possono essere sfruttate da un malware per:</w:t>
      </w:r>
    </w:p>
    <w:p w14:paraId="25961255" w14:textId="77777777" w:rsidR="00F9542F" w:rsidRPr="00F9542F" w:rsidRDefault="00F9542F" w:rsidP="00F9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Elevazione dei Privilegi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Un malware potrebbe utilizzare le funzioni di gestione degli account utente e dei permessi per ottenere privilegi più elevati.</w:t>
      </w:r>
    </w:p>
    <w:p w14:paraId="094A201F" w14:textId="77777777" w:rsidR="00F9542F" w:rsidRPr="00F9542F" w:rsidRDefault="00F9542F" w:rsidP="00F9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Manipolazione del Registro di Sistema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Il malware potrebbe accedere e modificare il Registro di sistema per persistere nel sistema, eseguire payload all'avvio o modificare impostazioni di sicurezza.</w:t>
      </w:r>
    </w:p>
    <w:p w14:paraId="7BBF058C" w14:textId="77777777" w:rsidR="00F9542F" w:rsidRPr="00F9542F" w:rsidRDefault="00F9542F" w:rsidP="00F9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Servizi di Windows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Un malware potrebbe gestire i servizi di Windows, avviarli, fermarli o modificarli per camuffarsi o garantire la propria esecuzione.</w:t>
      </w:r>
    </w:p>
    <w:p w14:paraId="6A44C637" w14:textId="77777777" w:rsidR="00F9542F" w:rsidRPr="00F9542F" w:rsidRDefault="00F9542F" w:rsidP="00F9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Crittografia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Utilizzare le funzioni di crittografia per cifrare i dati rubati o per eseguire attacchi ransomware.</w:t>
      </w:r>
    </w:p>
    <w:p w14:paraId="6B751DA5" w14:textId="77777777" w:rsidR="00F9542F" w:rsidRPr="00F9542F" w:rsidRDefault="00F9542F" w:rsidP="00F9542F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  <w:t>2. rpcrt4.dll</w:t>
      </w:r>
    </w:p>
    <w:p w14:paraId="06FF31D7" w14:textId="77777777" w:rsidR="00F9542F" w:rsidRPr="00F9542F" w:rsidRDefault="00F9542F" w:rsidP="00F9542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Questa DLL gestisce le chiamate di procedura remota (RPC), che possono essere sfruttate da un malware per:</w:t>
      </w:r>
    </w:p>
    <w:p w14:paraId="0727B1FE" w14:textId="77777777" w:rsidR="00F9542F" w:rsidRPr="00F9542F" w:rsidRDefault="00F9542F" w:rsidP="00F954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Comunicazioni Remota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Stabilire comunicazioni con server di comando e controllo (C2) per ricevere istruzioni o esfiltrare dati.</w:t>
      </w:r>
    </w:p>
    <w:p w14:paraId="18E4092F" w14:textId="77777777" w:rsidR="00F9542F" w:rsidRPr="00F9542F" w:rsidRDefault="00F9542F" w:rsidP="00F954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Attacchi Distribuiti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Coordinare azioni malevole su più macchine in una rete, come parte di un attacco distribuito.</w:t>
      </w:r>
    </w:p>
    <w:p w14:paraId="7F41147B" w14:textId="77777777" w:rsidR="00F9542F" w:rsidRPr="00F9542F" w:rsidRDefault="00F9542F" w:rsidP="00F954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Evasione delle Difese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Utilizzare RPC per eseguire operazioni in un contesto di sicurezza differente, aggirando alcune misure di sicurezza locali.</w:t>
      </w:r>
    </w:p>
    <w:p w14:paraId="7EBBACAA" w14:textId="77777777" w:rsidR="00F9542F" w:rsidRPr="00F9542F" w:rsidRDefault="00F9542F" w:rsidP="00F9542F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  <w:t>3. secur32.dll</w:t>
      </w:r>
    </w:p>
    <w:p w14:paraId="00DBEAE0" w14:textId="77777777" w:rsidR="00F9542F" w:rsidRPr="00F9542F" w:rsidRDefault="00F9542F" w:rsidP="00F9542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Questa DLL è legata all'autenticazione e alla sicurezza di rete, e può essere utilizzata da un malware per:</w:t>
      </w:r>
    </w:p>
    <w:p w14:paraId="0FCE4342" w14:textId="77777777" w:rsidR="00F9542F" w:rsidRPr="00F9542F" w:rsidRDefault="00F9542F" w:rsidP="00F954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Autenticazione Falsa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Inviare credenziali di autenticazione false o intercettare credenziali legittime per accedere a risorse di rete.</w:t>
      </w:r>
    </w:p>
    <w:p w14:paraId="76F6F113" w14:textId="77777777" w:rsidR="00F9542F" w:rsidRPr="00F9542F" w:rsidRDefault="00F9542F" w:rsidP="00F954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Sfruttamento di Protocolli di Sicurezza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Manipolare protocolli di sicurezza come Kerberos o NTLM per ottenere accesso non autorizzato a sistemi e dati.</w:t>
      </w:r>
    </w:p>
    <w:p w14:paraId="7A8B50C9" w14:textId="752965CA" w:rsidR="00F9542F" w:rsidRPr="00F9542F" w:rsidRDefault="00F9542F" w:rsidP="00F954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Esecuzione di Attacchi Man-in-the-Middle (MitM)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: Posizionarsi tra due punti di comunicazione per intercettare e manipolare il traffico di rete.</w:t>
      </w:r>
    </w:p>
    <w:p w14:paraId="4DA72063" w14:textId="2AA271E9" w:rsidR="00F9542F" w:rsidRPr="00F9542F" w:rsidRDefault="00F9542F" w:rsidP="00F9542F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Esempi di Attività Malevole</w:t>
      </w:r>
    </w:p>
    <w:p w14:paraId="1F924910" w14:textId="77777777" w:rsidR="00F9542F" w:rsidRPr="00F9542F" w:rsidRDefault="00F9542F" w:rsidP="00F954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Keylogging e Esfiltrazione di Credenziali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: Un malware potrebbe utilizzare </w:t>
      </w:r>
      <w:r w:rsidRPr="00F9542F">
        <w:rPr>
          <w:rFonts w:ascii="Arial Narrow" w:eastAsia="Times New Roman" w:hAnsi="Arial Narrow" w:cs="Courier New"/>
          <w:kern w:val="0"/>
          <w:sz w:val="20"/>
          <w:szCs w:val="20"/>
          <w:lang w:eastAsia="it-IT"/>
          <w14:ligatures w14:val="none"/>
        </w:rPr>
        <w:t>secur32.dll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 per catturare credenziali di accesso e poi inviarle tramite </w:t>
      </w:r>
      <w:r w:rsidRPr="00F9542F">
        <w:rPr>
          <w:rFonts w:ascii="Arial Narrow" w:eastAsia="Times New Roman" w:hAnsi="Arial Narrow" w:cs="Courier New"/>
          <w:kern w:val="0"/>
          <w:sz w:val="20"/>
          <w:szCs w:val="20"/>
          <w:lang w:eastAsia="it-IT"/>
          <w14:ligatures w14:val="none"/>
        </w:rPr>
        <w:t>rpcrt4.dll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 a un server remoto.</w:t>
      </w:r>
    </w:p>
    <w:p w14:paraId="4A09AF26" w14:textId="77777777" w:rsidR="00F9542F" w:rsidRPr="00F9542F" w:rsidRDefault="00F9542F" w:rsidP="00F954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Persistenza e Manipolazione del Sistema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: Utilizzando </w:t>
      </w:r>
      <w:r w:rsidRPr="00F9542F">
        <w:rPr>
          <w:rFonts w:ascii="Arial Narrow" w:eastAsia="Times New Roman" w:hAnsi="Arial Narrow" w:cs="Courier New"/>
          <w:kern w:val="0"/>
          <w:sz w:val="20"/>
          <w:szCs w:val="20"/>
          <w:lang w:eastAsia="it-IT"/>
          <w14:ligatures w14:val="none"/>
        </w:rPr>
        <w:t>advapi32.dll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, un malware potrebbe modificare le chiavi di registro e i servizi di sistema per assicurarsi che venga eseguito ad ogni avvio del sistema.</w:t>
      </w:r>
    </w:p>
    <w:p w14:paraId="70911174" w14:textId="77777777" w:rsidR="00F9542F" w:rsidRPr="00F9542F" w:rsidRDefault="00F9542F" w:rsidP="00F954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</w:pPr>
      <w:r w:rsidRPr="00F9542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it-IT"/>
          <w14:ligatures w14:val="none"/>
        </w:rPr>
        <w:t>Attacchi Coordinati in Rete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 xml:space="preserve">: Utilizzando </w:t>
      </w:r>
      <w:r w:rsidRPr="00F9542F">
        <w:rPr>
          <w:rFonts w:ascii="Arial Narrow" w:eastAsia="Times New Roman" w:hAnsi="Arial Narrow" w:cs="Courier New"/>
          <w:kern w:val="0"/>
          <w:sz w:val="20"/>
          <w:szCs w:val="20"/>
          <w:lang w:eastAsia="it-IT"/>
          <w14:ligatures w14:val="none"/>
        </w:rPr>
        <w:t>rpcrt4.dll</w:t>
      </w:r>
      <w:r w:rsidRPr="00F9542F">
        <w:rPr>
          <w:rFonts w:ascii="Arial Narrow" w:eastAsia="Times New Roman" w:hAnsi="Arial Narrow" w:cs="Times New Roman"/>
          <w:kern w:val="0"/>
          <w:sz w:val="24"/>
          <w:szCs w:val="24"/>
          <w:lang w:eastAsia="it-IT"/>
          <w14:ligatures w14:val="none"/>
        </w:rPr>
        <w:t>, un malware potrebbe eseguire comandi su più macchine nella rete per diffondere ulteriormente l'infezione o coordinare un attacco distribuito.</w:t>
      </w:r>
    </w:p>
    <w:p w14:paraId="48E6EF82" w14:textId="1A070757" w:rsidR="009B482E" w:rsidRPr="009C6FBA" w:rsidRDefault="00F9542F" w:rsidP="009B482E">
      <w:pPr>
        <w:rPr>
          <w:rFonts w:ascii="Arial Narrow" w:hAnsi="Arial Narrow"/>
        </w:rPr>
      </w:pPr>
      <w:r w:rsidRPr="009C6FBA">
        <w:rPr>
          <w:rFonts w:ascii="Arial Narrow" w:hAnsi="Arial Narrow"/>
        </w:rPr>
        <w:br/>
      </w:r>
      <w:r w:rsidRPr="009C6FBA">
        <w:rPr>
          <w:rFonts w:ascii="Arial Narrow" w:hAnsi="Arial Narrow"/>
        </w:rPr>
        <w:br/>
      </w:r>
      <w:r w:rsidRPr="009C6FBA">
        <w:rPr>
          <w:rFonts w:ascii="Arial Narrow" w:hAnsi="Arial Narrow"/>
        </w:rPr>
        <w:br/>
        <w:t>Il malware crea persistenza immettendosi in “Prefetch” di windows.</w:t>
      </w:r>
      <w:r w:rsidRPr="009C6FBA">
        <w:rPr>
          <w:rFonts w:ascii="Arial Narrow" w:hAnsi="Arial Narrow"/>
        </w:rPr>
        <w:br/>
      </w:r>
      <w:r w:rsidRPr="009C6FBA">
        <w:rPr>
          <w:rFonts w:ascii="Arial Narrow" w:hAnsi="Arial Narrow"/>
        </w:rPr>
        <w:br/>
      </w:r>
      <w:r w:rsidRPr="009C6FBA">
        <w:rPr>
          <w:rFonts w:ascii="Arial Narrow" w:hAnsi="Arial Narrow"/>
        </w:rPr>
        <w:br/>
      </w:r>
      <w:r w:rsidRPr="009C6FBA">
        <w:rPr>
          <w:rFonts w:ascii="Arial Narrow" w:hAnsi="Arial Narrow"/>
        </w:rPr>
        <w:br/>
      </w:r>
      <w:r w:rsidR="008B28CE" w:rsidRPr="009C6FBA">
        <w:rPr>
          <w:rFonts w:ascii="Arial Narrow" w:hAnsi="Arial Narrow"/>
        </w:rPr>
        <w:drawing>
          <wp:inline distT="0" distB="0" distL="0" distR="0" wp14:anchorId="612DA6D3" wp14:editId="05C9D6C2">
            <wp:extent cx="6120130" cy="1081405"/>
            <wp:effectExtent l="0" t="0" r="0" b="4445"/>
            <wp:docPr id="8485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94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4A36" w14:textId="77777777" w:rsidR="00F9542F" w:rsidRPr="009C6FBA" w:rsidRDefault="00F9542F" w:rsidP="009B482E">
      <w:pPr>
        <w:rPr>
          <w:rFonts w:ascii="Arial Narrow" w:hAnsi="Arial Narrow"/>
        </w:rPr>
      </w:pPr>
    </w:p>
    <w:p w14:paraId="68C43775" w14:textId="64AE5615" w:rsidR="00B22E45" w:rsidRPr="009C6FBA" w:rsidRDefault="00F9542F" w:rsidP="009B482E">
      <w:pPr>
        <w:rPr>
          <w:rFonts w:ascii="Arial Narrow" w:hAnsi="Arial Narrow"/>
        </w:rPr>
      </w:pPr>
      <w:r w:rsidRPr="009C6FBA">
        <w:rPr>
          <w:rFonts w:ascii="Arial Narrow" w:hAnsi="Arial Narrow"/>
        </w:rPr>
        <w:t>Il malware si nasconde avviandosi come “svchost.exe”</w:t>
      </w:r>
    </w:p>
    <w:p w14:paraId="1EE1B982" w14:textId="77777777" w:rsidR="00F9542F" w:rsidRPr="009C6FBA" w:rsidRDefault="00F9542F" w:rsidP="009B482E">
      <w:pPr>
        <w:rPr>
          <w:rFonts w:ascii="Arial Narrow" w:hAnsi="Arial Narrow"/>
        </w:rPr>
      </w:pPr>
    </w:p>
    <w:p w14:paraId="69DCD516" w14:textId="629A18A0" w:rsidR="00B22E45" w:rsidRPr="009C6FBA" w:rsidRDefault="00B22E45" w:rsidP="009B482E">
      <w:pPr>
        <w:rPr>
          <w:rFonts w:ascii="Arial Narrow" w:hAnsi="Arial Narrow"/>
        </w:rPr>
      </w:pPr>
      <w:r w:rsidRPr="009C6FBA">
        <w:rPr>
          <w:rFonts w:ascii="Arial Narrow" w:hAnsi="Arial Narrow"/>
        </w:rPr>
        <w:drawing>
          <wp:inline distT="0" distB="0" distL="0" distR="0" wp14:anchorId="4CAF99C1" wp14:editId="3774EE7F">
            <wp:extent cx="6120130" cy="817880"/>
            <wp:effectExtent l="0" t="0" r="0" b="1270"/>
            <wp:docPr id="66386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65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1C71" w14:textId="77777777" w:rsidR="009C6FBA" w:rsidRPr="009C6FBA" w:rsidRDefault="009C6FBA" w:rsidP="009B482E">
      <w:pPr>
        <w:rPr>
          <w:rFonts w:ascii="Arial Narrow" w:hAnsi="Arial Narrow"/>
        </w:rPr>
      </w:pPr>
    </w:p>
    <w:p w14:paraId="701C4599" w14:textId="77777777" w:rsidR="009C6FBA" w:rsidRPr="009C6FBA" w:rsidRDefault="009C6FBA" w:rsidP="009C6FBA">
      <w:pPr>
        <w:pStyle w:val="Heading3"/>
        <w:rPr>
          <w:rFonts w:ascii="Arial Narrow" w:hAnsi="Arial Narrow"/>
        </w:rPr>
      </w:pPr>
      <w:r w:rsidRPr="009C6FBA">
        <w:rPr>
          <w:rFonts w:ascii="Arial Narrow" w:hAnsi="Arial Narrow"/>
        </w:rPr>
        <w:t>Conclusione:</w:t>
      </w:r>
    </w:p>
    <w:p w14:paraId="07A6F63A" w14:textId="77777777" w:rsidR="009C6FBA" w:rsidRDefault="009C6FBA" w:rsidP="009C6FBA">
      <w:pPr>
        <w:pStyle w:val="NormalWeb"/>
        <w:rPr>
          <w:rFonts w:ascii="Arial Narrow" w:hAnsi="Arial Narrow"/>
        </w:rPr>
      </w:pPr>
      <w:r w:rsidRPr="009C6FBA">
        <w:rPr>
          <w:rFonts w:ascii="Arial Narrow" w:hAnsi="Arial Narrow"/>
        </w:rPr>
        <w:t xml:space="preserve">Il malware </w:t>
      </w:r>
      <w:r w:rsidRPr="009C6FBA">
        <w:rPr>
          <w:rStyle w:val="HTMLCode"/>
          <w:rFonts w:ascii="Arial Narrow" w:hAnsi="Arial Narrow"/>
        </w:rPr>
        <w:t>Malware_U3_W2_L2.exe</w:t>
      </w:r>
      <w:r w:rsidRPr="009C6FBA">
        <w:rPr>
          <w:rFonts w:ascii="Arial Narrow" w:hAnsi="Arial Narrow"/>
        </w:rPr>
        <w:t xml:space="preserve"> sembra essere un eseguibile che si avvia e termina rapidamente, caricando vari moduli di sistema nel processo. Questo comportamento può indicare che il malware esegue una serie di operazioni rapidamente, probabilmente per evitare il rilevamento. I moduli caricati suggeriscono che potrebbe avere funzionalità legate alla manipolazione delle autenticazioni di sicurezza o alla comunicazione di rete.</w:t>
      </w:r>
    </w:p>
    <w:p w14:paraId="36936328" w14:textId="77777777" w:rsidR="008436D4" w:rsidRDefault="008436D4" w:rsidP="009C6FBA">
      <w:pPr>
        <w:pStyle w:val="NormalWeb"/>
        <w:rPr>
          <w:rFonts w:ascii="Arial Narrow" w:hAnsi="Arial Narrow"/>
        </w:rPr>
      </w:pPr>
    </w:p>
    <w:p w14:paraId="37AC098E" w14:textId="77777777" w:rsidR="008436D4" w:rsidRDefault="008436D4" w:rsidP="009C6FBA">
      <w:pPr>
        <w:pStyle w:val="NormalWeb"/>
        <w:rPr>
          <w:rFonts w:ascii="Arial Narrow" w:hAnsi="Arial Narrow"/>
          <w:b/>
          <w:bCs/>
        </w:rPr>
      </w:pPr>
    </w:p>
    <w:p w14:paraId="764C7ED6" w14:textId="77777777" w:rsidR="008436D4" w:rsidRDefault="008436D4" w:rsidP="009C6FBA">
      <w:pPr>
        <w:pStyle w:val="NormalWeb"/>
        <w:rPr>
          <w:rFonts w:ascii="Arial Narrow" w:hAnsi="Arial Narrow"/>
          <w:b/>
          <w:bCs/>
        </w:rPr>
      </w:pPr>
    </w:p>
    <w:p w14:paraId="07CF34CE" w14:textId="77777777" w:rsidR="008436D4" w:rsidRDefault="008436D4" w:rsidP="009C6FBA">
      <w:pPr>
        <w:pStyle w:val="NormalWeb"/>
        <w:rPr>
          <w:rFonts w:ascii="Arial Narrow" w:hAnsi="Arial Narrow"/>
          <w:b/>
          <w:bCs/>
        </w:rPr>
      </w:pPr>
    </w:p>
    <w:p w14:paraId="32211798" w14:textId="3A92EDF9" w:rsidR="008436D4" w:rsidRDefault="008436D4" w:rsidP="009C6FBA">
      <w:pPr>
        <w:pStyle w:val="NormalWeb"/>
        <w:rPr>
          <w:rFonts w:ascii="Arial Narrow" w:hAnsi="Arial Narrow"/>
          <w:b/>
          <w:bCs/>
        </w:rPr>
      </w:pPr>
      <w:r w:rsidRPr="008436D4">
        <w:rPr>
          <w:rFonts w:ascii="Arial Narrow" w:hAnsi="Arial Narrow"/>
          <w:b/>
          <w:bCs/>
          <w:sz w:val="48"/>
          <w:szCs w:val="48"/>
        </w:rPr>
        <w:lastRenderedPageBreak/>
        <w:t>Conclusione Esercizio giorno dopo</w:t>
      </w:r>
    </w:p>
    <w:p w14:paraId="3FE24E94" w14:textId="6C346C06" w:rsidR="008436D4" w:rsidRDefault="008436D4" w:rsidP="009C6FBA">
      <w:pPr>
        <w:pStyle w:val="NormalWeb"/>
        <w:rPr>
          <w:rFonts w:ascii="Arial Narrow" w:hAnsi="Arial Narrow"/>
        </w:rPr>
      </w:pPr>
      <w:r w:rsidRPr="008436D4">
        <w:rPr>
          <w:rFonts w:ascii="Arial Narrow" w:hAnsi="Arial Narrow"/>
          <w:b/>
          <w:bCs/>
        </w:rPr>
        <w:br/>
      </w:r>
      <w:r w:rsidRPr="008436D4">
        <w:rPr>
          <w:rFonts w:ascii="Arial Narrow" w:hAnsi="Arial Narrow"/>
          <w:b/>
          <w:bCs/>
        </w:rPr>
        <w:br/>
      </w:r>
      <w:r>
        <w:rPr>
          <w:rFonts w:ascii="Arial Narrow" w:hAnsi="Arial Narrow"/>
        </w:rPr>
        <w:t>Il malware palesemente agisce da keylogger, in quanto lascia un file di testo dove vengono salvati tutti gli input dati da tastiera.</w:t>
      </w:r>
    </w:p>
    <w:p w14:paraId="0DDBB0C4" w14:textId="77777777" w:rsidR="008436D4" w:rsidRDefault="008436D4" w:rsidP="009C6FBA">
      <w:pPr>
        <w:pStyle w:val="NormalWeb"/>
        <w:rPr>
          <w:rFonts w:ascii="Arial Narrow" w:hAnsi="Arial Narrow"/>
        </w:rPr>
      </w:pPr>
    </w:p>
    <w:p w14:paraId="1B3E9EB7" w14:textId="77777777" w:rsidR="008436D4" w:rsidRDefault="008436D4" w:rsidP="009C6FBA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>Come si può notare quì il virus crea un file nella cartella dov’è situato l’eseguibile:</w:t>
      </w:r>
    </w:p>
    <w:p w14:paraId="1A6EC00D" w14:textId="29C59054" w:rsidR="008436D4" w:rsidRPr="009C6FBA" w:rsidRDefault="008436D4" w:rsidP="009C6FBA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br/>
      </w:r>
      <w:r w:rsidRPr="008436D4">
        <w:rPr>
          <w:rFonts w:ascii="Arial Narrow" w:hAnsi="Arial Narrow"/>
        </w:rPr>
        <w:drawing>
          <wp:inline distT="0" distB="0" distL="0" distR="0" wp14:anchorId="5BF6CACC" wp14:editId="4379913C">
            <wp:extent cx="6120130" cy="1275080"/>
            <wp:effectExtent l="0" t="0" r="0" b="1270"/>
            <wp:docPr id="4554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24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B8E6" w14:textId="02E623D4" w:rsidR="008436D4" w:rsidRDefault="008436D4" w:rsidP="009B482E">
      <w:pPr>
        <w:rPr>
          <w:rFonts w:ascii="Arial Narrow" w:hAnsi="Arial Narrow"/>
        </w:rPr>
      </w:pPr>
      <w:r>
        <w:rPr>
          <w:rFonts w:ascii="Arial Narrow" w:hAnsi="Arial Narrow"/>
        </w:rPr>
        <w:t>Che è un file di testo dove vengono registrati tutti gli input utente:</w:t>
      </w:r>
    </w:p>
    <w:p w14:paraId="373D7E35" w14:textId="23FF77D5" w:rsidR="008436D4" w:rsidRDefault="008436D4" w:rsidP="009B482E">
      <w:pPr>
        <w:rPr>
          <w:rFonts w:ascii="Arial Narrow" w:hAnsi="Arial Narrow"/>
        </w:rPr>
      </w:pPr>
      <w:r w:rsidRPr="008436D4">
        <w:rPr>
          <w:rFonts w:ascii="Arial Narrow" w:hAnsi="Arial Narrow"/>
        </w:rPr>
        <w:drawing>
          <wp:inline distT="0" distB="0" distL="0" distR="0" wp14:anchorId="1AA4E9D1" wp14:editId="69447916">
            <wp:extent cx="6120130" cy="3099435"/>
            <wp:effectExtent l="0" t="0" r="0" b="5715"/>
            <wp:docPr id="17526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81FE" w14:textId="77777777" w:rsidR="008436D4" w:rsidRDefault="008436D4" w:rsidP="009B482E">
      <w:pPr>
        <w:rPr>
          <w:rFonts w:ascii="Arial Narrow" w:hAnsi="Arial Narrow"/>
        </w:rPr>
      </w:pPr>
    </w:p>
    <w:p w14:paraId="6EF3562B" w14:textId="08F618A8" w:rsidR="008436D4" w:rsidRDefault="008436D4" w:rsidP="009B482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Ovviamente il malware si autoavvia come </w:t>
      </w:r>
      <w:r w:rsidRPr="009C6FBA">
        <w:rPr>
          <w:rFonts w:ascii="Arial Narrow" w:hAnsi="Arial Narrow"/>
        </w:rPr>
        <w:t>svchost.exe</w:t>
      </w:r>
      <w:r>
        <w:rPr>
          <w:rFonts w:ascii="Arial Narrow" w:hAnsi="Arial Narrow"/>
        </w:rPr>
        <w:t xml:space="preserve"> (processo legit di windows) camuffandosi per evitare di essere notato:</w:t>
      </w:r>
      <w:r>
        <w:rPr>
          <w:rFonts w:ascii="Arial Narrow" w:hAnsi="Arial Narrow"/>
        </w:rPr>
        <w:br/>
      </w:r>
      <w:r>
        <w:rPr>
          <w:rFonts w:ascii="Arial Narrow" w:hAnsi="Arial Narrow"/>
        </w:rPr>
        <w:br/>
      </w:r>
      <w:r w:rsidRPr="009C6FBA">
        <w:rPr>
          <w:rFonts w:ascii="Arial Narrow" w:hAnsi="Arial Narrow"/>
        </w:rPr>
        <w:drawing>
          <wp:inline distT="0" distB="0" distL="0" distR="0" wp14:anchorId="05259AF8" wp14:editId="594662D3">
            <wp:extent cx="6120130" cy="817880"/>
            <wp:effectExtent l="0" t="0" r="0" b="1270"/>
            <wp:docPr id="46628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65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959D" w14:textId="77777777" w:rsidR="008436D4" w:rsidRPr="009C6FBA" w:rsidRDefault="008436D4" w:rsidP="009B482E">
      <w:pPr>
        <w:rPr>
          <w:rFonts w:ascii="Arial Narrow" w:hAnsi="Arial Narrow"/>
        </w:rPr>
      </w:pPr>
    </w:p>
    <w:sectPr w:rsidR="008436D4" w:rsidRPr="009C6F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B46A2"/>
    <w:multiLevelType w:val="multilevel"/>
    <w:tmpl w:val="09C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22563"/>
    <w:multiLevelType w:val="multilevel"/>
    <w:tmpl w:val="004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42DC7"/>
    <w:multiLevelType w:val="multilevel"/>
    <w:tmpl w:val="F25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65754"/>
    <w:multiLevelType w:val="multilevel"/>
    <w:tmpl w:val="F82C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147726">
    <w:abstractNumId w:val="2"/>
  </w:num>
  <w:num w:numId="2" w16cid:durableId="2111507042">
    <w:abstractNumId w:val="1"/>
  </w:num>
  <w:num w:numId="3" w16cid:durableId="1992057470">
    <w:abstractNumId w:val="0"/>
  </w:num>
  <w:num w:numId="4" w16cid:durableId="2134447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2E"/>
    <w:rsid w:val="001330F7"/>
    <w:rsid w:val="002E0A37"/>
    <w:rsid w:val="00483F55"/>
    <w:rsid w:val="008436D4"/>
    <w:rsid w:val="008B28CE"/>
    <w:rsid w:val="009B482E"/>
    <w:rsid w:val="009C6FBA"/>
    <w:rsid w:val="00B22E45"/>
    <w:rsid w:val="00CF7704"/>
    <w:rsid w:val="00E47418"/>
    <w:rsid w:val="00F9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8D71"/>
  <w15:chartTrackingRefBased/>
  <w15:docId w15:val="{CE2B1665-FC8B-4BF4-A05C-84FEF55B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42F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54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54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1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mikele Simonetti</dc:creator>
  <cp:keywords/>
  <dc:description/>
  <cp:lastModifiedBy>mikele Simonetti</cp:lastModifiedBy>
  <cp:revision>1</cp:revision>
  <cp:lastPrinted>2024-07-15T13:05:00Z</cp:lastPrinted>
  <dcterms:created xsi:type="dcterms:W3CDTF">2024-07-15T10:01:00Z</dcterms:created>
  <dcterms:modified xsi:type="dcterms:W3CDTF">2024-07-15T13:30:00Z</dcterms:modified>
</cp:coreProperties>
</file>