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Minecraft 基础版智能体</w:t>
        <w:br/>
        <w:t>系统架构报告</w:t>
      </w:r>
    </w:p>
    <w:p>
      <w:pPr>
        <w:pStyle w:val="Subtitle"/>
      </w:pPr>
      <w:r>
        <w:t>原版任务范围下的分层决策 执行控制与经验学习</w:t>
      </w:r>
    </w:p>
    <w:p>
      <w:r>
        <w:rPr>
          <w:sz w:val="19"/>
        </w:rPr>
        <w:t>课程：待填写    小组成员：待填写</w:t>
        <w:br/>
        <w:t>日期：2026 年 10 月 27 日    版本：高层决策展开版 1.1</w:t>
      </w:r>
    </w:p>
    <w:p>
      <w:pPr>
        <w:pStyle w:val="Heading1"/>
      </w:pPr>
      <w:r>
        <w:t>1 项目目标与范围</w:t>
      </w:r>
    </w:p>
    <w:p>
      <w:r>
        <w:rPr>
          <w:b w:val="0"/>
        </w:rPr>
        <w:t>本项目拟实现一个能够理解中文指令、操控 Minecraft 角色并验证任务结果的智能体。系统使用现成云端语言模型，不训练或微调模型；通过明确的游戏接口完成动作，并逐步引入可验证的经验复用。</w:t>
      </w:r>
    </w:p>
    <w:p>
      <w:r>
        <w:rPr>
          <w:b/>
        </w:rPr>
        <w:t>总体采用高层决策与底层执行两层结构。工程实现中单独设置执行控制模块，负责等待、超时、取消和结果验证，使“模型说要做”能够转化为持续推进、可以核查的任务。</w:t>
      </w:r>
    </w:p>
    <w:p>
      <w:pPr>
        <w:pStyle w:val="Heading2"/>
      </w:pPr>
      <w:r>
        <w:t>基础版功能边界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7994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  <w:jc w:val="center"/>
            </w:pPr>
            <w:r>
              <w:rPr>
                <w:b/>
                <w:sz w:val="19"/>
              </w:rPr>
              <w:t>范围</w:t>
            </w:r>
          </w:p>
        </w:tc>
        <w:tc>
          <w:tcPr>
            <w:tcW w:type="dxa" w:w="799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</w:pPr>
            <w:r>
              <w:rPr>
                <w:b/>
                <w:sz w:val="19"/>
              </w:rPr>
              <w:t>第一版要求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游戏内容</w:t>
            </w:r>
          </w:p>
        </w:tc>
        <w:tc>
          <w:tcPr>
            <w:tcW w:type="dxa" w:w="799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固定一个 Minecraft 版本，任务仅使用原版方块、物品、工作台、熔炉和箱子。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技术桥接</w:t>
            </w:r>
          </w:p>
        </w:tc>
        <w:tc>
          <w:tcPr>
            <w:tcW w:type="dxa" w:w="799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允许使用连接游戏的桥接模组或客户端库；不开发内容模组兼容。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任务能力</w:t>
            </w:r>
          </w:p>
        </w:tc>
        <w:tc>
          <w:tcPr>
            <w:tcW w:type="dxa" w:w="799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中文交互、观察、移动、基础采集、普通合成、熔炼、物品取放与交付。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学习能力</w:t>
            </w:r>
          </w:p>
        </w:tc>
        <w:tc>
          <w:tcPr>
            <w:tcW w:type="dxa" w:w="799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先完成无长期记忆的执行基线，再在同一架构内启用经验与技能复用。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暂不包含</w:t>
            </w:r>
          </w:p>
        </w:tc>
        <w:tc>
          <w:tcPr>
            <w:tcW w:type="dxa" w:w="799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复杂机器、跨整合包适配、视觉点击任意界面、多人协作、完整生存通关。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交付目标是一组可重复执行的原版任务、统一动作协议、任务日志及对照实验。本文列出拟实施结构与验收标准；现有试用程序只覆盖其中一部分能力，尚不能按完整方案宣称完成。</w:t>
      </w:r>
    </w:p>
    <w:p>
      <w:r>
        <w:br w:type="page"/>
      </w:r>
    </w:p>
    <w:p>
      <w:pPr>
        <w:pStyle w:val="Heading1"/>
      </w:pPr>
      <w:r>
        <w:t>2 系统分层与模块职责</w:t>
      </w:r>
    </w:p>
    <w:p>
      <w:r>
        <w:rPr>
          <w:b w:val="0"/>
        </w:rPr>
        <w:t>Hi Robot 将高层语义决策与低层动作执行分开处理，并根据场景及用户反馈调整下一步[1]。本项目借鉴其分层思想，以语言模型负责规划，以程序和游戏接口负责动作，不复现其机器人 VLA 训练过程。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567155"/>
            <wp:docPr id="1" name="Picture 1" descr="系统结构图 高层决策通过执行控制调用底层游戏接口 观察验证将结果反馈给决策 并更新经验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6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基础版智能体的决策执行闭环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2835"/>
        <w:gridCol w:w="5102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283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</w:pPr>
            <w:r>
              <w:rPr>
                <w:b/>
                <w:sz w:val="19"/>
              </w:rPr>
              <w:t>输入</w:t>
            </w:r>
          </w:p>
        </w:tc>
        <w:tc>
          <w:tcPr>
            <w:tcW w:type="dxa" w:w="510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</w:pPr>
            <w:r>
              <w:rPr>
                <w:b/>
                <w:sz w:val="19"/>
              </w:rPr>
              <w:t>输出与责任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高层决策</w:t>
            </w:r>
          </w:p>
        </w:tc>
        <w:tc>
          <w:tcPr>
            <w:tcW w:type="dxa" w:w="283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指令、当前事实、经验</w:t>
            </w:r>
          </w:p>
        </w:tc>
        <w:tc>
          <w:tcPr>
            <w:tcW w:type="dxa" w:w="510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结构化目标和下一步子任务；处理指代、约束与反馈。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执行控制</w:t>
            </w:r>
          </w:p>
        </w:tc>
        <w:tc>
          <w:tcPr>
            <w:tcW w:type="dxa" w:w="283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已校验的子任务</w:t>
            </w:r>
          </w:p>
        </w:tc>
        <w:tc>
          <w:tcPr>
            <w:tcW w:type="dxa" w:w="510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受控执行、轮询、超时、中断；不等待模型来处理停止。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底层适配</w:t>
            </w:r>
          </w:p>
        </w:tc>
        <w:tc>
          <w:tcPr>
            <w:tcW w:type="dxa" w:w="283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类型明确的动作</w:t>
            </w:r>
          </w:p>
        </w:tc>
        <w:tc>
          <w:tcPr>
            <w:tcW w:type="dxa" w:w="510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移动、交互、槽位操作等游戏行为；声明自身能力与限制。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观察与验证</w:t>
            </w:r>
          </w:p>
        </w:tc>
        <w:tc>
          <w:tcPr>
            <w:tcW w:type="dxa" w:w="283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动作前后状态</w:t>
            </w:r>
          </w:p>
        </w:tc>
        <w:tc>
          <w:tcPr>
            <w:tcW w:type="dxa" w:w="510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检查位置、物品和方块变化；生成可追溯的结果证据。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经验与技能</w:t>
            </w:r>
          </w:p>
        </w:tc>
        <w:tc>
          <w:tcPr>
            <w:tcW w:type="dxa" w:w="283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任务轨迹、验证结果</w:t>
            </w:r>
          </w:p>
        </w:tc>
        <w:tc>
          <w:tcPr>
            <w:tcW w:type="dxa" w:w="510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存储事实、失败和技能；检索时检查条件及世界作用域。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高层通常在任务开始、动作结束、失败或用户纠正时调用模型；执行控制按需监控游戏状态。一次回复结束不代表后台仍会规划，所有后续动作必须由任务状态机明确安排。</w:t>
      </w:r>
    </w:p>
    <w:p>
      <w:r>
        <w:br w:type="page"/>
      </w:r>
    </w:p>
    <w:p>
      <w:pPr>
        <w:pStyle w:val="Heading1"/>
      </w:pPr>
      <w:r>
        <w:t>2A 高层决策的输入与任务理解</w:t>
      </w:r>
    </w:p>
    <w:p>
      <w:r>
        <w:rPr>
          <w:b w:val="0"/>
        </w:rPr>
        <w:t>高层决策回答“当前要完成什么、掌握哪些事实、下一步做什么、什么时候需要调整”。它接收玩家指令、近期对话、结构化游戏状态、后端能力和历史经验，输出可以校验的任务与子目标，不直接控制按键或逐帧寻路。</w:t>
      </w:r>
    </w:p>
    <w:p>
      <w:r>
        <w:rPr>
          <w:b/>
        </w:rPr>
        <w:t>处理链路为：指令解析 → 目标绑定 → 查询缺失事实 → 检索可用经验 → 生成计划建议 → 程序校验 → 下发下一步。执行结果和玩家纠正触发下一次决策。</w:t>
      </w:r>
    </w:p>
    <w:p>
      <w:pPr>
        <w:pStyle w:val="Heading2"/>
      </w:pPr>
      <w:r>
        <w:t>将自然语言转成明确目标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3515"/>
        <w:gridCol w:w="4535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DFE8ED"/>
          </w:tcPr>
          <w:p>
            <w:pPr>
              <w:spacing w:line="288" w:lineRule="auto" w:before="20" w:after="20"/>
              <w:jc w:val="center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DFE8ED"/>
          </w:tcPr>
          <w:p>
            <w:pPr>
              <w:spacing w:line="288" w:lineRule="auto" w:before="20" w:after="20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DFE8ED"/>
          </w:tcPr>
          <w:p>
            <w:pPr>
              <w:spacing w:line="288" w:lineRule="auto" w:before="20" w:after="20"/>
            </w:pPr>
            <w:r>
              <w:rPr>
                <w:b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intent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动作意图和任务类型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取料后合成并存入容器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goal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物品与数量的准确语义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新增并交付 8 个 minecraft:oak_planks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bindings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语言对象对应的游戏对象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来源箱 C1、目标箱 C2、当前 world_id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constraints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玩家要求保留的限制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不砍树，只使用 C1 中的 2 个橡木原木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completion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可独立检查的完成条件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C1 原木减少 2，C2 木板增加 8，角色无未交付木板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task_version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当前任务或目标的版本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玩家纠正目标后递增，拒绝旧计划继续执行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指代消解与必要澄清</w:t>
      </w:r>
    </w:p>
    <w:p>
      <w:r>
        <w:rPr>
          <w:b w:val="0"/>
        </w:rPr>
        <w:t>“这个箱子”“刚才那些木板”必须绑定到确定的对象标识。依据可用的最近交互对象、玩家明确给出的坐标和对话中的对象记录进行绑定；只有后端实际提供指向信息时，才能使用视线目标。多个候选仍会导致不同结果时，提出一个具体问题。</w:t>
      </w:r>
    </w:p>
    <w:p>
      <w:r>
        <w:rPr>
          <w:b w:val="0"/>
        </w:rPr>
        <w:t>玩家已经要求搬运物品时，检查来源、确认空间和正常移动属于该任务的执行步骤，无需逐步重复征求同意。若缺少的是游戏事实，先查询；若缺少的是玩家偏好且会影响结果，再澄清。</w:t>
      </w:r>
    </w:p>
    <w:p>
      <w:r>
        <w:br w:type="page"/>
      </w:r>
    </w:p>
    <w:p>
      <w:pPr>
        <w:pStyle w:val="Heading1"/>
      </w:pPr>
      <w:r>
        <w:t>2B 当前事实与计划生成</w:t>
      </w:r>
    </w:p>
    <w:p>
      <w:pPr>
        <w:pStyle w:val="Heading2"/>
      </w:pPr>
      <w:r>
        <w:t>维护可查询的任务状态</w:t>
      </w:r>
    </w:p>
    <w:p>
      <w:r>
        <w:rPr>
          <w:b w:val="0"/>
        </w:rPr>
        <w:t>当前状态由程序维护，包括角色位置与背包、已知容器、可用设备、有效配方、动作能力和最近执行结果。每条关键事实附带 world_id、来源和观察时间；“没有看见”“尚未查询”和“确认没有”必须分别表示。</w:t>
      </w:r>
    </w:p>
    <w:p>
      <w:r>
        <w:rPr>
          <w:b w:val="0"/>
        </w:rPr>
        <w:t>模型只接收本任务相关的摘要，例如两个箱子的库存、当前角色材料和待执行步骤。大量方块记录先过滤汇总，需要时再查询原始数据。当前计划、已完成步骤和未解决问题以结构化状态保存，不依赖模型从整段聊天里猜测进度。</w:t>
      </w:r>
    </w:p>
    <w:p>
      <w:pPr>
        <w:pStyle w:val="Heading2"/>
      </w:pPr>
      <w:r>
        <w:t>经验检索与计划建议</w:t>
      </w:r>
    </w:p>
    <w:p>
      <w:r>
        <w:rPr>
          <w:b w:val="0"/>
        </w:rPr>
        <w:t>按任务类型、目标物品和已有动作能力检索少量候选技能，首版可最多取 3 条。程序检查技能的世界作用域、配方、材料和能力要求；只有条件匹配的已验证技能才用于执行。没有适合技能时，由模型生成新计划，经验仅作为候选方案和风险提示。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458"/>
        <w:gridCol w:w="3685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DFE8ED"/>
          </w:tcPr>
          <w:p>
            <w:pPr>
              <w:spacing w:line="288" w:lineRule="auto" w:before="20" w:after="20"/>
              <w:jc w:val="center"/>
            </w:pPr>
            <w:r>
              <w:rPr>
                <w:b/>
                <w:sz w:val="19"/>
              </w:rPr>
              <w:t>子目标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DFE8ED"/>
          </w:tcPr>
          <w:p>
            <w:pPr>
              <w:spacing w:line="288" w:lineRule="auto" w:before="20" w:after="20"/>
            </w:pPr>
            <w:r>
              <w:rPr>
                <w:b/>
                <w:sz w:val="19"/>
              </w:rPr>
              <w:t>前置条件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DFE8ED"/>
          </w:tcPr>
          <w:p>
            <w:pPr>
              <w:spacing w:line="288" w:lineRule="auto" w:before="20" w:after="20"/>
            </w:pPr>
            <w:r>
              <w:rPr>
                <w:b/>
                <w:sz w:val="19"/>
              </w:rPr>
              <w:t>完成条件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取得 2 个橡木原木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C1 已绑定且确实有 2 个原木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C1 减少 2，角色增加 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制作 8 块橡木木板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持有原木，当前配方和合成接口可用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消耗 2 个原木，新增 8 块木板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放入目标箱 C2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C2 已绑定且可接收物品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角色减少 8，C2 增加 8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先生成少量子目标作为计划骨架，实际只下发下一步具备前置条件的动作。每次结果返回后刷新事实并检查剩余计划。缺材料时优先查找已知容器，只有任务允许且确有必要时才扩展为采集任务。</w:t>
      </w:r>
    </w:p>
    <w:p>
      <w:pPr>
        <w:pStyle w:val="Heading2"/>
      </w:pPr>
      <w:r>
        <w:t>程序负责确定性校验</w:t>
      </w:r>
    </w:p>
    <w:p>
      <w:r>
        <w:rPr>
          <w:b w:val="0"/>
        </w:rPr>
        <w:t>下发前检查动作是否在能力清单内、参数类型是否正确、物品数量是否可行，以及计划是否违反“不要移动”等约束。材料用量和配方产量由程序计算；模型提供的坐标、配方和库存不得直接升级为事实。校验失败先返回具体缺口，不能把不存在的接口包装成可执行步骤。</w:t>
      </w:r>
    </w:p>
    <w:p>
      <w:r>
        <w:br w:type="page"/>
      </w:r>
    </w:p>
    <w:p>
      <w:pPr>
        <w:pStyle w:val="Heading1"/>
      </w:pPr>
      <w:r>
        <w:t>2C 执行反馈与重新规划</w:t>
      </w:r>
    </w:p>
    <w:p>
      <w:r>
        <w:rPr>
          <w:b w:val="0"/>
        </w:rPr>
        <w:t>高层依据执行证据决定继续、查询、局部修正、等待必要信息或结束。它不承担持续轮询和实时停止；这些操作由执行控制模块完成。只有会改变下一步选择的事件才触发模型调用。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69"/>
        <w:gridCol w:w="385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DFE8ED"/>
          </w:tcPr>
          <w:p>
            <w:pPr>
              <w:spacing w:line="288" w:lineRule="auto" w:before="20" w:after="20"/>
              <w:jc w:val="center"/>
            </w:pPr>
            <w:r>
              <w:rPr>
                <w:b/>
                <w:sz w:val="19"/>
              </w:rPr>
              <w:t>反馈事件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DFE8ED"/>
          </w:tcPr>
          <w:p>
            <w:pPr>
              <w:spacing w:line="288" w:lineRule="auto" w:before="20" w:after="20"/>
            </w:pPr>
            <w:r>
              <w:rPr>
                <w:b/>
                <w:sz w:val="19"/>
              </w:rPr>
              <w:t>高层处理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DFE8ED"/>
          </w:tcPr>
          <w:p>
            <w:pPr>
              <w:spacing w:line="288" w:lineRule="auto" w:before="20" w:after="20"/>
            </w:pPr>
            <w:r>
              <w:rPr>
                <w:b/>
                <w:sz w:val="19"/>
              </w:rPr>
              <w:t>禁止误判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动作已提交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交由执行控制等待结果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不能报告动作已经完成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验证成功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记录已完成步骤，检查剩余目标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不能仅凭自然语言回复判断成功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材料不足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刷新角色和相关容器库存，再决定补料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不能默认只能重新采矿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搬运 0 件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核对来源、目标空间及接口反馈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不能自行推断一定是距离问题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移动停滞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读取当前位置与障碍，有限尝试替代目标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不能只改一句话并无限重发移动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能力不支持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报告所缺接口，选择真实可行的替代流程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不能编造工具或承诺稍后自动完成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用户纠正或停止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重绑目标或取消，递增任务版本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不能沿用旧计划或忽略已经发生的变化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局部修正而非整条任务重做</w:t>
      </w:r>
    </w:p>
    <w:p>
      <w:r>
        <w:rPr>
          <w:b w:val="0"/>
        </w:rPr>
        <w:t>如果木板已经合成，存箱失败时保留“角色持有 8 块木板”这一已验证进度，只重新处理存放步骤。输出中区分失败步骤、已完成步骤和仍需达到的条件，避免重复消耗材料。相同条件下连续无进展时触发重试上限。</w:t>
      </w:r>
    </w:p>
    <w:p>
      <w:r>
        <w:rPr>
          <w:b w:val="0"/>
        </w:rPr>
        <w:t>失败原因应拆成观察事实、待验证假设和已确认原因。比如“实际搬运 0 件”属于事实，“可能目标已满”只是待验证假设。只能根据可用接口增加针对性观察，不能把猜测写入经验库作为确定规则。</w:t>
      </w:r>
    </w:p>
    <w:p>
      <w:pPr>
        <w:pStyle w:val="Heading2"/>
      </w:pPr>
      <w:r>
        <w:t>对玩家的反馈</w:t>
      </w:r>
    </w:p>
    <w:p>
      <w:r>
        <w:rPr>
          <w:b w:val="0"/>
        </w:rPr>
        <w:t>程序根据真实任务状态生成简短进度信息，模型可帮助组织表达，但不能改变成功判定。回复应说明已做了什么、剩下什么和具体卡点。“正在移动”必须对应运行中的动作；“到达后继续”必须有已安排的后续任务。任务完成后报告目标位置及核对数量。</w:t>
      </w:r>
    </w:p>
    <w:p>
      <w:r>
        <w:br w:type="page"/>
      </w:r>
    </w:p>
    <w:p>
      <w:pPr>
        <w:pStyle w:val="Heading1"/>
      </w:pPr>
      <w:r>
        <w:t>2D 高层决策的工程实现</w:t>
      </w:r>
    </w:p>
    <w:p>
      <w:r>
        <w:rPr>
          <w:b w:val="0"/>
        </w:rPr>
        <w:t>首版使用一个现成语言模型，配合普通程序模块实现高层决策。解析、规划和反馈可使用同一个模型接口；事实存储、检索筛选、数量计算、协议校验和状态切换由程序负责。模块拆分不等于每个模块都需要独立 Agent。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4535"/>
        <w:gridCol w:w="2948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DFE8ED"/>
          </w:tcPr>
          <w:p>
            <w:pPr>
              <w:spacing w:line="288" w:lineRule="auto" w:before="20" w:after="20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DFE8ED"/>
          </w:tcPr>
          <w:p>
            <w:pPr>
              <w:spacing w:line="288" w:lineRule="auto" w:before="20" w:after="20"/>
            </w:pPr>
            <w:r>
              <w:rPr>
                <w:b/>
                <w:sz w:val="19"/>
              </w:rPr>
              <w:t>主要实现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DFE8ED"/>
          </w:tcPr>
          <w:p>
            <w:pPr>
              <w:spacing w:line="288" w:lineRule="auto" w:before="20" w:after="20"/>
            </w:pPr>
            <w:r>
              <w:rPr>
                <w:b/>
                <w:sz w:val="19"/>
              </w:rPr>
              <w:t>产物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TaskParser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模型抽取，程序校验数量和约束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结构化 TaskSpec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TaskState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程序保存对象绑定、事实与进度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本任务可追溯的当前状态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SkillRetriever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SQLite 条件检索与适用性检查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少量候选技能及证据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Planner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模型组合技能和动作，生成下一步建议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带前置条件和完成判据的计划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PlanValidator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程序检查能力、参数和事实依据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可执行动作或明确的校验错误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FeedbackRouter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程序判定事件类型，按需请求模型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5F7F8"/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继续、补充观察、重规划或停止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  <w:jc w:val="center"/>
            </w:pPr>
            <w:r>
              <w:rPr>
                <w:b w:val="0"/>
                <w:sz w:val="19"/>
              </w:rPr>
              <w:t>ExperienceWriter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记录事实，提取候选技能，组织复验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88" w:lineRule="auto" w:before="20" w:after="20"/>
            </w:pPr>
            <w:r>
              <w:rPr>
                <w:b w:val="0"/>
                <w:sz w:val="19"/>
              </w:rPr>
              <w:t>候选技能与独立验证记录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一次决策需要保存什么</w:t>
      </w:r>
    </w:p>
    <w:p>
      <w:r>
        <w:rPr>
          <w:b w:val="0"/>
        </w:rPr>
        <w:t>建议输出 task_id、task_version、goal、next_step、preconditions、expected_effect、completion_check 和 status。说明选择依据时只保留简短理由与相关事实编号，便于审查；不要求模型输出长篇内部推理。执行控制仍要独立验证这些字段。</w:t>
      </w:r>
    </w:p>
    <w:p>
      <w:pPr>
        <w:pStyle w:val="Heading2"/>
      </w:pPr>
      <w:r>
        <w:t>调用节奏与评测</w:t>
      </w:r>
    </w:p>
    <w:p>
      <w:r>
        <w:rPr>
          <w:b w:val="0"/>
        </w:rPr>
        <w:t>通常在新目标到来时完成一次理解与初步规划，之后在步骤完成、出现关键新事实或失败时再调用模型。轮询、等待、停止和静态数量计算不请求模型。达到任务预算或执行限制时，返回未完成及已有证据。</w:t>
      </w:r>
    </w:p>
    <w:p>
      <w:r>
        <w:rPr>
          <w:b w:val="0"/>
        </w:rPr>
        <w:t>高层评测分别检查意图与数量解析、对象绑定、计划可执行率、纠正处理和结果陈述准确性。B0 与 B1 都保留当前任务进度和反馈能力，仅在是否检索长期经验上不同。完整任务成功率继续由第 7 节的独立游戏状态验收，不能只靠计划看起来合理。</w:t>
      </w:r>
    </w:p>
    <w:p>
      <w:r>
        <w:br w:type="page"/>
      </w:r>
    </w:p>
    <w:p>
      <w:pPr>
        <w:pStyle w:val="Heading1"/>
      </w:pPr>
      <w:r>
        <w:t>3 任务流程与执行状态</w:t>
      </w:r>
    </w:p>
    <w:p>
      <w:pPr>
        <w:pStyle w:val="Heading2"/>
      </w:pPr>
      <w:r>
        <w:t>完整任务示例</w:t>
      </w:r>
    </w:p>
    <w:p>
      <w:r>
        <w:rPr>
          <w:b w:val="0"/>
        </w:rPr>
        <w:t>玩家指令：“从左边箱子拿两个橡木原木，做成八块橡木木板，放进右边箱子。”系统先把“左边”和“右边”绑定到本世界中的具体箱子，再确认材料、数量和动作能力。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8050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  <w:jc w:val="center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80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</w:pPr>
            <w:r>
              <w:rPr>
                <w:b/>
                <w:sz w:val="19"/>
              </w:rPr>
              <w:t>执行与检查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理解目标</w:t>
            </w:r>
          </w:p>
        </w:tc>
        <w:tc>
          <w:tcPr>
            <w:tcW w:type="dxa" w:w="80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将目标绑定为 minecraft:oak_planks ×8，指定原料箱和目标箱；数量表示新增并存入 8 块。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检查条件</w:t>
            </w:r>
          </w:p>
        </w:tc>
        <w:tc>
          <w:tcPr>
            <w:tcW w:type="dxa" w:w="80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原料箱有 2 个橡木原木，目标箱有空间，角色可到达；原版配方为 1 原木产出 4 木板。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取出原料</w:t>
            </w:r>
          </w:p>
        </w:tc>
        <w:tc>
          <w:tcPr>
            <w:tcW w:type="dxa" w:w="80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移动并等待到达，搬运 2 个原木；核对原料箱减少 2、角色增加 2。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执行合成</w:t>
            </w:r>
          </w:p>
        </w:tc>
        <w:tc>
          <w:tcPr>
            <w:tcW w:type="dxa" w:w="80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按当前配方执行两次；核对角色原木减少 2、橡木木板增加 8。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存入目标</w:t>
            </w:r>
          </w:p>
        </w:tc>
        <w:tc>
          <w:tcPr>
            <w:tcW w:type="dxa" w:w="80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移动并等待到达，存入 8 块木板；核对目标箱增加 8、角色减少 8。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反馈结果</w:t>
            </w:r>
          </w:p>
        </w:tc>
        <w:tc>
          <w:tcPr>
            <w:tcW w:type="dxa" w:w="80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报告最终数量与位置；记录已验证轨迹。任一步失败时反馈证据并限制重试。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任务状态机</w:t>
      </w:r>
    </w:p>
    <w:p>
      <w:r>
        <w:rPr>
          <w:b w:val="0"/>
        </w:rPr>
        <w:t>任务状态依次区分“已接收、规划中、执行中、验证中、已完成”。也允许进入“失败、已取消、等待必要信息”。动作接口返回已接受时，仅说明请求进入执行流程；完成状态必须来自目标检查。</w:t>
      </w:r>
    </w:p>
    <w:p>
      <w:r>
        <w:rPr>
          <w:b w:val="0"/>
        </w:rPr>
        <w:t>每个动作设置超时和有限重试；同一请求连续无进展时停止重复操作。失败原因无法由观察确定时记录 UNKNOWN，不将“搬运 0 件”自动解释为距离不足。</w:t>
      </w:r>
    </w:p>
    <w:p>
      <w:pPr>
        <w:pStyle w:val="Heading2"/>
      </w:pPr>
      <w:r>
        <w:t>停止与用户纠正</w:t>
      </w:r>
    </w:p>
    <w:p>
      <w:r>
        <w:rPr>
          <w:b w:val="0"/>
        </w:rPr>
        <w:t>停止指令直接进入执行控制层：取消待办、停止后端动作并递增任务版本号。尚在返回的旧模型计划必须被丢弃。用户说“不是这个箱子”时，重新绑定目标并检查已经产生的变化，再生成后续步骤。</w:t>
      </w:r>
    </w:p>
    <w:p>
      <w:r>
        <w:br w:type="page"/>
      </w:r>
    </w:p>
    <w:p>
      <w:pPr>
        <w:pStyle w:val="Heading1"/>
      </w:pPr>
      <w:r>
        <w:t>4 底层动作与数据协议</w:t>
      </w:r>
    </w:p>
    <w:p>
      <w:r>
        <w:rPr>
          <w:b w:val="0"/>
        </w:rPr>
        <w:t>高层调用项目自定义的统一动作，不直接依赖 Jarvis 的具体工具名。适配器将动作映射到实际后端；观察和错误必须完整返回，不能把后端请求成功直接当作任务成功。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175"/>
        <w:gridCol w:w="447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  <w:jc w:val="center"/>
            </w:pPr>
            <w:r>
              <w:rPr>
                <w:b/>
                <w:sz w:val="19"/>
              </w:rPr>
              <w:t>统一动作</w:t>
            </w:r>
          </w:p>
        </w:tc>
        <w:tc>
          <w:tcPr>
            <w:tcW w:type="dxa" w:w="317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</w:pPr>
            <w:r>
              <w:rPr>
                <w:b/>
                <w:sz w:val="19"/>
              </w:rPr>
              <w:t>主要参数</w:t>
            </w:r>
          </w:p>
        </w:tc>
        <w:tc>
          <w:tcPr>
            <w:tcW w:type="dxa" w:w="447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</w:pPr>
            <w:r>
              <w:rPr>
                <w:b/>
                <w:sz w:val="19"/>
              </w:rPr>
              <w:t>成功判据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observe</w:t>
            </w:r>
          </w:p>
        </w:tc>
        <w:tc>
          <w:tcPr>
            <w:tcW w:type="dxa" w:w="317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对象、范围、world_id</w:t>
            </w:r>
          </w:p>
        </w:tc>
        <w:tc>
          <w:tcPr>
            <w:tcW w:type="dxa" w:w="447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返回已加载状态、方块类型、库存及时间戳；未知与空值分开。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move_to</w:t>
            </w:r>
          </w:p>
        </w:tc>
        <w:tc>
          <w:tcPr>
            <w:tcW w:type="dxa" w:w="317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目标、容差、超时</w:t>
            </w:r>
          </w:p>
        </w:tc>
        <w:tc>
          <w:tcPr>
            <w:tcW w:type="dxa" w:w="447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角色真实位置进入容差；持续不动或超时返回未到达。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mine 与 collect</w:t>
            </w:r>
          </w:p>
        </w:tc>
        <w:tc>
          <w:tcPr>
            <w:tcW w:type="dxa" w:w="317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目标、数量、工具</w:t>
            </w:r>
          </w:p>
        </w:tc>
        <w:tc>
          <w:tcPr>
            <w:tcW w:type="dxa" w:w="447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检查方块变化和掉落拾取；最终以实际物品增量验收。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transfer</w:t>
            </w:r>
          </w:p>
        </w:tc>
        <w:tc>
          <w:tcPr>
            <w:tcW w:type="dxa" w:w="317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来源、目标、物品、数量</w:t>
            </w:r>
          </w:p>
        </w:tc>
        <w:tc>
          <w:tcPr>
            <w:tcW w:type="dxa" w:w="447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来源减少与目标增加一致；返回实际移动数和剩余数。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craft 与 smelt</w:t>
            </w:r>
          </w:p>
        </w:tc>
        <w:tc>
          <w:tcPr>
            <w:tcW w:type="dxa" w:w="317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配方、次数、设备</w:t>
            </w:r>
          </w:p>
        </w:tc>
        <w:tc>
          <w:tcPr>
            <w:tcW w:type="dxa" w:w="447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检查材料、燃料消耗及真实产物；声明不支持的配方。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interact 与 stop</w:t>
            </w:r>
          </w:p>
        </w:tc>
        <w:tc>
          <w:tcPr>
            <w:tcW w:type="dxa" w:w="317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目标、交互类型或任务</w:t>
            </w:r>
          </w:p>
        </w:tc>
        <w:tc>
          <w:tcPr>
            <w:tcW w:type="dxa" w:w="447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交互后检查状态变化；停止后旧任务不能继续下发动作。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动作结果示例</w:t>
      </w:r>
    </w:p>
    <w:p>
      <w:pPr>
        <w:spacing w:line="276" w:lineRule="auto"/>
      </w:pPr>
      <w:r>
        <w:rPr>
          <w:rFonts w:ascii="DejaVu Sans Mono" w:hAnsi="DejaVu Sans Mono"/>
          <w:sz w:val="18"/>
        </w:rPr>
        <w:t>{</w:t>
        <w:br/>
        <w:t xml:space="preserve">  "task_id": "T001", "action_id": "A004", "task_version": 3,</w:t>
        <w:br/>
        <w:t xml:space="preserve">  "status": "failed", "moved_count": 0,</w:t>
        <w:br/>
        <w:t xml:space="preserve">  "error_code": "UNKNOWN",</w:t>
        <w:br/>
        <w:t xml:space="preserve">  "evidence": {"source_count": 2, "target_delta": 0},</w:t>
        <w:br/>
        <w:t xml:space="preserve">  "message": "未观察到物品移动 原因尚未确定"</w:t>
        <w:br/>
        <w:t>}</w:t>
      </w:r>
    </w:p>
    <w:p>
      <w:pPr>
        <w:pStyle w:val="Heading2"/>
      </w:pPr>
      <w:r>
        <w:t>状态与数量约定</w:t>
      </w:r>
    </w:p>
    <w:p>
      <w:r>
        <w:rPr>
          <w:b w:val="0"/>
        </w:rPr>
        <w:t>实体、容器和经验均绑定 world_id；物品保留完整命名空间。数量字段区分合成次数、产物数与交付数。关键观察在执行前刷新，动作后核对来源和目标变化。每个动作使用唯一 action_id；超时先查询再重试，异步动作提供状态查询和取消。不具备幂等或取消能力的操作应明确声明。</w:t>
      </w:r>
    </w:p>
    <w:p>
      <w:r>
        <w:br w:type="page"/>
      </w:r>
    </w:p>
    <w:p>
      <w:pPr>
        <w:pStyle w:val="Heading1"/>
      </w:pPr>
      <w:r>
        <w:t>5 中文交互与经验学习</w:t>
      </w:r>
    </w:p>
    <w:p>
      <w:pPr>
        <w:pStyle w:val="Heading2"/>
      </w:pPr>
      <w:r>
        <w:t>自然语言处理任务</w:t>
      </w:r>
    </w:p>
    <w:p>
      <w:r>
        <w:rPr>
          <w:b w:val="0"/>
        </w:rPr>
        <w:t>高层首先抽取动作意图、目标物品、数量、接收者、位置和限制条件，再将“这里、刚才那个、左边箱子”等表达绑定到可观察对象。任务缺少关键事实时先查询；仍存在会影响结果的歧义时，向玩家提出一次具体问题。</w:t>
      </w:r>
    </w:p>
    <w:p>
      <w:r>
        <w:rPr>
          <w:b w:val="0"/>
        </w:rPr>
        <w:t>例如，“把这些放进去”需要结合最近指向的物品和容器解析；“先不要移动”应成为执行约束。不能把对话中的承诺当作已经完成的事实，也不能把原料与加工后的物品名称混用。</w:t>
      </w:r>
    </w:p>
    <w:p>
      <w:pPr>
        <w:pStyle w:val="Heading2"/>
      </w:pPr>
      <w:r>
        <w:t>不训练模型的学习机制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798"/>
        <w:gridCol w:w="402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  <w:jc w:val="center"/>
            </w:pPr>
            <w:r>
              <w:rPr>
                <w:b/>
                <w:sz w:val="19"/>
              </w:rPr>
              <w:t>记忆类型</w:t>
            </w:r>
          </w:p>
        </w:tc>
        <w:tc>
          <w:tcPr>
            <w:tcW w:type="dxa" w:w="379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</w:pPr>
            <w:r>
              <w:rPr>
                <w:b/>
                <w:sz w:val="19"/>
              </w:rPr>
              <w:t>保存内容</w:t>
            </w:r>
          </w:p>
        </w:tc>
        <w:tc>
          <w:tcPr>
            <w:tcW w:type="dxa" w:w="402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</w:pPr>
            <w:r>
              <w:rPr>
                <w:b/>
                <w:sz w:val="19"/>
              </w:rPr>
              <w:t>使用要求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环境事实</w:t>
            </w:r>
          </w:p>
        </w:tc>
        <w:tc>
          <w:tcPr>
            <w:tcW w:type="dxa" w:w="379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箱子位置、已发现资源、近期库存</w:t>
            </w:r>
          </w:p>
        </w:tc>
        <w:tc>
          <w:tcPr>
            <w:tcW w:type="dxa" w:w="402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限定世界与时间；库存和可达性在使用前刷新。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任务轨迹</w:t>
            </w:r>
          </w:p>
        </w:tc>
        <w:tc>
          <w:tcPr>
            <w:tcW w:type="dxa" w:w="379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目标、动作、观察、错误、最终结果</w:t>
            </w:r>
          </w:p>
        </w:tc>
        <w:tc>
          <w:tcPr>
            <w:tcW w:type="dxa" w:w="402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成功与失败都保存；事实和模型推测分别记录。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参数化技能</w:t>
            </w:r>
          </w:p>
        </w:tc>
        <w:tc>
          <w:tcPr>
            <w:tcW w:type="dxa" w:w="379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步骤模板、前置条件、成功判据</w:t>
            </w:r>
          </w:p>
        </w:tc>
        <w:tc>
          <w:tcPr>
            <w:tcW w:type="dxa" w:w="402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初次标为候选；独立复验后才允许自动复用。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技能形成流程为：保存轨迹，提取候选步骤，在重置后的场景复验，标记已验证。检索到相似任务后，先检查配方、材料、后端能力和目标对象，再执行并验证。条件不满足或复用失败时，标记失效并重新规划。</w:t>
      </w:r>
    </w:p>
    <w:p>
      <w:r>
        <w:rPr>
          <w:b w:val="0"/>
        </w:rPr>
        <w:t>示例技能可表示为“从来源容器取得 n 个橡木原木，合成 4n 块橡木木板并存入目标容器”。容器坐标和 n 是参数，工作台要求、材料需求和结果数量是前置条件及验收条件。</w:t>
      </w:r>
    </w:p>
    <w:p>
      <w:pPr>
        <w:pStyle w:val="Heading2"/>
      </w:pPr>
      <w:r>
        <w:t>实现顺序</w:t>
      </w:r>
    </w:p>
    <w:p>
      <w:r>
        <w:rPr>
          <w:b w:val="0"/>
        </w:rPr>
        <w:t>先上线无长期经验的 B0 基线，再启用 B1 经验复用，保持模型、动作集合和任务预算相同。首版使用 SQLite 保存结构化条件并按任务类型检索；向量检索可后续加入。经验只能改善已有动作的选择和组合，不能替代尚未实现的底层能力。</w:t>
      </w:r>
    </w:p>
    <w:p>
      <w:r>
        <w:br w:type="page"/>
      </w:r>
    </w:p>
    <w:p>
      <w:pPr>
        <w:pStyle w:val="Heading1"/>
      </w:pPr>
      <w:r>
        <w:t>6 实现方案与开发安排</w:t>
      </w:r>
    </w:p>
    <w:p>
      <w:pPr>
        <w:pStyle w:val="Heading2"/>
      </w:pPr>
      <w:r>
        <w:t>主实现与技术选择</w:t>
      </w:r>
    </w:p>
    <w:p>
      <w:r>
        <w:rPr>
          <w:b w:val="0"/>
        </w:rPr>
        <w:t>主线优先复用已部署 Jarvis 的角色、通信、背包和可验证动作，由独立 Python 服务承担高层决策与执行控制[2]。任务环境仅保留原版内容；不继承“支持某类模组”作为基础版目标。</w:t>
      </w:r>
    </w:p>
    <w:p>
      <w:r>
        <w:rPr>
          <w:b w:val="0"/>
        </w:rPr>
        <w:t>建议技术栈为 Python 3.12 及以上、SQLite 和 DeepSeek API；桥接端沿用 Java 21、Minecraft 1.21.1 与 NeoForge。保留模型适配器和统一动作接口，使高层不直接依赖某家 API 或某个游戏工具名称。</w:t>
      </w:r>
    </w:p>
    <w:p>
      <w:r>
        <w:rPr>
          <w:b w:val="0"/>
        </w:rPr>
        <w:t>Jarvis 尚需统一执行反馈、完善容器取放，并将有限物品的合成分支改造成读取当前游戏配方的执行方式。正式生存评测须排除自动提供工具、传送和直接修改世界的辅助路径[4]。</w:t>
      </w:r>
    </w:p>
    <w:p>
      <w:r>
        <w:rPr>
          <w:b w:val="0"/>
        </w:rPr>
        <w:t>Mineflayer 提供背包、工作台、熔炉和交互等接口[3]，可作为纯原版路线的备选。第一周只选择一个实际通过原版验收的后端；正式实验保持后端固定，不将跨后端差异算作经验学习效果。</w:t>
      </w:r>
    </w:p>
    <w:p>
      <w:pPr>
        <w:pStyle w:val="Heading2"/>
      </w:pPr>
      <w:r>
        <w:t>开发里程碑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82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782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</w:pPr>
            <w:r>
              <w:rPr>
                <w:b/>
                <w:sz w:val="19"/>
              </w:rPr>
              <w:t>工作与退出条件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第 1 周</w:t>
            </w:r>
          </w:p>
        </w:tc>
        <w:tc>
          <w:tcPr>
            <w:tcW w:type="dxa" w:w="782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冻结原版任务环境和后端；完成角色、移动、取放、合成、停止的独立验收。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第 2 周</w:t>
            </w:r>
          </w:p>
        </w:tc>
        <w:tc>
          <w:tcPr>
            <w:tcW w:type="dxa" w:w="782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统一动作协议与状态机；完成一个端到端任务，验证失败反馈和取消。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第 3 周</w:t>
            </w:r>
          </w:p>
        </w:tc>
        <w:tc>
          <w:tcPr>
            <w:tcW w:type="dxa" w:w="782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中文指代与纠正；保存轨迹，形成可复验的参数化技能。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第 4 周</w:t>
            </w:r>
          </w:p>
        </w:tc>
        <w:tc>
          <w:tcPr>
            <w:tcW w:type="dxa" w:w="782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启用经验复用，检查失效条件；重置场景并进行试验预跑。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第 5 至 6 周</w:t>
            </w:r>
          </w:p>
        </w:tc>
        <w:tc>
          <w:tcPr>
            <w:tcW w:type="dxa" w:w="782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冻结场景与代码，开展对照实验，完成报告、演示与复现说明。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以上按 4 人、6 周估算。建议分别负责高层交互、底层适配、执行控制与经验、评测与交付；每周共同完成一次端到端验收。若底层动作未通过，优先缩小任务集，避免继续增加展示功能。</w:t>
      </w:r>
    </w:p>
    <w:p>
      <w:r>
        <w:br w:type="page"/>
      </w:r>
    </w:p>
    <w:p>
      <w:pPr>
        <w:pStyle w:val="Heading1"/>
      </w:pPr>
      <w:r>
        <w:t>7 验收任务与实验设计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767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  <w:jc w:val="center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776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</w:pPr>
            <w:r>
              <w:rPr>
                <w:b/>
                <w:sz w:val="19"/>
              </w:rPr>
              <w:t>独立验收条件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移动与跟随</w:t>
            </w:r>
          </w:p>
        </w:tc>
        <w:tc>
          <w:tcPr>
            <w:tcW w:type="dxa" w:w="776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核对真实坐标、到达容差和耗时；受阻时报告卡住而非完成。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采集与交付</w:t>
            </w:r>
          </w:p>
        </w:tc>
        <w:tc>
          <w:tcPr>
            <w:tcW w:type="dxa" w:w="776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角色实际获得指定数量；交付后接收者库存增加，角色相应减少。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箱子取放</w:t>
            </w:r>
          </w:p>
        </w:tc>
        <w:tc>
          <w:tcPr>
            <w:tcW w:type="dxa" w:w="776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原料箱、角色、目标箱数量守恒；空箱、非容器和未加载区分开。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普通合成</w:t>
            </w:r>
          </w:p>
        </w:tc>
        <w:tc>
          <w:tcPr>
            <w:tcW w:type="dxa" w:w="776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材料减少、产物增加符合当前原版配方；不生成替代成品。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熔炉操作</w:t>
            </w:r>
          </w:p>
        </w:tc>
        <w:tc>
          <w:tcPr>
            <w:tcW w:type="dxa" w:w="776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原料和燃料实际投入；完成后产物可取回，数量与加工次数一致。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纠正与停止</w:t>
            </w:r>
          </w:p>
        </w:tc>
        <w:tc>
          <w:tcPr>
            <w:tcW w:type="dxa" w:w="776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纠正后改用正确目标；停止后不再执行旧计划，并记录停止耗时。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对照设置</w:t>
      </w:r>
    </w:p>
    <w:p>
      <w:r>
        <w:rPr>
          <w:b w:val="0"/>
        </w:rPr>
        <w:t>从上述类别中固定 6 类任务，每类准备 5 个独立场景，每组运行 30 次；B0 无长期经验，B1 可检索已验证技能，两组共 60 次。评测场景与技能复验场景分开，B1 的经验只来自指定经验收集阶段的运行记录，不训练模型参数。</w:t>
      </w:r>
    </w:p>
    <w:p>
      <w:r>
        <w:rPr>
          <w:b w:val="0"/>
        </w:rPr>
        <w:t>每次试验恢复同一初始快照，两组使用相同模型、提示词主体、底层能力和动作预算。正式试验开始前冻结经验库，组内是否继续更新须预先约定；取消、超时和失败均保留在统计中。</w:t>
      </w:r>
    </w:p>
    <w:p>
      <w:pPr>
        <w:pStyle w:val="Heading2"/>
      </w:pPr>
      <w:r>
        <w:t>记录指标与调用预算</w:t>
      </w:r>
    </w:p>
    <w:p>
      <w:r>
        <w:rPr>
          <w:b w:val="0"/>
        </w:rPr>
        <w:t>记录真实任务成功率、错误完成报告次数、端到端耗时、模型调用与 token 数、重规划次数、停止耗时和技能复用成功率。用户满意的聊天回复不能替代游戏状态验收。</w:t>
      </w:r>
    </w:p>
    <w:p>
      <w:r>
        <w:rPr>
          <w:b w:val="0"/>
        </w:rPr>
        <w:t>若每次最多 8 轮规划，60 次主实验最多产生 480 次规划调用；技能提取、复验和开发调试另计。成本按日志中的实际输入输出 token 与所选 API 当期单价计算，不预设固定费用。所有价格和实验结果在实际测量后填写。</w:t>
      </w:r>
    </w:p>
    <w:p>
      <w:r>
        <w:br w:type="page"/>
      </w:r>
    </w:p>
    <w:p>
      <w:pPr>
        <w:pStyle w:val="Heading1"/>
      </w:pPr>
      <w:r>
        <w:t>8 风险控制与参考资料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7427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  <w:jc w:val="center"/>
            </w:pPr>
            <w:r>
              <w:rPr>
                <w:b/>
                <w:sz w:val="19"/>
              </w:rPr>
              <w:t>主要风险</w:t>
            </w:r>
          </w:p>
        </w:tc>
        <w:tc>
          <w:tcPr>
            <w:tcW w:type="dxa" w:w="742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DFE8ED"/>
          </w:tcPr>
          <w:p>
            <w:pPr>
              <w:spacing w:after="20" w:before="20" w:line="288" w:lineRule="auto"/>
            </w:pPr>
            <w:r>
              <w:rPr>
                <w:b/>
                <w:sz w:val="19"/>
              </w:rPr>
              <w:t>控制方式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模型虚报成功</w:t>
            </w:r>
          </w:p>
        </w:tc>
        <w:tc>
          <w:tcPr>
            <w:tcW w:type="dxa" w:w="742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独立比较动作前后状态；只有验证器允许任务进入已完成。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寻路或动作停滞</w:t>
            </w:r>
          </w:p>
        </w:tc>
        <w:tc>
          <w:tcPr>
            <w:tcW w:type="dxa" w:w="742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程序监控位置和时间；有限重试，随后报告未完成和观察证据。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旧经验误用</w:t>
            </w:r>
          </w:p>
        </w:tc>
        <w:tc>
          <w:tcPr>
            <w:tcW w:type="dxa" w:w="742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绑定世界、物品和后端能力；关键前置条件使用前刷新。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数量丢失或重复</w:t>
            </w:r>
          </w:p>
        </w:tc>
        <w:tc>
          <w:tcPr>
            <w:tcW w:type="dxa" w:w="742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5F7F8"/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记录来源与目标变化；唯一动作标识，超时后先查询再决定重试。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b w:val="0"/>
                <w:sz w:val="19"/>
              </w:rPr>
              <w:t>后端隐藏辅助行为</w:t>
            </w:r>
          </w:p>
        </w:tc>
        <w:tc>
          <w:tcPr>
            <w:tcW w:type="dxa" w:w="742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after="20" w:before="20" w:line="288" w:lineRule="auto"/>
            </w:pPr>
            <w:r>
              <w:rPr>
                <w:b w:val="0"/>
                <w:sz w:val="19"/>
              </w:rPr>
              <w:t>清点实际代码路径；原版生存评测不启用生成物品和传送捷径。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基础版完成标准</w:t>
      </w:r>
    </w:p>
    <w:p>
      <w:r>
        <w:rPr>
          <w:b w:val="0"/>
        </w:rPr>
        <w:t>在固定原版任务范围内，系统能够将中文目标转化为结构化计划，持续执行并验证结果，接受纠正和停止，保留完整轨迹。启用经验后，应在同等工具和预算下展示可复用步骤带来的改进；不得把单次演示或预置材料流程写成通用自主生存能力。</w:t>
      </w:r>
    </w:p>
    <w:p>
      <w:pPr>
        <w:pStyle w:val="Heading2"/>
      </w:pPr>
      <w:r>
        <w:t>参考资料</w:t>
      </w:r>
    </w:p>
    <w:p>
      <w:pPr>
        <w:spacing w:after="20"/>
      </w:pPr>
      <w:r>
        <w:rPr>
          <w:b w:val="0"/>
          <w:sz w:val="18"/>
        </w:rPr>
        <w:t>[1] Physical Intelligence  Hi Robot  2025</w:t>
      </w:r>
    </w:p>
    <w:p>
      <w:pPr>
        <w:spacing w:after="140"/>
      </w:pPr>
      <w:r>
        <w:rPr>
          <w:b w:val="0"/>
          <w:sz w:val="17"/>
        </w:rPr>
        <w:t>https://www.pi.website/research/hirobot</w:t>
      </w:r>
    </w:p>
    <w:p>
      <w:pPr>
        <w:spacing w:after="20"/>
      </w:pPr>
      <w:r>
        <w:rPr>
          <w:b w:val="0"/>
          <w:sz w:val="18"/>
        </w:rPr>
        <w:t>[2] Clowyn  JarvisCompanion 项目与架构</w:t>
      </w:r>
    </w:p>
    <w:p>
      <w:pPr>
        <w:spacing w:after="140"/>
      </w:pPr>
      <w:r>
        <w:rPr>
          <w:b w:val="0"/>
          <w:sz w:val="17"/>
        </w:rPr>
        <w:t>https://github.com/Clowyn/jarvis-companion</w:t>
      </w:r>
    </w:p>
    <w:p>
      <w:pPr>
        <w:spacing w:after="20"/>
      </w:pPr>
      <w:r>
        <w:rPr>
          <w:b w:val="0"/>
          <w:sz w:val="18"/>
        </w:rPr>
        <w:t>[3] PrismarineJS  Mineflayer API 文档</w:t>
      </w:r>
    </w:p>
    <w:p>
      <w:pPr>
        <w:spacing w:after="140"/>
      </w:pPr>
      <w:r>
        <w:rPr>
          <w:b w:val="0"/>
          <w:sz w:val="17"/>
        </w:rPr>
        <w:t>https://github.com/PrismarineJS/mineflayer/blob/master/docs/api.md</w:t>
      </w:r>
    </w:p>
    <w:p>
      <w:r>
        <w:rPr>
          <w:b w:val="0"/>
          <w:sz w:val="18"/>
        </w:rPr>
        <w:t>[4] 本机 Jarvis 源码检查与试用记录  2026 年 10 月 27 日。源码提交 325302a6；重点检查 CraftingManager、StorageManager 和 JarvisFakePlayer。现有局部测试提供问题证据，不代表本报告完整架构已通过验收。</w:t>
      </w:r>
    </w:p>
    <w:p>
      <w:r>
        <w:rPr>
          <w:b w:val="0"/>
          <w:sz w:val="18"/>
        </w:rPr>
        <w:t>资料核对日期：2026 年 10 月 27 日。文中的模块、协议和实验规模为拟实施方案；最终实现与结果应以冻结版本和完整试验记录为准。</w:t>
      </w:r>
    </w:p>
    <w:sectPr w:rsidR="00FC693F" w:rsidRPr="0006063C" w:rsidSect="00034616">
      <w:footerReference w:type="default" r:id="rId9"/>
      <w:pgSz w:w="11906" w:h="16838"/>
      <w:pgMar w:top="1134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Liberation Sans" w:hAnsi="Liberation Sans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/>
      <w:outlineLvl w:val="1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60"/>
    </w:pPr>
    <w:rPr>
      <w:rFonts w:asciiTheme="majorHAnsi" w:eastAsiaTheme="majorEastAsia" w:hAnsiTheme="majorHAnsi" w:cstheme="majorBidi" w:ascii="Liberation Sans" w:hAnsi="Liberation Sans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Minecraft 基础版智能体系统架构报告 高层决策展开版</dc:title>
  <dc:subject>原版任务范围下的分层决策 执行控制与经验学习</dc:subject>
  <dc:creator>项目小组</dc:creator>
  <cp:keywords>Minecraft 自然语言处理 分层智能体 无需训练 经验学习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