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9B94" w14:textId="77777777" w:rsidR="00BC6E4F" w:rsidRPr="00BC6E4F" w:rsidRDefault="00BC6E4F" w:rsidP="00BC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C6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Bulk Research Materials for Professional Supply Chains</w:t>
      </w:r>
    </w:p>
    <w:p w14:paraId="284D39FC" w14:textId="77777777" w:rsidR="00BC6E4F" w:rsidRPr="00BC6E4F" w:rsidRDefault="00BC6E4F" w:rsidP="00BC6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6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Sub-headline</w:t>
      </w:r>
    </w:p>
    <w:p w14:paraId="35B63B62" w14:textId="77777777" w:rsidR="00BC6E4F" w:rsidRPr="00BC6E4F" w:rsidRDefault="00BC6E4F" w:rsidP="00BC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C6E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BC6E4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Lab provides consistent, laboratory-grade research compounds for qualified research, analytical, and distribution environments.</w:t>
      </w:r>
    </w:p>
    <w:p w14:paraId="0085D20E" w14:textId="77777777" w:rsidR="00BC6E4F" w:rsidRPr="00BC6E4F" w:rsidRDefault="00BC6E4F" w:rsidP="00BC6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6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WE ARE</w:t>
      </w:r>
    </w:p>
    <w:p w14:paraId="28D807A7" w14:textId="217B6DC8" w:rsidR="00BC6E4F" w:rsidRPr="00BC6E4F" w:rsidRDefault="00BC6E4F" w:rsidP="00BC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C6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BC6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Lab</w:t>
      </w: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an independent laboratory supply group focused on the sourcing and structured distribution of research</w:t>
      </w:r>
      <w:r w:rsidR="00E3655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grade compounds.</w:t>
      </w:r>
    </w:p>
    <w:p w14:paraId="02AA5DBA" w14:textId="0D61C52C" w:rsidR="00BC6E4F" w:rsidRPr="00BC6E4F" w:rsidRDefault="00BC6E4F" w:rsidP="00BC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operate with an emphasis on </w:t>
      </w:r>
      <w:r w:rsidRPr="00BC6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continuity, batch consistency, and repeat availability</w:t>
      </w: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supporting partners who require dependable long-term supply rather than consumer</w:t>
      </w:r>
      <w:r w:rsidR="00E3655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level access.</w:t>
      </w:r>
    </w:p>
    <w:p w14:paraId="5CDA4F32" w14:textId="77777777" w:rsidR="00BC6E4F" w:rsidRPr="00BC6E4F" w:rsidRDefault="00BC6E4F" w:rsidP="00BC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Our model is built around </w:t>
      </w:r>
      <w:r w:rsidRPr="00BC6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bulk procurement, private distribution, and professional handling standards</w:t>
      </w:r>
      <w:r w:rsidRPr="00BC6E4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97E7E3F" w14:textId="08463C4E" w:rsidR="00E00E73" w:rsidRDefault="00BC6E4F">
      <w:r>
        <w:t xml:space="preserve">We work exclusively with </w:t>
      </w:r>
      <w:r>
        <w:rPr>
          <w:rStyle w:val="Strong"/>
        </w:rPr>
        <w:t>experienced research professionals, laboratories, clinics, and distribution</w:t>
      </w:r>
      <w:r>
        <w:rPr>
          <w:rStyle w:val="Strong"/>
        </w:rPr>
        <w:t xml:space="preserve"> </w:t>
      </w:r>
      <w:r>
        <w:rPr>
          <w:rStyle w:val="Strong"/>
        </w:rPr>
        <w:t>partners</w:t>
      </w:r>
      <w:r>
        <w:t xml:space="preserve"> who understand appropriate handling, documentation, and procurement processes.</w:t>
      </w:r>
      <w:r w:rsidRPr="00BC6E4F">
        <w:t xml:space="preserve"> </w:t>
      </w:r>
      <w:r>
        <w:t>Minimum order thresholds may apply.</w:t>
      </w:r>
    </w:p>
    <w:p w14:paraId="575FE984" w14:textId="1DA4F4D8" w:rsidR="00BC6E4F" w:rsidRDefault="00BC6E4F">
      <w:r>
        <w:t>All materials are supplied strictly for laboratory research and analytical purposes only. Not for human or veterinary use.</w:t>
      </w:r>
    </w:p>
    <w:p w14:paraId="79493EA0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FREQUENTLY ASKED QUESTIONS</w:t>
      </w:r>
    </w:p>
    <w:p w14:paraId="09F48AF9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does </w:t>
      </w:r>
      <w:proofErr w:type="spellStart"/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GeneX</w:t>
      </w:r>
      <w:proofErr w:type="spellEnd"/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Lab supply?</w:t>
      </w:r>
    </w:p>
    <w:p w14:paraId="058415E7" w14:textId="7027C081" w:rsidR="000362A9" w:rsidRPr="000362A9" w:rsidRDefault="000362A9" w:rsidP="00036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Lab provides laboratory</w:t>
      </w:r>
      <w:r w:rsidR="00E3655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grade research materials intended for analytical, development, and professional research environments. We operate as a supply partner rather than a consumer retail brand.</w:t>
      </w:r>
    </w:p>
    <w:p w14:paraId="51050FEE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you sell to individuals or first-time buyers?</w:t>
      </w:r>
    </w:p>
    <w:p w14:paraId="4A40F0EE" w14:textId="77777777" w:rsidR="000362A9" w:rsidRPr="000362A9" w:rsidRDefault="000362A9" w:rsidP="00036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Our operation is structured around professional supply relationships. Access is reviewed on a case-by-case basis to ensure suitability.</w:t>
      </w:r>
    </w:p>
    <w:p w14:paraId="1583E260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does access work?</w:t>
      </w:r>
    </w:p>
    <w:p w14:paraId="7F903870" w14:textId="77777777" w:rsidR="000362A9" w:rsidRPr="000362A9" w:rsidRDefault="000362A9" w:rsidP="00036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Initial contact allows us to understand your requirements and operating environment. Where appropriate, current availability information can then be shared for reference.</w:t>
      </w:r>
    </w:p>
    <w:p w14:paraId="27BF8EDC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there a minimum order requirement?</w:t>
      </w:r>
    </w:p>
    <w:p w14:paraId="7AD84896" w14:textId="77777777" w:rsidR="000362A9" w:rsidRPr="000362A9" w:rsidRDefault="000362A9" w:rsidP="00036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Yes. Minimum order thresholds may apply depending on the materials and supply requirements involved.</w:t>
      </w:r>
    </w:p>
    <w:p w14:paraId="0237499C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Do you have a public price list?</w:t>
      </w:r>
    </w:p>
    <w:p w14:paraId="1E0FA01E" w14:textId="77777777" w:rsidR="000362A9" w:rsidRPr="000362A9" w:rsidRDefault="000362A9" w:rsidP="00036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No. Availability and pricing are not published publicly and are shared privately once access has been confirmed.</w:t>
      </w:r>
    </w:p>
    <w:p w14:paraId="34D77CC4" w14:textId="77777777" w:rsidR="000362A9" w:rsidRPr="000362A9" w:rsidRDefault="000362A9" w:rsidP="00036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is availability determined?</w:t>
      </w:r>
    </w:p>
    <w:p w14:paraId="49DA3D66" w14:textId="77777777" w:rsidR="000362A9" w:rsidRPr="000362A9" w:rsidRDefault="000362A9" w:rsidP="00036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362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Availability is based on current production cycles and supply continuity. We prioritise repeat and long-term supply arrangements wherever possible.</w:t>
      </w:r>
    </w:p>
    <w:p w14:paraId="7E2BC28F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you ship internationally?</w:t>
      </w:r>
    </w:p>
    <w:p w14:paraId="6FD3E1C8" w14:textId="11903578" w:rsid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Yes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 support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shipping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Details are discussed privately after initial contact.</w:t>
      </w:r>
    </w:p>
    <w:p w14:paraId="23307CA7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 your materials for medical or human use?</w:t>
      </w:r>
    </w:p>
    <w:p w14:paraId="162ACCF7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No. All materials supplied by </w:t>
      </w:r>
      <w:proofErr w:type="spellStart"/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Lab are intended strictly for laboratory research and analytical purposes only and are not for human or veterinary use.</w:t>
      </w:r>
    </w:p>
    <w:p w14:paraId="0592FE47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you advise on usage or applications?</w:t>
      </w:r>
    </w:p>
    <w:p w14:paraId="733193FA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do not provide guidance on application or use. Our role is limited to supply and availability of research materials.</w:t>
      </w:r>
    </w:p>
    <w:p w14:paraId="0998F7CC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 I get started?</w:t>
      </w:r>
    </w:p>
    <w:p w14:paraId="4C66FD4A" w14:textId="6367A398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begin, please contact our team and briefly outline your operating environment and supply requirements.</w:t>
      </w:r>
    </w:p>
    <w:p w14:paraId="51A05C28" w14:textId="23BC4C6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>
        <w:t>GeneX</w:t>
      </w:r>
      <w:proofErr w:type="spellEnd"/>
      <w:r>
        <w:t xml:space="preserve"> Lab reserves the right to decline access where requirements or operating conditions are not aligned with our supply model.</w:t>
      </w:r>
    </w:p>
    <w:p w14:paraId="3AE40403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the typical dispatch and delivery timeframe?</w:t>
      </w:r>
    </w:p>
    <w:p w14:paraId="587AC5A6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Once an order is confirmed and prepared, typical international delivery timeframes range between </w:t>
      </w:r>
      <w:r w:rsidRPr="00334D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10–14 business days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depending on destination, carrier, and customs processing.</w:t>
      </w:r>
    </w:p>
    <w:p w14:paraId="78FD53FB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Please note that delivery times are estimates and may vary due to external factors beyond our control.</w:t>
      </w:r>
    </w:p>
    <w:p w14:paraId="298BCCDB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wording is important — </w:t>
      </w:r>
      <w:r w:rsidRPr="00334D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estimated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guaranteed.</w:t>
      </w:r>
    </w:p>
    <w:p w14:paraId="03FFB2B4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tracking provided?</w:t>
      </w:r>
    </w:p>
    <w:p w14:paraId="12274D06" w14:textId="7A4E117D" w:rsid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shipment tracking information is provided following dispatch.</w:t>
      </w:r>
    </w:p>
    <w:p w14:paraId="571F4570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are materials packaged?</w:t>
      </w:r>
    </w:p>
    <w:p w14:paraId="65B7AD9B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All materials are packaged professionally and discreetly in accordance with standard laboratory shipping practices.</w:t>
      </w:r>
    </w:p>
    <w:p w14:paraId="011CAF69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PAYMENTS &amp; REFUNDS</w:t>
      </w:r>
    </w:p>
    <w:p w14:paraId="448207DE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payment methods do you accept?</w:t>
      </w:r>
    </w:p>
    <w:p w14:paraId="4B749662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Payments are processed securely through approved payment platforms. Payment details are provided following order confirmation.</w:t>
      </w:r>
    </w:p>
    <w:p w14:paraId="2575368C" w14:textId="77777777" w:rsidR="00334D39" w:rsidRPr="00334D39" w:rsidRDefault="00334D39" w:rsidP="00334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your refund policy?</w:t>
      </w:r>
    </w:p>
    <w:p w14:paraId="1CBA68F6" w14:textId="77777777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Refunds may be issued for orders that are incorrect or damaged upon arrival, provided the issue is reported within </w:t>
      </w:r>
      <w:r w:rsidRPr="00334D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48 hours of delivery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6595F83" w14:textId="5FAA4AD3" w:rsidR="00334D39" w:rsidRP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Claims are reviewed on a </w:t>
      </w:r>
      <w:proofErr w:type="gramStart"/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</w:t>
      </w:r>
      <w:r w:rsidR="00E3655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</w:t>
      </w:r>
      <w:r w:rsidR="00E3655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</w:t>
      </w:r>
      <w:proofErr w:type="gramEnd"/>
      <w:r w:rsidRPr="00334D3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basis in line with our processing and fulfilment standards.</w:t>
      </w:r>
    </w:p>
    <w:p w14:paraId="65729C3C" w14:textId="77777777" w:rsidR="00303FB7" w:rsidRPr="00303FB7" w:rsidRDefault="00303FB7" w:rsidP="0030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 refunds available once an order has been dispatched?</w:t>
      </w:r>
    </w:p>
    <w:p w14:paraId="78E08EF2" w14:textId="0368FF0A" w:rsidR="00303FB7" w:rsidRPr="00303FB7" w:rsidRDefault="00303FB7" w:rsidP="0030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03F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an order has been dispatched, refunds not available except in cases of verified error or damage.</w:t>
      </w:r>
    </w:p>
    <w:p w14:paraId="4B4325F2" w14:textId="77777777" w:rsidR="00303FB7" w:rsidRPr="00303FB7" w:rsidRDefault="00303FB7" w:rsidP="0030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if a shipment is delayed?</w:t>
      </w:r>
    </w:p>
    <w:p w14:paraId="6A13A05C" w14:textId="77777777" w:rsidR="00303FB7" w:rsidRPr="00303FB7" w:rsidRDefault="00303FB7" w:rsidP="0030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03F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Delivery timelines are estimates and may be affected by customs processing or carrier delays. We work with fulfilment partners to monitor shipments and assist where possible.</w:t>
      </w:r>
    </w:p>
    <w:p w14:paraId="42092EC9" w14:textId="77777777" w:rsidR="00303FB7" w:rsidRPr="00303FB7" w:rsidRDefault="00303FB7" w:rsidP="0030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isn’t pricing or availability listed publicly?</w:t>
      </w:r>
    </w:p>
    <w:p w14:paraId="7554B8E5" w14:textId="77777777" w:rsidR="00303FB7" w:rsidRPr="00303FB7" w:rsidRDefault="00303FB7" w:rsidP="0030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303F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GeneX</w:t>
      </w:r>
      <w:proofErr w:type="spellEnd"/>
      <w:r w:rsidRPr="00303FB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Lab operates on a private availability basis rather than a public retail model. Availability and pricing are shared privately following an initial review of requirements.</w:t>
      </w:r>
    </w:p>
    <w:p w14:paraId="0581D28F" w14:textId="77777777" w:rsidR="00334D39" w:rsidRDefault="00334D3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6A6C5FB" w14:textId="099A9722" w:rsidR="00383869" w:rsidRPr="00334D39" w:rsidRDefault="00383869" w:rsidP="0033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Regarding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watsapp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 need to arrange a virtual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number this seems to be the best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safest way from Thailand and builds more trust with buyers. </w:t>
      </w:r>
    </w:p>
    <w:p w14:paraId="39E7A0ED" w14:textId="77777777" w:rsidR="00BC6E4F" w:rsidRDefault="00BC6E4F"/>
    <w:sectPr w:rsidR="00BC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4F"/>
    <w:rsid w:val="000362A9"/>
    <w:rsid w:val="0015666A"/>
    <w:rsid w:val="00303FB7"/>
    <w:rsid w:val="00334D39"/>
    <w:rsid w:val="00383869"/>
    <w:rsid w:val="003D0EBD"/>
    <w:rsid w:val="00BC6E4F"/>
    <w:rsid w:val="00E00E73"/>
    <w:rsid w:val="00E3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0048"/>
  <w15:chartTrackingRefBased/>
  <w15:docId w15:val="{C6D44FF9-B1ED-4ADF-9243-CA4E3A75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4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6E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Nelms</dc:creator>
  <cp:keywords/>
  <dc:description/>
  <cp:lastModifiedBy>Dean Nelms</cp:lastModifiedBy>
  <cp:revision>1</cp:revision>
  <dcterms:created xsi:type="dcterms:W3CDTF">2025-12-18T05:16:00Z</dcterms:created>
  <dcterms:modified xsi:type="dcterms:W3CDTF">2025-12-18T07:22:00Z</dcterms:modified>
</cp:coreProperties>
</file>