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Untertitel A"/>
      </w:pPr>
      <w:r>
        <w:rPr>
          <w:rtl w:val="0"/>
          <w:lang w:val="de-DE"/>
        </w:rPr>
        <w:t>Fachpraktikum 63585</w:t>
      </w:r>
      <w:r>
        <w:drawing xmlns:a="http://schemas.openxmlformats.org/drawingml/2006/main">
          <wp:anchor distT="0" distB="0" distL="0" distR="0" simplePos="0" relativeHeight="251659264" behindDoc="0" locked="0" layoutInCell="1" allowOverlap="1">
            <wp:simplePos x="0" y="0"/>
            <wp:positionH relativeFrom="margin">
              <wp:posOffset>-4660678</wp:posOffset>
            </wp:positionH>
            <wp:positionV relativeFrom="page">
              <wp:posOffset>12700</wp:posOffset>
            </wp:positionV>
            <wp:extent cx="13996582" cy="10677975"/>
            <wp:effectExtent l="0" t="0" r="0" b="0"/>
            <wp:wrapNone/>
            <wp:docPr id="1073741825" name="officeArt object" descr="tunnel.jpeg"/>
            <wp:cNvGraphicFramePr/>
            <a:graphic xmlns:a="http://schemas.openxmlformats.org/drawingml/2006/main">
              <a:graphicData uri="http://schemas.openxmlformats.org/drawingml/2006/picture">
                <pic:pic xmlns:pic="http://schemas.openxmlformats.org/drawingml/2006/picture">
                  <pic:nvPicPr>
                    <pic:cNvPr id="1073741825" name="tunnel.jpeg" descr="tunnel.jpeg"/>
                    <pic:cNvPicPr>
                      <a:picLocks noChangeAspect="1"/>
                    </pic:cNvPicPr>
                  </pic:nvPicPr>
                  <pic:blipFill>
                    <a:blip r:embed="rId4">
                      <a:alphaModFix amt="39640"/>
                      <a:extLst/>
                    </a:blip>
                    <a:srcRect l="0" t="29424" r="7489" b="0"/>
                    <a:stretch>
                      <a:fillRect/>
                    </a:stretch>
                  </pic:blipFill>
                  <pic:spPr>
                    <a:xfrm>
                      <a:off x="0" y="0"/>
                      <a:ext cx="13996582" cy="10677975"/>
                    </a:xfrm>
                    <a:prstGeom prst="rect">
                      <a:avLst/>
                    </a:prstGeom>
                    <a:ln w="12700" cap="flat">
                      <a:noFill/>
                      <a:miter lim="400000"/>
                    </a:ln>
                    <a:effectLst>
                      <a:reflection blurRad="0" stA="77789" stPos="0" endA="0" endPos="40000" dist="0" dir="5400000" fadeDir="5400000" sx="100000" sy="-100000" kx="0" ky="0" algn="bl" rotWithShape="0"/>
                    </a:effectLst>
                  </pic:spPr>
                </pic:pic>
              </a:graphicData>
            </a:graphic>
          </wp:anchor>
        </w:drawing>
      </w:r>
      <w:r>
        <w:rPr>
          <w:rtl w:val="0"/>
          <w:lang w:val="de-DE"/>
        </w:rPr>
        <w:t xml:space="preserve"> </w:t>
      </w:r>
    </w:p>
    <w:p>
      <w:pPr>
        <w:pStyle w:val="Untertitel A"/>
      </w:pPr>
      <w:r>
        <w:rPr>
          <w:rtl w:val="0"/>
          <w:lang w:val="de-DE"/>
        </w:rPr>
        <w:t>IT-Sicherheit, IT-Forensik und Datenschutz</w:t>
      </w:r>
    </w:p>
    <w:p>
      <w:pPr>
        <w:pStyle w:val="Titel"/>
      </w:pPr>
    </w:p>
    <w:p>
      <w:pPr>
        <w:pStyle w:val="Titel"/>
      </w:pPr>
      <w:r>
        <w:rPr>
          <w:rFonts w:cs="Arial Unicode MS" w:eastAsia="Arial Unicode MS"/>
          <w:rtl w:val="0"/>
          <w:lang w:val="de-DE"/>
        </w:rPr>
        <w:t xml:space="preserve">Tunneln von Nachrichten innerhalb von Massagebroker basierten Protokollen </w:t>
      </w:r>
    </w:p>
    <w:p>
      <w:pPr>
        <w:pStyle w:val="Text A"/>
      </w:pPr>
    </w:p>
    <w:p>
      <w:pPr>
        <w:pStyle w:val="Text A"/>
      </w:pPr>
    </w:p>
    <w:p>
      <w:pPr>
        <w:pStyle w:val="Text A"/>
      </w:pPr>
    </w:p>
    <w:p>
      <w:pPr>
        <w:pStyle w:val="Text A"/>
      </w:pPr>
    </w:p>
    <w:p>
      <w:pPr>
        <w:pStyle w:val="Text A"/>
      </w:pPr>
    </w:p>
    <w:p>
      <w:pPr>
        <w:pStyle w:val="Text A"/>
      </w:pPr>
    </w:p>
    <w:p>
      <w:pPr>
        <w:pStyle w:val="Text A"/>
      </w:pPr>
    </w:p>
    <w:p>
      <w:pPr>
        <w:pStyle w:val="Text A"/>
      </w:pPr>
    </w:p>
    <w:p>
      <w:pPr>
        <w:pStyle w:val="Text A"/>
      </w:pPr>
    </w:p>
    <w:p>
      <w:pPr>
        <w:pStyle w:val="Text A"/>
      </w:pPr>
    </w:p>
    <w:p>
      <w:pPr>
        <w:pStyle w:val="Text A"/>
      </w:pPr>
    </w:p>
    <w:p>
      <w:pPr>
        <w:pStyle w:val="Text A"/>
      </w:pPr>
    </w:p>
    <w:p>
      <w:pPr>
        <w:pStyle w:val="Text A"/>
      </w:pPr>
    </w:p>
    <w:p>
      <w:pPr>
        <w:pStyle w:val="Text A"/>
      </w:pPr>
    </w:p>
    <w:p>
      <w:pPr>
        <w:pStyle w:val="Text A"/>
      </w:pPr>
    </w:p>
    <w:p>
      <w:pPr>
        <w:pStyle w:val="Text A"/>
      </w:pPr>
    </w:p>
    <w:p>
      <w:pPr>
        <w:pStyle w:val="Text A"/>
      </w:pPr>
    </w:p>
    <w:p>
      <w:pPr>
        <w:pStyle w:val="Text A"/>
      </w:pPr>
    </w:p>
    <w:p>
      <w:pPr>
        <w:pStyle w:val="Text A"/>
      </w:pPr>
    </w:p>
    <w:p>
      <w:pPr>
        <w:pStyle w:val="Text A"/>
      </w:pPr>
    </w:p>
    <w:p>
      <w:pPr>
        <w:pStyle w:val="Text A"/>
      </w:pPr>
    </w:p>
    <w:p>
      <w:pPr>
        <w:pStyle w:val="Text A"/>
      </w:pPr>
    </w:p>
    <w:p>
      <w:pPr>
        <w:pStyle w:val="Text A"/>
      </w:pPr>
    </w:p>
    <w:p>
      <w:pPr>
        <w:pStyle w:val="Text A"/>
      </w:pPr>
    </w:p>
    <w:p>
      <w:pPr>
        <w:pStyle w:val="Text A"/>
      </w:pPr>
    </w:p>
    <w:p>
      <w:pPr>
        <w:pStyle w:val="Text A"/>
      </w:pPr>
    </w:p>
    <w:p>
      <w:pPr>
        <w:pStyle w:val="Text A"/>
      </w:pPr>
    </w:p>
    <w:p>
      <w:pPr>
        <w:pStyle w:val="Text A"/>
      </w:pPr>
    </w:p>
    <w:p>
      <w:pPr>
        <w:pStyle w:val="Text A"/>
      </w:pPr>
    </w:p>
    <w:p>
      <w:pPr>
        <w:pStyle w:val="Text A"/>
      </w:pPr>
    </w:p>
    <w:p>
      <w:pPr>
        <w:pStyle w:val="Text A"/>
      </w:pPr>
    </w:p>
    <w:p>
      <w:pPr>
        <w:pStyle w:val="Text A"/>
      </w:pPr>
    </w:p>
    <w:p>
      <w:pPr>
        <w:pStyle w:val="Text A"/>
      </w:pPr>
    </w:p>
    <w:p>
      <w:pPr>
        <w:pStyle w:val="Untertitel A"/>
      </w:pPr>
      <w:r>
        <w:rPr>
          <w:rtl w:val="0"/>
          <w:lang w:val="de-DE"/>
        </w:rPr>
        <w:t>Gruppenaufgabe</w:t>
      </w:r>
    </w:p>
    <w:p>
      <w:pPr>
        <w:pStyle w:val="Text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rPr>
          <w:sz w:val="28"/>
          <w:szCs w:val="28"/>
        </w:rPr>
      </w:pPr>
      <w:r>
        <w:rPr>
          <w:sz w:val="28"/>
          <w:szCs w:val="28"/>
          <w:rtl w:val="0"/>
          <w:lang w:val="de-DE"/>
        </w:rPr>
        <w:t xml:space="preserve">Per </w:t>
      </w:r>
      <w:r>
        <w:rPr>
          <w:sz w:val="28"/>
          <w:szCs w:val="28"/>
          <w:rtl w:val="0"/>
          <w:lang w:val="de-DE"/>
        </w:rPr>
        <w:t>H</w:t>
      </w:r>
      <w:r>
        <w:rPr>
          <w:sz w:val="28"/>
          <w:szCs w:val="28"/>
          <w:rtl w:val="0"/>
          <w:lang w:val="de-DE"/>
        </w:rPr>
        <w:t>ü</w:t>
      </w:r>
      <w:r>
        <w:rPr>
          <w:sz w:val="28"/>
          <w:szCs w:val="28"/>
          <w:rtl w:val="0"/>
          <w:lang w:val="de-DE"/>
        </w:rPr>
        <w:t>penbecker</w:t>
      </w:r>
    </w:p>
    <w:p>
      <w:pPr>
        <w:pStyle w:val="Text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rPr>
          <w:sz w:val="28"/>
          <w:szCs w:val="28"/>
        </w:rPr>
      </w:pPr>
      <w:r>
        <w:rPr>
          <w:sz w:val="28"/>
          <w:szCs w:val="28"/>
          <w:rtl w:val="0"/>
          <w:lang w:val="de-DE"/>
        </w:rPr>
        <w:t>Carsten Lenzen</w:t>
      </w:r>
    </w:p>
    <w:p>
      <w:pPr>
        <w:pStyle w:val="Text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rPr>
          <w:sz w:val="28"/>
          <w:szCs w:val="28"/>
        </w:rPr>
      </w:pPr>
      <w:r>
        <w:rPr>
          <w:sz w:val="28"/>
          <w:szCs w:val="28"/>
          <w:rtl w:val="0"/>
          <w:lang w:val="de-DE"/>
        </w:rPr>
        <w:t>Robin Wetzlar</w:t>
      </w:r>
    </w:p>
    <w:p>
      <w:pPr>
        <w:pStyle w:val="Normal.0"/>
        <w:spacing w:after="0" w:line="240" w:lineRule="auto"/>
        <w:sectPr>
          <w:headerReference w:type="default" r:id="rId5"/>
          <w:footerReference w:type="default" r:id="rId6"/>
          <w:pgSz w:w="11900" w:h="16840" w:orient="portrait"/>
          <w:pgMar w:top="1417" w:right="1417" w:bottom="1134" w:left="1417" w:header="708" w:footer="708"/>
          <w:bidi w:val="0"/>
        </w:sectPr>
      </w:pPr>
    </w:p>
    <w:p>
      <w:pPr>
        <w:pStyle w:val="Text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rPr>
          <w:b w:val="1"/>
          <w:bCs w:val="1"/>
          <w:sz w:val="36"/>
          <w:szCs w:val="36"/>
        </w:rPr>
      </w:pPr>
      <w:r>
        <w:rPr>
          <w:b w:val="1"/>
          <w:bCs w:val="1"/>
          <w:sz w:val="36"/>
          <w:szCs w:val="36"/>
          <w:rtl w:val="0"/>
          <w:lang w:val="de-DE"/>
        </w:rPr>
        <w:t>Inhaltsverzeichnis</w:t>
      </w:r>
    </w:p>
    <w:p>
      <w:pPr>
        <w:pStyle w:val="Normal.0"/>
        <w:spacing w:after="0" w:line="240" w:lineRule="auto"/>
      </w:pPr>
    </w:p>
    <w:p>
      <w:pPr>
        <w:pStyle w:val="Normal.0"/>
        <w:spacing w:after="0" w:line="240" w:lineRule="auto"/>
      </w:pPr>
      <w:r>
        <w:rPr/>
        <w:fldChar w:fldCharType="begin" w:fldLock="0"/>
      </w:r>
      <w:r>
        <w:instrText xml:space="preserve"> TOC \t "Überschrift, 1,Überschrift 2, 2"</w:instrText>
      </w:r>
      <w:r>
        <w:rPr/>
        <w:fldChar w:fldCharType="separate" w:fldLock="0"/>
      </w:r>
    </w:p>
    <w:p>
      <w:pPr>
        <w:pStyle w:val="TOC 1"/>
        <w:rPr>
          <w:sz w:val="22"/>
          <w:szCs w:val="22"/>
        </w:rPr>
      </w:pPr>
      <w:r>
        <w:rPr>
          <w:sz w:val="22"/>
          <w:szCs w:val="22"/>
          <w:rtl w:val="0"/>
          <w:lang w:val="de-DE"/>
        </w:rPr>
        <w:t>Aufgabenstellung</w:t>
        <w:tab/>
      </w:r>
      <w:r>
        <w:rPr>
          <w:sz w:val="22"/>
          <w:szCs w:val="22"/>
        </w:rPr>
        <w:fldChar w:fldCharType="begin" w:fldLock="0"/>
      </w:r>
      <w:r>
        <w:rPr>
          <w:sz w:val="22"/>
          <w:szCs w:val="22"/>
        </w:rPr>
        <w:instrText xml:space="preserve"> PAGEREF _Toc \h </w:instrText>
      </w:r>
      <w:r>
        <w:rPr>
          <w:sz w:val="22"/>
          <w:szCs w:val="22"/>
        </w:rPr>
        <w:fldChar w:fldCharType="separate" w:fldLock="0"/>
      </w:r>
      <w:r>
        <w:rPr>
          <w:sz w:val="22"/>
          <w:szCs w:val="22"/>
          <w:rtl w:val="0"/>
        </w:rPr>
        <w:t>3</w:t>
      </w:r>
      <w:r>
        <w:rPr>
          <w:sz w:val="22"/>
          <w:szCs w:val="22"/>
        </w:rPr>
        <w:fldChar w:fldCharType="end" w:fldLock="0"/>
      </w:r>
    </w:p>
    <w:p>
      <w:pPr>
        <w:pStyle w:val="TOC 1"/>
        <w:rPr>
          <w:sz w:val="22"/>
          <w:szCs w:val="22"/>
        </w:rPr>
      </w:pPr>
      <w:r>
        <w:rPr>
          <w:sz w:val="22"/>
          <w:szCs w:val="22"/>
          <w:rtl w:val="0"/>
          <w:lang w:val="de-DE"/>
        </w:rPr>
        <w:t>1. Vorwort</w:t>
        <w:tab/>
      </w:r>
      <w:r>
        <w:rPr>
          <w:sz w:val="22"/>
          <w:szCs w:val="22"/>
        </w:rPr>
        <w:fldChar w:fldCharType="begin" w:fldLock="0"/>
      </w:r>
      <w:r>
        <w:rPr>
          <w:sz w:val="22"/>
          <w:szCs w:val="22"/>
        </w:rPr>
        <w:instrText xml:space="preserve"> PAGEREF _Toc1 \h </w:instrText>
      </w:r>
      <w:r>
        <w:rPr>
          <w:sz w:val="22"/>
          <w:szCs w:val="22"/>
        </w:rPr>
        <w:fldChar w:fldCharType="separate" w:fldLock="0"/>
      </w:r>
      <w:r>
        <w:rPr>
          <w:sz w:val="22"/>
          <w:szCs w:val="22"/>
          <w:rtl w:val="0"/>
        </w:rPr>
        <w:t>4</w:t>
      </w:r>
      <w:r>
        <w:rPr>
          <w:sz w:val="22"/>
          <w:szCs w:val="22"/>
        </w:rPr>
        <w:fldChar w:fldCharType="end" w:fldLock="0"/>
      </w:r>
    </w:p>
    <w:p>
      <w:pPr>
        <w:pStyle w:val="TOC 1"/>
        <w:rPr>
          <w:sz w:val="22"/>
          <w:szCs w:val="22"/>
        </w:rPr>
      </w:pPr>
      <w:r>
        <w:rPr>
          <w:sz w:val="22"/>
          <w:szCs w:val="22"/>
          <w:rtl w:val="0"/>
          <w:lang w:val="de-DE"/>
        </w:rPr>
        <w:t>2. Protokolle im Überblick</w:t>
        <w:tab/>
      </w:r>
      <w:r>
        <w:rPr>
          <w:sz w:val="22"/>
          <w:szCs w:val="22"/>
        </w:rPr>
        <w:fldChar w:fldCharType="begin" w:fldLock="0"/>
      </w:r>
      <w:r>
        <w:rPr>
          <w:sz w:val="22"/>
          <w:szCs w:val="22"/>
        </w:rPr>
        <w:instrText xml:space="preserve"> PAGEREF _Toc2 \h </w:instrText>
      </w:r>
      <w:r>
        <w:rPr>
          <w:sz w:val="22"/>
          <w:szCs w:val="22"/>
        </w:rPr>
        <w:fldChar w:fldCharType="separate" w:fldLock="0"/>
      </w:r>
      <w:r>
        <w:rPr>
          <w:sz w:val="22"/>
          <w:szCs w:val="22"/>
          <w:rtl w:val="0"/>
        </w:rPr>
        <w:t>5</w:t>
      </w:r>
      <w:r>
        <w:rPr>
          <w:sz w:val="22"/>
          <w:szCs w:val="22"/>
        </w:rPr>
        <w:fldChar w:fldCharType="end" w:fldLock="0"/>
      </w:r>
    </w:p>
    <w:p>
      <w:pPr>
        <w:pStyle w:val="TOC 1"/>
        <w:rPr>
          <w:sz w:val="22"/>
          <w:szCs w:val="22"/>
        </w:rPr>
      </w:pPr>
      <w:r>
        <w:rPr>
          <w:sz w:val="22"/>
          <w:szCs w:val="22"/>
          <w:rtl w:val="0"/>
        </w:rPr>
        <w:t>2.1 Corba</w:t>
        <w:tab/>
      </w:r>
      <w:r>
        <w:rPr>
          <w:sz w:val="22"/>
          <w:szCs w:val="22"/>
        </w:rPr>
        <w:fldChar w:fldCharType="begin" w:fldLock="0"/>
      </w:r>
      <w:r>
        <w:rPr>
          <w:sz w:val="22"/>
          <w:szCs w:val="22"/>
        </w:rPr>
        <w:instrText xml:space="preserve"> PAGEREF _Toc3 \h </w:instrText>
      </w:r>
      <w:r>
        <w:rPr>
          <w:sz w:val="22"/>
          <w:szCs w:val="22"/>
        </w:rPr>
        <w:fldChar w:fldCharType="separate" w:fldLock="0"/>
      </w:r>
      <w:r>
        <w:rPr>
          <w:sz w:val="22"/>
          <w:szCs w:val="22"/>
          <w:rtl w:val="0"/>
        </w:rPr>
        <w:t>5</w:t>
      </w:r>
      <w:r>
        <w:rPr>
          <w:sz w:val="22"/>
          <w:szCs w:val="22"/>
        </w:rPr>
        <w:fldChar w:fldCharType="end" w:fldLock="0"/>
      </w:r>
    </w:p>
    <w:p>
      <w:pPr>
        <w:pStyle w:val="TOC 2"/>
        <w:rPr>
          <w:sz w:val="22"/>
          <w:szCs w:val="22"/>
        </w:rPr>
      </w:pPr>
      <w:r>
        <w:rPr>
          <w:sz w:val="22"/>
          <w:szCs w:val="22"/>
          <w:rtl w:val="0"/>
          <w:lang w:val="de-DE"/>
        </w:rPr>
        <w:t>2.1.1 Funktionsweise</w:t>
        <w:tab/>
      </w:r>
      <w:r>
        <w:rPr>
          <w:sz w:val="22"/>
          <w:szCs w:val="22"/>
        </w:rPr>
        <w:fldChar w:fldCharType="begin" w:fldLock="0"/>
      </w:r>
      <w:r>
        <w:rPr>
          <w:sz w:val="22"/>
          <w:szCs w:val="22"/>
        </w:rPr>
        <w:instrText xml:space="preserve"> PAGEREF _Toc4 \h </w:instrText>
      </w:r>
      <w:r>
        <w:rPr>
          <w:sz w:val="22"/>
          <w:szCs w:val="22"/>
        </w:rPr>
        <w:fldChar w:fldCharType="separate" w:fldLock="0"/>
      </w:r>
      <w:r>
        <w:rPr>
          <w:sz w:val="22"/>
          <w:szCs w:val="22"/>
          <w:rtl w:val="0"/>
        </w:rPr>
        <w:t>5</w:t>
      </w:r>
      <w:r>
        <w:rPr>
          <w:sz w:val="22"/>
          <w:szCs w:val="22"/>
        </w:rPr>
        <w:fldChar w:fldCharType="end" w:fldLock="0"/>
      </w:r>
    </w:p>
    <w:p>
      <w:pPr>
        <w:pStyle w:val="TOC 2"/>
        <w:rPr>
          <w:sz w:val="22"/>
          <w:szCs w:val="22"/>
        </w:rPr>
      </w:pPr>
      <w:r>
        <w:rPr>
          <w:sz w:val="22"/>
          <w:szCs w:val="22"/>
          <w:rtl w:val="0"/>
          <w:lang w:val="de-DE"/>
        </w:rPr>
        <w:t>2.1.2 Typische Einsatzgebiete</w:t>
        <w:tab/>
      </w:r>
      <w:r>
        <w:rPr>
          <w:sz w:val="22"/>
          <w:szCs w:val="22"/>
        </w:rPr>
        <w:fldChar w:fldCharType="begin" w:fldLock="0"/>
      </w:r>
      <w:r>
        <w:rPr>
          <w:sz w:val="22"/>
          <w:szCs w:val="22"/>
        </w:rPr>
        <w:instrText xml:space="preserve"> PAGEREF _Toc5 \h </w:instrText>
      </w:r>
      <w:r>
        <w:rPr>
          <w:sz w:val="22"/>
          <w:szCs w:val="22"/>
        </w:rPr>
        <w:fldChar w:fldCharType="separate" w:fldLock="0"/>
      </w:r>
      <w:r>
        <w:rPr>
          <w:sz w:val="22"/>
          <w:szCs w:val="22"/>
          <w:rtl w:val="0"/>
        </w:rPr>
        <w:t>6</w:t>
      </w:r>
      <w:r>
        <w:rPr>
          <w:sz w:val="22"/>
          <w:szCs w:val="22"/>
        </w:rPr>
        <w:fldChar w:fldCharType="end" w:fldLock="0"/>
      </w:r>
    </w:p>
    <w:p>
      <w:pPr>
        <w:pStyle w:val="TOC 2"/>
        <w:rPr>
          <w:sz w:val="22"/>
          <w:szCs w:val="22"/>
        </w:rPr>
      </w:pPr>
      <w:r>
        <w:rPr>
          <w:sz w:val="22"/>
          <w:szCs w:val="22"/>
          <w:rtl w:val="0"/>
          <w:lang w:val="de-DE"/>
        </w:rPr>
        <w:t>2.1.3 Typische Paketgröße</w:t>
        <w:tab/>
      </w:r>
      <w:r>
        <w:rPr>
          <w:sz w:val="22"/>
          <w:szCs w:val="22"/>
        </w:rPr>
        <w:fldChar w:fldCharType="begin" w:fldLock="0"/>
      </w:r>
      <w:r>
        <w:rPr>
          <w:sz w:val="22"/>
          <w:szCs w:val="22"/>
        </w:rPr>
        <w:instrText xml:space="preserve"> PAGEREF _Toc6 \h </w:instrText>
      </w:r>
      <w:r>
        <w:rPr>
          <w:sz w:val="22"/>
          <w:szCs w:val="22"/>
        </w:rPr>
        <w:fldChar w:fldCharType="separate" w:fldLock="0"/>
      </w:r>
      <w:r>
        <w:rPr>
          <w:sz w:val="22"/>
          <w:szCs w:val="22"/>
          <w:rtl w:val="0"/>
        </w:rPr>
        <w:t>6</w:t>
      </w:r>
      <w:r>
        <w:rPr>
          <w:sz w:val="22"/>
          <w:szCs w:val="22"/>
        </w:rPr>
        <w:fldChar w:fldCharType="end" w:fldLock="0"/>
      </w:r>
    </w:p>
    <w:p>
      <w:pPr>
        <w:pStyle w:val="TOC 1"/>
        <w:rPr>
          <w:sz w:val="22"/>
          <w:szCs w:val="22"/>
        </w:rPr>
      </w:pPr>
      <w:r>
        <w:rPr>
          <w:sz w:val="22"/>
          <w:szCs w:val="22"/>
          <w:rtl w:val="0"/>
        </w:rPr>
        <w:t>2.2 MQTT</w:t>
        <w:tab/>
      </w:r>
      <w:r>
        <w:rPr>
          <w:sz w:val="22"/>
          <w:szCs w:val="22"/>
        </w:rPr>
        <w:fldChar w:fldCharType="begin" w:fldLock="0"/>
      </w:r>
      <w:r>
        <w:rPr>
          <w:sz w:val="22"/>
          <w:szCs w:val="22"/>
        </w:rPr>
        <w:instrText xml:space="preserve"> PAGEREF _Toc7 \h </w:instrText>
      </w:r>
      <w:r>
        <w:rPr>
          <w:sz w:val="22"/>
          <w:szCs w:val="22"/>
        </w:rPr>
        <w:fldChar w:fldCharType="separate" w:fldLock="0"/>
      </w:r>
      <w:r>
        <w:rPr>
          <w:sz w:val="22"/>
          <w:szCs w:val="22"/>
          <w:rtl w:val="0"/>
        </w:rPr>
        <w:t>7</w:t>
      </w:r>
      <w:r>
        <w:rPr>
          <w:sz w:val="22"/>
          <w:szCs w:val="22"/>
        </w:rPr>
        <w:fldChar w:fldCharType="end" w:fldLock="0"/>
      </w:r>
    </w:p>
    <w:p>
      <w:pPr>
        <w:pStyle w:val="TOC 2"/>
        <w:rPr>
          <w:sz w:val="22"/>
          <w:szCs w:val="22"/>
        </w:rPr>
      </w:pPr>
      <w:r>
        <w:rPr>
          <w:sz w:val="22"/>
          <w:szCs w:val="22"/>
          <w:rtl w:val="0"/>
          <w:lang w:val="de-DE"/>
        </w:rPr>
        <w:t>2.2.1 Funktionsweise</w:t>
        <w:tab/>
      </w:r>
      <w:r>
        <w:rPr>
          <w:sz w:val="22"/>
          <w:szCs w:val="22"/>
        </w:rPr>
        <w:fldChar w:fldCharType="begin" w:fldLock="0"/>
      </w:r>
      <w:r>
        <w:rPr>
          <w:sz w:val="22"/>
          <w:szCs w:val="22"/>
        </w:rPr>
        <w:instrText xml:space="preserve"> PAGEREF _Toc8 \h </w:instrText>
      </w:r>
      <w:r>
        <w:rPr>
          <w:sz w:val="22"/>
          <w:szCs w:val="22"/>
        </w:rPr>
        <w:fldChar w:fldCharType="separate" w:fldLock="0"/>
      </w:r>
      <w:r>
        <w:rPr>
          <w:sz w:val="22"/>
          <w:szCs w:val="22"/>
          <w:rtl w:val="0"/>
        </w:rPr>
        <w:t>7</w:t>
      </w:r>
      <w:r>
        <w:rPr>
          <w:sz w:val="22"/>
          <w:szCs w:val="22"/>
        </w:rPr>
        <w:fldChar w:fldCharType="end" w:fldLock="0"/>
      </w:r>
    </w:p>
    <w:p>
      <w:pPr>
        <w:pStyle w:val="TOC 2"/>
        <w:rPr>
          <w:sz w:val="22"/>
          <w:szCs w:val="22"/>
        </w:rPr>
      </w:pPr>
      <w:r>
        <w:rPr>
          <w:sz w:val="22"/>
          <w:szCs w:val="22"/>
          <w:rtl w:val="0"/>
          <w:lang w:val="de-DE"/>
        </w:rPr>
        <w:t>2.2.2 Typische Einsatzgebiete</w:t>
        <w:tab/>
      </w:r>
      <w:r>
        <w:rPr>
          <w:sz w:val="22"/>
          <w:szCs w:val="22"/>
        </w:rPr>
        <w:fldChar w:fldCharType="begin" w:fldLock="0"/>
      </w:r>
      <w:r>
        <w:rPr>
          <w:sz w:val="22"/>
          <w:szCs w:val="22"/>
        </w:rPr>
        <w:instrText xml:space="preserve"> PAGEREF _Toc9 \h </w:instrText>
      </w:r>
      <w:r>
        <w:rPr>
          <w:sz w:val="22"/>
          <w:szCs w:val="22"/>
        </w:rPr>
        <w:fldChar w:fldCharType="separate" w:fldLock="0"/>
      </w:r>
      <w:r>
        <w:rPr>
          <w:sz w:val="22"/>
          <w:szCs w:val="22"/>
          <w:rtl w:val="0"/>
        </w:rPr>
        <w:t>8</w:t>
      </w:r>
      <w:r>
        <w:rPr>
          <w:sz w:val="22"/>
          <w:szCs w:val="22"/>
        </w:rPr>
        <w:fldChar w:fldCharType="end" w:fldLock="0"/>
      </w:r>
    </w:p>
    <w:p>
      <w:pPr>
        <w:pStyle w:val="TOC 2"/>
        <w:rPr>
          <w:sz w:val="22"/>
          <w:szCs w:val="22"/>
        </w:rPr>
      </w:pPr>
      <w:r>
        <w:rPr>
          <w:sz w:val="22"/>
          <w:szCs w:val="22"/>
          <w:rtl w:val="0"/>
          <w:lang w:val="de-DE"/>
        </w:rPr>
        <w:t>2.2.3 Typische Paketgröße</w:t>
        <w:tab/>
      </w:r>
      <w:r>
        <w:rPr>
          <w:sz w:val="22"/>
          <w:szCs w:val="22"/>
        </w:rPr>
        <w:fldChar w:fldCharType="begin" w:fldLock="0"/>
      </w:r>
      <w:r>
        <w:rPr>
          <w:sz w:val="22"/>
          <w:szCs w:val="22"/>
        </w:rPr>
        <w:instrText xml:space="preserve"> PAGEREF _Toc10 \h </w:instrText>
      </w:r>
      <w:r>
        <w:rPr>
          <w:sz w:val="22"/>
          <w:szCs w:val="22"/>
        </w:rPr>
        <w:fldChar w:fldCharType="separate" w:fldLock="0"/>
      </w:r>
      <w:r>
        <w:rPr>
          <w:sz w:val="22"/>
          <w:szCs w:val="22"/>
          <w:rtl w:val="0"/>
        </w:rPr>
        <w:t>9</w:t>
      </w:r>
      <w:r>
        <w:rPr>
          <w:sz w:val="22"/>
          <w:szCs w:val="22"/>
        </w:rPr>
        <w:fldChar w:fldCharType="end" w:fldLock="0"/>
      </w:r>
    </w:p>
    <w:p>
      <w:pPr>
        <w:pStyle w:val="TOC 1"/>
        <w:rPr>
          <w:sz w:val="22"/>
          <w:szCs w:val="22"/>
        </w:rPr>
      </w:pPr>
      <w:r>
        <w:rPr>
          <w:sz w:val="22"/>
          <w:szCs w:val="22"/>
          <w:rtl w:val="0"/>
          <w:lang w:val="de-DE"/>
        </w:rPr>
        <w:t>2.3 Entscheidung</w:t>
        <w:tab/>
      </w:r>
      <w:r>
        <w:rPr>
          <w:sz w:val="22"/>
          <w:szCs w:val="22"/>
        </w:rPr>
        <w:fldChar w:fldCharType="begin" w:fldLock="0"/>
      </w:r>
      <w:r>
        <w:rPr>
          <w:sz w:val="22"/>
          <w:szCs w:val="22"/>
        </w:rPr>
        <w:instrText xml:space="preserve"> PAGEREF _Toc11 \h </w:instrText>
      </w:r>
      <w:r>
        <w:rPr>
          <w:sz w:val="22"/>
          <w:szCs w:val="22"/>
        </w:rPr>
        <w:fldChar w:fldCharType="separate" w:fldLock="0"/>
      </w:r>
      <w:r>
        <w:rPr>
          <w:sz w:val="22"/>
          <w:szCs w:val="22"/>
          <w:rtl w:val="0"/>
        </w:rPr>
        <w:t>9</w:t>
      </w:r>
      <w:r>
        <w:rPr>
          <w:sz w:val="22"/>
          <w:szCs w:val="22"/>
        </w:rPr>
        <w:fldChar w:fldCharType="end" w:fldLock="0"/>
      </w:r>
    </w:p>
    <w:p>
      <w:pPr>
        <w:pStyle w:val="TOC 1"/>
        <w:rPr>
          <w:sz w:val="22"/>
          <w:szCs w:val="22"/>
        </w:rPr>
      </w:pPr>
      <w:r>
        <w:rPr>
          <w:sz w:val="22"/>
          <w:szCs w:val="22"/>
          <w:rtl w:val="0"/>
        </w:rPr>
        <w:t>3 Systemdesign</w:t>
        <w:tab/>
      </w:r>
      <w:r>
        <w:rPr>
          <w:sz w:val="22"/>
          <w:szCs w:val="22"/>
        </w:rPr>
        <w:fldChar w:fldCharType="begin" w:fldLock="0"/>
      </w:r>
      <w:r>
        <w:rPr>
          <w:sz w:val="22"/>
          <w:szCs w:val="22"/>
        </w:rPr>
        <w:instrText xml:space="preserve"> PAGEREF _Toc12 \h </w:instrText>
      </w:r>
      <w:r>
        <w:rPr>
          <w:sz w:val="22"/>
          <w:szCs w:val="22"/>
        </w:rPr>
        <w:fldChar w:fldCharType="separate" w:fldLock="0"/>
      </w:r>
      <w:r>
        <w:rPr>
          <w:sz w:val="22"/>
          <w:szCs w:val="22"/>
          <w:rtl w:val="0"/>
        </w:rPr>
        <w:t>10</w:t>
      </w:r>
      <w:r>
        <w:rPr>
          <w:sz w:val="22"/>
          <w:szCs w:val="22"/>
        </w:rPr>
        <w:fldChar w:fldCharType="end" w:fldLock="0"/>
      </w:r>
    </w:p>
    <w:p>
      <w:pPr>
        <w:pStyle w:val="TOC 1"/>
        <w:rPr>
          <w:sz w:val="22"/>
          <w:szCs w:val="22"/>
        </w:rPr>
      </w:pPr>
      <w:r>
        <w:rPr>
          <w:sz w:val="22"/>
          <w:szCs w:val="22"/>
          <w:rtl w:val="0"/>
          <w:lang w:val="de-DE"/>
        </w:rPr>
        <w:t>3.1 Zielsetzung</w:t>
        <w:tab/>
      </w:r>
      <w:r>
        <w:rPr>
          <w:sz w:val="22"/>
          <w:szCs w:val="22"/>
        </w:rPr>
        <w:fldChar w:fldCharType="begin" w:fldLock="0"/>
      </w:r>
      <w:r>
        <w:rPr>
          <w:sz w:val="22"/>
          <w:szCs w:val="22"/>
        </w:rPr>
        <w:instrText xml:space="preserve"> PAGEREF _Toc13 \h </w:instrText>
      </w:r>
      <w:r>
        <w:rPr>
          <w:sz w:val="22"/>
          <w:szCs w:val="22"/>
        </w:rPr>
        <w:fldChar w:fldCharType="separate" w:fldLock="0"/>
      </w:r>
      <w:r>
        <w:rPr>
          <w:sz w:val="22"/>
          <w:szCs w:val="22"/>
          <w:rtl w:val="0"/>
        </w:rPr>
        <w:t>10</w:t>
      </w:r>
      <w:r>
        <w:rPr>
          <w:sz w:val="22"/>
          <w:szCs w:val="22"/>
        </w:rPr>
        <w:fldChar w:fldCharType="end" w:fldLock="0"/>
      </w:r>
    </w:p>
    <w:p>
      <w:pPr>
        <w:pStyle w:val="TOC 1"/>
        <w:rPr>
          <w:sz w:val="22"/>
          <w:szCs w:val="22"/>
        </w:rPr>
      </w:pPr>
      <w:r>
        <w:rPr>
          <w:sz w:val="22"/>
          <w:szCs w:val="22"/>
          <w:rtl w:val="0"/>
          <w:lang w:val="de-DE"/>
        </w:rPr>
        <w:t>3.2 Architekturübersicht</w:t>
        <w:tab/>
      </w:r>
      <w:r>
        <w:rPr>
          <w:sz w:val="22"/>
          <w:szCs w:val="22"/>
        </w:rPr>
        <w:fldChar w:fldCharType="begin" w:fldLock="0"/>
      </w:r>
      <w:r>
        <w:rPr>
          <w:sz w:val="22"/>
          <w:szCs w:val="22"/>
        </w:rPr>
        <w:instrText xml:space="preserve"> PAGEREF _Toc14 \h </w:instrText>
      </w:r>
      <w:r>
        <w:rPr>
          <w:sz w:val="22"/>
          <w:szCs w:val="22"/>
        </w:rPr>
        <w:fldChar w:fldCharType="separate" w:fldLock="0"/>
      </w:r>
      <w:r>
        <w:rPr>
          <w:sz w:val="22"/>
          <w:szCs w:val="22"/>
          <w:rtl w:val="0"/>
        </w:rPr>
        <w:t>10</w:t>
      </w:r>
      <w:r>
        <w:rPr>
          <w:sz w:val="22"/>
          <w:szCs w:val="22"/>
        </w:rPr>
        <w:fldChar w:fldCharType="end" w:fldLock="0"/>
      </w:r>
    </w:p>
    <w:p>
      <w:pPr>
        <w:pStyle w:val="TOC 1"/>
        <w:rPr>
          <w:sz w:val="22"/>
          <w:szCs w:val="22"/>
        </w:rPr>
      </w:pPr>
      <w:r>
        <w:rPr>
          <w:sz w:val="22"/>
          <w:szCs w:val="22"/>
          <w:rtl w:val="0"/>
          <w:lang w:val="de-DE"/>
        </w:rPr>
        <w:t>3.3 Kommunikationsmodell</w:t>
        <w:tab/>
      </w:r>
      <w:r>
        <w:rPr>
          <w:sz w:val="22"/>
          <w:szCs w:val="22"/>
        </w:rPr>
        <w:fldChar w:fldCharType="begin" w:fldLock="0"/>
      </w:r>
      <w:r>
        <w:rPr>
          <w:sz w:val="22"/>
          <w:szCs w:val="22"/>
        </w:rPr>
        <w:instrText xml:space="preserve"> PAGEREF _Toc15 \h </w:instrText>
      </w:r>
      <w:r>
        <w:rPr>
          <w:sz w:val="22"/>
          <w:szCs w:val="22"/>
        </w:rPr>
        <w:fldChar w:fldCharType="separate" w:fldLock="0"/>
      </w:r>
      <w:r>
        <w:rPr>
          <w:sz w:val="22"/>
          <w:szCs w:val="22"/>
          <w:rtl w:val="0"/>
        </w:rPr>
        <w:t>11</w:t>
      </w:r>
      <w:r>
        <w:rPr>
          <w:sz w:val="22"/>
          <w:szCs w:val="22"/>
        </w:rPr>
        <w:fldChar w:fldCharType="end" w:fldLock="0"/>
      </w:r>
    </w:p>
    <w:p>
      <w:pPr>
        <w:pStyle w:val="TOC 1"/>
        <w:rPr>
          <w:sz w:val="22"/>
          <w:szCs w:val="22"/>
        </w:rPr>
      </w:pPr>
      <w:r>
        <w:rPr>
          <w:sz w:val="22"/>
          <w:szCs w:val="22"/>
          <w:rtl w:val="0"/>
          <w:lang w:val="de-DE"/>
        </w:rPr>
        <w:t>3.4 Protokolldefinition und Datenformat</w:t>
        <w:tab/>
      </w:r>
      <w:r>
        <w:rPr>
          <w:sz w:val="22"/>
          <w:szCs w:val="22"/>
        </w:rPr>
        <w:fldChar w:fldCharType="begin" w:fldLock="0"/>
      </w:r>
      <w:r>
        <w:rPr>
          <w:sz w:val="22"/>
          <w:szCs w:val="22"/>
        </w:rPr>
        <w:instrText xml:space="preserve"> PAGEREF _Toc16 \h </w:instrText>
      </w:r>
      <w:r>
        <w:rPr>
          <w:sz w:val="22"/>
          <w:szCs w:val="22"/>
        </w:rPr>
        <w:fldChar w:fldCharType="separate" w:fldLock="0"/>
      </w:r>
      <w:r>
        <w:rPr>
          <w:sz w:val="22"/>
          <w:szCs w:val="22"/>
          <w:rtl w:val="0"/>
        </w:rPr>
        <w:t>12</w:t>
      </w:r>
      <w:r>
        <w:rPr>
          <w:sz w:val="22"/>
          <w:szCs w:val="22"/>
        </w:rPr>
        <w:fldChar w:fldCharType="end" w:fldLock="0"/>
      </w:r>
    </w:p>
    <w:p>
      <w:pPr>
        <w:pStyle w:val="TOC 1"/>
        <w:rPr>
          <w:sz w:val="22"/>
          <w:szCs w:val="22"/>
        </w:rPr>
      </w:pPr>
      <w:r>
        <w:rPr>
          <w:sz w:val="22"/>
          <w:szCs w:val="22"/>
          <w:rtl w:val="0"/>
          <w:lang w:val="de-DE"/>
        </w:rPr>
        <w:t>3.5 Segmentierung</w:t>
        <w:tab/>
      </w:r>
      <w:r>
        <w:rPr>
          <w:sz w:val="22"/>
          <w:szCs w:val="22"/>
        </w:rPr>
        <w:fldChar w:fldCharType="begin" w:fldLock="0"/>
      </w:r>
      <w:r>
        <w:rPr>
          <w:sz w:val="22"/>
          <w:szCs w:val="22"/>
        </w:rPr>
        <w:instrText xml:space="preserve"> PAGEREF _Toc17 \h </w:instrText>
      </w:r>
      <w:r>
        <w:rPr>
          <w:sz w:val="22"/>
          <w:szCs w:val="22"/>
        </w:rPr>
        <w:fldChar w:fldCharType="separate" w:fldLock="0"/>
      </w:r>
      <w:r>
        <w:rPr>
          <w:sz w:val="22"/>
          <w:szCs w:val="22"/>
          <w:rtl w:val="0"/>
        </w:rPr>
        <w:t>14</w:t>
      </w:r>
      <w:r>
        <w:rPr>
          <w:sz w:val="22"/>
          <w:szCs w:val="22"/>
        </w:rPr>
        <w:fldChar w:fldCharType="end" w:fldLock="0"/>
      </w:r>
    </w:p>
    <w:p>
      <w:pPr>
        <w:pStyle w:val="TOC 2"/>
        <w:rPr>
          <w:sz w:val="22"/>
          <w:szCs w:val="22"/>
        </w:rPr>
      </w:pPr>
      <w:r>
        <w:rPr>
          <w:sz w:val="22"/>
          <w:szCs w:val="22"/>
          <w:rtl w:val="0"/>
          <w:lang w:val="de-DE"/>
        </w:rPr>
        <w:t>3.5.1 Vorteile der Segmentierung</w:t>
        <w:tab/>
      </w:r>
      <w:r>
        <w:rPr>
          <w:sz w:val="22"/>
          <w:szCs w:val="22"/>
        </w:rPr>
        <w:fldChar w:fldCharType="begin" w:fldLock="0"/>
      </w:r>
      <w:r>
        <w:rPr>
          <w:sz w:val="22"/>
          <w:szCs w:val="22"/>
        </w:rPr>
        <w:instrText xml:space="preserve"> PAGEREF _Toc18 \h </w:instrText>
      </w:r>
      <w:r>
        <w:rPr>
          <w:sz w:val="22"/>
          <w:szCs w:val="22"/>
        </w:rPr>
        <w:fldChar w:fldCharType="separate" w:fldLock="0"/>
      </w:r>
      <w:r>
        <w:rPr>
          <w:sz w:val="22"/>
          <w:szCs w:val="22"/>
          <w:rtl w:val="0"/>
        </w:rPr>
        <w:t>15</w:t>
      </w:r>
      <w:r>
        <w:rPr>
          <w:sz w:val="22"/>
          <w:szCs w:val="22"/>
        </w:rPr>
        <w:fldChar w:fldCharType="end" w:fldLock="0"/>
      </w:r>
    </w:p>
    <w:p>
      <w:pPr>
        <w:pStyle w:val="TOC 2"/>
        <w:rPr>
          <w:sz w:val="22"/>
          <w:szCs w:val="22"/>
        </w:rPr>
      </w:pPr>
      <w:r>
        <w:rPr>
          <w:sz w:val="22"/>
          <w:szCs w:val="22"/>
          <w:rtl w:val="0"/>
          <w:lang w:val="de-DE"/>
        </w:rPr>
        <w:t>3.5.2 Nachteile Segmentierung</w:t>
        <w:tab/>
      </w:r>
      <w:r>
        <w:rPr>
          <w:sz w:val="22"/>
          <w:szCs w:val="22"/>
        </w:rPr>
        <w:fldChar w:fldCharType="begin" w:fldLock="0"/>
      </w:r>
      <w:r>
        <w:rPr>
          <w:sz w:val="22"/>
          <w:szCs w:val="22"/>
        </w:rPr>
        <w:instrText xml:space="preserve"> PAGEREF _Toc19 \h </w:instrText>
      </w:r>
      <w:r>
        <w:rPr>
          <w:sz w:val="22"/>
          <w:szCs w:val="22"/>
        </w:rPr>
        <w:fldChar w:fldCharType="separate" w:fldLock="0"/>
      </w:r>
      <w:r>
        <w:rPr>
          <w:sz w:val="22"/>
          <w:szCs w:val="22"/>
          <w:rtl w:val="0"/>
        </w:rPr>
        <w:t>15</w:t>
      </w:r>
      <w:r>
        <w:rPr>
          <w:sz w:val="22"/>
          <w:szCs w:val="22"/>
        </w:rPr>
        <w:fldChar w:fldCharType="end" w:fldLock="0"/>
      </w:r>
    </w:p>
    <w:p>
      <w:pPr>
        <w:pStyle w:val="TOC 1"/>
        <w:rPr>
          <w:sz w:val="22"/>
          <w:szCs w:val="22"/>
        </w:rPr>
      </w:pPr>
      <w:r>
        <w:rPr>
          <w:sz w:val="22"/>
          <w:szCs w:val="22"/>
          <w:rtl w:val="0"/>
          <w:lang w:val="de-DE"/>
        </w:rPr>
        <w:t>3.6 Einsatz eines TUN-Devices</w:t>
        <w:tab/>
      </w:r>
      <w:r>
        <w:rPr>
          <w:sz w:val="22"/>
          <w:szCs w:val="22"/>
        </w:rPr>
        <w:fldChar w:fldCharType="begin" w:fldLock="0"/>
      </w:r>
      <w:r>
        <w:rPr>
          <w:sz w:val="22"/>
          <w:szCs w:val="22"/>
        </w:rPr>
        <w:instrText xml:space="preserve"> PAGEREF _Toc20 \h </w:instrText>
      </w:r>
      <w:r>
        <w:rPr>
          <w:sz w:val="22"/>
          <w:szCs w:val="22"/>
        </w:rPr>
        <w:fldChar w:fldCharType="separate" w:fldLock="0"/>
      </w:r>
      <w:r>
        <w:rPr>
          <w:sz w:val="22"/>
          <w:szCs w:val="22"/>
          <w:rtl w:val="0"/>
        </w:rPr>
        <w:t>16</w:t>
      </w:r>
      <w:r>
        <w:rPr>
          <w:sz w:val="22"/>
          <w:szCs w:val="22"/>
        </w:rPr>
        <w:fldChar w:fldCharType="end" w:fldLock="0"/>
      </w:r>
    </w:p>
    <w:p>
      <w:pPr>
        <w:pStyle w:val="TOC 1"/>
        <w:rPr>
          <w:sz w:val="22"/>
          <w:szCs w:val="22"/>
        </w:rPr>
      </w:pPr>
      <w:r>
        <w:rPr>
          <w:sz w:val="22"/>
          <w:szCs w:val="22"/>
          <w:rtl w:val="0"/>
          <w:lang w:val="de-DE"/>
        </w:rPr>
        <w:t>3.7 Sicherheitsbetrachtung</w:t>
        <w:tab/>
      </w:r>
      <w:r>
        <w:rPr>
          <w:sz w:val="22"/>
          <w:szCs w:val="22"/>
        </w:rPr>
        <w:fldChar w:fldCharType="begin" w:fldLock="0"/>
      </w:r>
      <w:r>
        <w:rPr>
          <w:sz w:val="22"/>
          <w:szCs w:val="22"/>
        </w:rPr>
        <w:instrText xml:space="preserve"> PAGEREF _Toc21 \h </w:instrText>
      </w:r>
      <w:r>
        <w:rPr>
          <w:sz w:val="22"/>
          <w:szCs w:val="22"/>
        </w:rPr>
        <w:fldChar w:fldCharType="separate" w:fldLock="0"/>
      </w:r>
      <w:r>
        <w:rPr>
          <w:sz w:val="22"/>
          <w:szCs w:val="22"/>
          <w:rtl w:val="0"/>
        </w:rPr>
        <w:t>16</w:t>
      </w:r>
      <w:r>
        <w:rPr>
          <w:sz w:val="22"/>
          <w:szCs w:val="22"/>
        </w:rPr>
        <w:fldChar w:fldCharType="end" w:fldLock="0"/>
      </w:r>
    </w:p>
    <w:p>
      <w:pPr>
        <w:pStyle w:val="TOC 1"/>
        <w:rPr>
          <w:sz w:val="22"/>
          <w:szCs w:val="22"/>
        </w:rPr>
      </w:pPr>
      <w:r>
        <w:rPr>
          <w:sz w:val="22"/>
          <w:szCs w:val="22"/>
          <w:rtl w:val="0"/>
          <w:lang w:val="de-DE"/>
        </w:rPr>
        <w:t>4. Implementierung</w:t>
        <w:tab/>
      </w:r>
      <w:r>
        <w:rPr>
          <w:sz w:val="22"/>
          <w:szCs w:val="22"/>
        </w:rPr>
        <w:fldChar w:fldCharType="begin" w:fldLock="0"/>
      </w:r>
      <w:r>
        <w:rPr>
          <w:sz w:val="22"/>
          <w:szCs w:val="22"/>
        </w:rPr>
        <w:instrText xml:space="preserve"> PAGEREF _Toc22 \h </w:instrText>
      </w:r>
      <w:r>
        <w:rPr>
          <w:sz w:val="22"/>
          <w:szCs w:val="22"/>
        </w:rPr>
        <w:fldChar w:fldCharType="separate" w:fldLock="0"/>
      </w:r>
      <w:r>
        <w:rPr>
          <w:sz w:val="22"/>
          <w:szCs w:val="22"/>
          <w:rtl w:val="0"/>
        </w:rPr>
        <w:t>18</w:t>
      </w:r>
      <w:r>
        <w:rPr>
          <w:sz w:val="22"/>
          <w:szCs w:val="22"/>
        </w:rPr>
        <w:fldChar w:fldCharType="end" w:fldLock="0"/>
      </w:r>
    </w:p>
    <w:p>
      <w:pPr>
        <w:pStyle w:val="TOC 1"/>
        <w:rPr>
          <w:sz w:val="22"/>
          <w:szCs w:val="22"/>
        </w:rPr>
      </w:pPr>
      <w:r>
        <w:rPr>
          <w:sz w:val="22"/>
          <w:szCs w:val="22"/>
          <w:rtl w:val="0"/>
          <w:lang w:val="de-DE"/>
        </w:rPr>
        <w:t>4.1 Entwicklungsumgebung</w:t>
        <w:tab/>
      </w:r>
      <w:r>
        <w:rPr>
          <w:sz w:val="22"/>
          <w:szCs w:val="22"/>
        </w:rPr>
        <w:fldChar w:fldCharType="begin" w:fldLock="0"/>
      </w:r>
      <w:r>
        <w:rPr>
          <w:sz w:val="22"/>
          <w:szCs w:val="22"/>
        </w:rPr>
        <w:instrText xml:space="preserve"> PAGEREF _Toc23 \h </w:instrText>
      </w:r>
      <w:r>
        <w:rPr>
          <w:sz w:val="22"/>
          <w:szCs w:val="22"/>
        </w:rPr>
        <w:fldChar w:fldCharType="separate" w:fldLock="0"/>
      </w:r>
      <w:r>
        <w:rPr>
          <w:sz w:val="22"/>
          <w:szCs w:val="22"/>
          <w:rtl w:val="0"/>
        </w:rPr>
        <w:t>18</w:t>
      </w:r>
      <w:r>
        <w:rPr>
          <w:sz w:val="22"/>
          <w:szCs w:val="22"/>
        </w:rPr>
        <w:fldChar w:fldCharType="end" w:fldLock="0"/>
      </w:r>
    </w:p>
    <w:p>
      <w:pPr>
        <w:pStyle w:val="TOC 1"/>
        <w:rPr>
          <w:sz w:val="22"/>
          <w:szCs w:val="22"/>
        </w:rPr>
      </w:pPr>
      <w:r>
        <w:rPr>
          <w:sz w:val="22"/>
          <w:szCs w:val="22"/>
          <w:rtl w:val="0"/>
          <w:lang w:val="de-DE"/>
        </w:rPr>
        <w:t>4.2 Aufbau der Software</w:t>
        <w:tab/>
      </w:r>
      <w:r>
        <w:rPr>
          <w:sz w:val="22"/>
          <w:szCs w:val="22"/>
        </w:rPr>
        <w:fldChar w:fldCharType="begin" w:fldLock="0"/>
      </w:r>
      <w:r>
        <w:rPr>
          <w:sz w:val="22"/>
          <w:szCs w:val="22"/>
        </w:rPr>
        <w:instrText xml:space="preserve"> PAGEREF _Toc24 \h </w:instrText>
      </w:r>
      <w:r>
        <w:rPr>
          <w:sz w:val="22"/>
          <w:szCs w:val="22"/>
        </w:rPr>
        <w:fldChar w:fldCharType="separate" w:fldLock="0"/>
      </w:r>
      <w:r>
        <w:rPr>
          <w:sz w:val="22"/>
          <w:szCs w:val="22"/>
          <w:rtl w:val="0"/>
        </w:rPr>
        <w:t>19</w:t>
      </w:r>
      <w:r>
        <w:rPr>
          <w:sz w:val="22"/>
          <w:szCs w:val="22"/>
        </w:rPr>
        <w:fldChar w:fldCharType="end" w:fldLock="0"/>
      </w:r>
    </w:p>
    <w:p>
      <w:pPr>
        <w:pStyle w:val="TOC 1"/>
        <w:rPr>
          <w:sz w:val="22"/>
          <w:szCs w:val="22"/>
        </w:rPr>
      </w:pPr>
      <w:r>
        <w:rPr>
          <w:sz w:val="22"/>
          <w:szCs w:val="22"/>
          <w:rtl w:val="0"/>
          <w:lang w:val="fr-FR"/>
        </w:rPr>
        <w:t>4.3 Installation</w:t>
        <w:tab/>
      </w:r>
      <w:r>
        <w:rPr>
          <w:sz w:val="22"/>
          <w:szCs w:val="22"/>
        </w:rPr>
        <w:fldChar w:fldCharType="begin" w:fldLock="0"/>
      </w:r>
      <w:r>
        <w:rPr>
          <w:sz w:val="22"/>
          <w:szCs w:val="22"/>
        </w:rPr>
        <w:instrText xml:space="preserve"> PAGEREF _Toc25 \h </w:instrText>
      </w:r>
      <w:r>
        <w:rPr>
          <w:sz w:val="22"/>
          <w:szCs w:val="22"/>
        </w:rPr>
        <w:fldChar w:fldCharType="separate" w:fldLock="0"/>
      </w:r>
      <w:r>
        <w:rPr>
          <w:sz w:val="22"/>
          <w:szCs w:val="22"/>
          <w:rtl w:val="0"/>
        </w:rPr>
        <w:t>21</w:t>
      </w:r>
      <w:r>
        <w:rPr>
          <w:sz w:val="22"/>
          <w:szCs w:val="22"/>
        </w:rPr>
        <w:fldChar w:fldCharType="end" w:fldLock="0"/>
      </w:r>
    </w:p>
    <w:p>
      <w:pPr>
        <w:pStyle w:val="TOC 1"/>
        <w:rPr>
          <w:sz w:val="22"/>
          <w:szCs w:val="22"/>
        </w:rPr>
      </w:pPr>
      <w:r>
        <w:rPr>
          <w:sz w:val="22"/>
          <w:szCs w:val="22"/>
          <w:rtl w:val="0"/>
          <w:lang w:val="de-DE"/>
        </w:rPr>
        <w:t>4.4 Programmablauf</w:t>
        <w:tab/>
      </w:r>
      <w:r>
        <w:rPr>
          <w:sz w:val="22"/>
          <w:szCs w:val="22"/>
        </w:rPr>
        <w:fldChar w:fldCharType="begin" w:fldLock="0"/>
      </w:r>
      <w:r>
        <w:rPr>
          <w:sz w:val="22"/>
          <w:szCs w:val="22"/>
        </w:rPr>
        <w:instrText xml:space="preserve"> PAGEREF _Toc26 \h </w:instrText>
      </w:r>
      <w:r>
        <w:rPr>
          <w:sz w:val="22"/>
          <w:szCs w:val="22"/>
        </w:rPr>
        <w:fldChar w:fldCharType="separate" w:fldLock="0"/>
      </w:r>
      <w:r>
        <w:rPr>
          <w:sz w:val="22"/>
          <w:szCs w:val="22"/>
          <w:rtl w:val="0"/>
        </w:rPr>
        <w:t>23</w:t>
      </w:r>
      <w:r>
        <w:rPr>
          <w:sz w:val="22"/>
          <w:szCs w:val="22"/>
        </w:rPr>
        <w:fldChar w:fldCharType="end" w:fldLock="0"/>
      </w:r>
    </w:p>
    <w:p>
      <w:pPr>
        <w:pStyle w:val="TOC 1"/>
        <w:rPr>
          <w:sz w:val="22"/>
          <w:szCs w:val="22"/>
        </w:rPr>
      </w:pPr>
      <w:r>
        <w:rPr>
          <w:sz w:val="22"/>
          <w:szCs w:val="22"/>
          <w:rtl w:val="0"/>
          <w:lang w:val="de-DE"/>
        </w:rPr>
        <w:t>4.5 Konfiguration und Steuerung</w:t>
        <w:tab/>
      </w:r>
      <w:r>
        <w:rPr>
          <w:sz w:val="22"/>
          <w:szCs w:val="22"/>
        </w:rPr>
        <w:fldChar w:fldCharType="begin" w:fldLock="0"/>
      </w:r>
      <w:r>
        <w:rPr>
          <w:sz w:val="22"/>
          <w:szCs w:val="22"/>
        </w:rPr>
        <w:instrText xml:space="preserve"> PAGEREF _Toc27 \h </w:instrText>
      </w:r>
      <w:r>
        <w:rPr>
          <w:sz w:val="22"/>
          <w:szCs w:val="22"/>
        </w:rPr>
        <w:fldChar w:fldCharType="separate" w:fldLock="0"/>
      </w:r>
      <w:r>
        <w:rPr>
          <w:sz w:val="22"/>
          <w:szCs w:val="22"/>
          <w:rtl w:val="0"/>
        </w:rPr>
        <w:t>26</w:t>
      </w:r>
      <w:r>
        <w:rPr>
          <w:sz w:val="22"/>
          <w:szCs w:val="22"/>
        </w:rPr>
        <w:fldChar w:fldCharType="end" w:fldLock="0"/>
      </w:r>
    </w:p>
    <w:p>
      <w:pPr>
        <w:pStyle w:val="TOC 1"/>
        <w:rPr>
          <w:sz w:val="22"/>
          <w:szCs w:val="22"/>
        </w:rPr>
      </w:pPr>
      <w:r>
        <w:rPr>
          <w:sz w:val="22"/>
          <w:szCs w:val="22"/>
          <w:rtl w:val="0"/>
          <w:lang w:val="de-DE"/>
        </w:rPr>
        <w:t>5. Tests und Analyse</w:t>
        <w:tab/>
      </w:r>
      <w:r>
        <w:rPr>
          <w:sz w:val="22"/>
          <w:szCs w:val="22"/>
        </w:rPr>
        <w:fldChar w:fldCharType="begin" w:fldLock="0"/>
      </w:r>
      <w:r>
        <w:rPr>
          <w:sz w:val="22"/>
          <w:szCs w:val="22"/>
        </w:rPr>
        <w:instrText xml:space="preserve"> PAGEREF _Toc28 \h </w:instrText>
      </w:r>
      <w:r>
        <w:rPr>
          <w:sz w:val="22"/>
          <w:szCs w:val="22"/>
        </w:rPr>
        <w:fldChar w:fldCharType="separate" w:fldLock="0"/>
      </w:r>
      <w:r>
        <w:rPr>
          <w:sz w:val="22"/>
          <w:szCs w:val="22"/>
          <w:rtl w:val="0"/>
        </w:rPr>
        <w:t>27</w:t>
      </w:r>
      <w:r>
        <w:rPr>
          <w:sz w:val="22"/>
          <w:szCs w:val="22"/>
        </w:rPr>
        <w:fldChar w:fldCharType="end" w:fldLock="0"/>
      </w:r>
    </w:p>
    <w:p>
      <w:pPr>
        <w:pStyle w:val="TOC 1"/>
        <w:rPr>
          <w:sz w:val="22"/>
          <w:szCs w:val="22"/>
        </w:rPr>
      </w:pPr>
      <w:r>
        <w:rPr>
          <w:sz w:val="22"/>
          <w:szCs w:val="22"/>
          <w:rtl w:val="0"/>
          <w:lang w:val="de-DE"/>
        </w:rPr>
        <w:t>5.1 Funktionale Tests</w:t>
        <w:tab/>
      </w:r>
      <w:r>
        <w:rPr>
          <w:sz w:val="22"/>
          <w:szCs w:val="22"/>
        </w:rPr>
        <w:fldChar w:fldCharType="begin" w:fldLock="0"/>
      </w:r>
      <w:r>
        <w:rPr>
          <w:sz w:val="22"/>
          <w:szCs w:val="22"/>
        </w:rPr>
        <w:instrText xml:space="preserve"> PAGEREF _Toc29 \h </w:instrText>
      </w:r>
      <w:r>
        <w:rPr>
          <w:sz w:val="22"/>
          <w:szCs w:val="22"/>
        </w:rPr>
        <w:fldChar w:fldCharType="separate" w:fldLock="0"/>
      </w:r>
      <w:r>
        <w:rPr>
          <w:sz w:val="22"/>
          <w:szCs w:val="22"/>
          <w:rtl w:val="0"/>
        </w:rPr>
        <w:t>27</w:t>
      </w:r>
      <w:r>
        <w:rPr>
          <w:sz w:val="22"/>
          <w:szCs w:val="22"/>
        </w:rPr>
        <w:fldChar w:fldCharType="end" w:fldLock="0"/>
      </w:r>
    </w:p>
    <w:p>
      <w:pPr>
        <w:pStyle w:val="TOC 2"/>
        <w:rPr>
          <w:sz w:val="22"/>
          <w:szCs w:val="22"/>
        </w:rPr>
      </w:pPr>
      <w:r>
        <w:rPr>
          <w:sz w:val="22"/>
          <w:szCs w:val="22"/>
          <w:rtl w:val="0"/>
          <w:lang w:val="de-DE"/>
        </w:rPr>
        <w:t>5.1.1 Aufbau des Testszenarios</w:t>
        <w:tab/>
      </w:r>
      <w:r>
        <w:rPr>
          <w:sz w:val="22"/>
          <w:szCs w:val="22"/>
        </w:rPr>
        <w:fldChar w:fldCharType="begin" w:fldLock="0"/>
      </w:r>
      <w:r>
        <w:rPr>
          <w:sz w:val="22"/>
          <w:szCs w:val="22"/>
        </w:rPr>
        <w:instrText xml:space="preserve"> PAGEREF _Toc30 \h </w:instrText>
      </w:r>
      <w:r>
        <w:rPr>
          <w:sz w:val="22"/>
          <w:szCs w:val="22"/>
        </w:rPr>
        <w:fldChar w:fldCharType="separate" w:fldLock="0"/>
      </w:r>
      <w:r>
        <w:rPr>
          <w:sz w:val="22"/>
          <w:szCs w:val="22"/>
          <w:rtl w:val="0"/>
        </w:rPr>
        <w:t>28</w:t>
      </w:r>
      <w:r>
        <w:rPr>
          <w:sz w:val="22"/>
          <w:szCs w:val="22"/>
        </w:rPr>
        <w:fldChar w:fldCharType="end" w:fldLock="0"/>
      </w:r>
    </w:p>
    <w:p>
      <w:pPr>
        <w:pStyle w:val="TOC 2"/>
        <w:rPr>
          <w:sz w:val="22"/>
          <w:szCs w:val="22"/>
        </w:rPr>
      </w:pPr>
      <w:r>
        <w:rPr>
          <w:sz w:val="22"/>
          <w:szCs w:val="22"/>
          <w:rtl w:val="0"/>
          <w:lang w:val="de-DE"/>
        </w:rPr>
        <w:t>5.1.2 Ergebnis der funktionalen Tests</w:t>
        <w:tab/>
      </w:r>
      <w:r>
        <w:rPr>
          <w:sz w:val="22"/>
          <w:szCs w:val="22"/>
        </w:rPr>
        <w:fldChar w:fldCharType="begin" w:fldLock="0"/>
      </w:r>
      <w:r>
        <w:rPr>
          <w:sz w:val="22"/>
          <w:szCs w:val="22"/>
        </w:rPr>
        <w:instrText xml:space="preserve"> PAGEREF _Toc31 \h </w:instrText>
      </w:r>
      <w:r>
        <w:rPr>
          <w:sz w:val="22"/>
          <w:szCs w:val="22"/>
        </w:rPr>
        <w:fldChar w:fldCharType="separate" w:fldLock="0"/>
      </w:r>
      <w:r>
        <w:rPr>
          <w:sz w:val="22"/>
          <w:szCs w:val="22"/>
          <w:rtl w:val="0"/>
        </w:rPr>
        <w:t>28</w:t>
      </w:r>
      <w:r>
        <w:rPr>
          <w:sz w:val="22"/>
          <w:szCs w:val="22"/>
        </w:rPr>
        <w:fldChar w:fldCharType="end" w:fldLock="0"/>
      </w:r>
    </w:p>
    <w:p>
      <w:pPr>
        <w:pStyle w:val="TOC 1"/>
        <w:rPr>
          <w:sz w:val="22"/>
          <w:szCs w:val="22"/>
        </w:rPr>
      </w:pPr>
      <w:r>
        <w:rPr>
          <w:sz w:val="22"/>
          <w:szCs w:val="22"/>
          <w:rtl w:val="0"/>
          <w:lang w:val="de-DE"/>
        </w:rPr>
        <w:t>5.2 Performance und Latenz</w:t>
        <w:tab/>
      </w:r>
      <w:r>
        <w:rPr>
          <w:sz w:val="22"/>
          <w:szCs w:val="22"/>
        </w:rPr>
        <w:fldChar w:fldCharType="begin" w:fldLock="0"/>
      </w:r>
      <w:r>
        <w:rPr>
          <w:sz w:val="22"/>
          <w:szCs w:val="22"/>
        </w:rPr>
        <w:instrText xml:space="preserve"> PAGEREF _Toc32 \h </w:instrText>
      </w:r>
      <w:r>
        <w:rPr>
          <w:sz w:val="22"/>
          <w:szCs w:val="22"/>
        </w:rPr>
        <w:fldChar w:fldCharType="separate" w:fldLock="0"/>
      </w:r>
      <w:r>
        <w:rPr>
          <w:sz w:val="22"/>
          <w:szCs w:val="22"/>
          <w:rtl w:val="0"/>
        </w:rPr>
        <w:t>29</w:t>
      </w:r>
      <w:r>
        <w:rPr>
          <w:sz w:val="22"/>
          <w:szCs w:val="22"/>
        </w:rPr>
        <w:fldChar w:fldCharType="end" w:fldLock="0"/>
      </w:r>
    </w:p>
    <w:p>
      <w:pPr>
        <w:pStyle w:val="TOC 2"/>
        <w:rPr>
          <w:sz w:val="22"/>
          <w:szCs w:val="22"/>
        </w:rPr>
      </w:pPr>
      <w:r>
        <w:rPr>
          <w:sz w:val="22"/>
          <w:szCs w:val="22"/>
          <w:rtl w:val="0"/>
          <w:lang w:val="de-DE"/>
        </w:rPr>
        <w:t>5.2.1 TCP-Durchsatz</w:t>
        <w:tab/>
      </w:r>
      <w:r>
        <w:rPr>
          <w:sz w:val="22"/>
          <w:szCs w:val="22"/>
        </w:rPr>
        <w:fldChar w:fldCharType="begin" w:fldLock="0"/>
      </w:r>
      <w:r>
        <w:rPr>
          <w:sz w:val="22"/>
          <w:szCs w:val="22"/>
        </w:rPr>
        <w:instrText xml:space="preserve"> PAGEREF _Toc33 \h </w:instrText>
      </w:r>
      <w:r>
        <w:rPr>
          <w:sz w:val="22"/>
          <w:szCs w:val="22"/>
        </w:rPr>
        <w:fldChar w:fldCharType="separate" w:fldLock="0"/>
      </w:r>
      <w:r>
        <w:rPr>
          <w:sz w:val="22"/>
          <w:szCs w:val="22"/>
          <w:rtl w:val="0"/>
        </w:rPr>
        <w:t>29</w:t>
      </w:r>
      <w:r>
        <w:rPr>
          <w:sz w:val="22"/>
          <w:szCs w:val="22"/>
        </w:rPr>
        <w:fldChar w:fldCharType="end" w:fldLock="0"/>
      </w:r>
    </w:p>
    <w:p>
      <w:pPr>
        <w:pStyle w:val="TOC 2"/>
        <w:rPr>
          <w:sz w:val="22"/>
          <w:szCs w:val="22"/>
        </w:rPr>
      </w:pPr>
      <w:r>
        <w:rPr>
          <w:sz w:val="22"/>
          <w:szCs w:val="22"/>
          <w:rtl w:val="0"/>
          <w:lang w:val="de-DE"/>
        </w:rPr>
        <w:t>5.2.2 UDP-Durchsatz, Jitter und Paketverlust</w:t>
        <w:tab/>
      </w:r>
      <w:r>
        <w:rPr>
          <w:sz w:val="22"/>
          <w:szCs w:val="22"/>
        </w:rPr>
        <w:fldChar w:fldCharType="begin" w:fldLock="0"/>
      </w:r>
      <w:r>
        <w:rPr>
          <w:sz w:val="22"/>
          <w:szCs w:val="22"/>
        </w:rPr>
        <w:instrText xml:space="preserve"> PAGEREF _Toc34 \h </w:instrText>
      </w:r>
      <w:r>
        <w:rPr>
          <w:sz w:val="22"/>
          <w:szCs w:val="22"/>
        </w:rPr>
        <w:fldChar w:fldCharType="separate" w:fldLock="0"/>
      </w:r>
      <w:r>
        <w:rPr>
          <w:sz w:val="22"/>
          <w:szCs w:val="22"/>
          <w:rtl w:val="0"/>
        </w:rPr>
        <w:t>29</w:t>
      </w:r>
      <w:r>
        <w:rPr>
          <w:sz w:val="22"/>
          <w:szCs w:val="22"/>
        </w:rPr>
        <w:fldChar w:fldCharType="end" w:fldLock="0"/>
      </w:r>
    </w:p>
    <w:p>
      <w:pPr>
        <w:pStyle w:val="TOC 2"/>
        <w:rPr>
          <w:sz w:val="22"/>
          <w:szCs w:val="22"/>
        </w:rPr>
      </w:pPr>
      <w:r>
        <w:rPr>
          <w:sz w:val="22"/>
          <w:szCs w:val="22"/>
          <w:rtl w:val="0"/>
          <w:lang w:val="de-DE"/>
        </w:rPr>
        <w:t>5.2.3 Referenzmessungen ohne Tunnel</w:t>
        <w:tab/>
      </w:r>
      <w:r>
        <w:rPr>
          <w:sz w:val="22"/>
          <w:szCs w:val="22"/>
        </w:rPr>
        <w:fldChar w:fldCharType="begin" w:fldLock="0"/>
      </w:r>
      <w:r>
        <w:rPr>
          <w:sz w:val="22"/>
          <w:szCs w:val="22"/>
        </w:rPr>
        <w:instrText xml:space="preserve"> PAGEREF _Toc35 \h </w:instrText>
      </w:r>
      <w:r>
        <w:rPr>
          <w:sz w:val="22"/>
          <w:szCs w:val="22"/>
        </w:rPr>
        <w:fldChar w:fldCharType="separate" w:fldLock="0"/>
      </w:r>
      <w:r>
        <w:rPr>
          <w:sz w:val="22"/>
          <w:szCs w:val="22"/>
          <w:rtl w:val="0"/>
        </w:rPr>
        <w:t>29</w:t>
      </w:r>
      <w:r>
        <w:rPr>
          <w:sz w:val="22"/>
          <w:szCs w:val="22"/>
        </w:rPr>
        <w:fldChar w:fldCharType="end" w:fldLock="0"/>
      </w:r>
    </w:p>
    <w:p>
      <w:pPr>
        <w:pStyle w:val="TOC 2"/>
        <w:rPr>
          <w:sz w:val="22"/>
          <w:szCs w:val="22"/>
        </w:rPr>
      </w:pPr>
      <w:r>
        <w:rPr>
          <w:sz w:val="22"/>
          <w:szCs w:val="22"/>
          <w:rtl w:val="0"/>
          <w:lang w:val="de-DE"/>
        </w:rPr>
        <w:t>5.2.4 Einordnung der Ergebnisse</w:t>
        <w:tab/>
      </w:r>
      <w:r>
        <w:rPr>
          <w:sz w:val="22"/>
          <w:szCs w:val="22"/>
        </w:rPr>
        <w:fldChar w:fldCharType="begin" w:fldLock="0"/>
      </w:r>
      <w:r>
        <w:rPr>
          <w:sz w:val="22"/>
          <w:szCs w:val="22"/>
        </w:rPr>
        <w:instrText xml:space="preserve"> PAGEREF _Toc36 \h </w:instrText>
      </w:r>
      <w:r>
        <w:rPr>
          <w:sz w:val="22"/>
          <w:szCs w:val="22"/>
        </w:rPr>
        <w:fldChar w:fldCharType="separate" w:fldLock="0"/>
      </w:r>
      <w:r>
        <w:rPr>
          <w:sz w:val="22"/>
          <w:szCs w:val="22"/>
          <w:rtl w:val="0"/>
        </w:rPr>
        <w:t>29</w:t>
      </w:r>
      <w:r>
        <w:rPr>
          <w:sz w:val="22"/>
          <w:szCs w:val="22"/>
        </w:rPr>
        <w:fldChar w:fldCharType="end" w:fldLock="0"/>
      </w:r>
    </w:p>
    <w:p>
      <w:pPr>
        <w:pStyle w:val="TOC 1"/>
        <w:rPr>
          <w:sz w:val="22"/>
          <w:szCs w:val="22"/>
        </w:rPr>
      </w:pPr>
      <w:r>
        <w:rPr>
          <w:sz w:val="22"/>
          <w:szCs w:val="22"/>
          <w:rtl w:val="0"/>
          <w:lang w:val="de-DE"/>
        </w:rPr>
        <w:t>5.3 Analyse mittels tcpdump</w:t>
        <w:tab/>
      </w:r>
      <w:r>
        <w:rPr>
          <w:sz w:val="22"/>
          <w:szCs w:val="22"/>
        </w:rPr>
        <w:fldChar w:fldCharType="begin" w:fldLock="0"/>
      </w:r>
      <w:r>
        <w:rPr>
          <w:sz w:val="22"/>
          <w:szCs w:val="22"/>
        </w:rPr>
        <w:instrText xml:space="preserve"> PAGEREF _Toc37 \h </w:instrText>
      </w:r>
      <w:r>
        <w:rPr>
          <w:sz w:val="22"/>
          <w:szCs w:val="22"/>
        </w:rPr>
        <w:fldChar w:fldCharType="separate" w:fldLock="0"/>
      </w:r>
      <w:r>
        <w:rPr>
          <w:sz w:val="22"/>
          <w:szCs w:val="22"/>
          <w:rtl w:val="0"/>
        </w:rPr>
        <w:t>30</w:t>
      </w:r>
      <w:r>
        <w:rPr>
          <w:sz w:val="22"/>
          <w:szCs w:val="22"/>
        </w:rPr>
        <w:fldChar w:fldCharType="end" w:fldLock="0"/>
      </w:r>
    </w:p>
    <w:p>
      <w:pPr>
        <w:pStyle w:val="TOC 2"/>
        <w:rPr>
          <w:sz w:val="22"/>
          <w:szCs w:val="22"/>
        </w:rPr>
      </w:pPr>
      <w:r>
        <w:rPr>
          <w:sz w:val="22"/>
          <w:szCs w:val="22"/>
          <w:rtl w:val="0"/>
          <w:lang w:val="de-DE"/>
        </w:rPr>
        <w:t>5.3.1 Analyse auf dem TUN-Interface</w:t>
        <w:tab/>
      </w:r>
      <w:r>
        <w:rPr>
          <w:sz w:val="22"/>
          <w:szCs w:val="22"/>
        </w:rPr>
        <w:fldChar w:fldCharType="begin" w:fldLock="0"/>
      </w:r>
      <w:r>
        <w:rPr>
          <w:sz w:val="22"/>
          <w:szCs w:val="22"/>
        </w:rPr>
        <w:instrText xml:space="preserve"> PAGEREF _Toc38 \h </w:instrText>
      </w:r>
      <w:r>
        <w:rPr>
          <w:sz w:val="22"/>
          <w:szCs w:val="22"/>
        </w:rPr>
        <w:fldChar w:fldCharType="separate" w:fldLock="0"/>
      </w:r>
      <w:r>
        <w:rPr>
          <w:sz w:val="22"/>
          <w:szCs w:val="22"/>
          <w:rtl w:val="0"/>
        </w:rPr>
        <w:t>30</w:t>
      </w:r>
      <w:r>
        <w:rPr>
          <w:sz w:val="22"/>
          <w:szCs w:val="22"/>
        </w:rPr>
        <w:fldChar w:fldCharType="end" w:fldLock="0"/>
      </w:r>
    </w:p>
    <w:p>
      <w:pPr>
        <w:pStyle w:val="TOC 2"/>
        <w:rPr>
          <w:sz w:val="22"/>
          <w:szCs w:val="22"/>
        </w:rPr>
      </w:pPr>
      <w:r>
        <w:rPr>
          <w:sz w:val="22"/>
          <w:szCs w:val="22"/>
          <w:rtl w:val="0"/>
          <w:lang w:val="de-DE"/>
        </w:rPr>
        <w:t>5.3.2 Analyse auf der physischen Netzwerkschnittstelle (ohne MQTT)</w:t>
        <w:tab/>
      </w:r>
      <w:r>
        <w:rPr>
          <w:sz w:val="22"/>
          <w:szCs w:val="22"/>
        </w:rPr>
        <w:fldChar w:fldCharType="begin" w:fldLock="0"/>
      </w:r>
      <w:r>
        <w:rPr>
          <w:sz w:val="22"/>
          <w:szCs w:val="22"/>
        </w:rPr>
        <w:instrText xml:space="preserve"> PAGEREF _Toc39 \h </w:instrText>
      </w:r>
      <w:r>
        <w:rPr>
          <w:sz w:val="22"/>
          <w:szCs w:val="22"/>
        </w:rPr>
        <w:fldChar w:fldCharType="separate" w:fldLock="0"/>
      </w:r>
      <w:r>
        <w:rPr>
          <w:sz w:val="22"/>
          <w:szCs w:val="22"/>
          <w:rtl w:val="0"/>
        </w:rPr>
        <w:t>30</w:t>
      </w:r>
      <w:r>
        <w:rPr>
          <w:sz w:val="22"/>
          <w:szCs w:val="22"/>
        </w:rPr>
        <w:fldChar w:fldCharType="end" w:fldLock="0"/>
      </w:r>
    </w:p>
    <w:p>
      <w:pPr>
        <w:pStyle w:val="TOC 2"/>
        <w:rPr>
          <w:sz w:val="22"/>
          <w:szCs w:val="22"/>
        </w:rPr>
      </w:pPr>
      <w:r>
        <w:rPr>
          <w:sz w:val="22"/>
          <w:szCs w:val="22"/>
          <w:rtl w:val="0"/>
          <w:lang w:val="de-DE"/>
        </w:rPr>
        <w:t>5.3.3 Analyse des MQTT-Verkehrs</w:t>
        <w:tab/>
      </w:r>
      <w:r>
        <w:rPr>
          <w:sz w:val="22"/>
          <w:szCs w:val="22"/>
        </w:rPr>
        <w:fldChar w:fldCharType="begin" w:fldLock="0"/>
      </w:r>
      <w:r>
        <w:rPr>
          <w:sz w:val="22"/>
          <w:szCs w:val="22"/>
        </w:rPr>
        <w:instrText xml:space="preserve"> PAGEREF _Toc40 \h </w:instrText>
      </w:r>
      <w:r>
        <w:rPr>
          <w:sz w:val="22"/>
          <w:szCs w:val="22"/>
        </w:rPr>
        <w:fldChar w:fldCharType="separate" w:fldLock="0"/>
      </w:r>
      <w:r>
        <w:rPr>
          <w:sz w:val="22"/>
          <w:szCs w:val="22"/>
          <w:rtl w:val="0"/>
        </w:rPr>
        <w:t>30</w:t>
      </w:r>
      <w:r>
        <w:rPr>
          <w:sz w:val="22"/>
          <w:szCs w:val="22"/>
        </w:rPr>
        <w:fldChar w:fldCharType="end" w:fldLock="0"/>
      </w:r>
    </w:p>
    <w:p>
      <w:pPr>
        <w:pStyle w:val="TOC 2"/>
        <w:rPr>
          <w:sz w:val="22"/>
          <w:szCs w:val="22"/>
        </w:rPr>
      </w:pPr>
      <w:r>
        <w:rPr>
          <w:sz w:val="22"/>
          <w:szCs w:val="22"/>
          <w:rtl w:val="0"/>
          <w:lang w:val="de-DE"/>
        </w:rPr>
        <w:t>5.3.4 Ergebnis der Analyse</w:t>
        <w:tab/>
      </w:r>
      <w:r>
        <w:rPr>
          <w:sz w:val="22"/>
          <w:szCs w:val="22"/>
        </w:rPr>
        <w:fldChar w:fldCharType="begin" w:fldLock="0"/>
      </w:r>
      <w:r>
        <w:rPr>
          <w:sz w:val="22"/>
          <w:szCs w:val="22"/>
        </w:rPr>
        <w:instrText xml:space="preserve"> PAGEREF _Toc41 \h </w:instrText>
      </w:r>
      <w:r>
        <w:rPr>
          <w:sz w:val="22"/>
          <w:szCs w:val="22"/>
        </w:rPr>
        <w:fldChar w:fldCharType="separate" w:fldLock="0"/>
      </w:r>
      <w:r>
        <w:rPr>
          <w:sz w:val="22"/>
          <w:szCs w:val="22"/>
          <w:rtl w:val="0"/>
        </w:rPr>
        <w:t>30</w:t>
      </w:r>
      <w:r>
        <w:rPr>
          <w:sz w:val="22"/>
          <w:szCs w:val="22"/>
        </w:rPr>
        <w:fldChar w:fldCharType="end" w:fldLock="0"/>
      </w:r>
    </w:p>
    <w:p>
      <w:pPr>
        <w:pStyle w:val="TOC 1"/>
        <w:rPr>
          <w:sz w:val="22"/>
          <w:szCs w:val="22"/>
        </w:rPr>
      </w:pPr>
      <w:r>
        <w:rPr>
          <w:sz w:val="22"/>
          <w:szCs w:val="22"/>
          <w:rtl w:val="0"/>
          <w:lang w:val="de-DE"/>
        </w:rPr>
        <w:t>5.4 Fehlerfälle</w:t>
        <w:tab/>
      </w:r>
      <w:r>
        <w:rPr>
          <w:sz w:val="22"/>
          <w:szCs w:val="22"/>
        </w:rPr>
        <w:fldChar w:fldCharType="begin" w:fldLock="0"/>
      </w:r>
      <w:r>
        <w:rPr>
          <w:sz w:val="22"/>
          <w:szCs w:val="22"/>
        </w:rPr>
        <w:instrText xml:space="preserve"> PAGEREF _Toc42 \h </w:instrText>
      </w:r>
      <w:r>
        <w:rPr>
          <w:sz w:val="22"/>
          <w:szCs w:val="22"/>
        </w:rPr>
        <w:fldChar w:fldCharType="separate" w:fldLock="0"/>
      </w:r>
      <w:r>
        <w:rPr>
          <w:sz w:val="22"/>
          <w:szCs w:val="22"/>
          <w:rtl w:val="0"/>
        </w:rPr>
        <w:t>31</w:t>
      </w:r>
      <w:r>
        <w:rPr>
          <w:sz w:val="22"/>
          <w:szCs w:val="22"/>
        </w:rPr>
        <w:fldChar w:fldCharType="end" w:fldLock="0"/>
      </w:r>
    </w:p>
    <w:p>
      <w:pPr>
        <w:pStyle w:val="TOC 1"/>
        <w:rPr>
          <w:sz w:val="22"/>
          <w:szCs w:val="22"/>
        </w:rPr>
      </w:pPr>
      <w:r>
        <w:rPr>
          <w:sz w:val="22"/>
          <w:szCs w:val="22"/>
          <w:rtl w:val="0"/>
        </w:rPr>
        <w:t>6. Fazit</w:t>
        <w:tab/>
      </w:r>
      <w:r>
        <w:rPr>
          <w:sz w:val="22"/>
          <w:szCs w:val="22"/>
        </w:rPr>
        <w:fldChar w:fldCharType="begin" w:fldLock="0"/>
      </w:r>
      <w:r>
        <w:rPr>
          <w:sz w:val="22"/>
          <w:szCs w:val="22"/>
        </w:rPr>
        <w:instrText xml:space="preserve"> PAGEREF _Toc43 \h </w:instrText>
      </w:r>
      <w:r>
        <w:rPr>
          <w:sz w:val="22"/>
          <w:szCs w:val="22"/>
        </w:rPr>
        <w:fldChar w:fldCharType="separate" w:fldLock="0"/>
      </w:r>
      <w:r>
        <w:rPr>
          <w:sz w:val="22"/>
          <w:szCs w:val="22"/>
          <w:rtl w:val="0"/>
        </w:rPr>
        <w:t>32</w:t>
      </w:r>
      <w:r>
        <w:rPr>
          <w:sz w:val="22"/>
          <w:szCs w:val="22"/>
        </w:rPr>
        <w:fldChar w:fldCharType="end" w:fldLock="0"/>
      </w:r>
    </w:p>
    <w:p>
      <w:pPr>
        <w:pStyle w:val="TOC 1"/>
        <w:rPr>
          <w:sz w:val="22"/>
          <w:szCs w:val="22"/>
        </w:rPr>
      </w:pPr>
      <w:r>
        <w:rPr>
          <w:sz w:val="22"/>
          <w:szCs w:val="22"/>
          <w:rtl w:val="0"/>
          <w:lang w:val="de-DE"/>
        </w:rPr>
        <w:t>Abbildungsverzeichnis</w:t>
        <w:tab/>
      </w:r>
      <w:r>
        <w:rPr>
          <w:sz w:val="22"/>
          <w:szCs w:val="22"/>
        </w:rPr>
        <w:fldChar w:fldCharType="begin" w:fldLock="0"/>
      </w:r>
      <w:r>
        <w:rPr>
          <w:sz w:val="22"/>
          <w:szCs w:val="22"/>
        </w:rPr>
        <w:instrText xml:space="preserve"> PAGEREF _Toc44 \h </w:instrText>
      </w:r>
      <w:r>
        <w:rPr>
          <w:sz w:val="22"/>
          <w:szCs w:val="22"/>
        </w:rPr>
        <w:fldChar w:fldCharType="separate" w:fldLock="0"/>
      </w:r>
      <w:r>
        <w:rPr>
          <w:sz w:val="22"/>
          <w:szCs w:val="22"/>
          <w:rtl w:val="0"/>
        </w:rPr>
        <w:t>33</w:t>
      </w:r>
      <w:r>
        <w:rPr>
          <w:sz w:val="22"/>
          <w:szCs w:val="22"/>
        </w:rPr>
        <w:fldChar w:fldCharType="end" w:fldLock="0"/>
      </w:r>
    </w:p>
    <w:p>
      <w:pPr>
        <w:pStyle w:val="TOC 1"/>
        <w:rPr>
          <w:sz w:val="22"/>
          <w:szCs w:val="22"/>
        </w:rPr>
      </w:pPr>
      <w:r>
        <w:rPr>
          <w:sz w:val="22"/>
          <w:szCs w:val="22"/>
          <w:rtl w:val="0"/>
          <w:lang w:val="de-DE"/>
        </w:rPr>
        <w:t>Tabellenverzeichnis</w:t>
        <w:tab/>
      </w:r>
      <w:r>
        <w:rPr>
          <w:sz w:val="22"/>
          <w:szCs w:val="22"/>
        </w:rPr>
        <w:fldChar w:fldCharType="begin" w:fldLock="0"/>
      </w:r>
      <w:r>
        <w:rPr>
          <w:sz w:val="22"/>
          <w:szCs w:val="22"/>
        </w:rPr>
        <w:instrText xml:space="preserve"> PAGEREF _Toc45 \h </w:instrText>
      </w:r>
      <w:r>
        <w:rPr>
          <w:sz w:val="22"/>
          <w:szCs w:val="22"/>
        </w:rPr>
        <w:fldChar w:fldCharType="separate" w:fldLock="0"/>
      </w:r>
      <w:r>
        <w:rPr>
          <w:sz w:val="22"/>
          <w:szCs w:val="22"/>
          <w:rtl w:val="0"/>
          <w:lang w:val="ru-RU"/>
        </w:rPr>
        <w:t>34</w:t>
      </w:r>
      <w:r>
        <w:rPr>
          <w:sz w:val="22"/>
          <w:szCs w:val="22"/>
        </w:rPr>
        <w:fldChar w:fldCharType="end" w:fldLock="0"/>
      </w:r>
    </w:p>
    <w:p>
      <w:pPr>
        <w:pStyle w:val="TOC 1"/>
        <w:rPr>
          <w:sz w:val="22"/>
          <w:szCs w:val="22"/>
        </w:rPr>
      </w:pPr>
      <w:r>
        <w:rPr>
          <w:sz w:val="22"/>
          <w:szCs w:val="22"/>
          <w:rtl w:val="0"/>
          <w:lang w:val="de-DE"/>
        </w:rPr>
        <w:t>Quellenverzeichnis</w:t>
        <w:tab/>
      </w:r>
      <w:r>
        <w:rPr>
          <w:sz w:val="22"/>
          <w:szCs w:val="22"/>
        </w:rPr>
        <w:fldChar w:fldCharType="begin" w:fldLock="0"/>
      </w:r>
      <w:r>
        <w:rPr>
          <w:sz w:val="22"/>
          <w:szCs w:val="22"/>
        </w:rPr>
        <w:instrText xml:space="preserve"> PAGEREF _Toc46 \h </w:instrText>
      </w:r>
      <w:r>
        <w:rPr>
          <w:sz w:val="22"/>
          <w:szCs w:val="22"/>
        </w:rPr>
        <w:fldChar w:fldCharType="separate" w:fldLock="0"/>
      </w:r>
      <w:r>
        <w:rPr>
          <w:sz w:val="22"/>
          <w:szCs w:val="22"/>
          <w:rtl w:val="0"/>
        </w:rPr>
        <w:t>35</w:t>
      </w:r>
      <w:r>
        <w:rPr>
          <w:sz w:val="22"/>
          <w:szCs w:val="22"/>
        </w:rPr>
        <w:fldChar w:fldCharType="end" w:fldLock="0"/>
      </w:r>
    </w:p>
    <w:p>
      <w:pPr>
        <w:pStyle w:val="TOC 1"/>
        <w:rPr>
          <w:sz w:val="22"/>
          <w:szCs w:val="22"/>
        </w:rPr>
      </w:pPr>
      <w:r>
        <w:rPr>
          <w:sz w:val="22"/>
          <w:szCs w:val="22"/>
          <w:rtl w:val="0"/>
        </w:rPr>
        <w:t>Anhang</w:t>
        <w:tab/>
      </w:r>
      <w:r>
        <w:rPr>
          <w:sz w:val="22"/>
          <w:szCs w:val="22"/>
        </w:rPr>
        <w:fldChar w:fldCharType="begin" w:fldLock="0"/>
      </w:r>
      <w:r>
        <w:rPr>
          <w:sz w:val="22"/>
          <w:szCs w:val="22"/>
        </w:rPr>
        <w:instrText xml:space="preserve"> PAGEREF _Toc47 \h </w:instrText>
      </w:r>
      <w:r>
        <w:rPr>
          <w:sz w:val="22"/>
          <w:szCs w:val="22"/>
        </w:rPr>
        <w:fldChar w:fldCharType="separate" w:fldLock="0"/>
      </w:r>
      <w:r>
        <w:rPr>
          <w:sz w:val="22"/>
          <w:szCs w:val="22"/>
          <w:rtl w:val="0"/>
        </w:rPr>
        <w:t>36</w:t>
      </w:r>
      <w:r>
        <w:rPr>
          <w:sz w:val="22"/>
          <w:szCs w:val="22"/>
        </w:rPr>
        <w:fldChar w:fldCharType="end" w:fldLock="0"/>
      </w:r>
    </w:p>
    <w:p>
      <w:pPr>
        <w:pStyle w:val="TOC 2"/>
        <w:rPr>
          <w:sz w:val="22"/>
          <w:szCs w:val="22"/>
        </w:rPr>
      </w:pPr>
      <w:r>
        <w:rPr>
          <w:sz w:val="22"/>
          <w:szCs w:val="22"/>
          <w:rtl w:val="0"/>
          <w:lang w:val="de-DE"/>
        </w:rPr>
        <w:t>Anhang A: Terminalausgaben – Tunnelbetrieb</w:t>
        <w:tab/>
      </w:r>
      <w:r>
        <w:rPr>
          <w:sz w:val="22"/>
          <w:szCs w:val="22"/>
        </w:rPr>
        <w:fldChar w:fldCharType="begin" w:fldLock="0"/>
      </w:r>
      <w:r>
        <w:rPr>
          <w:sz w:val="22"/>
          <w:szCs w:val="22"/>
        </w:rPr>
        <w:instrText xml:space="preserve"> PAGEREF _Toc48 \h </w:instrText>
      </w:r>
      <w:r>
        <w:rPr>
          <w:sz w:val="22"/>
          <w:szCs w:val="22"/>
        </w:rPr>
        <w:fldChar w:fldCharType="separate" w:fldLock="0"/>
      </w:r>
      <w:r>
        <w:rPr>
          <w:sz w:val="22"/>
          <w:szCs w:val="22"/>
          <w:rtl w:val="0"/>
        </w:rPr>
        <w:t>36</w:t>
      </w:r>
      <w:r>
        <w:rPr>
          <w:sz w:val="22"/>
          <w:szCs w:val="22"/>
        </w:rPr>
        <w:fldChar w:fldCharType="end" w:fldLock="0"/>
      </w:r>
    </w:p>
    <w:p>
      <w:pPr>
        <w:pStyle w:val="TOC 2"/>
      </w:pPr>
      <w:r>
        <w:rPr>
          <w:sz w:val="22"/>
          <w:szCs w:val="22"/>
          <w:rtl w:val="0"/>
          <w:lang w:val="de-DE"/>
        </w:rPr>
        <w:t>Performance und Latenz</w:t>
        <w:tab/>
      </w:r>
      <w:r>
        <w:rPr>
          <w:sz w:val="22"/>
          <w:szCs w:val="22"/>
        </w:rPr>
        <w:fldChar w:fldCharType="begin" w:fldLock="0"/>
      </w:r>
      <w:r>
        <w:rPr>
          <w:sz w:val="22"/>
          <w:szCs w:val="22"/>
        </w:rPr>
        <w:instrText xml:space="preserve"> PAGEREF _Toc49 \h </w:instrText>
      </w:r>
      <w:r>
        <w:rPr>
          <w:sz w:val="22"/>
          <w:szCs w:val="22"/>
        </w:rPr>
        <w:fldChar w:fldCharType="separate" w:fldLock="0"/>
      </w:r>
      <w:r>
        <w:rPr>
          <w:sz w:val="22"/>
          <w:szCs w:val="22"/>
          <w:rtl w:val="0"/>
        </w:rPr>
        <w:t>43</w:t>
      </w:r>
      <w:r>
        <w:rPr>
          <w:sz w:val="22"/>
          <w:szCs w:val="22"/>
        </w:rPr>
        <w:fldChar w:fldCharType="end" w:fldLock="0"/>
      </w:r>
    </w:p>
    <w:p>
      <w:pPr>
        <w:spacing w:after="0" w:line="240" w:lineRule="auto"/>
      </w:pPr>
      <w:r>
        <w:rPr/>
        <w:fldChar w:fldCharType="end" w:fldLock="0"/>
      </w:r>
    </w:p>
    <w:p>
      <w:pPr>
        <w:pStyle w:val="Normal.0"/>
        <w:spacing w:after="0" w:line="240" w:lineRule="auto"/>
      </w:pPr>
      <w:r>
        <w:rPr>
          <w:rFonts w:ascii="Arial Unicode MS" w:cs="Arial Unicode MS" w:hAnsi="Arial Unicode MS" w:eastAsia="Arial Unicode MS"/>
          <w:b w:val="0"/>
          <w:bCs w:val="0"/>
          <w:i w:val="0"/>
          <w:iCs w:val="0"/>
        </w:rPr>
        <w:br w:type="page"/>
      </w:r>
    </w:p>
    <w:p>
      <w:pPr>
        <w:pStyle w:val="Überschrift"/>
        <w:rPr>
          <w:lang w:val="de-DE"/>
        </w:rPr>
      </w:pPr>
      <w:bookmarkStart w:name="_Toc" w:id="0"/>
      <w:r>
        <w:rPr>
          <w:rFonts w:cs="Arial Unicode MS" w:eastAsia="Arial Unicode MS"/>
          <w:rtl w:val="0"/>
          <w:lang w:val="de-DE"/>
        </w:rPr>
        <w:t>Aufgabenstellung</w:t>
      </w:r>
      <w:bookmarkEnd w:id="0"/>
    </w:p>
    <w:p>
      <w:pPr>
        <w:pStyle w:val="Text A"/>
      </w:pPr>
    </w:p>
    <w:p>
      <w:pPr>
        <w:pStyle w:val="Text A"/>
      </w:pPr>
      <w:r>
        <w:rPr>
          <w:rtl w:val="0"/>
          <w:lang w:val="de-DE"/>
        </w:rPr>
        <w:t xml:space="preserve">Es gibt verschiedene Wege und Protokolle, </w:t>
      </w:r>
      <w:r>
        <w:rPr>
          <w:rtl w:val="0"/>
          <w:lang w:val="de-DE"/>
        </w:rPr>
        <w:t>ü</w:t>
      </w:r>
      <w:r>
        <w:rPr>
          <w:rtl w:val="0"/>
          <w:lang w:val="de-DE"/>
        </w:rPr>
        <w:t>ber die sich ein Tunnel realisieren</w:t>
      </w:r>
    </w:p>
    <w:p>
      <w:pPr>
        <w:pStyle w:val="Text A"/>
      </w:pPr>
      <w:r>
        <w:rPr>
          <w:rtl w:val="0"/>
          <w:lang w:val="de-DE"/>
        </w:rPr>
        <w:t>l</w:t>
      </w:r>
      <w:r>
        <w:rPr>
          <w:rtl w:val="0"/>
          <w:lang w:val="de-DE"/>
        </w:rPr>
        <w:t>ä</w:t>
      </w:r>
      <w:r>
        <w:rPr>
          <w:rtl w:val="0"/>
          <w:lang w:val="de-DE"/>
        </w:rPr>
        <w:t xml:space="preserve">sst. Allerdings ist es empfehlenswert, einen Tunnel </w:t>
      </w:r>
      <w:r>
        <w:rPr>
          <w:rtl w:val="0"/>
          <w:lang w:val="de-DE"/>
        </w:rPr>
        <w:t>ü</w:t>
      </w:r>
      <w:r>
        <w:rPr>
          <w:rtl w:val="0"/>
          <w:lang w:val="de-DE"/>
        </w:rPr>
        <w:t>ber ein Protokoll zu</w:t>
      </w:r>
    </w:p>
    <w:p>
      <w:pPr>
        <w:pStyle w:val="Text A"/>
      </w:pPr>
      <w:r>
        <w:rPr>
          <w:rtl w:val="0"/>
          <w:lang w:val="de-DE"/>
        </w:rPr>
        <w:t>w</w:t>
      </w:r>
      <w:r>
        <w:rPr>
          <w:rtl w:val="0"/>
          <w:lang w:val="de-DE"/>
        </w:rPr>
        <w:t>ä</w:t>
      </w:r>
      <w:r>
        <w:rPr>
          <w:rtl w:val="0"/>
          <w:lang w:val="de-DE"/>
        </w:rPr>
        <w:t>hlen, das mit einer hohen Wahrscheinlichkeit in einem Netzwerk trotz</w:t>
      </w:r>
    </w:p>
    <w:p>
      <w:pPr>
        <w:pStyle w:val="Text A"/>
      </w:pPr>
      <w:r>
        <w:rPr>
          <w:rtl w:val="0"/>
          <w:lang w:val="de-DE"/>
        </w:rPr>
        <w:t>Firewalling und vielleicht sogar irgendwelcher Proxies verf</w:t>
      </w:r>
      <w:r>
        <w:rPr>
          <w:rtl w:val="0"/>
          <w:lang w:val="de-DE"/>
        </w:rPr>
        <w:t>ü</w:t>
      </w:r>
      <w:r>
        <w:rPr>
          <w:rtl w:val="0"/>
          <w:lang w:val="de-DE"/>
        </w:rPr>
        <w:t>gbar ist. Das</w:t>
      </w:r>
    </w:p>
    <w:p>
      <w:pPr>
        <w:pStyle w:val="Text A"/>
      </w:pPr>
      <w:r>
        <w:rPr>
          <w:rtl w:val="0"/>
          <w:lang w:val="de-DE"/>
        </w:rPr>
        <w:t>schr</w:t>
      </w:r>
      <w:r>
        <w:rPr>
          <w:rtl w:val="0"/>
          <w:lang w:val="de-DE"/>
        </w:rPr>
        <w:t>ä</w:t>
      </w:r>
      <w:r>
        <w:rPr>
          <w:rtl w:val="0"/>
          <w:lang w:val="de-DE"/>
        </w:rPr>
        <w:t>nkt die Auswahl schon etwas ein.</w:t>
      </w:r>
    </w:p>
    <w:p>
      <w:pPr>
        <w:pStyle w:val="Text A"/>
      </w:pPr>
      <w:r>
        <w:rPr>
          <w:rtl w:val="0"/>
          <w:lang w:val="de-DE"/>
        </w:rPr>
        <w:t>Vielversprechend und entsprechend h</w:t>
      </w:r>
      <w:r>
        <w:rPr>
          <w:rtl w:val="0"/>
          <w:lang w:val="de-DE"/>
        </w:rPr>
        <w:t>ä</w:t>
      </w:r>
      <w:r>
        <w:rPr>
          <w:rtl w:val="0"/>
          <w:lang w:val="de-DE"/>
        </w:rPr>
        <w:t>ufig genutzt sind</w:t>
      </w:r>
    </w:p>
    <w:p>
      <w:pPr>
        <w:pStyle w:val="Text A"/>
      </w:pPr>
      <w:r>
        <w:rPr>
          <w:rtl w:val="0"/>
          <w:lang w:val="de-DE"/>
        </w:rPr>
        <w:t>HTTP / HTTPS</w:t>
      </w:r>
    </w:p>
    <w:p>
      <w:pPr>
        <w:pStyle w:val="Text A"/>
      </w:pPr>
      <w:r>
        <w:rPr>
          <w:rtl w:val="0"/>
          <w:lang w:val="de-DE"/>
        </w:rPr>
        <w:t>DNS</w:t>
      </w:r>
    </w:p>
    <w:p>
      <w:pPr>
        <w:pStyle w:val="Text A"/>
      </w:pPr>
      <w:r>
        <w:rPr>
          <w:rtl w:val="0"/>
          <w:lang w:val="de-DE"/>
        </w:rPr>
        <w:t>Die wollen wir in diesem Praktikum daher nicht nutzen, das w</w:t>
      </w:r>
      <w:r>
        <w:rPr>
          <w:rtl w:val="0"/>
          <w:lang w:val="de-DE"/>
        </w:rPr>
        <w:t>ä</w:t>
      </w:r>
      <w:r>
        <w:rPr>
          <w:rtl w:val="0"/>
          <w:lang w:val="de-DE"/>
        </w:rPr>
        <w:t>re ja langweilig -</w:t>
      </w:r>
    </w:p>
    <w:p>
      <w:pPr>
        <w:pStyle w:val="Text A"/>
      </w:pPr>
      <w:r>
        <w:rPr>
          <w:rtl w:val="0"/>
          <w:lang w:val="de-DE"/>
        </w:rPr>
        <w:t>stattdessen wollen wir einen "Exoten" nutzen: Ein Protokoll, dass einen</w:t>
      </w:r>
    </w:p>
    <w:p>
      <w:pPr>
        <w:pStyle w:val="Text A"/>
      </w:pPr>
      <w:r>
        <w:rPr>
          <w:rtl w:val="0"/>
          <w:lang w:val="de-DE"/>
        </w:rPr>
        <w:t>Message-Broker nutzt, wie</w:t>
      </w:r>
    </w:p>
    <w:p>
      <w:pPr>
        <w:pStyle w:val="Text A"/>
        <w:numPr>
          <w:ilvl w:val="0"/>
          <w:numId w:val="2"/>
        </w:numPr>
      </w:pPr>
      <w:r>
        <w:rPr>
          <w:rtl w:val="0"/>
          <w:lang w:val="de-DE"/>
        </w:rPr>
        <w:t>MQTT</w:t>
      </w:r>
    </w:p>
    <w:p>
      <w:pPr>
        <w:pStyle w:val="Text A"/>
        <w:numPr>
          <w:ilvl w:val="0"/>
          <w:numId w:val="2"/>
        </w:numPr>
      </w:pPr>
      <w:r>
        <w:rPr>
          <w:rtl w:val="0"/>
          <w:lang w:val="de-DE"/>
        </w:rPr>
        <w:t>CORBA</w:t>
      </w:r>
    </w:p>
    <w:p>
      <w:pPr>
        <w:pStyle w:val="Text A"/>
      </w:pPr>
    </w:p>
    <w:p>
      <w:pPr>
        <w:pStyle w:val="Text A"/>
      </w:pPr>
      <w:r>
        <w:rPr>
          <w:rtl w:val="0"/>
          <w:lang w:val="de-DE"/>
        </w:rPr>
        <w:t>In Ihrer Gruppe w</w:t>
      </w:r>
      <w:r>
        <w:rPr>
          <w:rtl w:val="0"/>
          <w:lang w:val="de-DE"/>
        </w:rPr>
        <w:t>ä</w:t>
      </w:r>
      <w:r>
        <w:rPr>
          <w:rtl w:val="0"/>
          <w:lang w:val="de-DE"/>
        </w:rPr>
        <w:t>hlen Sie eines dieser Protokolle oder ein weiteres broker-</w:t>
      </w:r>
    </w:p>
    <w:p>
      <w:pPr>
        <w:pStyle w:val="Text A"/>
      </w:pPr>
      <w:r>
        <w:rPr>
          <w:rtl w:val="0"/>
          <w:lang w:val="de-DE"/>
        </w:rPr>
        <w:t>basiertes Protokoll aus, dokumentieren das "Warum" (es gibt kein "richtig" und</w:t>
      </w:r>
    </w:p>
    <w:p>
      <w:pPr>
        <w:pStyle w:val="Text A"/>
      </w:pPr>
      <w:r>
        <w:rPr>
          <w:rtl w:val="0"/>
          <w:lang w:val="de-DE"/>
        </w:rPr>
        <w:t>"falsch", aber Ihre Beweggr</w:t>
      </w:r>
      <w:r>
        <w:rPr>
          <w:rtl w:val="0"/>
          <w:lang w:val="de-DE"/>
        </w:rPr>
        <w:t>ü</w:t>
      </w:r>
      <w:r>
        <w:rPr>
          <w:rtl w:val="0"/>
          <w:lang w:val="de-DE"/>
        </w:rPr>
        <w:t>nde sind interessant) und entwickeln, m</w:t>
      </w:r>
      <w:r>
        <w:rPr>
          <w:rtl w:val="0"/>
          <w:lang w:val="sv-SE"/>
        </w:rPr>
        <w:t>ö</w:t>
      </w:r>
      <w:r>
        <w:rPr>
          <w:rtl w:val="0"/>
          <w:lang w:val="de-DE"/>
        </w:rPr>
        <w:t>glichst</w:t>
      </w:r>
    </w:p>
    <w:p>
      <w:pPr>
        <w:pStyle w:val="Text A"/>
      </w:pPr>
      <w:r>
        <w:rPr>
          <w:rtl w:val="0"/>
          <w:lang w:val="de-DE"/>
        </w:rPr>
        <w:t>unter Zuhilfenahme vorhandener Tools / Frameworks / bekannter L</w:t>
      </w:r>
      <w:r>
        <w:rPr>
          <w:rtl w:val="0"/>
          <w:lang w:val="sv-SE"/>
        </w:rPr>
        <w:t>ö</w:t>
      </w:r>
      <w:r>
        <w:rPr>
          <w:rtl w:val="0"/>
          <w:lang w:val="de-DE"/>
        </w:rPr>
        <w:t>sungen</w:t>
      </w:r>
    </w:p>
    <w:p>
      <w:pPr>
        <w:pStyle w:val="Text A"/>
      </w:pPr>
      <w:r>
        <w:rPr>
          <w:rtl w:val="0"/>
          <w:lang w:val="de-DE"/>
        </w:rPr>
        <w:t>eine Implementierung, um einen Tunnel zu erm</w:t>
      </w:r>
      <w:r>
        <w:rPr>
          <w:rtl w:val="0"/>
          <w:lang w:val="sv-SE"/>
        </w:rPr>
        <w:t>ö</w:t>
      </w:r>
      <w:r>
        <w:rPr>
          <w:rtl w:val="0"/>
          <w:lang w:val="de-DE"/>
        </w:rPr>
        <w:t>glichen.</w:t>
      </w:r>
    </w:p>
    <w:p>
      <w:pPr>
        <w:pStyle w:val="Text A"/>
      </w:pPr>
      <w:r>
        <w:rPr>
          <w:rtl w:val="0"/>
          <w:lang w:val="de-DE"/>
        </w:rPr>
        <w:t>Im Idealfall k</w:t>
      </w:r>
      <w:r>
        <w:rPr>
          <w:rtl w:val="0"/>
          <w:lang w:val="sv-SE"/>
        </w:rPr>
        <w:t>ö</w:t>
      </w:r>
      <w:r>
        <w:rPr>
          <w:rtl w:val="0"/>
          <w:lang w:val="de-DE"/>
        </w:rPr>
        <w:t>nnen Sie dann durch diesen Tunnel z.B. mit SSH, OpenVPN oder</w:t>
      </w:r>
    </w:p>
    <w:p>
      <w:pPr>
        <w:pStyle w:val="Text A"/>
      </w:pPr>
      <w:r>
        <w:rPr>
          <w:rtl w:val="0"/>
          <w:lang w:val="de-DE"/>
        </w:rPr>
        <w:t>Wireguard alles weitere durchtunneln, alternativ beschr</w:t>
      </w:r>
      <w:r>
        <w:rPr>
          <w:rtl w:val="0"/>
          <w:lang w:val="de-DE"/>
        </w:rPr>
        <w:t>ä</w:t>
      </w:r>
      <w:r>
        <w:rPr>
          <w:rtl w:val="0"/>
          <w:lang w:val="de-DE"/>
        </w:rPr>
        <w:t>nken Sie sich darauf,</w:t>
      </w:r>
    </w:p>
    <w:p>
      <w:pPr>
        <w:pStyle w:val="Text A"/>
      </w:pPr>
      <w:r>
        <w:rPr>
          <w:rtl w:val="0"/>
          <w:lang w:val="de-DE"/>
        </w:rPr>
        <w:t>da</w:t>
      </w:r>
      <w:r>
        <w:rPr>
          <w:rtl w:val="0"/>
          <w:lang w:val="de-DE"/>
        </w:rPr>
        <w:t xml:space="preserve">ß </w:t>
      </w:r>
      <w:r>
        <w:rPr>
          <w:rtl w:val="0"/>
          <w:lang w:val="de-DE"/>
        </w:rPr>
        <w:t>Ihr Tunnel HTTP(S)-Anfragen durchleitet. Was Sie anbieten, ist eine Design-</w:t>
      </w:r>
    </w:p>
    <w:p>
      <w:pPr>
        <w:pStyle w:val="Text A"/>
      </w:pPr>
      <w:r>
        <w:rPr>
          <w:rtl w:val="0"/>
          <w:lang w:val="de-DE"/>
        </w:rPr>
        <w:t>Entscheidung. Auch daf</w:t>
      </w:r>
      <w:r>
        <w:rPr>
          <w:rtl w:val="0"/>
          <w:lang w:val="de-DE"/>
        </w:rPr>
        <w:t>ü</w:t>
      </w:r>
      <w:r>
        <w:rPr>
          <w:rtl w:val="0"/>
          <w:lang w:val="de-DE"/>
        </w:rPr>
        <w:t>r sollten Sie die Argumente wieder dokumentieren.</w:t>
      </w:r>
    </w:p>
    <w:p>
      <w:pPr>
        <w:pStyle w:val="Text A"/>
      </w:pPr>
      <w:r>
        <w:rPr>
          <w:rtl w:val="0"/>
          <w:lang w:val="de-DE"/>
        </w:rPr>
        <w:t xml:space="preserve">Auch hier geht es um die </w:t>
      </w:r>
      <w:r>
        <w:rPr>
          <w:rtl w:val="0"/>
          <w:lang w:val="de-DE"/>
        </w:rPr>
        <w:t>Ü</w:t>
      </w:r>
      <w:r>
        <w:rPr>
          <w:rtl w:val="0"/>
          <w:lang w:val="de-DE"/>
        </w:rPr>
        <w:t>berlegungen, nicht um ein "richtig" oder "falsch".</w:t>
      </w:r>
    </w:p>
    <w:p>
      <w:pPr>
        <w:pStyle w:val="Text A"/>
      </w:pPr>
      <w:r>
        <w:rPr>
          <w:rtl w:val="0"/>
          <w:lang w:val="de-DE"/>
        </w:rPr>
        <w:t>Ihre Aufgaben f</w:t>
      </w:r>
      <w:r>
        <w:rPr>
          <w:rtl w:val="0"/>
          <w:lang w:val="de-DE"/>
        </w:rPr>
        <w:t>ü</w:t>
      </w:r>
      <w:r>
        <w:rPr>
          <w:rtl w:val="0"/>
          <w:lang w:val="de-DE"/>
        </w:rPr>
        <w:t>r die Gruppenarbeit sind also:</w:t>
      </w:r>
    </w:p>
    <w:p>
      <w:pPr>
        <w:pStyle w:val="Text A"/>
      </w:pPr>
    </w:p>
    <w:p>
      <w:pPr>
        <w:pStyle w:val="Text A"/>
        <w:numPr>
          <w:ilvl w:val="0"/>
          <w:numId w:val="4"/>
        </w:numPr>
        <w:rPr>
          <w:lang w:val="de-DE"/>
        </w:rPr>
      </w:pPr>
      <w:r>
        <w:rPr>
          <w:rtl w:val="0"/>
          <w:lang w:val="de-DE"/>
        </w:rPr>
        <w:t>Er</w:t>
      </w:r>
      <w:r>
        <w:rPr>
          <w:rtl w:val="0"/>
          <w:lang w:val="sv-SE"/>
        </w:rPr>
        <w:t>ö</w:t>
      </w:r>
      <w:r>
        <w:rPr>
          <w:rtl w:val="0"/>
          <w:lang w:val="de-DE"/>
        </w:rPr>
        <w:t>rtern Sie, welches Protokoll Ihr Tr</w:t>
      </w:r>
      <w:r>
        <w:rPr>
          <w:rtl w:val="0"/>
          <w:lang w:val="de-DE"/>
        </w:rPr>
        <w:t>ä</w:t>
      </w:r>
      <w:r>
        <w:rPr>
          <w:rtl w:val="0"/>
          <w:lang w:val="de-DE"/>
        </w:rPr>
        <w:t>gerprotokoll wird.</w:t>
      </w:r>
    </w:p>
    <w:p>
      <w:pPr>
        <w:pStyle w:val="Text A"/>
        <w:numPr>
          <w:ilvl w:val="0"/>
          <w:numId w:val="4"/>
        </w:numPr>
        <w:rPr>
          <w:lang w:val="de-DE"/>
        </w:rPr>
      </w:pPr>
      <w:r>
        <w:rPr>
          <w:rtl w:val="0"/>
          <w:lang w:val="de-DE"/>
        </w:rPr>
        <w:t>Er</w:t>
      </w:r>
      <w:r>
        <w:rPr>
          <w:rtl w:val="0"/>
          <w:lang w:val="sv-SE"/>
        </w:rPr>
        <w:t>ö</w:t>
      </w:r>
      <w:r>
        <w:rPr>
          <w:rtl w:val="0"/>
          <w:lang w:val="de-DE"/>
        </w:rPr>
        <w:t>rtern Sie, ob Sie allgemein alle TCP oder UDP oder IP-Verbindungen</w:t>
      </w:r>
      <w:r>
        <w:rPr>
          <w:rtl w:val="0"/>
          <w:lang w:val="de-DE"/>
        </w:rPr>
        <w:t xml:space="preserve"> </w:t>
      </w:r>
      <w:r>
        <w:rPr>
          <w:rtl w:val="0"/>
          <w:lang w:val="de-DE"/>
        </w:rPr>
        <w:t>tunneln wollen, oder nur HTTP(S).</w:t>
      </w:r>
    </w:p>
    <w:p>
      <w:pPr>
        <w:pStyle w:val="Text A"/>
        <w:numPr>
          <w:ilvl w:val="0"/>
          <w:numId w:val="4"/>
        </w:numPr>
      </w:pPr>
      <w:r>
        <w:rPr>
          <w:rtl w:val="0"/>
          <w:lang w:val="de-DE"/>
        </w:rPr>
        <w:t>Implementieren Sie Ihren Tunnel. Dokumentieren Sie</w:t>
      </w:r>
      <w:r>
        <w:rPr>
          <w:rtl w:val="0"/>
          <w:lang w:val="de-DE"/>
        </w:rPr>
        <w:t xml:space="preserve"> </w:t>
      </w:r>
      <w:r>
        <w:rPr>
          <w:rtl w:val="0"/>
          <w:lang w:val="de-DE"/>
        </w:rPr>
        <w:t>Implementationsentscheidungen.</w:t>
      </w:r>
      <w:r>
        <w:rPr>
          <w:rtl w:val="0"/>
          <w:lang w:val="de-DE"/>
        </w:rPr>
        <w:t xml:space="preserve"> </w:t>
      </w:r>
      <w:r>
        <w:rPr>
          <w:rtl w:val="0"/>
          <w:lang w:val="de-DE"/>
        </w:rPr>
        <w:t>Hinweis: Dazu sollten Sie auch die Anforderungen und L</w:t>
      </w:r>
      <w:r>
        <w:rPr>
          <w:rtl w:val="0"/>
          <w:lang w:val="sv-SE"/>
        </w:rPr>
        <w:t>ö</w:t>
      </w:r>
      <w:r>
        <w:rPr>
          <w:rtl w:val="0"/>
          <w:lang w:val="de-DE"/>
        </w:rPr>
        <w:t>sungsideen</w:t>
      </w:r>
      <w:r>
        <w:rPr>
          <w:rtl w:val="0"/>
          <w:lang w:val="de-DE"/>
        </w:rPr>
        <w:t xml:space="preserve"> </w:t>
      </w:r>
      <w:r>
        <w:rPr>
          <w:rtl w:val="0"/>
          <w:lang w:val="de-DE"/>
        </w:rPr>
        <w:t>gr</w:t>
      </w:r>
      <w:r>
        <w:rPr>
          <w:rtl w:val="0"/>
          <w:lang w:val="de-DE"/>
        </w:rPr>
        <w:t>ü</w:t>
      </w:r>
      <w:r>
        <w:rPr>
          <w:rtl w:val="0"/>
          <w:lang w:val="de-DE"/>
        </w:rPr>
        <w:t>ndlich analysieren, der Anspruch ist, da</w:t>
      </w:r>
      <w:r>
        <w:rPr>
          <w:rtl w:val="0"/>
          <w:lang w:val="de-DE"/>
        </w:rPr>
        <w:t xml:space="preserve">ß </w:t>
      </w:r>
      <w:r>
        <w:rPr>
          <w:rtl w:val="0"/>
          <w:lang w:val="de-DE"/>
        </w:rPr>
        <w:t>die Beschreibung zwar</w:t>
      </w:r>
      <w:r>
        <w:rPr>
          <w:rtl w:val="0"/>
          <w:lang w:val="de-DE"/>
        </w:rPr>
        <w:t xml:space="preserve"> </w:t>
      </w:r>
      <w:r>
        <w:rPr>
          <w:rtl w:val="0"/>
          <w:lang w:val="de-DE"/>
        </w:rPr>
        <w:t>abstrakt, aber konkret genug ist, da</w:t>
      </w:r>
      <w:r>
        <w:rPr>
          <w:rtl w:val="0"/>
          <w:lang w:val="de-DE"/>
        </w:rPr>
        <w:t xml:space="preserve">ß </w:t>
      </w:r>
      <w:r>
        <w:rPr>
          <w:rtl w:val="0"/>
          <w:lang w:val="de-DE"/>
        </w:rPr>
        <w:t>auf Ihr Darstellung aufbauend</w:t>
      </w:r>
      <w:r>
        <w:rPr>
          <w:rtl w:val="0"/>
          <w:lang w:val="de-DE"/>
        </w:rPr>
        <w:t xml:space="preserve"> </w:t>
      </w:r>
      <w:r>
        <w:rPr>
          <w:rtl w:val="0"/>
          <w:lang w:val="de-DE"/>
        </w:rPr>
        <w:t>jemand die Implementierung erfolgreich starten kann. Der Teufel liegt</w:t>
      </w:r>
      <w:r>
        <w:rPr>
          <w:rtl w:val="0"/>
          <w:lang w:val="de-DE"/>
        </w:rPr>
        <w:t xml:space="preserve"> </w:t>
      </w:r>
      <w:r>
        <w:rPr>
          <w:rtl w:val="0"/>
          <w:lang w:val="de-DE"/>
        </w:rPr>
        <w:t>bekanntlich im Detail, das vielleicht auch erst bei Tests und der</w:t>
      </w:r>
      <w:r>
        <w:rPr>
          <w:rtl w:val="0"/>
          <w:lang w:val="de-DE"/>
        </w:rPr>
        <w:t xml:space="preserve"> </w:t>
      </w:r>
      <w:r>
        <w:rPr>
          <w:rtl w:val="0"/>
          <w:lang w:val="de-DE"/>
        </w:rPr>
        <w:t>Umsetzung auff</w:t>
      </w:r>
      <w:r>
        <w:rPr>
          <w:rtl w:val="0"/>
          <w:lang w:val="de-DE"/>
        </w:rPr>
        <w:t>ä</w:t>
      </w:r>
      <w:r>
        <w:rPr>
          <w:rtl w:val="0"/>
          <w:lang w:val="de-DE"/>
        </w:rPr>
        <w:t>llt, das m</w:t>
      </w:r>
      <w:r>
        <w:rPr>
          <w:rtl w:val="0"/>
          <w:lang w:val="de-DE"/>
        </w:rPr>
        <w:t>ü</w:t>
      </w:r>
      <w:r>
        <w:rPr>
          <w:rtl w:val="0"/>
          <w:lang w:val="de-DE"/>
        </w:rPr>
        <w:t>ssen Sie nicht entdecken.</w:t>
      </w:r>
      <w:r>
        <w:rPr>
          <w:rtl w:val="0"/>
          <w:lang w:val="de-DE"/>
        </w:rPr>
        <w:t xml:space="preserve"> </w:t>
      </w:r>
      <w:r>
        <w:rPr>
          <w:rtl w:val="0"/>
          <w:lang w:val="de-DE"/>
        </w:rPr>
        <w:t>Die Ergebnisse sollten sich in Ihrem Paper wiederfinden.</w:t>
      </w:r>
    </w:p>
    <w:p>
      <w:pPr>
        <w:pStyle w:val="Text A"/>
        <w:numPr>
          <w:ilvl w:val="0"/>
          <w:numId w:val="4"/>
        </w:numPr>
        <w:rPr>
          <w:lang w:val="de-DE"/>
        </w:rPr>
      </w:pPr>
      <w:r>
        <w:rPr>
          <w:rtl w:val="0"/>
          <w:lang w:val="de-DE"/>
        </w:rPr>
        <w:t>Testen Sie Ihren Tunnel gr</w:t>
      </w:r>
      <w:r>
        <w:rPr>
          <w:rtl w:val="0"/>
          <w:lang w:val="de-DE"/>
        </w:rPr>
        <w:t>ü</w:t>
      </w:r>
      <w:r>
        <w:rPr>
          <w:rtl w:val="0"/>
          <w:lang w:val="de-DE"/>
        </w:rPr>
        <w:t>ndlich. Dazu geh</w:t>
      </w:r>
      <w:r>
        <w:rPr>
          <w:rtl w:val="0"/>
          <w:lang w:val="sv-SE"/>
        </w:rPr>
        <w:t>ö</w:t>
      </w:r>
      <w:r>
        <w:rPr>
          <w:rtl w:val="0"/>
          <w:lang w:val="de-DE"/>
        </w:rPr>
        <w:t>rt auch, den Tunnel mal mit</w:t>
      </w:r>
      <w:r>
        <w:rPr>
          <w:rtl w:val="0"/>
          <w:lang w:val="de-DE"/>
        </w:rPr>
        <w:t xml:space="preserve"> </w:t>
      </w:r>
      <w:r>
        <w:rPr>
          <w:rtl w:val="0"/>
          <w:lang w:val="de-DE"/>
        </w:rPr>
        <w:t>tcpdump, Wireshark o.</w:t>
      </w:r>
      <w:r>
        <w:rPr>
          <w:rtl w:val="0"/>
        </w:rPr>
        <w:t>ä</w:t>
      </w:r>
      <w:r>
        <w:rPr>
          <w:rtl w:val="0"/>
          <w:lang w:val="de-DE"/>
        </w:rPr>
        <w:t>. aufzuzeichnen und zu pr</w:t>
      </w:r>
      <w:r>
        <w:rPr>
          <w:rtl w:val="0"/>
        </w:rPr>
        <w:t>ü</w:t>
      </w:r>
      <w:r>
        <w:rPr>
          <w:rtl w:val="0"/>
          <w:lang w:val="de-DE"/>
        </w:rPr>
        <w:t>fen, was ein Dritter</w:t>
      </w:r>
      <w:r>
        <w:rPr>
          <w:rtl w:val="0"/>
          <w:lang w:val="de-DE"/>
        </w:rPr>
        <w:t xml:space="preserve"> </w:t>
      </w:r>
      <w:r>
        <w:rPr>
          <w:rtl w:val="0"/>
          <w:lang w:val="de-DE"/>
        </w:rPr>
        <w:t>sieht.</w:t>
      </w:r>
    </w:p>
    <w:p>
      <w:pPr>
        <w:pStyle w:val="Text A"/>
        <w:numPr>
          <w:ilvl w:val="0"/>
          <w:numId w:val="4"/>
        </w:numPr>
      </w:pPr>
      <w:r>
        <w:rPr>
          <w:rtl w:val="0"/>
          <w:lang w:val="de-DE"/>
        </w:rPr>
        <w:t>Dokumentieren Sie in Ihrer Abgabe, welche Gruppenmitglieder an</w:t>
      </w:r>
      <w:r>
        <w:rPr>
          <w:rtl w:val="0"/>
          <w:lang w:val="de-DE"/>
        </w:rPr>
        <w:t xml:space="preserve"> </w:t>
      </w:r>
      <w:r>
        <w:rPr>
          <w:rtl w:val="0"/>
          <w:lang w:val="de-DE"/>
        </w:rPr>
        <w:t>welchem Teil der Aufgabe mitgewirkt haben, wer f</w:t>
      </w:r>
      <w:r>
        <w:rPr>
          <w:rtl w:val="0"/>
          <w:lang w:val="de-DE"/>
        </w:rPr>
        <w:t>ü</w:t>
      </w:r>
      <w:r>
        <w:rPr>
          <w:rtl w:val="0"/>
          <w:lang w:val="de-DE"/>
        </w:rPr>
        <w:t>r welchen Teil "den Hut</w:t>
      </w:r>
      <w:r>
        <w:rPr>
          <w:rtl w:val="0"/>
          <w:lang w:val="de-DE"/>
        </w:rPr>
        <w:t xml:space="preserve"> </w:t>
      </w:r>
      <w:r>
        <w:rPr>
          <w:rtl w:val="0"/>
          <w:lang w:val="de-DE"/>
        </w:rPr>
        <w:t>auf hatte" und welchen Anteil welches Gruppenmitglied an dem Teil hatte.</w:t>
      </w:r>
      <w:r>
        <w:rPr>
          <w:rtl w:val="0"/>
          <w:lang w:val="de-DE"/>
        </w:rPr>
        <w:t xml:space="preserve"> </w:t>
      </w:r>
      <w:r>
        <w:rPr>
          <w:rtl w:val="0"/>
          <w:lang w:val="de-DE"/>
        </w:rPr>
        <w:t>Im Idealfall sollten im Ergebnis alle Gruppenmitglieder etwa gleich viel</w:t>
      </w:r>
      <w:r>
        <w:rPr>
          <w:rtl w:val="0"/>
          <w:lang w:val="de-DE"/>
        </w:rPr>
        <w:t xml:space="preserve"> </w:t>
      </w:r>
      <w:r>
        <w:rPr>
          <w:rtl w:val="0"/>
          <w:lang w:val="de-DE"/>
        </w:rPr>
        <w:t>geleistet haben.Die Aufgaben bearbeiten Sie in Gruppen von bis zu vier Personen. (Jedes Schild</w:t>
      </w:r>
      <w:r>
        <w:rPr>
          <w:rtl w:val="0"/>
          <w:lang w:val="de-DE"/>
        </w:rPr>
        <w:t xml:space="preserve"> </w:t>
      </w:r>
      <w:r>
        <w:rPr>
          <w:rtl w:val="0"/>
          <w:lang w:val="de-DE"/>
        </w:rPr>
        <w:t>hat eine Geschichte, so auch der Hinweis, da</w:t>
      </w:r>
      <w:r>
        <w:rPr>
          <w:rtl w:val="0"/>
          <w:lang w:val="de-DE"/>
        </w:rPr>
        <w:t xml:space="preserve">ß </w:t>
      </w:r>
      <w:r>
        <w:rPr>
          <w:rtl w:val="0"/>
          <w:lang w:val="de-DE"/>
        </w:rPr>
        <w:t>eine Personengruppe mindestens</w:t>
      </w:r>
      <w:r>
        <w:rPr>
          <w:rtl w:val="0"/>
          <w:lang w:val="de-DE"/>
        </w:rPr>
        <w:t xml:space="preserve"> </w:t>
      </w:r>
      <w:r>
        <w:rPr>
          <w:rtl w:val="0"/>
          <w:lang w:val="de-DE"/>
        </w:rPr>
        <w:t>zwei Personen umfasst.)</w:t>
      </w:r>
      <w:r>
        <w:rPr>
          <w:rtl w:val="0"/>
          <w:lang w:val="de-DE"/>
        </w:rPr>
        <w:t xml:space="preserve"> </w:t>
      </w:r>
      <w:r>
        <w:rPr>
          <w:rtl w:val="0"/>
          <w:lang w:val="de-DE"/>
        </w:rPr>
        <w:t>Das Paper (also der gedanklich-wissenschaftliche Hintergrund) geben Sie als</w:t>
      </w:r>
      <w:r>
        <w:rPr>
          <w:rtl w:val="0"/>
          <w:lang w:val="de-DE"/>
        </w:rPr>
        <w:t xml:space="preserve"> </w:t>
      </w:r>
      <w:r>
        <w:rPr>
          <w:rtl w:val="0"/>
          <w:lang w:val="de-DE"/>
        </w:rPr>
        <w:t xml:space="preserve">.pdf-Datei </w:t>
      </w:r>
      <w:r>
        <w:rPr>
          <w:rtl w:val="0"/>
          <w:lang w:val="de-DE"/>
        </w:rPr>
        <w:t>ü</w:t>
      </w:r>
      <w:r>
        <w:rPr>
          <w:rtl w:val="0"/>
          <w:lang w:val="de-DE"/>
        </w:rPr>
        <w:t>ber Moodle ab, die Implementierung im (ggf. compilierbaren)</w:t>
      </w:r>
      <w:r>
        <w:rPr>
          <w:rtl w:val="0"/>
          <w:lang w:val="de-DE"/>
        </w:rPr>
        <w:t xml:space="preserve"> </w:t>
      </w:r>
      <w:r>
        <w:rPr>
          <w:rtl w:val="0"/>
          <w:lang w:val="de-DE"/>
        </w:rPr>
        <w:t>Quellcode als .tar.gz.</w:t>
      </w:r>
    </w:p>
    <w:p>
      <w:pPr>
        <w:pStyle w:val="Text A"/>
      </w:pPr>
    </w:p>
    <w:p>
      <w:pPr>
        <w:pStyle w:val="Text A"/>
      </w:pPr>
      <w:r>
        <w:rPr>
          <w:rtl w:val="0"/>
          <w:lang w:val="de-DE"/>
        </w:rPr>
        <w:t>Sie sind frei in der Wahl der Programmiersprache(n), Sie d</w:t>
      </w:r>
      <w:r>
        <w:rPr>
          <w:rtl w:val="0"/>
          <w:lang w:val="de-DE"/>
        </w:rPr>
        <w:t>ü</w:t>
      </w:r>
      <w:r>
        <w:rPr>
          <w:rtl w:val="0"/>
          <w:lang w:val="de-DE"/>
        </w:rPr>
        <w:t>rfen auch auf z.B.</w:t>
      </w:r>
    </w:p>
    <w:p>
      <w:pPr>
        <w:pStyle w:val="Text A"/>
      </w:pPr>
      <w:r>
        <w:rPr>
          <w:rtl w:val="0"/>
          <w:lang w:val="de-DE"/>
        </w:rPr>
        <w:t>den Code von iodine oder anderen Frameworks aufsetzen, wenn das f</w:t>
      </w:r>
      <w:r>
        <w:rPr>
          <w:rtl w:val="0"/>
          <w:lang w:val="de-DE"/>
        </w:rPr>
        <w:t>ü</w:t>
      </w:r>
      <w:r>
        <w:rPr>
          <w:rtl w:val="0"/>
          <w:lang w:val="de-DE"/>
        </w:rPr>
        <w:t>r Sie</w:t>
      </w:r>
    </w:p>
    <w:p>
      <w:pPr>
        <w:pStyle w:val="Text A"/>
      </w:pPr>
      <w:r>
        <w:rPr>
          <w:rtl w:val="0"/>
          <w:lang w:val="de-DE"/>
        </w:rPr>
        <w:t>sinnvoll erscheint. Das sind Design-Entscheidungen, die sie in Ihrem Paper</w:t>
      </w:r>
    </w:p>
    <w:p>
      <w:pPr>
        <w:pStyle w:val="Text A"/>
      </w:pPr>
      <w:r>
        <w:rPr>
          <w:rtl w:val="0"/>
          <w:lang w:val="de-DE"/>
        </w:rPr>
        <w:t>diskutieren und erl</w:t>
      </w:r>
      <w:r>
        <w:rPr>
          <w:rtl w:val="0"/>
          <w:lang w:val="de-DE"/>
        </w:rPr>
        <w:t>ä</w:t>
      </w:r>
      <w:r>
        <w:rPr>
          <w:rtl w:val="0"/>
          <w:lang w:val="de-DE"/>
        </w:rPr>
        <w:t>utern sollten.</w:t>
      </w:r>
    </w:p>
    <w:p>
      <w:pPr>
        <w:pStyle w:val="Text A"/>
      </w:pPr>
      <w:r>
        <w:rPr>
          <w:rFonts w:ascii="Arial Unicode MS" w:cs="Arial Unicode MS" w:hAnsi="Arial Unicode MS" w:eastAsia="Arial Unicode MS"/>
          <w:b w:val="0"/>
          <w:bCs w:val="0"/>
          <w:i w:val="0"/>
          <w:iCs w:val="0"/>
        </w:rPr>
        <w:br w:type="page"/>
      </w:r>
    </w:p>
    <w:p>
      <w:pPr>
        <w:pStyle w:val="Überschrift"/>
        <w:rPr>
          <w:rFonts w:ascii="Arial Unicode MS" w:cs="Arial Unicode MS" w:hAnsi="Arial Unicode MS" w:eastAsia="Arial Unicode MS"/>
          <w:b w:val="0"/>
          <w:bCs w:val="0"/>
          <w:lang w:val="de-DE"/>
        </w:rPr>
      </w:pPr>
      <w:bookmarkStart w:name="_Toc1" w:id="1"/>
      <w:r>
        <w:rPr>
          <w:rtl w:val="0"/>
          <w:lang w:val="de-DE"/>
        </w:rPr>
        <w:t>1. Vorwort</w:t>
      </w:r>
      <w:bookmarkEnd w:id="1"/>
    </w:p>
    <w:p>
      <w:pPr>
        <w:pStyle w:val="Text A"/>
        <w:rPr>
          <w:rFonts w:ascii="Arial Unicode MS" w:cs="Arial Unicode MS" w:hAnsi="Arial Unicode MS" w:eastAsia="Arial Unicode MS"/>
        </w:rPr>
      </w:pPr>
    </w:p>
    <w:p>
      <w:pPr>
        <w:pStyle w:val="Text A"/>
        <w:rPr>
          <w:rFonts w:ascii="Arial Unicode MS" w:cs="Arial Unicode MS" w:hAnsi="Arial Unicode MS" w:eastAsia="Arial Unicode MS"/>
        </w:rPr>
      </w:pPr>
      <w:r>
        <w:rPr>
          <w:rFonts w:ascii="Arial Unicode MS" w:hAnsi="Arial Unicode MS"/>
          <w:rtl w:val="0"/>
          <w:lang w:val="de-DE"/>
        </w:rPr>
        <w:t>Um einen kleinen Einblick in die interne Kommunikation der Gruppenarbeit zum genannten Thema mit samt einem L</w:t>
      </w:r>
      <w:r>
        <w:rPr>
          <w:rFonts w:ascii="Arial Unicode MS" w:hAnsi="Arial Unicode MS" w:hint="default"/>
          <w:rtl w:val="0"/>
          <w:lang w:val="de-DE"/>
        </w:rPr>
        <w:t>ö</w:t>
      </w:r>
      <w:r>
        <w:rPr>
          <w:rFonts w:ascii="Arial Unicode MS" w:hAnsi="Arial Unicode MS"/>
          <w:rtl w:val="0"/>
          <w:lang w:val="de-DE"/>
        </w:rPr>
        <w:t>sungsansatz der gestellten Herausforderung zu erm</w:t>
      </w:r>
      <w:r>
        <w:rPr>
          <w:rFonts w:ascii="Arial Unicode MS" w:hAnsi="Arial Unicode MS" w:hint="default"/>
          <w:rtl w:val="0"/>
          <w:lang w:val="de-DE"/>
        </w:rPr>
        <w:t>ö</w:t>
      </w:r>
      <w:r>
        <w:rPr>
          <w:rFonts w:ascii="Arial Unicode MS" w:hAnsi="Arial Unicode MS"/>
          <w:rtl w:val="0"/>
          <w:lang w:val="de-DE"/>
        </w:rPr>
        <w:t>glichen, soll dieses Vorwort dienen. Zus</w:t>
      </w:r>
      <w:r>
        <w:rPr>
          <w:rFonts w:ascii="Arial Unicode MS" w:hAnsi="Arial Unicode MS" w:hint="default"/>
          <w:rtl w:val="0"/>
          <w:lang w:val="de-DE"/>
        </w:rPr>
        <w:t>ä</w:t>
      </w:r>
      <w:r>
        <w:rPr>
          <w:rFonts w:ascii="Arial Unicode MS" w:hAnsi="Arial Unicode MS"/>
          <w:rtl w:val="0"/>
          <w:lang w:val="de-DE"/>
        </w:rPr>
        <w:t>tzlich wird somit die festgelegte Aufgabenverteilung innerhalb der Teammitglieder dokumentiert.</w:t>
      </w:r>
    </w:p>
    <w:p>
      <w:pPr>
        <w:pStyle w:val="Text A"/>
        <w:rPr>
          <w:rFonts w:ascii="Arial Unicode MS" w:cs="Arial Unicode MS" w:hAnsi="Arial Unicode MS" w:eastAsia="Arial Unicode MS"/>
        </w:rPr>
      </w:pPr>
    </w:p>
    <w:p>
      <w:pPr>
        <w:pStyle w:val="Text A"/>
        <w:rPr>
          <w:rFonts w:ascii="Arial Unicode MS" w:cs="Arial Unicode MS" w:hAnsi="Arial Unicode MS" w:eastAsia="Arial Unicode MS"/>
        </w:rPr>
      </w:pPr>
      <w:r>
        <w:rPr>
          <w:rFonts w:ascii="Arial Unicode MS" w:hAnsi="Arial Unicode MS"/>
          <w:rtl w:val="0"/>
          <w:lang w:val="de-DE"/>
        </w:rPr>
        <w:t xml:space="preserve">Nachdem ersten Schritt, in dem eine gemeinsame Basis zur Thematik hergestellt wurde, wurden im Konsens die allgemeinen Rahmenparameter </w:t>
      </w:r>
      <w:r>
        <w:rPr>
          <w:rFonts w:ascii="Arial Unicode MS" w:hAnsi="Arial Unicode MS"/>
          <w:rtl w:val="0"/>
          <w:lang w:val="de-DE"/>
        </w:rPr>
        <w:t xml:space="preserve">wie Softwarearchitektur, Wahl des Message-Brokerbasierten Protokolls oder Programmiersprache getroffen. </w:t>
      </w:r>
    </w:p>
    <w:p>
      <w:pPr>
        <w:pStyle w:val="Text A"/>
        <w:rPr>
          <w:rFonts w:ascii="Arial Unicode MS" w:cs="Arial Unicode MS" w:hAnsi="Arial Unicode MS" w:eastAsia="Arial Unicode MS"/>
        </w:rPr>
      </w:pPr>
      <w:r>
        <w:rPr>
          <w:rFonts w:ascii="Arial Unicode MS" w:hAnsi="Arial Unicode MS"/>
          <w:rtl w:val="0"/>
          <w:lang w:val="de-DE"/>
        </w:rPr>
        <w:t>Anschlie</w:t>
      </w:r>
      <w:r>
        <w:rPr>
          <w:rFonts w:ascii="Arial Unicode MS" w:hAnsi="Arial Unicode MS" w:hint="default"/>
          <w:rtl w:val="0"/>
          <w:lang w:val="de-DE"/>
        </w:rPr>
        <w:t>ß</w:t>
      </w:r>
      <w:r>
        <w:rPr>
          <w:rFonts w:ascii="Arial Unicode MS" w:hAnsi="Arial Unicode MS"/>
          <w:rtl w:val="0"/>
          <w:lang w:val="de-DE"/>
        </w:rPr>
        <w:t>end konnte im Sinne der Gruppenarbeit die Aufgabenstellung in drei wesentliche Disziplinen unterteilt, um so</w:t>
      </w:r>
      <w:r>
        <w:rPr>
          <w:rFonts w:ascii="Arial Unicode MS" w:hAnsi="Arial Unicode MS"/>
          <w:rtl w:val="0"/>
          <w:lang w:val="de-DE"/>
        </w:rPr>
        <w:t xml:space="preserve"> verschiedene Aufgabenpakete f</w:t>
      </w:r>
      <w:r>
        <w:rPr>
          <w:rFonts w:ascii="Arial Unicode MS" w:hAnsi="Arial Unicode MS" w:hint="default"/>
          <w:rtl w:val="0"/>
          <w:lang w:val="de-DE"/>
        </w:rPr>
        <w:t>ü</w:t>
      </w:r>
      <w:r>
        <w:rPr>
          <w:rFonts w:ascii="Arial Unicode MS" w:hAnsi="Arial Unicode MS"/>
          <w:rtl w:val="0"/>
          <w:lang w:val="de-DE"/>
        </w:rPr>
        <w:t>r die einzelnen Personen zu schn</w:t>
      </w:r>
      <w:r>
        <w:rPr>
          <w:rFonts w:ascii="Arial Unicode MS" w:hAnsi="Arial Unicode MS" w:hint="default"/>
          <w:rtl w:val="0"/>
          <w:lang w:val="de-DE"/>
        </w:rPr>
        <w:t>ü</w:t>
      </w:r>
      <w:r>
        <w:rPr>
          <w:rFonts w:ascii="Arial Unicode MS" w:hAnsi="Arial Unicode MS"/>
          <w:rtl w:val="0"/>
          <w:lang w:val="de-DE"/>
        </w:rPr>
        <w:t>ren</w:t>
      </w:r>
      <w:r>
        <w:rPr>
          <w:rFonts w:ascii="Arial Unicode MS" w:hAnsi="Arial Unicode MS"/>
          <w:rtl w:val="0"/>
          <w:lang w:val="de-DE"/>
        </w:rPr>
        <w:t>. Diese gestalten sich folgenderma</w:t>
      </w:r>
      <w:r>
        <w:rPr>
          <w:rFonts w:ascii="Arial Unicode MS" w:hAnsi="Arial Unicode MS" w:hint="default"/>
          <w:rtl w:val="0"/>
          <w:lang w:val="de-DE"/>
        </w:rPr>
        <w:t>ß</w:t>
      </w:r>
      <w:r>
        <w:rPr>
          <w:rFonts w:ascii="Arial Unicode MS" w:hAnsi="Arial Unicode MS"/>
          <w:rtl w:val="0"/>
          <w:lang w:val="de-DE"/>
        </w:rPr>
        <w:t>en</w:t>
      </w:r>
    </w:p>
    <w:p>
      <w:pPr>
        <w:pStyle w:val="Text A"/>
        <w:rPr>
          <w:rFonts w:ascii="Arial Unicode MS" w:cs="Arial Unicode MS" w:hAnsi="Arial Unicode MS" w:eastAsia="Arial Unicode MS"/>
        </w:rPr>
      </w:pPr>
    </w:p>
    <w:p>
      <w:pPr>
        <w:pStyle w:val="Text A"/>
        <w:numPr>
          <w:ilvl w:val="0"/>
          <w:numId w:val="5"/>
        </w:numPr>
      </w:pPr>
      <w:r>
        <w:rPr>
          <w:rFonts w:ascii="Arial Unicode MS" w:hAnsi="Arial Unicode MS"/>
          <w:rtl w:val="0"/>
          <w:lang w:val="de-DE"/>
        </w:rPr>
        <w:t>allgemeine Dokumentation</w:t>
      </w:r>
    </w:p>
    <w:p>
      <w:pPr>
        <w:pStyle w:val="Text A"/>
        <w:numPr>
          <w:ilvl w:val="0"/>
          <w:numId w:val="4"/>
        </w:numPr>
      </w:pPr>
      <w:r>
        <w:rPr>
          <w:rFonts w:ascii="Arial Unicode MS" w:hAnsi="Arial Unicode MS"/>
          <w:rtl w:val="0"/>
          <w:lang w:val="de-DE"/>
        </w:rPr>
        <w:t>Programmierleistung</w:t>
      </w:r>
    </w:p>
    <w:p>
      <w:pPr>
        <w:pStyle w:val="Text A"/>
        <w:numPr>
          <w:ilvl w:val="0"/>
          <w:numId w:val="4"/>
        </w:numPr>
      </w:pPr>
      <w:r>
        <w:rPr>
          <w:rFonts w:ascii="Arial Unicode MS" w:hAnsi="Arial Unicode MS"/>
          <w:rtl w:val="0"/>
          <w:lang w:val="de-DE"/>
        </w:rPr>
        <w:t>Durchf</w:t>
      </w:r>
      <w:r>
        <w:rPr>
          <w:rFonts w:ascii="Arial Unicode MS" w:hAnsi="Arial Unicode MS" w:hint="default"/>
          <w:rtl w:val="0"/>
          <w:lang w:val="de-DE"/>
        </w:rPr>
        <w:t>ü</w:t>
      </w:r>
      <w:r>
        <w:rPr>
          <w:rFonts w:ascii="Arial Unicode MS" w:hAnsi="Arial Unicode MS"/>
          <w:rtl w:val="0"/>
          <w:lang w:val="de-DE"/>
        </w:rPr>
        <w:t>hrung unterschiedlicher Testf</w:t>
      </w:r>
      <w:r>
        <w:rPr>
          <w:rFonts w:ascii="Arial Unicode MS" w:hAnsi="Arial Unicode MS" w:hint="default"/>
          <w:rtl w:val="0"/>
          <w:lang w:val="de-DE"/>
        </w:rPr>
        <w:t>ä</w:t>
      </w:r>
      <w:r>
        <w:rPr>
          <w:rFonts w:ascii="Arial Unicode MS" w:hAnsi="Arial Unicode MS"/>
          <w:rtl w:val="0"/>
          <w:lang w:val="de-DE"/>
        </w:rPr>
        <w:t>lle</w:t>
      </w:r>
    </w:p>
    <w:p>
      <w:pPr>
        <w:pStyle w:val="Text A"/>
        <w:rPr>
          <w:rFonts w:ascii="Arial Unicode MS" w:cs="Arial Unicode MS" w:hAnsi="Arial Unicode MS" w:eastAsia="Arial Unicode MS"/>
        </w:rPr>
      </w:pPr>
    </w:p>
    <w:p>
      <w:pPr>
        <w:pStyle w:val="Text A"/>
        <w:rPr>
          <w:rFonts w:ascii="Arial Unicode MS" w:cs="Arial Unicode MS" w:hAnsi="Arial Unicode MS" w:eastAsia="Arial Unicode MS"/>
        </w:rPr>
      </w:pPr>
      <w:r>
        <w:rPr>
          <w:rFonts w:ascii="Arial Unicode MS" w:hAnsi="Arial Unicode MS"/>
          <w:rtl w:val="0"/>
          <w:lang w:val="de-DE"/>
        </w:rPr>
        <w:t>Bedingt durch diese Aufteilung hat sich der Vorteil einer parallelen und teils unabh</w:t>
      </w:r>
      <w:r>
        <w:rPr>
          <w:rFonts w:ascii="Arial Unicode MS" w:hAnsi="Arial Unicode MS" w:hint="default"/>
          <w:rtl w:val="0"/>
          <w:lang w:val="de-DE"/>
        </w:rPr>
        <w:t>ä</w:t>
      </w:r>
      <w:r>
        <w:rPr>
          <w:rFonts w:ascii="Arial Unicode MS" w:hAnsi="Arial Unicode MS"/>
          <w:rtl w:val="0"/>
          <w:lang w:val="de-DE"/>
        </w:rPr>
        <w:t>ngige Aufgabenbearbeitung ergeben und die groben Aufgabenpakete konnten den einzelnen Gruppenmitgliedern zugeteilt werden. Diese Zuordnung ist in Tabelle 1 festgehalten.</w:t>
      </w:r>
    </w:p>
    <w:p>
      <w:pPr>
        <w:pStyle w:val="Text A"/>
        <w:rPr>
          <w:rFonts w:ascii="Arial Unicode MS" w:cs="Arial Unicode MS" w:hAnsi="Arial Unicode MS" w:eastAsia="Arial Unicode MS"/>
        </w:rPr>
      </w:pPr>
    </w:p>
    <w:tbl>
      <w:tblPr>
        <w:tblW w:w="904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5095"/>
        <w:gridCol w:w="3951"/>
      </w:tblGrid>
      <w:tr>
        <w:tblPrEx>
          <w:shd w:val="clear" w:color="auto" w:fill="cdd4e9"/>
        </w:tblPrEx>
        <w:trPr>
          <w:trHeight w:val="264" w:hRule="atLeast"/>
        </w:trPr>
        <w:tc>
          <w:tcPr>
            <w:tcW w:type="dxa" w:w="5095"/>
            <w:tcBorders>
              <w:top w:val="nil"/>
              <w:left w:val="nil"/>
              <w:bottom w:val="single" w:color="a7a7a7" w:sz="8" w:space="0" w:shadow="0" w:frame="0"/>
              <w:right w:val="nil"/>
            </w:tcBorders>
            <w:shd w:val="clear" w:color="auto" w:fill="auto"/>
            <w:tcMar>
              <w:top w:type="dxa" w:w="160"/>
              <w:left w:type="dxa" w:w="0"/>
              <w:bottom w:type="dxa" w:w="160"/>
              <w:right w:type="dxa" w:w="32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de-DE"/>
                <w14:textOutline w14:w="12700" w14:cap="flat">
                  <w14:noFill/>
                  <w14:miter w14:lim="400000"/>
                </w14:textOutline>
                <w14:textFill>
                  <w14:solidFill>
                    <w14:srgbClr w14:val="000000"/>
                  </w14:solidFill>
                </w14:textFill>
              </w:rPr>
              <w:t>Aufgabe</w:t>
            </w:r>
          </w:p>
        </w:tc>
        <w:tc>
          <w:tcPr>
            <w:tcW w:type="dxa" w:w="3950"/>
            <w:tcBorders>
              <w:top w:val="nil"/>
              <w:left w:val="nil"/>
              <w:bottom w:val="single" w:color="a7a7a7" w:sz="8" w:space="0" w:shadow="0" w:frame="0"/>
              <w:right w:val="single" w:color="ffffff" w:sz="8" w:space="0" w:shadow="0" w:frame="0"/>
            </w:tcBorders>
            <w:shd w:val="clear" w:color="auto" w:fill="auto"/>
            <w:tcMar>
              <w:top w:type="dxa" w:w="160"/>
              <w:left w:type="dxa" w:w="0"/>
              <w:bottom w:type="dxa" w:w="160"/>
              <w:right w:type="dxa" w:w="32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de-DE"/>
                <w14:textOutline w14:w="12700" w14:cap="flat">
                  <w14:noFill/>
                  <w14:miter w14:lim="400000"/>
                </w14:textOutline>
                <w14:textFill>
                  <w14:solidFill>
                    <w14:srgbClr w14:val="000000"/>
                  </w14:solidFill>
                </w14:textFill>
              </w:rPr>
              <w:t>Name</w:t>
            </w:r>
          </w:p>
        </w:tc>
      </w:tr>
      <w:tr>
        <w:tblPrEx>
          <w:shd w:val="clear" w:color="auto" w:fill="cdd4e9"/>
        </w:tblPrEx>
        <w:trPr>
          <w:trHeight w:val="380" w:hRule="atLeast"/>
        </w:trPr>
        <w:tc>
          <w:tcPr>
            <w:tcW w:type="dxa" w:w="5095"/>
            <w:tcBorders>
              <w:top w:val="single" w:color="a7a7a7" w:sz="8" w:space="0" w:shadow="0" w:frame="0"/>
              <w:left w:val="nil"/>
              <w:bottom w:val="nil"/>
              <w:right w:val="nil"/>
            </w:tcBorders>
            <w:shd w:val="clear" w:color="auto" w:fill="auto"/>
            <w:tcMar>
              <w:top w:type="dxa" w:w="160"/>
              <w:left w:type="dxa" w:w="0"/>
              <w:bottom w:type="dxa" w:w="160"/>
              <w:right w:type="dxa" w:w="32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de-DE"/>
                <w14:textOutline w14:w="12700" w14:cap="flat">
                  <w14:noFill/>
                  <w14:miter w14:lim="400000"/>
                </w14:textOutline>
                <w14:textFill>
                  <w14:solidFill>
                    <w14:srgbClr w14:val="000000"/>
                  </w14:solidFill>
                </w14:textFill>
              </w:rPr>
              <w:t>allgemeine Dokumentation</w:t>
            </w:r>
          </w:p>
        </w:tc>
        <w:tc>
          <w:tcPr>
            <w:tcW w:type="dxa" w:w="3950"/>
            <w:tcBorders>
              <w:top w:val="single" w:color="a7a7a7" w:sz="8" w:space="0" w:shadow="0" w:frame="0"/>
              <w:left w:val="nil"/>
              <w:bottom w:val="nil"/>
              <w:right w:val="single" w:color="ffffff" w:sz="8" w:space="0" w:shadow="0" w:frame="0"/>
            </w:tcBorders>
            <w:shd w:val="clear" w:color="auto" w:fill="auto"/>
            <w:tcMar>
              <w:top w:type="dxa" w:w="160"/>
              <w:left w:type="dxa" w:w="0"/>
              <w:bottom w:type="dxa" w:w="160"/>
              <w:right w:type="dxa" w:w="32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de-DE"/>
                <w14:textOutline w14:w="12700" w14:cap="flat">
                  <w14:noFill/>
                  <w14:miter w14:lim="400000"/>
                </w14:textOutline>
                <w14:textFill>
                  <w14:solidFill>
                    <w14:srgbClr w14:val="000000"/>
                  </w14:solidFill>
                </w14:textFill>
              </w:rPr>
              <w:t>Wetzlar, Robin</w:t>
            </w:r>
          </w:p>
        </w:tc>
      </w:tr>
      <w:tr>
        <w:tblPrEx>
          <w:shd w:val="clear" w:color="auto" w:fill="cdd4e9"/>
        </w:tblPrEx>
        <w:trPr>
          <w:trHeight w:val="380" w:hRule="atLeast"/>
        </w:trPr>
        <w:tc>
          <w:tcPr>
            <w:tcW w:type="dxa" w:w="5095"/>
            <w:tcBorders>
              <w:top w:val="nil"/>
              <w:left w:val="nil"/>
              <w:bottom w:val="nil"/>
              <w:right w:val="nil"/>
            </w:tcBorders>
            <w:shd w:val="clear" w:color="auto" w:fill="auto"/>
            <w:tcMar>
              <w:top w:type="dxa" w:w="160"/>
              <w:left w:type="dxa" w:w="0"/>
              <w:bottom w:type="dxa" w:w="160"/>
              <w:right w:type="dxa" w:w="32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de-DE"/>
                <w14:textOutline w14:w="12700" w14:cap="flat">
                  <w14:noFill/>
                  <w14:miter w14:lim="400000"/>
                </w14:textOutline>
                <w14:textFill>
                  <w14:solidFill>
                    <w14:srgbClr w14:val="000000"/>
                  </w14:solidFill>
                </w14:textFill>
              </w:rPr>
              <w:t>Programmierleistung</w:t>
            </w:r>
          </w:p>
        </w:tc>
        <w:tc>
          <w:tcPr>
            <w:tcW w:type="dxa" w:w="3950"/>
            <w:tcBorders>
              <w:top w:val="nil"/>
              <w:left w:val="nil"/>
              <w:bottom w:val="nil"/>
              <w:right w:val="single" w:color="ffffff" w:sz="8" w:space="0" w:shadow="0" w:frame="0"/>
            </w:tcBorders>
            <w:shd w:val="clear" w:color="auto" w:fill="auto"/>
            <w:tcMar>
              <w:top w:type="dxa" w:w="160"/>
              <w:left w:type="dxa" w:w="0"/>
              <w:bottom w:type="dxa" w:w="160"/>
              <w:right w:type="dxa" w:w="32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de-DE"/>
                <w14:textOutline w14:w="12700" w14:cap="flat">
                  <w14:noFill/>
                  <w14:miter w14:lim="400000"/>
                </w14:textOutline>
                <w14:textFill>
                  <w14:solidFill>
                    <w14:srgbClr w14:val="000000"/>
                  </w14:solidFill>
                </w14:textFill>
              </w:rPr>
              <w:t>H</w:t>
            </w:r>
            <w:r>
              <w:rPr>
                <w:rFonts w:ascii="Helvetica Neue" w:cs="Arial Unicode MS" w:hAnsi="Helvetica Neue"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de-DE"/>
                <w14:textOutline w14:w="12700" w14:cap="flat">
                  <w14:noFill/>
                  <w14:miter w14:lim="400000"/>
                </w14:textOutline>
                <w14:textFill>
                  <w14:solidFill>
                    <w14:srgbClr w14:val="000000"/>
                  </w14:solidFill>
                </w14:textFill>
              </w:rPr>
              <w:t>ü</w:t>
            </w: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de-DE"/>
                <w14:textOutline w14:w="12700" w14:cap="flat">
                  <w14:noFill/>
                  <w14:miter w14:lim="400000"/>
                </w14:textOutline>
                <w14:textFill>
                  <w14:solidFill>
                    <w14:srgbClr w14:val="000000"/>
                  </w14:solidFill>
                </w14:textFill>
              </w:rPr>
              <w:t>penbecker, Per</w:t>
            </w:r>
          </w:p>
        </w:tc>
      </w:tr>
      <w:tr>
        <w:tblPrEx>
          <w:shd w:val="clear" w:color="auto" w:fill="cdd4e9"/>
        </w:tblPrEx>
        <w:trPr>
          <w:trHeight w:val="380" w:hRule="atLeast"/>
        </w:trPr>
        <w:tc>
          <w:tcPr>
            <w:tcW w:type="dxa" w:w="5095"/>
            <w:tcBorders>
              <w:top w:val="nil"/>
              <w:left w:val="nil"/>
              <w:bottom w:val="single" w:color="ffffff" w:sz="8" w:space="0" w:shadow="0" w:frame="0"/>
              <w:right w:val="nil"/>
            </w:tcBorders>
            <w:shd w:val="clear" w:color="auto" w:fill="auto"/>
            <w:tcMar>
              <w:top w:type="dxa" w:w="160"/>
              <w:left w:type="dxa" w:w="0"/>
              <w:bottom w:type="dxa" w:w="160"/>
              <w:right w:type="dxa" w:w="32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de-DE"/>
                <w14:textOutline w14:w="12700" w14:cap="flat">
                  <w14:noFill/>
                  <w14:miter w14:lim="400000"/>
                </w14:textOutline>
                <w14:textFill>
                  <w14:solidFill>
                    <w14:srgbClr w14:val="000000"/>
                  </w14:solidFill>
                </w14:textFill>
              </w:rPr>
              <w:t>Durchf</w:t>
            </w:r>
            <w:r>
              <w:rPr>
                <w:rFonts w:ascii="Helvetica Neue" w:cs="Arial Unicode MS" w:hAnsi="Helvetica Neue"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de-DE"/>
                <w14:textOutline w14:w="12700" w14:cap="flat">
                  <w14:noFill/>
                  <w14:miter w14:lim="400000"/>
                </w14:textOutline>
                <w14:textFill>
                  <w14:solidFill>
                    <w14:srgbClr w14:val="000000"/>
                  </w14:solidFill>
                </w14:textFill>
              </w:rPr>
              <w:t>ü</w:t>
            </w: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de-DE"/>
                <w14:textOutline w14:w="12700" w14:cap="flat">
                  <w14:noFill/>
                  <w14:miter w14:lim="400000"/>
                </w14:textOutline>
                <w14:textFill>
                  <w14:solidFill>
                    <w14:srgbClr w14:val="000000"/>
                  </w14:solidFill>
                </w14:textFill>
              </w:rPr>
              <w:t>hrung unterschiedlicher Testf</w:t>
            </w:r>
            <w:r>
              <w:rPr>
                <w:rFonts w:ascii="Helvetica Neue" w:cs="Arial Unicode MS" w:hAnsi="Helvetica Neue"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de-DE"/>
                <w14:textOutline w14:w="12700" w14:cap="flat">
                  <w14:noFill/>
                  <w14:miter w14:lim="400000"/>
                </w14:textOutline>
                <w14:textFill>
                  <w14:solidFill>
                    <w14:srgbClr w14:val="000000"/>
                  </w14:solidFill>
                </w14:textFill>
              </w:rPr>
              <w:t>ä</w:t>
            </w: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de-DE"/>
                <w14:textOutline w14:w="12700" w14:cap="flat">
                  <w14:noFill/>
                  <w14:miter w14:lim="400000"/>
                </w14:textOutline>
                <w14:textFill>
                  <w14:solidFill>
                    <w14:srgbClr w14:val="000000"/>
                  </w14:solidFill>
                </w14:textFill>
              </w:rPr>
              <w:t>lle</w:t>
            </w:r>
          </w:p>
        </w:tc>
        <w:tc>
          <w:tcPr>
            <w:tcW w:type="dxa" w:w="3950"/>
            <w:tcBorders>
              <w:top w:val="nil"/>
              <w:left w:val="nil"/>
              <w:bottom w:val="single" w:color="ffffff" w:sz="8" w:space="0" w:shadow="0" w:frame="0"/>
              <w:right w:val="single" w:color="ffffff" w:sz="8" w:space="0" w:shadow="0" w:frame="0"/>
            </w:tcBorders>
            <w:shd w:val="clear" w:color="auto" w:fill="auto"/>
            <w:tcMar>
              <w:top w:type="dxa" w:w="160"/>
              <w:left w:type="dxa" w:w="0"/>
              <w:bottom w:type="dxa" w:w="160"/>
              <w:right w:type="dxa" w:w="32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de-DE"/>
                <w14:textOutline w14:w="12700" w14:cap="flat">
                  <w14:noFill/>
                  <w14:miter w14:lim="400000"/>
                </w14:textOutline>
                <w14:textFill>
                  <w14:solidFill>
                    <w14:srgbClr w14:val="000000"/>
                  </w14:solidFill>
                </w14:textFill>
              </w:rPr>
              <w:t>Lenzen, Carsten</w:t>
            </w:r>
          </w:p>
        </w:tc>
      </w:tr>
    </w:tbl>
    <w:p>
      <w:pPr>
        <w:pStyle w:val="Text A"/>
        <w:rPr>
          <w:rFonts w:ascii="Arial Unicode MS" w:cs="Arial Unicode MS" w:hAnsi="Arial Unicode MS" w:eastAsia="Arial Unicode MS"/>
        </w:rPr>
      </w:pPr>
    </w:p>
    <w:p>
      <w:pPr>
        <w:pStyle w:val="Tabellentitel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Unicode MS" w:cs="Arial Unicode MS" w:hAnsi="Arial Unicode MS" w:eastAsia="Arial Unicode MS"/>
        </w:rPr>
      </w:pPr>
      <w:bookmarkStart w:name="_Toc2" w:id="2"/>
      <w:r>
        <w:rPr>
          <w:rFonts w:ascii="Helvetica Neue Medium" w:hAnsi="Helvetica Neue Medium"/>
          <w:rtl w:val="0"/>
          <w:lang w:val="de-DE"/>
        </w:rPr>
        <w:t>Tabelle 1 Zuordnung der Aufgabenpakete</w:t>
      </w:r>
      <w:bookmarkEnd w:id="2"/>
    </w:p>
    <w:p>
      <w:pPr>
        <w:pStyle w:val="Text A"/>
        <w:rPr>
          <w:rFonts w:ascii="Arial Unicode MS" w:cs="Arial Unicode MS" w:hAnsi="Arial Unicode MS" w:eastAsia="Arial Unicode MS"/>
        </w:rPr>
      </w:pPr>
    </w:p>
    <w:p>
      <w:pPr>
        <w:pStyle w:val="Text A"/>
        <w:rPr>
          <w:rFonts w:ascii="Arial Unicode MS" w:cs="Arial Unicode MS" w:hAnsi="Arial Unicode MS" w:eastAsia="Arial Unicode MS"/>
        </w:rPr>
      </w:pPr>
      <w:r>
        <w:rPr>
          <w:rFonts w:ascii="Arial Unicode MS" w:hAnsi="Arial Unicode MS"/>
          <w:rtl w:val="0"/>
          <w:lang w:val="de-DE"/>
        </w:rPr>
        <w:t>Durch die Nutzung eines gemeinsamen Repositories auf der Plattform Github waren die L</w:t>
      </w:r>
      <w:r>
        <w:rPr>
          <w:rFonts w:ascii="Arial Unicode MS" w:hAnsi="Arial Unicode MS" w:hint="default"/>
          <w:rtl w:val="0"/>
          <w:lang w:val="de-DE"/>
        </w:rPr>
        <w:t>ö</w:t>
      </w:r>
      <w:r>
        <w:rPr>
          <w:rFonts w:ascii="Arial Unicode MS" w:hAnsi="Arial Unicode MS"/>
          <w:rtl w:val="0"/>
          <w:lang w:val="de-DE"/>
        </w:rPr>
        <w:t xml:space="preserve">sungsfortschritte stetig transparent und </w:t>
      </w:r>
      <w:r>
        <w:rPr>
          <w:rFonts w:ascii="Arial Unicode MS" w:hAnsi="Arial Unicode MS"/>
          <w:rtl w:val="0"/>
          <w:lang w:val="de-DE"/>
        </w:rPr>
        <w:t xml:space="preserve">auf allen Seiten </w:t>
      </w:r>
      <w:r>
        <w:rPr>
          <w:rFonts w:ascii="Arial Unicode MS" w:hAnsi="Arial Unicode MS"/>
          <w:rtl w:val="0"/>
          <w:lang w:val="de-DE"/>
        </w:rPr>
        <w:t>einsehbar. Ein unkomplizierter Informationsaustausch und gegenseitige Unterst</w:t>
      </w:r>
      <w:r>
        <w:rPr>
          <w:rFonts w:ascii="Arial Unicode MS" w:hAnsi="Arial Unicode MS" w:hint="default"/>
          <w:rtl w:val="0"/>
          <w:lang w:val="de-DE"/>
        </w:rPr>
        <w:t>ü</w:t>
      </w:r>
      <w:r>
        <w:rPr>
          <w:rFonts w:ascii="Arial Unicode MS" w:hAnsi="Arial Unicode MS"/>
          <w:rtl w:val="0"/>
          <w:lang w:val="de-DE"/>
        </w:rPr>
        <w:t>tzung galt ebenfalls als allzeit gegenw</w:t>
      </w:r>
      <w:r>
        <w:rPr>
          <w:rFonts w:ascii="Arial Unicode MS" w:hAnsi="Arial Unicode MS" w:hint="default"/>
          <w:rtl w:val="0"/>
          <w:lang w:val="de-DE"/>
        </w:rPr>
        <w:t>ä</w:t>
      </w:r>
      <w:r>
        <w:rPr>
          <w:rFonts w:ascii="Arial Unicode MS" w:hAnsi="Arial Unicode MS"/>
          <w:rtl w:val="0"/>
          <w:lang w:val="de-DE"/>
        </w:rPr>
        <w:t>rtig.</w:t>
      </w:r>
    </w:p>
    <w:p>
      <w:pPr>
        <w:pStyle w:val="Text A"/>
        <w:rPr>
          <w:rFonts w:ascii="Arial Unicode MS" w:cs="Arial Unicode MS" w:hAnsi="Arial Unicode MS" w:eastAsia="Arial Unicode MS"/>
        </w:rPr>
      </w:pPr>
    </w:p>
    <w:p>
      <w:pPr>
        <w:pStyle w:val="Text A"/>
      </w:pPr>
      <w:r>
        <w:rPr>
          <w:rFonts w:ascii="Arial Unicode MS" w:cs="Arial Unicode MS" w:hAnsi="Arial Unicode MS" w:eastAsia="Arial Unicode MS"/>
          <w:b w:val="0"/>
          <w:bCs w:val="0"/>
          <w:i w:val="0"/>
          <w:iCs w:val="0"/>
        </w:rPr>
        <w:br w:type="page"/>
      </w:r>
    </w:p>
    <w:p>
      <w:pPr>
        <w:pStyle w:val="Überschrift"/>
      </w:pPr>
      <w:bookmarkStart w:name="_Toc3" w:id="3"/>
      <w:r>
        <w:rPr>
          <w:rFonts w:cs="Arial Unicode MS" w:eastAsia="Arial Unicode MS"/>
          <w:rtl w:val="0"/>
          <w:lang w:val="de-DE"/>
        </w:rPr>
        <w:t xml:space="preserve">2. </w:t>
      </w:r>
      <w:r>
        <w:rPr>
          <w:rFonts w:cs="Arial Unicode MS" w:eastAsia="Arial Unicode MS"/>
          <w:rtl w:val="0"/>
          <w:lang w:val="de-DE"/>
        </w:rPr>
        <w:t xml:space="preserve">Protokolle im </w:t>
      </w:r>
      <w:r>
        <w:rPr>
          <w:rFonts w:cs="Arial Unicode MS" w:eastAsia="Arial Unicode MS" w:hint="default"/>
          <w:rtl w:val="0"/>
          <w:lang w:val="de-DE"/>
        </w:rPr>
        <w:t>Ü</w:t>
      </w:r>
      <w:r>
        <w:rPr>
          <w:rFonts w:cs="Arial Unicode MS" w:eastAsia="Arial Unicode MS"/>
          <w:rtl w:val="0"/>
          <w:lang w:val="de-DE"/>
        </w:rPr>
        <w:t>berblick</w:t>
      </w:r>
      <w:bookmarkEnd w:id="3"/>
    </w:p>
    <w:p>
      <w:pPr>
        <w:pStyle w:val="Text A"/>
      </w:pPr>
    </w:p>
    <w:p>
      <w:pPr>
        <w:pStyle w:val="Text A"/>
      </w:pPr>
      <w:r>
        <w:rPr>
          <w:rtl w:val="0"/>
          <w:lang w:val="de-DE"/>
        </w:rPr>
        <w:t>Um eine Entscheidungsgrundlage zu gew</w:t>
      </w:r>
      <w:r>
        <w:rPr>
          <w:rtl w:val="0"/>
          <w:lang w:val="de-DE"/>
        </w:rPr>
        <w:t>ä</w:t>
      </w:r>
      <w:r>
        <w:rPr>
          <w:rtl w:val="0"/>
          <w:lang w:val="de-DE"/>
        </w:rPr>
        <w:t>hrleisten werden im ersten Schritt die beiden vorgeschlagenen Protokolle mit Message</w:t>
      </w:r>
      <w:r>
        <w:rPr>
          <w:rtl w:val="0"/>
          <w:lang w:val="de-DE"/>
        </w:rPr>
        <w:t>-B</w:t>
      </w:r>
      <w:r>
        <w:rPr>
          <w:rtl w:val="0"/>
          <w:lang w:val="de-DE"/>
        </w:rPr>
        <w:t>rokercharakter in K</w:t>
      </w:r>
      <w:r>
        <w:rPr>
          <w:rtl w:val="0"/>
          <w:lang w:val="de-DE"/>
        </w:rPr>
        <w:t>ü</w:t>
      </w:r>
      <w:r>
        <w:rPr>
          <w:rtl w:val="0"/>
          <w:lang w:val="de-DE"/>
        </w:rPr>
        <w:t xml:space="preserve">rze dargestellt. </w:t>
      </w:r>
    </w:p>
    <w:p>
      <w:pPr>
        <w:pStyle w:val="Text A"/>
      </w:pPr>
      <w:r>
        <w:rPr>
          <w:rtl w:val="0"/>
          <w:lang w:val="de-DE"/>
        </w:rPr>
        <w:t xml:space="preserve">Dabei werden die wesentlichen Funktionsweisen, typische Anwendungsbereiche und markante Merkmale der jeweiligen Protokolle dargestellt. </w:t>
      </w:r>
    </w:p>
    <w:p>
      <w:pPr>
        <w:pStyle w:val="Text A"/>
      </w:pPr>
      <w:r>
        <w:rPr>
          <w:rtl w:val="0"/>
          <w:lang w:val="de-DE"/>
        </w:rPr>
        <w:t>Im weiteren Verlauf wird die letztendlich getroffene Entscheidung</w:t>
      </w:r>
      <w:r>
        <w:rPr>
          <w:rtl w:val="0"/>
          <w:lang w:val="de-DE"/>
        </w:rPr>
        <w:t xml:space="preserve"> dargestellt</w:t>
      </w:r>
      <w:r>
        <w:rPr>
          <w:rtl w:val="0"/>
          <w:lang w:val="de-DE"/>
        </w:rPr>
        <w:t>, welches der beiden eingangs genannten Protokolle f</w:t>
      </w:r>
      <w:r>
        <w:rPr>
          <w:rtl w:val="0"/>
          <w:lang w:val="de-DE"/>
        </w:rPr>
        <w:t>ü</w:t>
      </w:r>
      <w:r>
        <w:rPr>
          <w:rtl w:val="0"/>
          <w:lang w:val="de-DE"/>
        </w:rPr>
        <w:t xml:space="preserve">r die weitere Bearbeitung der Aufgabenstellung </w:t>
      </w:r>
      <w:r>
        <w:rPr>
          <w:rtl w:val="0"/>
          <w:lang w:val="de-DE"/>
        </w:rPr>
        <w:t>relevant</w:t>
      </w:r>
      <w:r>
        <w:rPr>
          <w:rtl w:val="0"/>
          <w:lang w:val="de-DE"/>
        </w:rPr>
        <w:t xml:space="preserve"> </w:t>
      </w:r>
      <w:r>
        <w:rPr>
          <w:rtl w:val="0"/>
          <w:lang w:val="de-DE"/>
        </w:rPr>
        <w:t>ist</w:t>
      </w:r>
      <w:r>
        <w:rPr>
          <w:rtl w:val="0"/>
          <w:lang w:val="de-DE"/>
        </w:rPr>
        <w:t>. Diese Entscheidung wird anhand der aufgezeigten Charakteristika begr</w:t>
      </w:r>
      <w:r>
        <w:rPr>
          <w:rtl w:val="0"/>
          <w:lang w:val="de-DE"/>
        </w:rPr>
        <w:t>ü</w:t>
      </w:r>
      <w:r>
        <w:rPr>
          <w:rtl w:val="0"/>
          <w:lang w:val="de-DE"/>
        </w:rPr>
        <w:t xml:space="preserve">ndet. </w:t>
      </w:r>
    </w:p>
    <w:p>
      <w:pPr>
        <w:pStyle w:val="Text A"/>
      </w:pPr>
    </w:p>
    <w:p>
      <w:pPr>
        <w:pStyle w:val="Überschrift"/>
      </w:pPr>
      <w:bookmarkStart w:name="_Toc4" w:id="4"/>
      <w:r>
        <w:rPr>
          <w:rFonts w:cs="Arial Unicode MS" w:eastAsia="Arial Unicode MS"/>
          <w:rtl w:val="0"/>
          <w:lang w:val="de-DE"/>
        </w:rPr>
        <w:t xml:space="preserve">2.1 </w:t>
      </w:r>
      <w:r>
        <w:rPr>
          <w:rFonts w:cs="Arial Unicode MS" w:eastAsia="Arial Unicode MS"/>
          <w:rtl w:val="0"/>
        </w:rPr>
        <w:t>Corba</w:t>
      </w:r>
      <w:bookmarkEnd w:id="4"/>
    </w:p>
    <w:p>
      <w:pPr>
        <w:pStyle w:val="Text A"/>
      </w:pPr>
    </w:p>
    <w:p>
      <w:pPr>
        <w:pStyle w:val="Text A"/>
      </w:pPr>
      <w:r>
        <w:rPr>
          <w:rtl w:val="0"/>
          <w:lang w:val="de-DE"/>
        </w:rPr>
        <w:t>CORBA (Common Object Request Broker Architecture) ist kein einzelnes Protokoll im herk</w:t>
      </w:r>
      <w:r>
        <w:rPr>
          <w:rtl w:val="0"/>
          <w:lang w:val="sv-SE"/>
        </w:rPr>
        <w:t>ö</w:t>
      </w:r>
      <w:r>
        <w:rPr>
          <w:rtl w:val="0"/>
          <w:lang w:val="de-DE"/>
        </w:rPr>
        <w:t>mmlichen Sinne, sondern kann als Standard f</w:t>
      </w:r>
      <w:r>
        <w:rPr>
          <w:rtl w:val="0"/>
          <w:lang w:val="de-DE"/>
        </w:rPr>
        <w:t>ü</w:t>
      </w:r>
      <w:r>
        <w:rPr>
          <w:rtl w:val="0"/>
          <w:lang w:val="de-DE"/>
        </w:rPr>
        <w:t>r eine Middleware</w:t>
      </w:r>
      <w:r>
        <w:rPr>
          <w:rtl w:val="0"/>
          <w:lang w:val="de-DE"/>
        </w:rPr>
        <w:t>a</w:t>
      </w:r>
      <w:r>
        <w:rPr>
          <w:rtl w:val="0"/>
          <w:lang w:val="de-DE"/>
        </w:rPr>
        <w:t>rchitektur, welche eine Kommunikation zwischen verteilten Softwarekomponenten erm</w:t>
      </w:r>
      <w:r>
        <w:rPr>
          <w:rtl w:val="0"/>
          <w:lang w:val="sv-SE"/>
        </w:rPr>
        <w:t>ö</w:t>
      </w:r>
      <w:r>
        <w:rPr>
          <w:rtl w:val="0"/>
          <w:lang w:val="de-DE"/>
        </w:rPr>
        <w:t>glicht, verstanden werden. Diese ist dabei unabh</w:t>
      </w:r>
      <w:r>
        <w:rPr>
          <w:rtl w:val="0"/>
          <w:lang w:val="de-DE"/>
        </w:rPr>
        <w:t>ä</w:t>
      </w:r>
      <w:r>
        <w:rPr>
          <w:rtl w:val="0"/>
          <w:lang w:val="de-DE"/>
        </w:rPr>
        <w:t>ngig von der jeweilig gew</w:t>
      </w:r>
      <w:r>
        <w:rPr>
          <w:rtl w:val="0"/>
          <w:lang w:val="de-DE"/>
        </w:rPr>
        <w:t>ä</w:t>
      </w:r>
      <w:r>
        <w:rPr>
          <w:rtl w:val="0"/>
          <w:lang w:val="de-DE"/>
        </w:rPr>
        <w:t>hlten Programmiersprache, Betriebssystem oder Hardwareplattform. Das spezifische Netzwerkprotokoll, das CORBA f</w:t>
      </w:r>
      <w:r>
        <w:rPr>
          <w:rtl w:val="0"/>
          <w:lang w:val="de-DE"/>
        </w:rPr>
        <w:t>ü</w:t>
      </w:r>
      <w:r>
        <w:rPr>
          <w:rtl w:val="0"/>
          <w:lang w:val="de-DE"/>
        </w:rPr>
        <w:t>r die Interoperabilit</w:t>
      </w:r>
      <w:r>
        <w:rPr>
          <w:rtl w:val="0"/>
          <w:lang w:val="de-DE"/>
        </w:rPr>
        <w:t>ä</w:t>
      </w:r>
      <w:r>
        <w:rPr>
          <w:rtl w:val="0"/>
          <w:lang w:val="de-DE"/>
        </w:rPr>
        <w:t>t verwendet, hei</w:t>
      </w:r>
      <w:r>
        <w:rPr>
          <w:rtl w:val="0"/>
          <w:lang w:val="de-DE"/>
        </w:rPr>
        <w:t>ß</w:t>
      </w:r>
      <w:r>
        <w:rPr>
          <w:rtl w:val="0"/>
          <w:lang w:val="it-IT"/>
        </w:rPr>
        <w:t>t Internet Inter-ORB Protocol (IIOP)</w:t>
      </w:r>
      <w:r>
        <w:rPr>
          <w:rtl w:val="0"/>
          <w:lang w:val="de-DE"/>
        </w:rPr>
        <w:t xml:space="preserve"> und basiert dabe</w:t>
      </w:r>
      <w:r>
        <w:rPr>
          <w:rtl w:val="0"/>
          <w:lang w:val="de-DE"/>
        </w:rPr>
        <w:t>i</w:t>
      </w:r>
      <w:r>
        <w:rPr>
          <w:rtl w:val="0"/>
          <w:lang w:val="de-DE"/>
        </w:rPr>
        <w:t xml:space="preserve"> auf TCP/IP.</w:t>
      </w:r>
      <w:r>
        <w:rPr>
          <w:rtl w:val="0"/>
          <w:lang w:val="de-DE"/>
        </w:rPr>
        <w:t xml:space="preserve"> Es</w:t>
      </w:r>
      <w:r>
        <w:rPr>
          <w:rtl w:val="0"/>
          <w:lang w:val="de-DE"/>
        </w:rPr>
        <w:t xml:space="preserve"> ist eine objektorientierte </w:t>
      </w:r>
      <w:r>
        <w:rPr>
          <w:rtl w:val="0"/>
          <w:lang w:val="en-US"/>
        </w:rPr>
        <w:t>Middleware f</w:t>
      </w:r>
      <w:r>
        <w:rPr>
          <w:rtl w:val="0"/>
          <w:lang w:val="de-DE"/>
        </w:rPr>
        <w:t>ü</w:t>
      </w:r>
      <w:r>
        <w:rPr>
          <w:rtl w:val="0"/>
          <w:lang w:val="de-DE"/>
        </w:rPr>
        <w:t>r verteilte heterogene Systeme, die von der Object Management Group entworfen und spezifiziert wurde</w:t>
      </w:r>
      <w:r>
        <w:rPr>
          <w:rtl w:val="0"/>
          <w:lang w:val="de-DE"/>
        </w:rPr>
        <w:t>.</w:t>
      </w:r>
      <w:r>
        <w:rPr>
          <w:rtl w:val="0"/>
          <w:lang w:val="de-DE"/>
        </w:rPr>
        <w:t xml:space="preserve"> [1,2,3]</w:t>
      </w:r>
    </w:p>
    <w:p>
      <w:pPr>
        <w:pStyle w:val="Text A"/>
        <w:rPr>
          <w:shd w:val="clear" w:color="auto" w:fill="ffffff"/>
        </w:rPr>
      </w:pPr>
    </w:p>
    <w:p>
      <w:pPr>
        <w:pStyle w:val="Überschrift 2"/>
      </w:pPr>
      <w:bookmarkStart w:name="_Toc5" w:id="5"/>
      <w:r>
        <w:rPr>
          <w:rFonts w:cs="Arial Unicode MS" w:eastAsia="Arial Unicode MS"/>
          <w:rtl w:val="0"/>
          <w:lang w:val="de-DE"/>
        </w:rPr>
        <w:t xml:space="preserve">2.1.1 </w:t>
      </w:r>
      <w:r>
        <w:rPr>
          <w:rFonts w:cs="Arial Unicode MS" w:eastAsia="Arial Unicode MS"/>
          <w:rtl w:val="0"/>
          <w:lang w:val="de-DE"/>
        </w:rPr>
        <w:t>Funktionsweise</w:t>
      </w:r>
      <w:bookmarkEnd w:id="5"/>
    </w:p>
    <w:p>
      <w:pPr>
        <w:pStyle w:val="Text A"/>
        <w:rPr>
          <w:shd w:val="clear" w:color="auto" w:fill="ffffff"/>
        </w:rPr>
      </w:pPr>
    </w:p>
    <w:p>
      <w:pPr>
        <w:pStyle w:val="Text A"/>
        <w:rPr>
          <w:shd w:val="clear" w:color="auto" w:fill="ffffff"/>
        </w:rPr>
      </w:pPr>
      <w:r>
        <w:rPr>
          <w:rtl w:val="0"/>
          <w:lang w:val="de-DE"/>
        </w:rPr>
        <w:t>Das Kernst</w:t>
      </w:r>
      <w:r>
        <w:rPr>
          <w:rtl w:val="0"/>
          <w:lang w:val="de-DE"/>
        </w:rPr>
        <w:t>ü</w:t>
      </w:r>
      <w:r>
        <w:rPr>
          <w:rtl w:val="0"/>
          <w:lang w:val="de-DE"/>
        </w:rPr>
        <w:t>ck der CORBA-Architektur ist der Object Request Broker (ORB). Der ORB ist verantwortlich f</w:t>
      </w:r>
      <w:r>
        <w:rPr>
          <w:rtl w:val="0"/>
          <w:lang w:val="de-DE"/>
        </w:rPr>
        <w:t>ü</w:t>
      </w:r>
      <w:r>
        <w:rPr>
          <w:rtl w:val="0"/>
          <w:lang w:val="de-DE"/>
        </w:rPr>
        <w:t>r die Vermittlung aller Anfragen und Antworten zwischen Clients (Nutzern eines Dienstes) und Servern (Anbietern eines Dienstes).</w:t>
      </w:r>
    </w:p>
    <w:p>
      <w:pPr>
        <w:pStyle w:val="Text A"/>
        <w:rPr>
          <w:shd w:val="clear" w:color="auto" w:fill="ffffff"/>
        </w:rPr>
      </w:pPr>
      <w:r>
        <w:rPr>
          <w:rtl w:val="0"/>
          <w:lang w:val="de-DE"/>
        </w:rPr>
        <w:t>Der Prozess der Kommunikation funktioniert in mehreren Schritten:</w:t>
      </w:r>
    </w:p>
    <w:p>
      <w:pPr>
        <w:pStyle w:val="Text A"/>
        <w:numPr>
          <w:ilvl w:val="0"/>
          <w:numId w:val="7"/>
        </w:numPr>
        <w:bidi w:val="0"/>
        <w:ind w:right="0"/>
        <w:jc w:val="left"/>
        <w:rPr>
          <w:b w:val="1"/>
          <w:bCs w:val="1"/>
          <w:rtl w:val="0"/>
          <w:lang w:val="de-DE"/>
        </w:rPr>
      </w:pPr>
      <w:r>
        <w:rPr>
          <w:b w:val="1"/>
          <w:bCs w:val="1"/>
          <w:rtl w:val="0"/>
          <w:lang w:val="de-DE"/>
        </w:rPr>
        <w:t>Schnittstellendefinition (IDL)</w:t>
      </w:r>
    </w:p>
    <w:p>
      <w:pPr>
        <w:pStyle w:val="Text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ind w:left="720" w:firstLine="0"/>
        <w:rPr>
          <w:shd w:val="clear" w:color="auto" w:fill="ffffff"/>
        </w:rPr>
      </w:pPr>
      <w:r>
        <w:rPr>
          <w:rtl w:val="0"/>
          <w:lang w:val="de-DE"/>
        </w:rPr>
        <w:t>Die Schnittstelle des Server-Objekts wird mithilfe der Interface Definition Language (IDL) getreu den Spezifikationen der</w:t>
      </w:r>
      <w:r>
        <w:rPr>
          <w:rtl w:val="0"/>
          <w:lang w:val="en-US"/>
        </w:rPr>
        <w:t xml:space="preserve"> Object Management Group </w:t>
      </w:r>
      <w:r>
        <w:rPr>
          <w:rtl w:val="0"/>
          <w:lang w:val="de-DE"/>
        </w:rPr>
        <w:t>festgelegt. Diese sind sprachneutral beschrieben und zeigen genau auf, welche Operationen das Objekt bereitstellt und welche Parameter ben</w:t>
      </w:r>
      <w:r>
        <w:rPr>
          <w:rtl w:val="0"/>
          <w:lang w:val="sv-SE"/>
        </w:rPr>
        <w:t>ö</w:t>
      </w:r>
      <w:r>
        <w:rPr>
          <w:rtl w:val="0"/>
          <w:lang w:val="de-DE"/>
        </w:rPr>
        <w:t>tigt werden.</w:t>
      </w:r>
    </w:p>
    <w:p>
      <w:pPr>
        <w:pStyle w:val="Text A"/>
        <w:numPr>
          <w:ilvl w:val="0"/>
          <w:numId w:val="7"/>
        </w:numPr>
        <w:bidi w:val="0"/>
        <w:ind w:right="0"/>
        <w:jc w:val="left"/>
        <w:rPr>
          <w:b w:val="1"/>
          <w:bCs w:val="1"/>
          <w:rtl w:val="0"/>
          <w:lang w:val="de-DE"/>
        </w:rPr>
      </w:pPr>
      <w:r>
        <w:rPr>
          <w:b w:val="1"/>
          <w:bCs w:val="1"/>
          <w:rtl w:val="0"/>
          <w:lang w:val="de-DE"/>
        </w:rPr>
        <w:t>Generierung von Stubs und Skeletons</w:t>
      </w:r>
    </w:p>
    <w:p>
      <w:pPr>
        <w:pStyle w:val="Text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ind w:left="720" w:firstLine="0"/>
        <w:rPr>
          <w:shd w:val="clear" w:color="auto" w:fill="ffffff"/>
        </w:rPr>
      </w:pPr>
      <w:r>
        <w:rPr>
          <w:rtl w:val="0"/>
          <w:lang w:val="de-DE"/>
        </w:rPr>
        <w:t>Aus der IDL-Definition werden sprachspezifische Codefragmente generiert:</w:t>
      </w:r>
    </w:p>
    <w:p>
      <w:pPr>
        <w:pStyle w:val="Text A"/>
        <w:numPr>
          <w:ilvl w:val="1"/>
          <w:numId w:val="7"/>
        </w:numPr>
        <w:bidi w:val="0"/>
        <w:ind w:right="0"/>
        <w:jc w:val="left"/>
        <w:rPr>
          <w:rtl w:val="0"/>
          <w:lang w:val="de-DE"/>
        </w:rPr>
      </w:pPr>
      <w:r>
        <w:rPr>
          <w:rtl w:val="0"/>
          <w:lang w:val="de-DE"/>
        </w:rPr>
        <w:t xml:space="preserve">Stubs auf der Client-Seite: </w:t>
      </w:r>
    </w:p>
    <w:p>
      <w:pPr>
        <w:pStyle w:val="Text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ind w:left="1800" w:firstLine="0"/>
        <w:rPr>
          <w:shd w:val="clear" w:color="auto" w:fill="ffffff"/>
        </w:rPr>
      </w:pPr>
      <w:r>
        <w:rPr>
          <w:rtl w:val="0"/>
          <w:lang w:val="de-DE"/>
        </w:rPr>
        <w:t>Sie verbergen die Netzwerkkommunikation vor dem Client, sodass sich der Aufruf einer entfernten Methode wie der Aufruf einer lokalen Methode anf</w:t>
      </w:r>
      <w:r>
        <w:rPr>
          <w:rtl w:val="0"/>
          <w:lang w:val="de-DE"/>
        </w:rPr>
        <w:t>ü</w:t>
      </w:r>
      <w:r>
        <w:rPr>
          <w:rtl w:val="0"/>
          <w:lang w:val="de-DE"/>
        </w:rPr>
        <w:t>hlt.</w:t>
      </w:r>
    </w:p>
    <w:p>
      <w:pPr>
        <w:pStyle w:val="Text A"/>
        <w:numPr>
          <w:ilvl w:val="1"/>
          <w:numId w:val="7"/>
        </w:numPr>
        <w:bidi w:val="0"/>
        <w:ind w:right="0"/>
        <w:jc w:val="left"/>
        <w:rPr>
          <w:rtl w:val="0"/>
          <w:lang w:val="de-DE"/>
        </w:rPr>
      </w:pPr>
      <w:r>
        <w:rPr>
          <w:rtl w:val="0"/>
          <w:lang w:val="de-DE"/>
        </w:rPr>
        <w:t xml:space="preserve">Skeletons auf der Server-Seite: </w:t>
      </w:r>
    </w:p>
    <w:p>
      <w:pPr>
        <w:pStyle w:val="Text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ind w:left="1800" w:firstLine="0"/>
        <w:rPr>
          <w:shd w:val="clear" w:color="auto" w:fill="ffffff"/>
        </w:rPr>
      </w:pPr>
      <w:r>
        <w:rPr>
          <w:rtl w:val="0"/>
          <w:lang w:val="de-DE"/>
        </w:rPr>
        <w:t>Sie nehmen die Anfragen entgegen, entpacken die Daten und rufen die tats</w:t>
      </w:r>
      <w:r>
        <w:rPr>
          <w:rtl w:val="0"/>
          <w:lang w:val="de-DE"/>
        </w:rPr>
        <w:t>ä</w:t>
      </w:r>
      <w:r>
        <w:rPr>
          <w:rtl w:val="0"/>
          <w:lang w:val="de-DE"/>
        </w:rPr>
        <w:t>chliche Implementierung der Server-Logik auf.</w:t>
      </w:r>
    </w:p>
    <w:p>
      <w:pPr>
        <w:pStyle w:val="Text A"/>
        <w:numPr>
          <w:ilvl w:val="0"/>
          <w:numId w:val="7"/>
        </w:numPr>
        <w:bidi w:val="0"/>
        <w:ind w:right="0"/>
        <w:jc w:val="left"/>
        <w:rPr>
          <w:b w:val="1"/>
          <w:bCs w:val="1"/>
          <w:rtl w:val="0"/>
          <w:lang w:val="de-DE"/>
        </w:rPr>
      </w:pPr>
      <w:r>
        <w:rPr>
          <w:b w:val="1"/>
          <w:bCs w:val="1"/>
          <w:rtl w:val="0"/>
          <w:lang w:val="de-DE"/>
        </w:rPr>
        <w:t>Objektreferenz und Naming Service</w:t>
      </w:r>
    </w:p>
    <w:p>
      <w:pPr>
        <w:pStyle w:val="Text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ind w:left="720" w:firstLine="0"/>
        <w:rPr>
          <w:shd w:val="clear" w:color="auto" w:fill="ffffff"/>
        </w:rPr>
      </w:pPr>
      <w:r>
        <w:rPr>
          <w:rtl w:val="0"/>
          <w:lang w:val="de-DE"/>
        </w:rPr>
        <w:t xml:space="preserve">Der Server erstellt das Objekt und registriert </w:t>
      </w:r>
      <w:r>
        <w:rPr>
          <w:rtl w:val="0"/>
          <w:lang w:val="de-DE"/>
        </w:rPr>
        <w:t>dieses</w:t>
      </w:r>
      <w:r>
        <w:rPr>
          <w:rtl w:val="0"/>
          <w:lang w:val="de-DE"/>
        </w:rPr>
        <w:t xml:space="preserve"> bei einem Naming Service. Der Client kann dann </w:t>
      </w:r>
      <w:r>
        <w:rPr>
          <w:rtl w:val="0"/>
          <w:lang w:val="de-DE"/>
        </w:rPr>
        <w:t>ü</w:t>
      </w:r>
      <w:r>
        <w:rPr>
          <w:rtl w:val="0"/>
          <w:lang w:val="de-DE"/>
        </w:rPr>
        <w:t>ber diesen Dienst eine eindeutige Objektreferenz (</w:t>
      </w:r>
      <w:r>
        <w:rPr>
          <w:rtl w:val="0"/>
          <w:lang w:val="de-DE"/>
        </w:rPr>
        <w:t>ä</w:t>
      </w:r>
      <w:r>
        <w:rPr>
          <w:rtl w:val="0"/>
          <w:lang w:val="de-DE"/>
        </w:rPr>
        <w:t>hnlich einer Adresse) f</w:t>
      </w:r>
      <w:r>
        <w:rPr>
          <w:rtl w:val="0"/>
          <w:lang w:val="de-DE"/>
        </w:rPr>
        <w:t>ü</w:t>
      </w:r>
      <w:r>
        <w:rPr>
          <w:rtl w:val="0"/>
          <w:lang w:val="de-DE"/>
        </w:rPr>
        <w:t>r das ben</w:t>
      </w:r>
      <w:r>
        <w:rPr>
          <w:rtl w:val="0"/>
          <w:lang w:val="sv-SE"/>
        </w:rPr>
        <w:t>ö</w:t>
      </w:r>
      <w:r>
        <w:rPr>
          <w:rtl w:val="0"/>
          <w:lang w:val="de-DE"/>
        </w:rPr>
        <w:t>tigte Objekt erhalten.</w:t>
      </w:r>
    </w:p>
    <w:p>
      <w:pPr>
        <w:pStyle w:val="Text A"/>
        <w:numPr>
          <w:ilvl w:val="0"/>
          <w:numId w:val="7"/>
        </w:numPr>
        <w:bidi w:val="0"/>
        <w:ind w:right="0"/>
        <w:jc w:val="left"/>
        <w:rPr>
          <w:b w:val="1"/>
          <w:bCs w:val="1"/>
          <w:rtl w:val="0"/>
          <w:lang w:val="de-DE"/>
        </w:rPr>
      </w:pPr>
      <w:r>
        <w:rPr>
          <w:b w:val="1"/>
          <w:bCs w:val="1"/>
          <w:rtl w:val="0"/>
          <w:lang w:val="de-DE"/>
        </w:rPr>
        <w:t>Der ORB als Vermittler</w:t>
      </w:r>
    </w:p>
    <w:p>
      <w:pPr>
        <w:pStyle w:val="Text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ind w:left="720" w:firstLine="0"/>
        <w:rPr>
          <w:shd w:val="clear" w:color="auto" w:fill="ffffff"/>
        </w:rPr>
      </w:pPr>
      <w:r>
        <w:rPr>
          <w:rtl w:val="0"/>
          <w:lang w:val="de-DE"/>
        </w:rPr>
        <w:t>Wenn der Client eine Methode aufruft (</w:t>
      </w:r>
      <w:r>
        <w:rPr>
          <w:rtl w:val="0"/>
          <w:lang w:val="de-DE"/>
        </w:rPr>
        <w:t>ü</w:t>
      </w:r>
      <w:r>
        <w:rPr>
          <w:rtl w:val="0"/>
          <w:lang w:val="de-DE"/>
        </w:rPr>
        <w:t>ber den Stub), f</w:t>
      </w:r>
      <w:r>
        <w:rPr>
          <w:rtl w:val="0"/>
          <w:lang w:val="de-DE"/>
        </w:rPr>
        <w:t>ä</w:t>
      </w:r>
      <w:r>
        <w:rPr>
          <w:rtl w:val="0"/>
          <w:lang w:val="de-DE"/>
        </w:rPr>
        <w:t>ngt der lokale ORB diese Anfrage ab. Er verwendet die Objektreferenz, um das entfernte Server-Objekt im Netzwerk zu lokalisieren.</w:t>
      </w:r>
    </w:p>
    <w:p>
      <w:pPr>
        <w:pStyle w:val="Text A"/>
        <w:numPr>
          <w:ilvl w:val="0"/>
          <w:numId w:val="7"/>
        </w:numPr>
        <w:bidi w:val="0"/>
        <w:ind w:right="0"/>
        <w:jc w:val="left"/>
        <w:rPr>
          <w:b w:val="1"/>
          <w:bCs w:val="1"/>
          <w:rtl w:val="0"/>
          <w:lang w:val="de-DE"/>
        </w:rPr>
      </w:pPr>
      <w:r>
        <w:rPr>
          <w:b w:val="1"/>
          <w:bCs w:val="1"/>
          <w:rtl w:val="0"/>
          <w:lang w:val="de-DE"/>
        </w:rPr>
        <w:t>Daten</w:t>
      </w:r>
      <w:r>
        <w:rPr>
          <w:b w:val="1"/>
          <w:bCs w:val="1"/>
          <w:rtl w:val="0"/>
          <w:lang w:val="de-DE"/>
        </w:rPr>
        <w:t>ü</w:t>
      </w:r>
      <w:r>
        <w:rPr>
          <w:b w:val="1"/>
          <w:bCs w:val="1"/>
          <w:rtl w:val="0"/>
          <w:lang w:val="de-DE"/>
        </w:rPr>
        <w:t>bertragung mit IIOP</w:t>
      </w:r>
    </w:p>
    <w:p>
      <w:pPr>
        <w:pStyle w:val="Text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ind w:left="720" w:firstLine="0"/>
        <w:rPr>
          <w:shd w:val="clear" w:color="auto" w:fill="ffffff"/>
        </w:rPr>
      </w:pPr>
      <w:r>
        <w:rPr>
          <w:rtl w:val="0"/>
          <w:lang w:val="de-DE"/>
        </w:rPr>
        <w:t>Die Anfrage (einschlie</w:t>
      </w:r>
      <w:r>
        <w:rPr>
          <w:rtl w:val="0"/>
          <w:lang w:val="de-DE"/>
        </w:rPr>
        <w:t>ß</w:t>
      </w:r>
      <w:r>
        <w:rPr>
          <w:rtl w:val="0"/>
          <w:lang w:val="de-DE"/>
        </w:rPr>
        <w:t>lich Methodennamen und Parameter) wird vom Client-ORB serialisiert (gemarshallt)</w:t>
      </w:r>
      <w:r>
        <w:rPr>
          <w:vertAlign w:val="superscript"/>
          <w:lang w:val="de-DE"/>
        </w:rPr>
        <w:footnoteReference w:id="1"/>
      </w:r>
      <w:r>
        <w:rPr>
          <w:rtl w:val="0"/>
          <w:lang w:val="de-DE"/>
        </w:rPr>
        <w:t xml:space="preserve"> und </w:t>
      </w:r>
      <w:r>
        <w:rPr>
          <w:rtl w:val="0"/>
          <w:lang w:val="de-DE"/>
        </w:rPr>
        <w:t>ü</w:t>
      </w:r>
      <w:r>
        <w:rPr>
          <w:rtl w:val="0"/>
          <w:lang w:val="de-DE"/>
        </w:rPr>
        <w:t>ber das Netzwerk mithilfe des IIOP an den Server-ORB gesendet. IIOP verwendet hierf</w:t>
      </w:r>
      <w:r>
        <w:rPr>
          <w:rtl w:val="0"/>
          <w:lang w:val="de-DE"/>
        </w:rPr>
        <w:t>ü</w:t>
      </w:r>
      <w:r>
        <w:rPr>
          <w:rtl w:val="0"/>
          <w:lang w:val="pt-PT"/>
        </w:rPr>
        <w:t>r TCP/IP.</w:t>
      </w:r>
    </w:p>
    <w:p>
      <w:pPr>
        <w:pStyle w:val="Text A"/>
        <w:numPr>
          <w:ilvl w:val="0"/>
          <w:numId w:val="7"/>
        </w:numPr>
        <w:bidi w:val="0"/>
        <w:ind w:right="0"/>
        <w:jc w:val="left"/>
        <w:rPr>
          <w:b w:val="1"/>
          <w:bCs w:val="1"/>
          <w:rtl w:val="0"/>
          <w:lang w:val="de-DE"/>
        </w:rPr>
      </w:pPr>
      <w:r>
        <w:rPr>
          <w:b w:val="1"/>
          <w:bCs w:val="1"/>
          <w:rtl w:val="0"/>
          <w:lang w:val="de-DE"/>
        </w:rPr>
        <w:t>Ausf</w:t>
      </w:r>
      <w:r>
        <w:rPr>
          <w:b w:val="1"/>
          <w:bCs w:val="1"/>
          <w:rtl w:val="0"/>
          <w:lang w:val="de-DE"/>
        </w:rPr>
        <w:t>ü</w:t>
      </w:r>
      <w:r>
        <w:rPr>
          <w:b w:val="1"/>
          <w:bCs w:val="1"/>
          <w:rtl w:val="0"/>
          <w:lang w:val="de-DE"/>
        </w:rPr>
        <w:t>hrung und Antwort</w:t>
      </w:r>
    </w:p>
    <w:p>
      <w:pPr>
        <w:pStyle w:val="Text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ind w:left="720" w:firstLine="0"/>
      </w:pPr>
      <w:r>
        <w:rPr>
          <w:rtl w:val="0"/>
          <w:lang w:val="de-DE"/>
        </w:rPr>
        <w:t>Der Server-ORB empf</w:t>
      </w:r>
      <w:r>
        <w:rPr>
          <w:rtl w:val="0"/>
          <w:lang w:val="de-DE"/>
        </w:rPr>
        <w:t>ä</w:t>
      </w:r>
      <w:r>
        <w:rPr>
          <w:rtl w:val="0"/>
          <w:lang w:val="de-DE"/>
        </w:rPr>
        <w:t>ngt die Daten, leitet sie an das Skeleton weiter, das die tats</w:t>
      </w:r>
      <w:r>
        <w:rPr>
          <w:rtl w:val="0"/>
          <w:lang w:val="de-DE"/>
        </w:rPr>
        <w:t>ä</w:t>
      </w:r>
      <w:r>
        <w:rPr>
          <w:rtl w:val="0"/>
          <w:lang w:val="de-DE"/>
        </w:rPr>
        <w:t>chliche Methode auf dem Server-Objekt ausf</w:t>
      </w:r>
      <w:r>
        <w:rPr>
          <w:rtl w:val="0"/>
          <w:lang w:val="de-DE"/>
        </w:rPr>
        <w:t>ü</w:t>
      </w:r>
      <w:r>
        <w:rPr>
          <w:rtl w:val="0"/>
          <w:lang w:val="de-DE"/>
        </w:rPr>
        <w:t>hrt. Die Antwort wird dann auf dem gleichen Weg zur</w:t>
      </w:r>
      <w:r>
        <w:rPr>
          <w:rtl w:val="0"/>
          <w:lang w:val="de-DE"/>
        </w:rPr>
        <w:t>ü</w:t>
      </w:r>
      <w:r>
        <w:rPr>
          <w:rtl w:val="0"/>
          <w:lang w:val="de-DE"/>
        </w:rPr>
        <w:t>ck an den Client gesendet.</w:t>
      </w:r>
    </w:p>
    <w:p>
      <w:pPr>
        <w:pStyle w:val="Text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rPr>
          <w:shd w:val="clear" w:color="auto" w:fill="ffffff"/>
        </w:rPr>
      </w:pPr>
    </w:p>
    <w:p>
      <w:pPr>
        <w:pStyle w:val="Text A"/>
      </w:pPr>
      <w:r>
        <w:rPr>
          <w:rtl w:val="0"/>
          <w:lang w:val="de-DE"/>
        </w:rPr>
        <w:t>Zusammenfassend erm</w:t>
      </w:r>
      <w:r>
        <w:rPr>
          <w:rtl w:val="0"/>
          <w:lang w:val="sv-SE"/>
        </w:rPr>
        <w:t>ö</w:t>
      </w:r>
      <w:r>
        <w:rPr>
          <w:rtl w:val="0"/>
          <w:lang w:val="de-DE"/>
        </w:rPr>
        <w:t>glicht CORBA die Transparenz der Lokalit</w:t>
      </w:r>
      <w:r>
        <w:rPr>
          <w:rtl w:val="0"/>
          <w:lang w:val="de-DE"/>
        </w:rPr>
        <w:t>ä</w:t>
      </w:r>
      <w:r>
        <w:rPr>
          <w:rtl w:val="0"/>
          <w:lang w:val="de-DE"/>
        </w:rPr>
        <w:t>t, sodass Entwickler verteilte Anwendungen schreiben k</w:t>
      </w:r>
      <w:r>
        <w:rPr>
          <w:rtl w:val="0"/>
          <w:lang w:val="sv-SE"/>
        </w:rPr>
        <w:t>ö</w:t>
      </w:r>
      <w:r>
        <w:rPr>
          <w:rtl w:val="0"/>
          <w:lang w:val="nl-NL"/>
        </w:rPr>
        <w:t>nnen</w:t>
      </w:r>
      <w:r>
        <w:rPr>
          <w:rtl w:val="0"/>
          <w:lang w:val="de-DE"/>
        </w:rPr>
        <w:t xml:space="preserve"> und dabei die Annahme treffen k</w:t>
      </w:r>
      <w:r>
        <w:rPr>
          <w:rtl w:val="0"/>
          <w:lang w:val="de-DE"/>
        </w:rPr>
        <w:t>ö</w:t>
      </w:r>
      <w:r>
        <w:rPr>
          <w:rtl w:val="0"/>
          <w:lang w:val="de-DE"/>
        </w:rPr>
        <w:t xml:space="preserve">nnen, dass sich alle Objekte verhalten, als ob sie sich im selben Speicherraum befinden. </w:t>
      </w:r>
      <w:r>
        <w:rPr>
          <w:rtl w:val="0"/>
          <w:lang w:val="pt-PT"/>
        </w:rPr>
        <w:t>[1,2,3]</w:t>
      </w:r>
    </w:p>
    <w:p>
      <w:pPr>
        <w:pStyle w:val="Text A"/>
      </w:pPr>
    </w:p>
    <w:p>
      <w:pPr>
        <w:pStyle w:val="Überschrift 2"/>
      </w:pPr>
      <w:bookmarkStart w:name="_Toc6" w:id="6"/>
      <w:r>
        <w:rPr>
          <w:rFonts w:cs="Arial Unicode MS" w:eastAsia="Arial Unicode MS"/>
          <w:rtl w:val="0"/>
          <w:lang w:val="de-DE"/>
        </w:rPr>
        <w:t xml:space="preserve">2.1.2 </w:t>
      </w:r>
      <w:r>
        <w:rPr>
          <w:rFonts w:cs="Arial Unicode MS" w:eastAsia="Arial Unicode MS"/>
          <w:rtl w:val="0"/>
          <w:lang w:val="de-DE"/>
        </w:rPr>
        <w:t>Typische Einsatzgebiete</w:t>
      </w:r>
      <w:bookmarkEnd w:id="6"/>
    </w:p>
    <w:p>
      <w:pPr>
        <w:pStyle w:val="Normal.0"/>
        <w:spacing w:after="0" w:line="240" w:lineRule="auto"/>
        <w:rPr>
          <w:rFonts w:ascii="Times New Roman" w:cs="Times New Roman" w:hAnsi="Times New Roman" w:eastAsia="Times New Roman"/>
          <w:sz w:val="24"/>
          <w:szCs w:val="24"/>
        </w:rPr>
      </w:pPr>
    </w:p>
    <w:p>
      <w:pPr>
        <w:pStyle w:val="Text A"/>
      </w:pPr>
      <w:r>
        <w:rPr>
          <w:rtl w:val="0"/>
          <w:lang w:val="de-DE"/>
        </w:rPr>
        <w:t>Das CORBA-Protokoll wird heutzutage vor allem in spezifischen Bereichen und f</w:t>
      </w:r>
      <w:r>
        <w:rPr>
          <w:rtl w:val="0"/>
          <w:lang w:val="de-DE"/>
        </w:rPr>
        <w:t>ü</w:t>
      </w:r>
      <w:r>
        <w:rPr>
          <w:rtl w:val="0"/>
          <w:lang w:val="de-DE"/>
        </w:rPr>
        <w:t xml:space="preserve">r die Integration von </w:t>
      </w:r>
      <w:r>
        <w:rPr>
          <w:rtl w:val="0"/>
          <w:lang w:val="de-DE"/>
        </w:rPr>
        <w:t>ä</w:t>
      </w:r>
      <w:r>
        <w:rPr>
          <w:rtl w:val="0"/>
          <w:lang w:val="de-DE"/>
        </w:rPr>
        <w:t>lteren Systemen (Altsystemen) genutzt. Obwohl es in neuen Softwareentwicklungen oft durch modernere Alternativen wie Webservices oder Microservices ersetzt wird, findet es in folgenden Bereichen weiterhin Anwendung:</w:t>
      </w:r>
    </w:p>
    <w:p>
      <w:pPr>
        <w:pStyle w:val="Text A"/>
      </w:pPr>
    </w:p>
    <w:p>
      <w:pPr>
        <w:pStyle w:val="Text A"/>
        <w:numPr>
          <w:ilvl w:val="0"/>
          <w:numId w:val="9"/>
        </w:numPr>
        <w:bidi w:val="0"/>
        <w:ind w:right="0"/>
        <w:jc w:val="left"/>
        <w:rPr>
          <w:b w:val="1"/>
          <w:bCs w:val="1"/>
          <w:rtl w:val="0"/>
          <w:lang w:val="de-DE"/>
        </w:rPr>
      </w:pPr>
      <w:r>
        <w:rPr>
          <w:b w:val="1"/>
          <w:bCs w:val="1"/>
          <w:rtl w:val="0"/>
          <w:lang w:val="de-DE"/>
        </w:rPr>
        <w:t>Altsysteme (Legacy-Systeme)</w:t>
      </w:r>
    </w:p>
    <w:p>
      <w:pPr>
        <w:pStyle w:val="Text A"/>
        <w:ind w:left="360" w:firstLine="0"/>
      </w:pPr>
      <w:r>
        <w:rPr>
          <w:rtl w:val="0"/>
          <w:lang w:val="de-DE"/>
        </w:rPr>
        <w:t xml:space="preserve">Eine der Hauptanwendungen ist die Integration bestehender, </w:t>
      </w:r>
      <w:r>
        <w:rPr>
          <w:rtl w:val="0"/>
          <w:lang w:val="de-DE"/>
        </w:rPr>
        <w:t>ä</w:t>
      </w:r>
      <w:r>
        <w:rPr>
          <w:rtl w:val="0"/>
          <w:lang w:val="de-DE"/>
        </w:rPr>
        <w:t>lterer Software, die auf CORBA basiert. Unternehmen, die in diese Systeme investiert haben, nutzen CORBA weiterhin, um die Funktionalit</w:t>
      </w:r>
      <w:r>
        <w:rPr>
          <w:rtl w:val="0"/>
          <w:lang w:val="de-DE"/>
        </w:rPr>
        <w:t>ä</w:t>
      </w:r>
      <w:r>
        <w:rPr>
          <w:rtl w:val="0"/>
          <w:lang w:val="de-DE"/>
        </w:rPr>
        <w:t>t aufrechtzuerhalten und mit neuen Systemen zu verbinden.</w:t>
      </w:r>
    </w:p>
    <w:p>
      <w:pPr>
        <w:pStyle w:val="Text A"/>
        <w:numPr>
          <w:ilvl w:val="0"/>
          <w:numId w:val="9"/>
        </w:numPr>
        <w:bidi w:val="0"/>
        <w:ind w:right="0"/>
        <w:jc w:val="left"/>
        <w:rPr>
          <w:b w:val="1"/>
          <w:bCs w:val="1"/>
          <w:rtl w:val="0"/>
          <w:lang w:val="de-DE"/>
        </w:rPr>
      </w:pPr>
      <w:r>
        <w:rPr>
          <w:b w:val="1"/>
          <w:bCs w:val="1"/>
          <w:rtl w:val="0"/>
          <w:lang w:val="de-DE"/>
        </w:rPr>
        <w:t>Echtzeit- und eingebettete Systeme</w:t>
      </w:r>
    </w:p>
    <w:p>
      <w:pPr>
        <w:pStyle w:val="Text A"/>
        <w:ind w:left="360" w:firstLine="0"/>
      </w:pPr>
      <w:r>
        <w:rPr>
          <w:rtl w:val="0"/>
          <w:lang w:val="de-DE"/>
        </w:rPr>
        <w:t>System in der Luft- und Raumfahrt, wie beispielsweise die Steuerung von Flugzeugfunkger</w:t>
      </w:r>
      <w:r>
        <w:rPr>
          <w:rtl w:val="0"/>
          <w:lang w:val="de-DE"/>
        </w:rPr>
        <w:t>ä</w:t>
      </w:r>
      <w:r>
        <w:rPr>
          <w:rtl w:val="0"/>
          <w:lang w:val="de-DE"/>
        </w:rPr>
        <w:t>ten oder Systeme f</w:t>
      </w:r>
      <w:r>
        <w:rPr>
          <w:rtl w:val="0"/>
          <w:lang w:val="de-DE"/>
        </w:rPr>
        <w:t>ü</w:t>
      </w:r>
      <w:r>
        <w:rPr>
          <w:rtl w:val="0"/>
          <w:lang w:val="de-DE"/>
        </w:rPr>
        <w:t>r das Hubble-Weltraumteleskop, nutzten CORBA aufgrund seiner Zuverl</w:t>
      </w:r>
      <w:r>
        <w:rPr>
          <w:rtl w:val="0"/>
          <w:lang w:val="de-DE"/>
        </w:rPr>
        <w:t>ä</w:t>
      </w:r>
      <w:r>
        <w:rPr>
          <w:rtl w:val="0"/>
          <w:lang w:val="de-DE"/>
        </w:rPr>
        <w:t>ssigkeit und Interoperabilit</w:t>
      </w:r>
      <w:r>
        <w:rPr>
          <w:rtl w:val="0"/>
          <w:lang w:val="de-DE"/>
        </w:rPr>
        <w:t>ä</w:t>
      </w:r>
      <w:r>
        <w:rPr>
          <w:rtl w:val="0"/>
          <w:lang w:val="de-DE"/>
        </w:rPr>
        <w:t>t in Echtzeitumgebungen.</w:t>
      </w:r>
      <w:r>
        <w:rPr>
          <w:vertAlign w:val="superscript"/>
        </w:rPr>
        <w:footnoteReference w:id="2"/>
      </w:r>
    </w:p>
    <w:p>
      <w:pPr>
        <w:pStyle w:val="Text A"/>
        <w:numPr>
          <w:ilvl w:val="0"/>
          <w:numId w:val="9"/>
        </w:numPr>
        <w:bidi w:val="0"/>
        <w:ind w:right="0"/>
        <w:jc w:val="left"/>
        <w:rPr>
          <w:b w:val="1"/>
          <w:bCs w:val="1"/>
          <w:rtl w:val="0"/>
          <w:lang w:val="de-DE"/>
        </w:rPr>
      </w:pPr>
      <w:r>
        <w:rPr>
          <w:b w:val="1"/>
          <w:bCs w:val="1"/>
          <w:rtl w:val="0"/>
          <w:lang w:val="de-DE"/>
        </w:rPr>
        <w:t>Gro</w:t>
      </w:r>
      <w:r>
        <w:rPr>
          <w:b w:val="1"/>
          <w:bCs w:val="1"/>
          <w:rtl w:val="0"/>
          <w:lang w:val="de-DE"/>
        </w:rPr>
        <w:t>ß</w:t>
      </w:r>
      <w:r>
        <w:rPr>
          <w:b w:val="1"/>
          <w:bCs w:val="1"/>
          <w:rtl w:val="0"/>
          <w:lang w:val="de-DE"/>
        </w:rPr>
        <w:t>e Unternehmensinfrastrukturen</w:t>
      </w:r>
    </w:p>
    <w:p>
      <w:pPr>
        <w:pStyle w:val="Text A"/>
        <w:ind w:left="360" w:firstLine="0"/>
      </w:pPr>
      <w:r>
        <w:rPr>
          <w:rtl w:val="0"/>
          <w:lang w:val="de-DE"/>
        </w:rPr>
        <w:t>In komplexen IT-Landschaften gro</w:t>
      </w:r>
      <w:r>
        <w:rPr>
          <w:rtl w:val="0"/>
          <w:lang w:val="de-DE"/>
        </w:rPr>
        <w:t>ß</w:t>
      </w:r>
      <w:r>
        <w:rPr>
          <w:rtl w:val="0"/>
          <w:lang w:val="de-DE"/>
        </w:rPr>
        <w:t>er Unternehmen, oft im Finanz- oder Versicherungssektor, wird CORBA weiterhin zur Kommunikation zwischen verschiedenen, heterogenen Softwarekomponenten verwendet.</w:t>
      </w:r>
    </w:p>
    <w:p>
      <w:pPr>
        <w:pStyle w:val="Text A"/>
        <w:numPr>
          <w:ilvl w:val="0"/>
          <w:numId w:val="9"/>
        </w:numPr>
        <w:bidi w:val="0"/>
        <w:ind w:right="0"/>
        <w:jc w:val="left"/>
        <w:rPr>
          <w:b w:val="1"/>
          <w:bCs w:val="1"/>
          <w:rtl w:val="0"/>
          <w:lang w:val="de-DE"/>
        </w:rPr>
      </w:pPr>
      <w:r>
        <w:rPr>
          <w:b w:val="1"/>
          <w:bCs w:val="1"/>
          <w:rtl w:val="0"/>
          <w:lang w:val="de-DE"/>
        </w:rPr>
        <w:t xml:space="preserve">Industrielle Automatisierung und Steuerungssysteme </w:t>
      </w:r>
    </w:p>
    <w:p>
      <w:pPr>
        <w:pStyle w:val="Text A"/>
        <w:ind w:left="360" w:firstLine="0"/>
      </w:pPr>
      <w:r>
        <w:rPr>
          <w:rtl w:val="0"/>
          <w:lang w:val="de-DE"/>
        </w:rPr>
        <w:t>In manchen industriellen Umgebungen wird CORBA genutzt, um verschiedene Maschinen und Steuerungssysteme plattform- und sprachunabh</w:t>
      </w:r>
      <w:r>
        <w:rPr>
          <w:rtl w:val="0"/>
          <w:lang w:val="de-DE"/>
        </w:rPr>
        <w:t>ä</w:t>
      </w:r>
      <w:r>
        <w:rPr>
          <w:rtl w:val="0"/>
          <w:lang w:val="de-DE"/>
        </w:rPr>
        <w:t>ngig zu verbinden.</w:t>
      </w:r>
    </w:p>
    <w:p>
      <w:pPr>
        <w:pStyle w:val="Text A"/>
      </w:pPr>
    </w:p>
    <w:p>
      <w:pPr>
        <w:pStyle w:val="Text A"/>
      </w:pPr>
      <w:r>
        <w:rPr>
          <w:rtl w:val="0"/>
          <w:lang w:val="de-DE"/>
        </w:rPr>
        <w:t>Generell l</w:t>
      </w:r>
      <w:r>
        <w:rPr>
          <w:rtl w:val="0"/>
          <w:lang w:val="de-DE"/>
        </w:rPr>
        <w:t>ä</w:t>
      </w:r>
      <w:r>
        <w:rPr>
          <w:rtl w:val="0"/>
          <w:lang w:val="de-DE"/>
        </w:rPr>
        <w:t>sst sich sagen, dass CORBA dort genutzt wird, wo die Migration zu neueren Technologien zu aufw</w:t>
      </w:r>
      <w:r>
        <w:rPr>
          <w:rtl w:val="0"/>
          <w:lang w:val="de-DE"/>
        </w:rPr>
        <w:t>ä</w:t>
      </w:r>
      <w:r>
        <w:rPr>
          <w:rtl w:val="0"/>
          <w:lang w:val="de-DE"/>
        </w:rPr>
        <w:t>ndig oder riskant w</w:t>
      </w:r>
      <w:r>
        <w:rPr>
          <w:rtl w:val="0"/>
          <w:lang w:val="de-DE"/>
        </w:rPr>
        <w:t>ä</w:t>
      </w:r>
      <w:r>
        <w:rPr>
          <w:rtl w:val="0"/>
          <w:lang w:val="de-DE"/>
        </w:rPr>
        <w:t>re oder wo seine spezifischen Eigenschaften, wie die garantierte Interoperabilit</w:t>
      </w:r>
      <w:r>
        <w:rPr>
          <w:rtl w:val="0"/>
          <w:lang w:val="de-DE"/>
        </w:rPr>
        <w:t>ä</w:t>
      </w:r>
      <w:r>
        <w:rPr>
          <w:rtl w:val="0"/>
          <w:lang w:val="de-DE"/>
        </w:rPr>
        <w:t>t zwischen verschiedenen Programmiersprachen und Plattformen, nach wie vor ben</w:t>
      </w:r>
      <w:r>
        <w:rPr>
          <w:rtl w:val="0"/>
          <w:lang w:val="sv-SE"/>
        </w:rPr>
        <w:t>ö</w:t>
      </w:r>
      <w:r>
        <w:rPr>
          <w:rtl w:val="0"/>
          <w:lang w:val="de-DE"/>
        </w:rPr>
        <w:t xml:space="preserve">tigt werden. </w:t>
      </w:r>
      <w:r>
        <w:rPr>
          <w:rtl w:val="0"/>
          <w:lang w:val="pt-PT"/>
        </w:rPr>
        <w:t>[</w:t>
      </w:r>
      <w:r>
        <w:rPr>
          <w:rtl w:val="0"/>
          <w:lang w:val="de-DE"/>
        </w:rPr>
        <w:t>5,6,7,8</w:t>
      </w:r>
      <w:r>
        <w:rPr>
          <w:rtl w:val="0"/>
          <w:lang w:val="pt-PT"/>
        </w:rPr>
        <w:t>]</w:t>
      </w:r>
    </w:p>
    <w:p>
      <w:pPr>
        <w:pStyle w:val="Text A"/>
      </w:pPr>
    </w:p>
    <w:p>
      <w:pPr>
        <w:pStyle w:val="Text A"/>
      </w:pPr>
      <w:r>
        <w:rPr>
          <w:rtl w:val="0"/>
          <w:lang w:val="de-DE"/>
        </w:rPr>
        <w:t>Da die Echtzeitf</w:t>
      </w:r>
      <w:r>
        <w:rPr>
          <w:rtl w:val="0"/>
          <w:lang w:val="de-DE"/>
        </w:rPr>
        <w:t>ä</w:t>
      </w:r>
      <w:r>
        <w:rPr>
          <w:rtl w:val="0"/>
          <w:lang w:val="de-DE"/>
        </w:rPr>
        <w:t>higkeit f</w:t>
      </w:r>
      <w:r>
        <w:rPr>
          <w:rtl w:val="0"/>
          <w:lang w:val="de-DE"/>
        </w:rPr>
        <w:t>ü</w:t>
      </w:r>
      <w:r>
        <w:rPr>
          <w:rtl w:val="0"/>
          <w:lang w:val="de-DE"/>
        </w:rPr>
        <w:t>r die Aufgabenstellung keine Relevanz darstellt, wird an dieser Stelle nicht weiter auf die Thematik und Funktionsweise des RT-Corba einfangen.</w:t>
      </w:r>
    </w:p>
    <w:p>
      <w:pPr>
        <w:pStyle w:val="Text A"/>
      </w:pPr>
    </w:p>
    <w:p>
      <w:pPr>
        <w:pStyle w:val="Überschrift 2"/>
      </w:pPr>
      <w:bookmarkStart w:name="_Toc7" w:id="7"/>
      <w:r>
        <w:rPr>
          <w:rFonts w:cs="Arial Unicode MS" w:eastAsia="Arial Unicode MS"/>
          <w:rtl w:val="0"/>
          <w:lang w:val="de-DE"/>
        </w:rPr>
        <w:t xml:space="preserve">2.1.3 </w:t>
      </w:r>
      <w:r>
        <w:rPr>
          <w:rFonts w:cs="Arial Unicode MS" w:eastAsia="Arial Unicode MS"/>
          <w:rtl w:val="0"/>
          <w:lang w:val="de-DE"/>
        </w:rPr>
        <w:t>Typische Paketgr</w:t>
      </w:r>
      <w:r>
        <w:rPr>
          <w:rFonts w:cs="Arial Unicode MS" w:eastAsia="Arial Unicode MS" w:hint="default"/>
          <w:rtl w:val="0"/>
          <w:lang w:val="de-DE"/>
        </w:rPr>
        <w:t>öß</w:t>
      </w:r>
      <w:r>
        <w:rPr>
          <w:rFonts w:cs="Arial Unicode MS" w:eastAsia="Arial Unicode MS"/>
          <w:rtl w:val="0"/>
        </w:rPr>
        <w:t>e</w:t>
      </w:r>
      <w:bookmarkEnd w:id="7"/>
    </w:p>
    <w:p>
      <w:pPr>
        <w:pStyle w:val="Text A"/>
      </w:pPr>
    </w:p>
    <w:p>
      <w:pPr>
        <w:pStyle w:val="Text A"/>
      </w:pPr>
      <w:r>
        <w:rPr>
          <w:rtl w:val="0"/>
          <w:lang w:val="de-DE"/>
        </w:rPr>
        <w:t xml:space="preserve">Es gibt keine </w:t>
      </w:r>
      <w:r>
        <w:rPr>
          <w:rtl w:val="0"/>
          <w:lang w:val="de-DE"/>
        </w:rPr>
        <w:t>einheitliche oder typische</w:t>
      </w:r>
      <w:r>
        <w:rPr>
          <w:rtl w:val="0"/>
          <w:lang w:val="de-DE"/>
        </w:rPr>
        <w:t xml:space="preserve"> Gr</w:t>
      </w:r>
      <w:r>
        <w:rPr>
          <w:rtl w:val="0"/>
          <w:lang w:val="de-DE"/>
        </w:rPr>
        <w:t>öß</w:t>
      </w:r>
      <w:r>
        <w:rPr>
          <w:rtl w:val="0"/>
          <w:lang w:val="de-DE"/>
        </w:rPr>
        <w:t>e f</w:t>
      </w:r>
      <w:r>
        <w:rPr>
          <w:rtl w:val="0"/>
          <w:lang w:val="de-DE"/>
        </w:rPr>
        <w:t>ü</w:t>
      </w:r>
      <w:r>
        <w:rPr>
          <w:rtl w:val="0"/>
          <w:lang w:val="de-DE"/>
        </w:rPr>
        <w:t xml:space="preserve">r CORBA-Datenpakete, da diese stark von der </w:t>
      </w:r>
      <w:r>
        <w:rPr>
          <w:rtl w:val="0"/>
          <w:lang w:val="de-DE"/>
        </w:rPr>
        <w:t>ü</w:t>
      </w:r>
      <w:r>
        <w:rPr>
          <w:rtl w:val="0"/>
          <w:lang w:val="de-DE"/>
        </w:rPr>
        <w:t>bertragenen Datenmenge in einem Methodenaufruf abh</w:t>
      </w:r>
      <w:r>
        <w:rPr>
          <w:rtl w:val="0"/>
          <w:lang w:val="de-DE"/>
        </w:rPr>
        <w:t>ä</w:t>
      </w:r>
      <w:r>
        <w:rPr>
          <w:rtl w:val="0"/>
          <w:lang w:val="de-DE"/>
        </w:rPr>
        <w:t>ngt. Die Paketgr</w:t>
      </w:r>
      <w:r>
        <w:rPr>
          <w:rtl w:val="0"/>
          <w:lang w:val="de-DE"/>
        </w:rPr>
        <w:t>öß</w:t>
      </w:r>
      <w:r>
        <w:rPr>
          <w:rtl w:val="0"/>
          <w:lang w:val="de-DE"/>
        </w:rPr>
        <w:t>e wird im Wesentlichen durch die Nutzdaten der Anwendung bestimmt, wie zum Beispiel durch die Gr</w:t>
      </w:r>
      <w:r>
        <w:rPr>
          <w:rtl w:val="0"/>
          <w:lang w:val="de-DE"/>
        </w:rPr>
        <w:t>öß</w:t>
      </w:r>
      <w:r>
        <w:rPr>
          <w:rtl w:val="0"/>
          <w:lang w:val="de-DE"/>
        </w:rPr>
        <w:t>e von Datenstrukturen, Arrays, Sequenzen oder Dateien, die gesendet werden.</w:t>
      </w:r>
    </w:p>
    <w:p>
      <w:pPr>
        <w:pStyle w:val="Text A"/>
      </w:pPr>
      <w:r>
        <w:rPr>
          <w:rtl w:val="0"/>
          <w:lang w:val="de-DE"/>
        </w:rPr>
        <w:t>CORBA verwendet das General Inter-ORB Protocol (GIOP) bzw. dessen TCP/IP-Implementierung Internet Inter-ORB Protocol (IIOP) f</w:t>
      </w:r>
      <w:r>
        <w:rPr>
          <w:rtl w:val="0"/>
          <w:lang w:val="de-DE"/>
        </w:rPr>
        <w:t>ü</w:t>
      </w:r>
      <w:r>
        <w:rPr>
          <w:rtl w:val="0"/>
          <w:lang w:val="de-DE"/>
        </w:rPr>
        <w:t>r die Kommunikation.</w:t>
      </w:r>
    </w:p>
    <w:p>
      <w:pPr>
        <w:pStyle w:val="Text A"/>
      </w:pPr>
    </w:p>
    <w:p>
      <w:pPr>
        <w:pStyle w:val="Text A"/>
      </w:pPr>
      <w:r>
        <w:rPr>
          <w:rtl w:val="0"/>
          <w:lang w:val="de-DE"/>
        </w:rPr>
        <w:t>Die Paketgr</w:t>
      </w:r>
      <w:r>
        <w:rPr>
          <w:rtl w:val="0"/>
          <w:lang w:val="de-DE"/>
        </w:rPr>
        <w:t>öß</w:t>
      </w:r>
      <w:r>
        <w:rPr>
          <w:rtl w:val="0"/>
          <w:lang w:val="de-DE"/>
        </w:rPr>
        <w:t>e der IIOP-Nachrichten steht dabei in direkter Abh</w:t>
      </w:r>
      <w:r>
        <w:rPr>
          <w:rtl w:val="0"/>
          <w:lang w:val="de-DE"/>
        </w:rPr>
        <w:t>ä</w:t>
      </w:r>
      <w:r>
        <w:rPr>
          <w:rtl w:val="0"/>
          <w:lang w:val="de-DE"/>
        </w:rPr>
        <w:t>ngigkeit verschiedene</w:t>
      </w:r>
      <w:r>
        <w:rPr>
          <w:rtl w:val="0"/>
          <w:lang w:val="de-DE"/>
        </w:rPr>
        <w:t>r</w:t>
      </w:r>
      <w:r>
        <w:rPr>
          <w:rtl w:val="0"/>
          <w:lang w:val="de-DE"/>
        </w:rPr>
        <w:t xml:space="preserve"> Faktoren</w:t>
      </w:r>
      <w:r>
        <w:rPr>
          <w:rtl w:val="0"/>
          <w:lang w:val="de-DE"/>
        </w:rPr>
        <w:t>, wie den folgenden.</w:t>
      </w:r>
    </w:p>
    <w:p>
      <w:pPr>
        <w:pStyle w:val="Text A"/>
      </w:pPr>
    </w:p>
    <w:p>
      <w:pPr>
        <w:pStyle w:val="Text A"/>
        <w:numPr>
          <w:ilvl w:val="0"/>
          <w:numId w:val="9"/>
        </w:numPr>
        <w:bidi w:val="0"/>
        <w:ind w:right="0"/>
        <w:jc w:val="left"/>
        <w:rPr>
          <w:b w:val="1"/>
          <w:bCs w:val="1"/>
          <w:rtl w:val="0"/>
          <w:lang w:val="de-DE"/>
        </w:rPr>
      </w:pPr>
      <w:r>
        <w:rPr>
          <w:b w:val="1"/>
          <w:bCs w:val="1"/>
          <w:rtl w:val="0"/>
          <w:lang w:val="de-DE"/>
        </w:rPr>
        <w:t xml:space="preserve">Anwendungsdaten: </w:t>
      </w:r>
    </w:p>
    <w:p>
      <w:pPr>
        <w:pStyle w:val="Text A"/>
        <w:ind w:left="360" w:firstLine="0"/>
        <w:rPr>
          <w:shd w:val="clear" w:color="auto" w:fill="ffffff"/>
        </w:rPr>
      </w:pPr>
      <w:r>
        <w:rPr>
          <w:rtl w:val="0"/>
          <w:lang w:val="de-DE"/>
        </w:rPr>
        <w:t xml:space="preserve">Dies ist der Hauptfaktor. Ein Aufruf, der nur einen einfachen Integer </w:t>
      </w:r>
      <w:r>
        <w:rPr>
          <w:rtl w:val="0"/>
          <w:lang w:val="de-DE"/>
        </w:rPr>
        <w:t>ü</w:t>
      </w:r>
      <w:r>
        <w:rPr>
          <w:rtl w:val="0"/>
          <w:lang w:val="de-DE"/>
        </w:rPr>
        <w:t>bertr</w:t>
      </w:r>
      <w:r>
        <w:rPr>
          <w:rtl w:val="0"/>
          <w:lang w:val="de-DE"/>
        </w:rPr>
        <w:t>ä</w:t>
      </w:r>
      <w:r>
        <w:rPr>
          <w:rtl w:val="0"/>
          <w:lang w:val="de-DE"/>
        </w:rPr>
        <w:t>gt, erzeugt ein sehr kleines Paket. Ein Aufruf, der ein gro</w:t>
      </w:r>
      <w:r>
        <w:rPr>
          <w:rtl w:val="0"/>
          <w:lang w:val="de-DE"/>
        </w:rPr>
        <w:t>ß</w:t>
      </w:r>
      <w:r>
        <w:rPr>
          <w:rtl w:val="0"/>
          <w:lang w:val="de-DE"/>
        </w:rPr>
        <w:t xml:space="preserve">es Array oder eine komplexe Datenstruktur mit umfangreichen Inhalten </w:t>
      </w:r>
      <w:r>
        <w:rPr>
          <w:rtl w:val="0"/>
          <w:lang w:val="de-DE"/>
        </w:rPr>
        <w:t>ü</w:t>
      </w:r>
      <w:r>
        <w:rPr>
          <w:rtl w:val="0"/>
          <w:lang w:val="de-DE"/>
        </w:rPr>
        <w:t>bertr</w:t>
      </w:r>
      <w:r>
        <w:rPr>
          <w:rtl w:val="0"/>
          <w:lang w:val="de-DE"/>
        </w:rPr>
        <w:t>ä</w:t>
      </w:r>
      <w:r>
        <w:rPr>
          <w:rtl w:val="0"/>
          <w:lang w:val="de-DE"/>
        </w:rPr>
        <w:t>gt, erzeugt entsprechend gr</w:t>
      </w:r>
      <w:r>
        <w:rPr>
          <w:rtl w:val="0"/>
          <w:lang w:val="de-DE"/>
        </w:rPr>
        <w:t>öß</w:t>
      </w:r>
      <w:r>
        <w:rPr>
          <w:rtl w:val="0"/>
          <w:lang w:val="de-DE"/>
        </w:rPr>
        <w:t>ere Nachrichten.</w:t>
      </w:r>
    </w:p>
    <w:p>
      <w:pPr>
        <w:pStyle w:val="Text A"/>
        <w:numPr>
          <w:ilvl w:val="0"/>
          <w:numId w:val="9"/>
        </w:numPr>
        <w:bidi w:val="0"/>
        <w:ind w:right="0"/>
        <w:jc w:val="left"/>
        <w:rPr>
          <w:b w:val="1"/>
          <w:bCs w:val="1"/>
          <w:rtl w:val="0"/>
          <w:lang w:val="de-DE"/>
        </w:rPr>
      </w:pPr>
      <w:r>
        <w:rPr>
          <w:b w:val="1"/>
          <w:bCs w:val="1"/>
          <w:rtl w:val="0"/>
          <w:lang w:val="de-DE"/>
        </w:rPr>
        <w:t xml:space="preserve">Netzwerk-MTU (Maximum Transmission Unit): </w:t>
      </w:r>
    </w:p>
    <w:p>
      <w:pPr>
        <w:pStyle w:val="Text A"/>
        <w:ind w:left="360" w:firstLine="0"/>
        <w:rPr>
          <w:shd w:val="clear" w:color="auto" w:fill="ffffff"/>
        </w:rPr>
      </w:pPr>
      <w:r>
        <w:rPr>
          <w:rtl w:val="0"/>
          <w:lang w:val="de-DE"/>
        </w:rPr>
        <w:t xml:space="preserve">Auf der Netzwerkebene, insbesondere bei Ethernet </w:t>
      </w:r>
      <w:r>
        <w:rPr>
          <w:rtl w:val="0"/>
          <w:lang w:val="de-DE"/>
        </w:rPr>
        <w:t>ü</w:t>
      </w:r>
      <w:r>
        <w:rPr>
          <w:rtl w:val="0"/>
          <w:lang w:val="de-DE"/>
        </w:rPr>
        <w:t>ber TCP/IP, liegt die maximale Paketgr</w:t>
      </w:r>
      <w:r>
        <w:rPr>
          <w:rtl w:val="0"/>
          <w:lang w:val="de-DE"/>
        </w:rPr>
        <w:t>öß</w:t>
      </w:r>
      <w:r>
        <w:rPr>
          <w:rtl w:val="0"/>
          <w:lang w:val="de-DE"/>
        </w:rPr>
        <w:t xml:space="preserve">e (MTU) </w:t>
      </w:r>
      <w:r>
        <w:rPr>
          <w:rtl w:val="0"/>
          <w:lang w:val="de-DE"/>
        </w:rPr>
        <w:t>ü</w:t>
      </w:r>
      <w:r>
        <w:rPr>
          <w:rtl w:val="0"/>
          <w:lang w:val="de-DE"/>
        </w:rPr>
        <w:t>blicherweise bei etwa 1500 Bytes. Gr</w:t>
      </w:r>
      <w:r>
        <w:rPr>
          <w:rtl w:val="0"/>
          <w:lang w:val="de-DE"/>
        </w:rPr>
        <w:t>öß</w:t>
      </w:r>
      <w:r>
        <w:rPr>
          <w:rtl w:val="0"/>
          <w:lang w:val="de-DE"/>
        </w:rPr>
        <w:t xml:space="preserve">ere IIOP-Nachrichten werden automatisch vom zugrunde liegenden TCP/IP-Stack oder dem ORB selbst in mehrere kleinere IP-Pakete (Fragmentierung) zerlegt, um </w:t>
      </w:r>
      <w:r>
        <w:rPr>
          <w:rtl w:val="0"/>
          <w:lang w:val="de-DE"/>
        </w:rPr>
        <w:t>ü</w:t>
      </w:r>
      <w:r>
        <w:rPr>
          <w:rtl w:val="0"/>
          <w:lang w:val="de-DE"/>
        </w:rPr>
        <w:t>ber das Netzwerk gesendet zu werden.</w:t>
      </w:r>
    </w:p>
    <w:p>
      <w:pPr>
        <w:pStyle w:val="Text A"/>
        <w:numPr>
          <w:ilvl w:val="0"/>
          <w:numId w:val="10"/>
        </w:numPr>
        <w:rPr>
          <w:lang w:val="de-DE"/>
        </w:rPr>
      </w:pPr>
      <w:r>
        <w:rPr>
          <w:b w:val="1"/>
          <w:bCs w:val="1"/>
          <w:rtl w:val="0"/>
          <w:lang w:val="de-DE"/>
        </w:rPr>
        <w:t>ORB-Konfiguration (Fragmentierung):</w:t>
      </w:r>
      <w:r>
        <w:rPr>
          <w:rtl w:val="0"/>
          <w:lang w:val="de-DE"/>
        </w:rPr>
        <w:t xml:space="preserve"> </w:t>
      </w:r>
    </w:p>
    <w:p>
      <w:pPr>
        <w:pStyle w:val="Text A"/>
        <w:ind w:left="360" w:firstLine="0"/>
        <w:rPr>
          <w:shd w:val="clear" w:color="auto" w:fill="ffffff"/>
        </w:rPr>
      </w:pPr>
      <w:r>
        <w:rPr>
          <w:rtl w:val="0"/>
          <w:lang w:val="de-DE"/>
        </w:rPr>
        <w:t>Viele ORB-Implementierungen verf</w:t>
      </w:r>
      <w:r>
        <w:rPr>
          <w:rtl w:val="0"/>
          <w:lang w:val="de-DE"/>
        </w:rPr>
        <w:t>ü</w:t>
      </w:r>
      <w:r>
        <w:rPr>
          <w:rtl w:val="0"/>
          <w:lang w:val="de-DE"/>
        </w:rPr>
        <w:t xml:space="preserve">gen </w:t>
      </w:r>
      <w:r>
        <w:rPr>
          <w:rtl w:val="0"/>
          <w:lang w:val="de-DE"/>
        </w:rPr>
        <w:t>ü</w:t>
      </w:r>
      <w:r>
        <w:rPr>
          <w:rtl w:val="0"/>
          <w:lang w:val="de-DE"/>
        </w:rPr>
        <w:t>ber eine Konfigurationseinstellung f</w:t>
      </w:r>
      <w:r>
        <w:rPr>
          <w:rtl w:val="0"/>
          <w:lang w:val="de-DE"/>
        </w:rPr>
        <w:t>ü</w:t>
      </w:r>
      <w:r>
        <w:rPr>
          <w:rtl w:val="0"/>
          <w:lang w:val="de-DE"/>
        </w:rPr>
        <w:t>r die maximale Nachrichtengr</w:t>
      </w:r>
      <w:r>
        <w:rPr>
          <w:rtl w:val="0"/>
          <w:lang w:val="de-DE"/>
        </w:rPr>
        <w:t>öß</w:t>
      </w:r>
      <w:r>
        <w:rPr>
          <w:rtl w:val="0"/>
          <w:lang w:val="de-DE"/>
        </w:rPr>
        <w:t>e, bevor eine Fragmentierung auf GIOP-Ebene stattfindet. Der Standardwert f</w:t>
      </w:r>
      <w:r>
        <w:rPr>
          <w:rtl w:val="0"/>
          <w:lang w:val="de-DE"/>
        </w:rPr>
        <w:t>ü</w:t>
      </w:r>
      <w:r>
        <w:rPr>
          <w:rtl w:val="0"/>
          <w:lang w:val="de-DE"/>
        </w:rPr>
        <w:t>r diese Fragmentgr</w:t>
      </w:r>
      <w:r>
        <w:rPr>
          <w:rtl w:val="0"/>
          <w:lang w:val="de-DE"/>
        </w:rPr>
        <w:t>öß</w:t>
      </w:r>
      <w:r>
        <w:rPr>
          <w:rtl w:val="0"/>
          <w:lang w:val="de-DE"/>
        </w:rPr>
        <w:t>e ist oft 1024 Bytes (z. B. bei IBM oder Oracle ORBs), kann aber vom Entwickler angepasst werden. Nachrichten, die gr</w:t>
      </w:r>
      <w:r>
        <w:rPr>
          <w:rtl w:val="0"/>
          <w:lang w:val="de-DE"/>
        </w:rPr>
        <w:t>öß</w:t>
      </w:r>
      <w:r>
        <w:rPr>
          <w:rtl w:val="0"/>
          <w:lang w:val="de-DE"/>
        </w:rPr>
        <w:t>er als dieser Wert sind, werden in Fragmente aufgeteilt.</w:t>
      </w:r>
    </w:p>
    <w:p>
      <w:pPr>
        <w:pStyle w:val="Text A"/>
        <w:numPr>
          <w:ilvl w:val="0"/>
          <w:numId w:val="9"/>
        </w:numPr>
        <w:bidi w:val="0"/>
        <w:ind w:right="0"/>
        <w:jc w:val="left"/>
        <w:rPr>
          <w:b w:val="1"/>
          <w:bCs w:val="1"/>
          <w:rtl w:val="0"/>
          <w:lang w:val="en-US"/>
        </w:rPr>
      </w:pPr>
      <w:r>
        <w:rPr>
          <w:b w:val="1"/>
          <w:bCs w:val="1"/>
          <w:rtl w:val="0"/>
          <w:lang w:val="en-US"/>
        </w:rPr>
        <w:t xml:space="preserve">Header-Overhead: </w:t>
      </w:r>
    </w:p>
    <w:p>
      <w:pPr>
        <w:pStyle w:val="Text A"/>
        <w:ind w:left="360" w:firstLine="0"/>
        <w:rPr>
          <w:shd w:val="clear" w:color="auto" w:fill="ffffff"/>
        </w:rPr>
      </w:pPr>
      <w:r>
        <w:rPr>
          <w:rtl w:val="0"/>
          <w:lang w:val="de-DE"/>
        </w:rPr>
        <w:t>Jedes IIOP/GIOP-Paket hat einen festen Header von 12 Bytes, plus zus</w:t>
      </w:r>
      <w:r>
        <w:rPr>
          <w:rtl w:val="0"/>
          <w:lang w:val="de-DE"/>
        </w:rPr>
        <w:t>ä</w:t>
      </w:r>
      <w:r>
        <w:rPr>
          <w:rtl w:val="0"/>
          <w:lang w:val="de-DE"/>
        </w:rPr>
        <w:t>tzliche Overheads durch TCP (ca. 20-32 Bytes) und IP (ca. 20 Bytes).</w:t>
      </w:r>
      <w:r>
        <w:rPr>
          <w:rtl w:val="0"/>
          <w:lang w:val="de-DE"/>
        </w:rPr>
        <w:t> </w:t>
      </w:r>
    </w:p>
    <w:p>
      <w:pPr>
        <w:pStyle w:val="Text A"/>
        <w:rPr>
          <w:shd w:val="clear" w:color="auto" w:fill="ffffff"/>
        </w:rPr>
      </w:pPr>
    </w:p>
    <w:p>
      <w:pPr>
        <w:pStyle w:val="Text A"/>
      </w:pPr>
      <w:r>
        <w:rPr>
          <w:shd w:val="clear" w:color="auto" w:fill="ffffff"/>
          <w:rtl w:val="0"/>
          <w:lang w:val="de-DE"/>
        </w:rPr>
        <w:t>Anhand dieser Faktoren wird die dynamische Paketg</w:t>
      </w:r>
      <w:r>
        <w:rPr>
          <w:rtl w:val="0"/>
          <w:lang w:val="de-DE"/>
        </w:rPr>
        <w:t>r</w:t>
      </w:r>
      <w:r>
        <w:rPr>
          <w:rtl w:val="0"/>
          <w:lang w:val="de-DE"/>
        </w:rPr>
        <w:t>öß</w:t>
      </w:r>
      <w:r>
        <w:rPr>
          <w:rtl w:val="0"/>
          <w:lang w:val="de-DE"/>
        </w:rPr>
        <w:t>e f</w:t>
      </w:r>
      <w:r>
        <w:rPr>
          <w:rtl w:val="0"/>
          <w:lang w:val="de-DE"/>
        </w:rPr>
        <w:t>ü</w:t>
      </w:r>
      <w:r>
        <w:rPr>
          <w:rtl w:val="0"/>
          <w:lang w:val="de-DE"/>
        </w:rPr>
        <w:t xml:space="preserve">r </w:t>
      </w:r>
      <w:r>
        <w:rPr>
          <w:rtl w:val="0"/>
          <w:lang w:val="de-DE"/>
        </w:rPr>
        <w:t xml:space="preserve">Nachrichten innerhalb von </w:t>
      </w:r>
      <w:r>
        <w:rPr>
          <w:rtl w:val="0"/>
          <w:lang w:val="de-DE"/>
        </w:rPr>
        <w:t>CORBA</w:t>
      </w:r>
      <w:r>
        <w:rPr>
          <w:rtl w:val="0"/>
          <w:lang w:val="de-DE"/>
        </w:rPr>
        <w:t xml:space="preserve"> verdeutlicht</w:t>
      </w:r>
      <w:r>
        <w:rPr>
          <w:rtl w:val="0"/>
          <w:lang w:val="de-DE"/>
        </w:rPr>
        <w:t>. Kleine Pakete k</w:t>
      </w:r>
      <w:r>
        <w:rPr>
          <w:rtl w:val="0"/>
          <w:lang w:val="sv-SE"/>
        </w:rPr>
        <w:t>ö</w:t>
      </w:r>
      <w:r>
        <w:rPr>
          <w:rtl w:val="0"/>
          <w:lang w:val="de-DE"/>
        </w:rPr>
        <w:t>nnen nur wenige Dutzend Bytes gro</w:t>
      </w:r>
      <w:r>
        <w:rPr>
          <w:rtl w:val="0"/>
          <w:lang w:val="de-DE"/>
        </w:rPr>
        <w:t xml:space="preserve">ß </w:t>
      </w:r>
      <w:r>
        <w:rPr>
          <w:rtl w:val="0"/>
          <w:lang w:val="de-DE"/>
        </w:rPr>
        <w:t>sein, w</w:t>
      </w:r>
      <w:r>
        <w:rPr>
          <w:rtl w:val="0"/>
          <w:lang w:val="de-DE"/>
        </w:rPr>
        <w:t>ä</w:t>
      </w:r>
      <w:r>
        <w:rPr>
          <w:rtl w:val="0"/>
          <w:lang w:val="de-DE"/>
        </w:rPr>
        <w:t>hrend gro</w:t>
      </w:r>
      <w:r>
        <w:rPr>
          <w:rtl w:val="0"/>
          <w:lang w:val="de-DE"/>
        </w:rPr>
        <w:t>ß</w:t>
      </w:r>
      <w:r>
        <w:rPr>
          <w:rtl w:val="0"/>
          <w:lang w:val="de-DE"/>
        </w:rPr>
        <w:t>e Daten</w:t>
      </w:r>
      <w:r>
        <w:rPr>
          <w:rtl w:val="0"/>
          <w:lang w:val="de-DE"/>
        </w:rPr>
        <w:t>ü</w:t>
      </w:r>
      <w:r>
        <w:rPr>
          <w:rtl w:val="0"/>
          <w:lang w:val="de-DE"/>
        </w:rPr>
        <w:t>bertragungen leicht mehrere Megabyte erreichen k</w:t>
      </w:r>
      <w:r>
        <w:rPr>
          <w:rtl w:val="0"/>
          <w:lang w:val="sv-SE"/>
        </w:rPr>
        <w:t>ö</w:t>
      </w:r>
      <w:r>
        <w:rPr>
          <w:rtl w:val="0"/>
          <w:lang w:val="de-DE"/>
        </w:rPr>
        <w:t xml:space="preserve">nnen und teils fragmentiert </w:t>
      </w:r>
      <w:r>
        <w:rPr>
          <w:rtl w:val="0"/>
          <w:lang w:val="de-DE"/>
        </w:rPr>
        <w:t>ü</w:t>
      </w:r>
      <w:r>
        <w:rPr>
          <w:rtl w:val="0"/>
          <w:lang w:val="de-DE"/>
        </w:rPr>
        <w:t>ber das Netzwerk gesendet werden. Die Paketgr</w:t>
      </w:r>
      <w:r>
        <w:rPr>
          <w:rtl w:val="0"/>
          <w:lang w:val="de-DE"/>
        </w:rPr>
        <w:t>öß</w:t>
      </w:r>
      <w:r>
        <w:rPr>
          <w:rtl w:val="0"/>
          <w:lang w:val="de-DE"/>
        </w:rPr>
        <w:t xml:space="preserve">e steht im direkten Zusammenhang zur Datenmenge, die von der jeweiligen Anwendung </w:t>
      </w:r>
      <w:r>
        <w:rPr>
          <w:rtl w:val="0"/>
          <w:lang w:val="de-DE"/>
        </w:rPr>
        <w:t>ü</w:t>
      </w:r>
      <w:r>
        <w:rPr>
          <w:rtl w:val="0"/>
          <w:lang w:val="de-DE"/>
        </w:rPr>
        <w:t>ber die definierte IDL</w:t>
      </w:r>
      <w:r>
        <w:rPr>
          <w:vertAlign w:val="superscript"/>
          <w:lang w:val="de-DE"/>
        </w:rPr>
        <w:footnoteReference w:id="3"/>
      </w:r>
      <w:r>
        <w:rPr>
          <w:rtl w:val="0"/>
          <w:lang w:val="de-DE"/>
        </w:rPr>
        <w:t>-Schnittstelle gesendet werden. [1,2,10]</w:t>
      </w:r>
    </w:p>
    <w:p>
      <w:pPr>
        <w:pStyle w:val="Überschrift"/>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rPr>
          <w:rFonts w:ascii="Times New Roman" w:cs="Times New Roman" w:hAnsi="Times New Roman" w:eastAsia="Times New Roman"/>
          <w:sz w:val="24"/>
          <w:szCs w:val="24"/>
        </w:rPr>
      </w:pPr>
    </w:p>
    <w:p>
      <w:pPr>
        <w:pStyle w:val="Überschrift"/>
      </w:pPr>
      <w:bookmarkStart w:name="_Toc8" w:id="8"/>
      <w:r>
        <w:rPr>
          <w:rFonts w:cs="Arial Unicode MS" w:eastAsia="Arial Unicode MS"/>
          <w:rtl w:val="0"/>
          <w:lang w:val="de-DE"/>
        </w:rPr>
        <w:t xml:space="preserve">2.2 </w:t>
      </w:r>
      <w:r>
        <w:rPr>
          <w:rFonts w:cs="Arial Unicode MS" w:eastAsia="Arial Unicode MS"/>
          <w:rtl w:val="0"/>
        </w:rPr>
        <w:t>MQTT</w:t>
      </w:r>
      <w:bookmarkEnd w:id="8"/>
    </w:p>
    <w:p>
      <w:pPr>
        <w:pStyle w:val="Normal.0"/>
        <w:spacing w:after="0" w:line="240" w:lineRule="auto"/>
      </w:pPr>
    </w:p>
    <w:p>
      <w:pPr>
        <w:pStyle w:val="Text A"/>
      </w:pPr>
      <w:r>
        <w:rPr>
          <w:rtl w:val="0"/>
          <w:lang w:val="de-DE"/>
        </w:rPr>
        <w:t>MQTT (Message Queuing Telemetry Transport) ist ein schlankes, offenes Nachrichtenprotokoll, das speziell f</w:t>
      </w:r>
      <w:r>
        <w:rPr>
          <w:rtl w:val="0"/>
          <w:lang w:val="de-DE"/>
        </w:rPr>
        <w:t>ü</w:t>
      </w:r>
      <w:r>
        <w:rPr>
          <w:rtl w:val="0"/>
          <w:lang w:val="de-DE"/>
        </w:rPr>
        <w:t>r die Machine-to-Machine (M2M)-Kommunikation im Internet of things</w:t>
      </w:r>
      <w:r>
        <w:rPr>
          <w:rFonts w:ascii="Helvetica Neue" w:cs="Helvetica Neue" w:hAnsi="Helvetica Neue" w:eastAsia="Helvetica Neue"/>
          <w:b w:val="0"/>
          <w:bCs w:val="0"/>
          <w:i w:val="0"/>
          <w:iCs w:val="0"/>
          <w:vertAlign w:val="superscript"/>
        </w:rPr>
        <w:footnoteReference w:id="4"/>
      </w:r>
      <w:r>
        <w:rPr>
          <w:rtl w:val="0"/>
          <w:lang w:val="de-DE"/>
        </w:rPr>
        <w:t xml:space="preserve"> (IoT) entwickelt wurde. Es ist darauf ausgelegt, Daten effizient in Umgebungen mit begrenzter Bandbreite, hoher Latenz oder unzuverl</w:t>
      </w:r>
      <w:r>
        <w:rPr>
          <w:rtl w:val="0"/>
          <w:lang w:val="de-DE"/>
        </w:rPr>
        <w:t>ä</w:t>
      </w:r>
      <w:r>
        <w:rPr>
          <w:rtl w:val="0"/>
          <w:lang w:val="de-DE"/>
        </w:rPr>
        <w:t xml:space="preserve">ssigen Netzwerkverbindungen zu </w:t>
      </w:r>
      <w:r>
        <w:rPr>
          <w:rtl w:val="0"/>
          <w:lang w:val="de-DE"/>
        </w:rPr>
        <w:t>ü</w:t>
      </w:r>
      <w:r>
        <w:rPr>
          <w:rtl w:val="0"/>
          <w:lang w:val="de-DE"/>
        </w:rPr>
        <w:t xml:space="preserve">bertragen. [11, 12] </w:t>
      </w:r>
    </w:p>
    <w:p>
      <w:pPr>
        <w:pStyle w:val="Text A"/>
        <w:rPr>
          <w:shd w:val="clear" w:color="auto" w:fill="ffffff"/>
        </w:rPr>
      </w:pPr>
    </w:p>
    <w:p>
      <w:pPr>
        <w:pStyle w:val="Überschrift 2"/>
      </w:pPr>
      <w:bookmarkStart w:name="_Toc9" w:id="9"/>
      <w:r>
        <w:rPr>
          <w:rFonts w:cs="Arial Unicode MS" w:eastAsia="Arial Unicode MS"/>
          <w:rtl w:val="0"/>
          <w:lang w:val="de-DE"/>
        </w:rPr>
        <w:t xml:space="preserve">2.2.1 </w:t>
      </w:r>
      <w:r>
        <w:rPr>
          <w:rFonts w:cs="Arial Unicode MS" w:eastAsia="Arial Unicode MS"/>
          <w:rtl w:val="0"/>
          <w:lang w:val="de-DE"/>
        </w:rPr>
        <w:t>Funktionsweise</w:t>
      </w:r>
      <w:bookmarkEnd w:id="9"/>
    </w:p>
    <w:p>
      <w:pPr>
        <w:pStyle w:val="Text A"/>
        <w:rPr>
          <w:shd w:val="clear" w:color="auto" w:fill="ffffff"/>
        </w:rPr>
      </w:pPr>
    </w:p>
    <w:p>
      <w:pPr>
        <w:pStyle w:val="Text A"/>
        <w:rPr>
          <w:shd w:val="clear" w:color="auto" w:fill="ffffff"/>
        </w:rPr>
      </w:pPr>
      <w:r>
        <w:rPr>
          <w:rtl w:val="0"/>
          <w:lang w:val="de-DE"/>
        </w:rPr>
        <w:t>Im Gegensatz zum traditionellen Client-Server-Modell (wie HTTP mit Anfrage / Antwort) basiert MQTT auf dem</w:t>
      </w:r>
      <w:r>
        <w:rPr>
          <w:rtl w:val="0"/>
          <w:lang w:val="en-US"/>
        </w:rPr>
        <w:t xml:space="preserve"> Publish</w:t>
      </w:r>
      <w:r>
        <w:rPr>
          <w:rtl w:val="0"/>
          <w:lang w:val="de-DE"/>
        </w:rPr>
        <w:t xml:space="preserve"> / </w:t>
      </w:r>
      <w:r>
        <w:rPr>
          <w:rtl w:val="0"/>
          <w:lang w:val="en-US"/>
        </w:rPr>
        <w:t>Subscribe-Modell (Ver</w:t>
      </w:r>
      <w:r>
        <w:rPr>
          <w:rtl w:val="0"/>
          <w:lang w:val="sv-SE"/>
        </w:rPr>
        <w:t>ö</w:t>
      </w:r>
      <w:r>
        <w:rPr>
          <w:rtl w:val="0"/>
          <w:lang w:val="de-DE"/>
        </w:rPr>
        <w:t xml:space="preserve">ffentlichen / Abonnieren). Die Kommunikation wird </w:t>
      </w:r>
      <w:r>
        <w:rPr>
          <w:rtl w:val="0"/>
          <w:lang w:val="de-DE"/>
        </w:rPr>
        <w:t>ü</w:t>
      </w:r>
      <w:r>
        <w:rPr>
          <w:rtl w:val="0"/>
          <w:lang w:val="de-DE"/>
        </w:rPr>
        <w:t xml:space="preserve">ber eine zentrale Komponente, den sogenannten MQTT-Broker, abgewickelt. </w:t>
      </w:r>
    </w:p>
    <w:p>
      <w:pPr>
        <w:pStyle w:val="Text A"/>
        <w:rPr>
          <w:shd w:val="clear" w:color="auto" w:fill="ffffff"/>
        </w:rPr>
      </w:pPr>
      <w:r>
        <w:rPr>
          <w:rtl w:val="0"/>
          <w:lang w:val="de-DE"/>
        </w:rPr>
        <w:t>Die Architektur umfasst drei Hauptbestandteile:</w:t>
      </w:r>
      <w:r>
        <w:rPr>
          <w:rtl w:val="0"/>
          <w:lang w:val="de-DE"/>
        </w:rPr>
        <w:t> </w:t>
      </w:r>
    </w:p>
    <w:p>
      <w:pPr>
        <w:pStyle w:val="Text A"/>
        <w:numPr>
          <w:ilvl w:val="0"/>
          <w:numId w:val="9"/>
        </w:numPr>
        <w:bidi w:val="0"/>
        <w:ind w:right="0"/>
        <w:jc w:val="left"/>
        <w:rPr>
          <w:b w:val="1"/>
          <w:bCs w:val="1"/>
          <w:rtl w:val="0"/>
          <w:lang w:val="en-US"/>
        </w:rPr>
      </w:pPr>
      <w:r>
        <w:rPr>
          <w:b w:val="1"/>
          <w:bCs w:val="1"/>
          <w:rtl w:val="0"/>
          <w:lang w:val="en-US"/>
        </w:rPr>
        <w:t>Publisher (Ver</w:t>
      </w:r>
      <w:r>
        <w:rPr>
          <w:b w:val="1"/>
          <w:bCs w:val="1"/>
          <w:rtl w:val="0"/>
          <w:lang w:val="sv-SE"/>
        </w:rPr>
        <w:t>ö</w:t>
      </w:r>
      <w:r>
        <w:rPr>
          <w:b w:val="1"/>
          <w:bCs w:val="1"/>
          <w:rtl w:val="0"/>
          <w:lang w:val="de-DE"/>
        </w:rPr>
        <w:t xml:space="preserve">ffentlicher) </w:t>
      </w:r>
    </w:p>
    <w:p>
      <w:pPr>
        <w:pStyle w:val="Text A"/>
        <w:ind w:left="360" w:firstLine="0"/>
        <w:rPr>
          <w:shd w:val="clear" w:color="auto" w:fill="ffffff"/>
        </w:rPr>
      </w:pPr>
      <w:r>
        <w:rPr>
          <w:rtl w:val="0"/>
          <w:lang w:val="de-DE"/>
        </w:rPr>
        <w:t>Ein Ger</w:t>
      </w:r>
      <w:r>
        <w:rPr>
          <w:rtl w:val="0"/>
          <w:lang w:val="de-DE"/>
        </w:rPr>
        <w:t>ä</w:t>
      </w:r>
      <w:r>
        <w:rPr>
          <w:rtl w:val="0"/>
          <w:lang w:val="de-DE"/>
        </w:rPr>
        <w:t>t (Client), das Daten sendet, indem es Nachrichten zu einem bestimmten Thema (Topic) an den Broker "ver</w:t>
      </w:r>
      <w:r>
        <w:rPr>
          <w:rtl w:val="0"/>
          <w:lang w:val="sv-SE"/>
        </w:rPr>
        <w:t>ö</w:t>
      </w:r>
      <w:r>
        <w:rPr>
          <w:rtl w:val="0"/>
          <w:lang w:val="de-DE"/>
        </w:rPr>
        <w:t>ffentlicht".</w:t>
      </w:r>
    </w:p>
    <w:p>
      <w:pPr>
        <w:pStyle w:val="Text A"/>
        <w:numPr>
          <w:ilvl w:val="0"/>
          <w:numId w:val="9"/>
        </w:numPr>
        <w:bidi w:val="0"/>
        <w:ind w:right="0"/>
        <w:jc w:val="left"/>
        <w:rPr>
          <w:b w:val="1"/>
          <w:bCs w:val="1"/>
          <w:rtl w:val="0"/>
          <w:lang w:val="de-DE"/>
        </w:rPr>
      </w:pPr>
      <w:r>
        <w:rPr>
          <w:b w:val="1"/>
          <w:bCs w:val="1"/>
          <w:rtl w:val="0"/>
          <w:lang w:val="de-DE"/>
        </w:rPr>
        <w:t xml:space="preserve">Subscriber (Abonnent) </w:t>
      </w:r>
    </w:p>
    <w:p>
      <w:pPr>
        <w:pStyle w:val="Text A"/>
        <w:ind w:left="360" w:firstLine="0"/>
        <w:rPr>
          <w:shd w:val="clear" w:color="auto" w:fill="ffffff"/>
        </w:rPr>
      </w:pPr>
      <w:r>
        <w:rPr>
          <w:rtl w:val="0"/>
          <w:lang w:val="de-DE"/>
        </w:rPr>
        <w:t>Ein Ger</w:t>
      </w:r>
      <w:r>
        <w:rPr>
          <w:rtl w:val="0"/>
          <w:lang w:val="de-DE"/>
        </w:rPr>
        <w:t>ä</w:t>
      </w:r>
      <w:r>
        <w:rPr>
          <w:rtl w:val="0"/>
          <w:lang w:val="de-DE"/>
        </w:rPr>
        <w:t>t (Client), das Nachrichten empf</w:t>
      </w:r>
      <w:r>
        <w:rPr>
          <w:rtl w:val="0"/>
          <w:lang w:val="de-DE"/>
        </w:rPr>
        <w:t>ä</w:t>
      </w:r>
      <w:r>
        <w:rPr>
          <w:rtl w:val="0"/>
          <w:lang w:val="de-DE"/>
        </w:rPr>
        <w:t>ngt, indem es bestimmte Themen (Topics) beim Broker "abonniert".</w:t>
      </w:r>
    </w:p>
    <w:p>
      <w:pPr>
        <w:pStyle w:val="Text A"/>
        <w:numPr>
          <w:ilvl w:val="0"/>
          <w:numId w:val="9"/>
        </w:numPr>
        <w:bidi w:val="0"/>
        <w:ind w:right="0"/>
        <w:jc w:val="left"/>
        <w:rPr>
          <w:b w:val="1"/>
          <w:bCs w:val="1"/>
          <w:rtl w:val="0"/>
          <w:lang w:val="en-US"/>
        </w:rPr>
      </w:pPr>
      <w:r>
        <w:rPr>
          <w:b w:val="1"/>
          <w:bCs w:val="1"/>
          <w:rtl w:val="0"/>
          <w:lang w:val="en-US"/>
        </w:rPr>
        <w:t>Broker</w:t>
      </w:r>
      <w:r>
        <w:rPr>
          <w:b w:val="1"/>
          <w:bCs w:val="1"/>
          <w:rtl w:val="0"/>
          <w:lang w:val="en-US"/>
        </w:rPr>
        <w:t xml:space="preserve"> </w:t>
      </w:r>
    </w:p>
    <w:p>
      <w:pPr>
        <w:pStyle w:val="Text A"/>
        <w:ind w:left="360" w:firstLine="0"/>
      </w:pPr>
      <w:r>
        <w:rPr>
          <w:rtl w:val="0"/>
          <w:lang w:val="de-DE"/>
        </w:rPr>
        <w:t>Die zentrale Instanz, die als Vermittler fungiert. Er nimmt Nachrichten von Publishern entgegen, filtert sie nach Themen und leitet sie an alle interessierten Subscriber weiter.</w:t>
      </w:r>
    </w:p>
    <w:p>
      <w:pPr>
        <w:pStyle w:val="Text A"/>
        <w:ind w:left="360" w:firstLine="0"/>
      </w:pPr>
    </w:p>
    <w:p>
      <w:pPr>
        <w:pStyle w:val="Text A"/>
      </w:pPr>
      <w:r>
        <w:rPr>
          <w:rtl w:val="0"/>
          <w:lang w:val="de-DE"/>
        </w:rPr>
        <w:t>Das System entkoppelt Sender und Empf</w:t>
      </w:r>
      <w:r>
        <w:rPr>
          <w:rtl w:val="0"/>
          <w:lang w:val="de-DE"/>
        </w:rPr>
        <w:t>ä</w:t>
      </w:r>
      <w:r>
        <w:rPr>
          <w:rtl w:val="0"/>
          <w:lang w:val="de-DE"/>
        </w:rPr>
        <w:t>nger r</w:t>
      </w:r>
      <w:r>
        <w:rPr>
          <w:rtl w:val="0"/>
          <w:lang w:val="de-DE"/>
        </w:rPr>
        <w:t>ä</w:t>
      </w:r>
      <w:r>
        <w:rPr>
          <w:rtl w:val="0"/>
          <w:lang w:val="de-DE"/>
        </w:rPr>
        <w:t>um</w:t>
      </w:r>
      <w:r>
        <w:rPr>
          <w:rtl w:val="0"/>
          <w:lang w:val="de-DE"/>
        </w:rPr>
        <w:t>-</w:t>
      </w:r>
      <w:r>
        <w:rPr>
          <w:rtl w:val="0"/>
          <w:lang w:val="de-DE"/>
        </w:rPr>
        <w:t xml:space="preserve"> und zeitlich. Das bedeutet, dass der</w:t>
      </w:r>
      <w:r>
        <w:rPr>
          <w:rtl w:val="0"/>
          <w:lang w:val="en-US"/>
        </w:rPr>
        <w:t xml:space="preserve"> Publisher </w:t>
      </w:r>
      <w:r>
        <w:rPr>
          <w:rtl w:val="0"/>
          <w:lang w:val="de-DE"/>
        </w:rPr>
        <w:t>nicht wissen muss, wer die Daten empf</w:t>
      </w:r>
      <w:r>
        <w:rPr>
          <w:rtl w:val="0"/>
          <w:lang w:val="de-DE"/>
        </w:rPr>
        <w:t>ä</w:t>
      </w:r>
      <w:r>
        <w:rPr>
          <w:rtl w:val="0"/>
          <w:lang w:val="da-DK"/>
        </w:rPr>
        <w:t>ngt</w:t>
      </w:r>
      <w:r>
        <w:rPr>
          <w:rtl w:val="0"/>
          <w:lang w:val="de-DE"/>
        </w:rPr>
        <w:t xml:space="preserve">. Seitens </w:t>
      </w:r>
      <w:r>
        <w:rPr>
          <w:rtl w:val="0"/>
          <w:lang w:val="en-US"/>
        </w:rPr>
        <w:t>Subscriber</w:t>
      </w:r>
      <w:r>
        <w:rPr>
          <w:rtl w:val="0"/>
          <w:lang w:val="de-DE"/>
        </w:rPr>
        <w:t xml:space="preserve"> ist ein analoges Verhalten erkennbar, da dieser nicht wissen muss, woher die Daten stammen. [11,13]</w:t>
      </w:r>
    </w:p>
    <w:p>
      <w:pPr>
        <w:pStyle w:val="Text A"/>
      </w:pPr>
    </w:p>
    <w:p>
      <w:pPr>
        <w:pStyle w:val="Text A"/>
        <w:rPr>
          <w:shd w:val="clear" w:color="auto" w:fill="ffffff"/>
        </w:rPr>
      </w:pPr>
      <w:r>
        <w:rPr>
          <w:rtl w:val="0"/>
          <w:lang w:val="de-DE"/>
        </w:rPr>
        <w:t>Vereinfacht l</w:t>
      </w:r>
      <w:r>
        <w:rPr>
          <w:rtl w:val="0"/>
          <w:lang w:val="de-DE"/>
        </w:rPr>
        <w:t>ä</w:t>
      </w:r>
      <w:r>
        <w:rPr>
          <w:rtl w:val="0"/>
          <w:lang w:val="de-DE"/>
        </w:rPr>
        <w:t>sst sich sagen, dass in einem MQTT-Netz alle Themen (Topics), von Publisher</w:t>
      </w:r>
      <w:r>
        <w:rPr>
          <w:rtl w:val="0"/>
          <w:lang w:val="de-DE"/>
        </w:rPr>
        <w:t>n</w:t>
      </w:r>
      <w:r>
        <w:rPr>
          <w:rtl w:val="0"/>
          <w:lang w:val="de-DE"/>
        </w:rPr>
        <w:t xml:space="preserve"> gespeist und von </w:t>
      </w:r>
      <w:r>
        <w:rPr>
          <w:rtl w:val="0"/>
          <w:lang w:val="de-DE"/>
        </w:rPr>
        <w:t>allen</w:t>
      </w:r>
      <w:r>
        <w:rPr>
          <w:rtl w:val="0"/>
          <w:lang w:val="de-DE"/>
        </w:rPr>
        <w:t xml:space="preserve"> Subscriber</w:t>
      </w:r>
      <w:r>
        <w:rPr>
          <w:rtl w:val="0"/>
          <w:lang w:val="de-DE"/>
        </w:rPr>
        <w:t>n</w:t>
      </w:r>
      <w:r>
        <w:rPr>
          <w:rtl w:val="0"/>
          <w:lang w:val="de-DE"/>
        </w:rPr>
        <w:t xml:space="preserve"> gelesen werden.</w:t>
      </w:r>
    </w:p>
    <w:p>
      <w:pPr>
        <w:pStyle w:val="Normal.0"/>
        <w:spacing w:after="0" w:line="240" w:lineRule="auto"/>
        <w:rPr>
          <w:shd w:val="clear" w:color="auto" w:fill="ffffff"/>
        </w:rPr>
      </w:pPr>
    </w:p>
    <w:p>
      <w:pPr>
        <w:pStyle w:val="Überschrift 2"/>
      </w:pPr>
      <w:bookmarkStart w:name="_Toc10" w:id="10"/>
      <w:r>
        <w:rPr>
          <w:rFonts w:cs="Arial Unicode MS" w:eastAsia="Arial Unicode MS"/>
          <w:rtl w:val="0"/>
          <w:lang w:val="de-DE"/>
        </w:rPr>
        <w:t xml:space="preserve">2.2.2 </w:t>
      </w:r>
      <w:r>
        <w:rPr>
          <w:rFonts w:cs="Arial Unicode MS" w:eastAsia="Arial Unicode MS"/>
          <w:rtl w:val="0"/>
          <w:lang w:val="de-DE"/>
        </w:rPr>
        <w:t>Typische Einsatzgebiete</w:t>
      </w:r>
      <w:bookmarkEnd w:id="10"/>
    </w:p>
    <w:p>
      <w:pPr>
        <w:pStyle w:val="Text A"/>
        <w:rPr>
          <w:rFonts w:ascii="Times New Roman" w:cs="Times New Roman" w:hAnsi="Times New Roman" w:eastAsia="Times New Roman"/>
          <w:sz w:val="24"/>
          <w:szCs w:val="24"/>
        </w:rPr>
      </w:pPr>
    </w:p>
    <w:p>
      <w:pPr>
        <w:pStyle w:val="Text A"/>
        <w:rPr>
          <w:sz w:val="24"/>
          <w:szCs w:val="24"/>
        </w:rPr>
      </w:pPr>
      <w:r>
        <w:rPr>
          <w:sz w:val="24"/>
          <w:szCs w:val="24"/>
          <w:rtl w:val="0"/>
          <w:lang w:val="de-DE"/>
        </w:rPr>
        <w:t xml:space="preserve">MQTT wird heute als </w:t>
      </w:r>
      <w:r>
        <w:rPr>
          <w:sz w:val="24"/>
          <w:szCs w:val="24"/>
          <w:rtl w:val="0"/>
          <w:lang w:val="en-US"/>
        </w:rPr>
        <w:t>De-facto-Standard f</w:t>
      </w:r>
      <w:r>
        <w:rPr>
          <w:sz w:val="24"/>
          <w:szCs w:val="24"/>
          <w:rtl w:val="0"/>
          <w:lang w:val="de-DE"/>
        </w:rPr>
        <w:t>ü</w:t>
      </w:r>
      <w:r>
        <w:rPr>
          <w:sz w:val="24"/>
          <w:szCs w:val="24"/>
          <w:rtl w:val="0"/>
          <w:lang w:val="de-DE"/>
        </w:rPr>
        <w:t>r die Daten</w:t>
      </w:r>
      <w:r>
        <w:rPr>
          <w:sz w:val="24"/>
          <w:szCs w:val="24"/>
          <w:rtl w:val="0"/>
          <w:lang w:val="de-DE"/>
        </w:rPr>
        <w:t>ü</w:t>
      </w:r>
      <w:r>
        <w:rPr>
          <w:sz w:val="24"/>
          <w:szCs w:val="24"/>
          <w:rtl w:val="0"/>
          <w:lang w:val="de-DE"/>
        </w:rPr>
        <w:t>bertragung im Internet der Dinge angesehen und findet aufgrund seiner Effizienz, Leichtgewichtigkeit und des Publish/Subscribe-Modells in zahlreichen Bereichen Anwendung. Diese erstrecken sich typischerweise auf die folgenden Anwendungsbereiche.</w:t>
      </w:r>
    </w:p>
    <w:p>
      <w:pPr>
        <w:pStyle w:val="Text A"/>
        <w:numPr>
          <w:ilvl w:val="0"/>
          <w:numId w:val="10"/>
        </w:numPr>
        <w:rPr>
          <w:b w:val="1"/>
          <w:bCs w:val="1"/>
          <w:lang w:val="de-DE"/>
        </w:rPr>
      </w:pPr>
      <w:r>
        <w:rPr>
          <w:b w:val="1"/>
          <w:bCs w:val="1"/>
          <w:rtl w:val="0"/>
          <w:lang w:val="de-DE"/>
        </w:rPr>
        <w:t xml:space="preserve">Internet der Dinge (IoT) allgemein: </w:t>
      </w:r>
    </w:p>
    <w:p>
      <w:pPr>
        <w:pStyle w:val="Text A"/>
        <w:ind w:left="360" w:firstLine="0"/>
      </w:pPr>
      <w:r>
        <w:rPr>
          <w:rtl w:val="0"/>
          <w:lang w:val="de-DE"/>
        </w:rPr>
        <w:t>MQTT ist das f</w:t>
      </w:r>
      <w:r>
        <w:rPr>
          <w:rtl w:val="0"/>
          <w:lang w:val="de-DE"/>
        </w:rPr>
        <w:t>ü</w:t>
      </w:r>
      <w:r>
        <w:rPr>
          <w:rtl w:val="0"/>
          <w:lang w:val="de-DE"/>
        </w:rPr>
        <w:t>hrende Protokoll f</w:t>
      </w:r>
      <w:r>
        <w:rPr>
          <w:rtl w:val="0"/>
          <w:lang w:val="de-DE"/>
        </w:rPr>
        <w:t>ü</w:t>
      </w:r>
      <w:r>
        <w:rPr>
          <w:rtl w:val="0"/>
          <w:lang w:val="de-DE"/>
        </w:rPr>
        <w:t>r die Kommunikation zwischen intelligenten Ger</w:t>
      </w:r>
      <w:r>
        <w:rPr>
          <w:rtl w:val="0"/>
          <w:lang w:val="de-DE"/>
        </w:rPr>
        <w:t>ä</w:t>
      </w:r>
      <w:r>
        <w:rPr>
          <w:rtl w:val="0"/>
          <w:lang w:val="de-DE"/>
        </w:rPr>
        <w:t>ten, Sensoren und Aktoren. Es wurde speziell f</w:t>
      </w:r>
      <w:r>
        <w:rPr>
          <w:rtl w:val="0"/>
          <w:lang w:val="de-DE"/>
        </w:rPr>
        <w:t>ü</w:t>
      </w:r>
      <w:r>
        <w:rPr>
          <w:rtl w:val="0"/>
          <w:lang w:val="de-DE"/>
        </w:rPr>
        <w:t xml:space="preserve">r diese Zwecke entwickelt, um Daten effizient zu </w:t>
      </w:r>
      <w:r>
        <w:rPr>
          <w:rtl w:val="0"/>
          <w:lang w:val="de-DE"/>
        </w:rPr>
        <w:t>ü</w:t>
      </w:r>
      <w:r>
        <w:rPr>
          <w:rtl w:val="0"/>
          <w:lang w:val="de-DE"/>
        </w:rPr>
        <w:t>bertragen.</w:t>
      </w:r>
    </w:p>
    <w:p>
      <w:pPr>
        <w:pStyle w:val="Text A"/>
        <w:numPr>
          <w:ilvl w:val="0"/>
          <w:numId w:val="10"/>
        </w:numPr>
        <w:rPr>
          <w:b w:val="1"/>
          <w:bCs w:val="1"/>
          <w:lang w:val="de-DE"/>
        </w:rPr>
      </w:pPr>
      <w:r>
        <w:rPr>
          <w:b w:val="1"/>
          <w:bCs w:val="1"/>
          <w:rtl w:val="0"/>
          <w:lang w:val="de-DE"/>
        </w:rPr>
        <w:t>Smart Home &amp; Geb</w:t>
      </w:r>
      <w:r>
        <w:rPr>
          <w:b w:val="1"/>
          <w:bCs w:val="1"/>
          <w:rtl w:val="0"/>
          <w:lang w:val="de-DE"/>
        </w:rPr>
        <w:t>ä</w:t>
      </w:r>
      <w:r>
        <w:rPr>
          <w:b w:val="1"/>
          <w:bCs w:val="1"/>
          <w:rtl w:val="0"/>
          <w:lang w:val="de-DE"/>
        </w:rPr>
        <w:t xml:space="preserve">udeautomatisierung: </w:t>
      </w:r>
    </w:p>
    <w:p>
      <w:pPr>
        <w:pStyle w:val="Text A"/>
        <w:ind w:left="360" w:firstLine="0"/>
      </w:pPr>
      <w:r>
        <w:rPr>
          <w:rtl w:val="0"/>
          <w:lang w:val="de-DE"/>
        </w:rPr>
        <w:t>In intelligenten H</w:t>
      </w:r>
      <w:r>
        <w:rPr>
          <w:rtl w:val="0"/>
          <w:lang w:val="de-DE"/>
        </w:rPr>
        <w:t>ä</w:t>
      </w:r>
      <w:r>
        <w:rPr>
          <w:rtl w:val="0"/>
          <w:lang w:val="de-DE"/>
        </w:rPr>
        <w:t>usern wird MQTT genutzt, um verschiedenste Ger</w:t>
      </w:r>
      <w:r>
        <w:rPr>
          <w:rtl w:val="0"/>
          <w:lang w:val="de-DE"/>
        </w:rPr>
        <w:t>ä</w:t>
      </w:r>
      <w:r>
        <w:rPr>
          <w:rtl w:val="0"/>
          <w:lang w:val="de-DE"/>
        </w:rPr>
        <w:t>te wie Beleuchtungssysteme, Thermostate, T</w:t>
      </w:r>
      <w:r>
        <w:rPr>
          <w:rtl w:val="0"/>
          <w:lang w:val="de-DE"/>
        </w:rPr>
        <w:t>ü</w:t>
      </w:r>
      <w:r>
        <w:rPr>
          <w:rtl w:val="0"/>
          <w:lang w:val="de-DE"/>
        </w:rPr>
        <w:t>rschl</w:t>
      </w:r>
      <w:r>
        <w:rPr>
          <w:rtl w:val="0"/>
          <w:lang w:val="sv-SE"/>
        </w:rPr>
        <w:t>ö</w:t>
      </w:r>
      <w:r>
        <w:rPr>
          <w:rtl w:val="0"/>
          <w:lang w:val="de-DE"/>
        </w:rPr>
        <w:t>sser und Sicherheitssysteme zu vernetzen und zentral zu steuern, oft in Verbindung mit Plattformen wie Home Assistant oder OpenHAB.</w:t>
      </w:r>
    </w:p>
    <w:p>
      <w:pPr>
        <w:pStyle w:val="Text A"/>
        <w:numPr>
          <w:ilvl w:val="0"/>
          <w:numId w:val="10"/>
        </w:numPr>
        <w:rPr>
          <w:b w:val="1"/>
          <w:bCs w:val="1"/>
          <w:lang w:val="de-DE"/>
        </w:rPr>
      </w:pPr>
      <w:r>
        <w:rPr>
          <w:b w:val="1"/>
          <w:bCs w:val="1"/>
          <w:rtl w:val="0"/>
          <w:lang w:val="de-DE"/>
        </w:rPr>
        <w:t>Industrielle Automatisierung (IIoT):</w:t>
      </w:r>
    </w:p>
    <w:p>
      <w:pPr>
        <w:pStyle w:val="Text A"/>
        <w:ind w:left="360" w:firstLine="0"/>
      </w:pPr>
      <w:r>
        <w:rPr>
          <w:rtl w:val="0"/>
          <w:lang w:val="de-DE"/>
        </w:rPr>
        <w:t>In der Fertigungsindustrie spielt MQTT eine zentrale Rolle f</w:t>
      </w:r>
      <w:r>
        <w:rPr>
          <w:rtl w:val="0"/>
          <w:lang w:val="de-DE"/>
        </w:rPr>
        <w:t>ü</w:t>
      </w:r>
      <w:r>
        <w:rPr>
          <w:rtl w:val="0"/>
          <w:lang w:val="de-DE"/>
        </w:rPr>
        <w:t>r die Kommunikation zwischen Maschinen und Systemen. Es wird f</w:t>
      </w:r>
      <w:r>
        <w:rPr>
          <w:rtl w:val="0"/>
          <w:lang w:val="de-DE"/>
        </w:rPr>
        <w:t>ü</w:t>
      </w:r>
      <w:r>
        <w:rPr>
          <w:rtl w:val="0"/>
          <w:lang w:val="de-DE"/>
        </w:rPr>
        <w:t>r Zustands</w:t>
      </w:r>
      <w:r>
        <w:rPr>
          <w:rtl w:val="0"/>
          <w:lang w:val="de-DE"/>
        </w:rPr>
        <w:t>ü</w:t>
      </w:r>
      <w:r>
        <w:rPr>
          <w:rtl w:val="0"/>
          <w:lang w:val="de-DE"/>
        </w:rPr>
        <w:t>berwachung (z.B. Motorstatus), vorausschauende Wartung, Energiemonitoring und die Vernetzung von Produktionsanlagen genutzt.</w:t>
      </w:r>
    </w:p>
    <w:p>
      <w:pPr>
        <w:pStyle w:val="Text A"/>
        <w:numPr>
          <w:ilvl w:val="0"/>
          <w:numId w:val="10"/>
        </w:numPr>
        <w:rPr>
          <w:b w:val="1"/>
          <w:bCs w:val="1"/>
          <w:lang w:val="de-DE"/>
        </w:rPr>
      </w:pPr>
      <w:r>
        <w:rPr>
          <w:b w:val="1"/>
          <w:bCs w:val="1"/>
          <w:rtl w:val="0"/>
          <w:lang w:val="de-DE"/>
        </w:rPr>
        <w:t>Telemetrie und Sensornetzwerke</w:t>
      </w:r>
    </w:p>
    <w:p>
      <w:pPr>
        <w:pStyle w:val="Text A"/>
        <w:ind w:left="360" w:firstLine="0"/>
      </w:pPr>
      <w:r>
        <w:rPr>
          <w:rtl w:val="0"/>
          <w:lang w:val="de-DE"/>
        </w:rPr>
        <w:t>Urspr</w:t>
      </w:r>
      <w:r>
        <w:rPr>
          <w:rtl w:val="0"/>
          <w:lang w:val="de-DE"/>
        </w:rPr>
        <w:t>ü</w:t>
      </w:r>
      <w:r>
        <w:rPr>
          <w:rtl w:val="0"/>
          <w:lang w:val="de-DE"/>
        </w:rPr>
        <w:t>nglich f</w:t>
      </w:r>
      <w:r>
        <w:rPr>
          <w:rtl w:val="0"/>
          <w:lang w:val="de-DE"/>
        </w:rPr>
        <w:t>ü</w:t>
      </w:r>
      <w:r>
        <w:rPr>
          <w:rtl w:val="0"/>
          <w:lang w:val="de-DE"/>
        </w:rPr>
        <w:t xml:space="preserve">r die </w:t>
      </w:r>
      <w:r>
        <w:rPr>
          <w:rtl w:val="0"/>
          <w:lang w:val="de-DE"/>
        </w:rPr>
        <w:t>Ö</w:t>
      </w:r>
      <w:r>
        <w:rPr>
          <w:rtl w:val="0"/>
          <w:lang w:val="de-DE"/>
        </w:rPr>
        <w:t xml:space="preserve">l- und Gasindustrie zur Kommunikation </w:t>
      </w:r>
      <w:r>
        <w:rPr>
          <w:rtl w:val="0"/>
          <w:lang w:val="de-DE"/>
        </w:rPr>
        <w:t>ü</w:t>
      </w:r>
      <w:r>
        <w:rPr>
          <w:rtl w:val="0"/>
          <w:lang w:val="de-DE"/>
        </w:rPr>
        <w:t>ber Satellit entwickelt, eignet sich MQTT perfekt f</w:t>
      </w:r>
      <w:r>
        <w:rPr>
          <w:rtl w:val="0"/>
          <w:lang w:val="de-DE"/>
        </w:rPr>
        <w:t>ü</w:t>
      </w:r>
      <w:r>
        <w:rPr>
          <w:rtl w:val="0"/>
          <w:lang w:val="de-DE"/>
        </w:rPr>
        <w:t xml:space="preserve">r die </w:t>
      </w:r>
      <w:r>
        <w:rPr>
          <w:rtl w:val="0"/>
          <w:lang w:val="de-DE"/>
        </w:rPr>
        <w:t>Ü</w:t>
      </w:r>
      <w:r>
        <w:rPr>
          <w:rtl w:val="0"/>
          <w:lang w:val="de-DE"/>
        </w:rPr>
        <w:t>bertragung von Telemetriedaten (Messdaten) von entfernten oder schwer zug</w:t>
      </w:r>
      <w:r>
        <w:rPr>
          <w:rtl w:val="0"/>
          <w:lang w:val="de-DE"/>
        </w:rPr>
        <w:t>ä</w:t>
      </w:r>
      <w:r>
        <w:rPr>
          <w:rtl w:val="0"/>
          <w:lang w:val="de-DE"/>
        </w:rPr>
        <w:t>nglichen Sensoren.</w:t>
      </w:r>
    </w:p>
    <w:p>
      <w:pPr>
        <w:pStyle w:val="Text A"/>
        <w:numPr>
          <w:ilvl w:val="0"/>
          <w:numId w:val="10"/>
        </w:numPr>
        <w:rPr>
          <w:b w:val="1"/>
          <w:bCs w:val="1"/>
          <w:lang w:val="de-DE"/>
        </w:rPr>
      </w:pPr>
      <w:r>
        <w:rPr>
          <w:b w:val="1"/>
          <w:bCs w:val="1"/>
          <w:rtl w:val="0"/>
          <w:lang w:val="de-DE"/>
        </w:rPr>
        <w:t>Standortverfolgung und Logistik</w:t>
      </w:r>
    </w:p>
    <w:p>
      <w:pPr>
        <w:pStyle w:val="Text A"/>
        <w:ind w:left="360" w:firstLine="0"/>
      </w:pPr>
      <w:r>
        <w:rPr>
          <w:rtl w:val="0"/>
          <w:lang w:val="de-DE"/>
        </w:rPr>
        <w:t>Systeme zur Diebstahlortung oder Standort</w:t>
      </w:r>
      <w:r>
        <w:rPr>
          <w:rtl w:val="0"/>
          <w:lang w:val="de-DE"/>
        </w:rPr>
        <w:t>ü</w:t>
      </w:r>
      <w:r>
        <w:rPr>
          <w:rtl w:val="0"/>
          <w:lang w:val="de-DE"/>
        </w:rPr>
        <w:t xml:space="preserve">berwachung in der Logistik nutzen MQTT, um Positionsdaten effizient zu </w:t>
      </w:r>
      <w:r>
        <w:rPr>
          <w:rtl w:val="0"/>
          <w:lang w:val="de-DE"/>
        </w:rPr>
        <w:t>ü</w:t>
      </w:r>
      <w:r>
        <w:rPr>
          <w:rtl w:val="0"/>
          <w:lang w:val="de-DE"/>
        </w:rPr>
        <w:t>bermitteln.</w:t>
      </w:r>
    </w:p>
    <w:p>
      <w:pPr>
        <w:pStyle w:val="Text A"/>
        <w:numPr>
          <w:ilvl w:val="0"/>
          <w:numId w:val="10"/>
        </w:numPr>
        <w:rPr>
          <w:b w:val="1"/>
          <w:bCs w:val="1"/>
          <w:lang w:val="de-DE"/>
        </w:rPr>
      </w:pPr>
      <w:r>
        <w:rPr>
          <w:b w:val="1"/>
          <w:bCs w:val="1"/>
          <w:rtl w:val="0"/>
          <w:lang w:val="de-DE"/>
        </w:rPr>
        <w:t>Gesundheitswesen (Wearables)</w:t>
      </w:r>
    </w:p>
    <w:p>
      <w:pPr>
        <w:pStyle w:val="Text A"/>
        <w:ind w:left="360" w:firstLine="0"/>
      </w:pPr>
      <w:r>
        <w:rPr>
          <w:rtl w:val="0"/>
          <w:lang w:val="de-DE"/>
        </w:rPr>
        <w:t xml:space="preserve">Intelligente Wearables und medizinische Sensoren, die Gesundheitsdaten sammeln und an Backend-Systeme </w:t>
      </w:r>
      <w:r>
        <w:rPr>
          <w:rtl w:val="0"/>
          <w:lang w:val="de-DE"/>
        </w:rPr>
        <w:t>ü</w:t>
      </w:r>
      <w:r>
        <w:rPr>
          <w:rtl w:val="0"/>
          <w:lang w:val="de-DE"/>
        </w:rPr>
        <w:t>bermitteln, verwenden h</w:t>
      </w:r>
      <w:r>
        <w:rPr>
          <w:rtl w:val="0"/>
          <w:lang w:val="de-DE"/>
        </w:rPr>
        <w:t>ä</w:t>
      </w:r>
      <w:r>
        <w:rPr>
          <w:rtl w:val="0"/>
          <w:lang w:val="de-DE"/>
        </w:rPr>
        <w:t>ufig MQTT.</w:t>
      </w:r>
    </w:p>
    <w:p>
      <w:pPr>
        <w:pStyle w:val="Text A"/>
        <w:numPr>
          <w:ilvl w:val="0"/>
          <w:numId w:val="10"/>
        </w:numPr>
        <w:rPr>
          <w:b w:val="1"/>
          <w:bCs w:val="1"/>
          <w:lang w:val="de-DE"/>
        </w:rPr>
      </w:pPr>
      <w:r>
        <w:rPr>
          <w:b w:val="1"/>
          <w:bCs w:val="1"/>
          <w:rtl w:val="0"/>
          <w:lang w:val="de-DE"/>
        </w:rPr>
        <w:t>Cloud-Plattformen</w:t>
      </w:r>
    </w:p>
    <w:p>
      <w:pPr>
        <w:pStyle w:val="Text A"/>
        <w:ind w:left="360" w:firstLine="0"/>
      </w:pPr>
      <w:r>
        <w:rPr>
          <w:rtl w:val="0"/>
          <w:lang w:val="de-DE"/>
        </w:rPr>
        <w:t>Gro</w:t>
      </w:r>
      <w:r>
        <w:rPr>
          <w:rtl w:val="0"/>
          <w:lang w:val="de-DE"/>
        </w:rPr>
        <w:t>ß</w:t>
      </w:r>
      <w:r>
        <w:rPr>
          <w:rtl w:val="0"/>
          <w:lang w:val="de-DE"/>
        </w:rPr>
        <w:t>e Cloud-Anbieter wie Amazon Web Services (AWS IoT), Microsoft Azure und Google Cloud bieten native Unterst</w:t>
      </w:r>
      <w:r>
        <w:rPr>
          <w:rtl w:val="0"/>
          <w:lang w:val="de-DE"/>
        </w:rPr>
        <w:t>ü</w:t>
      </w:r>
      <w:r>
        <w:rPr>
          <w:rtl w:val="0"/>
          <w:lang w:val="de-DE"/>
        </w:rPr>
        <w:t>tzung f</w:t>
      </w:r>
      <w:r>
        <w:rPr>
          <w:rtl w:val="0"/>
          <w:lang w:val="de-DE"/>
        </w:rPr>
        <w:t>ü</w:t>
      </w:r>
      <w:r>
        <w:rPr>
          <w:rtl w:val="0"/>
          <w:lang w:val="de-DE"/>
        </w:rPr>
        <w:t>r MQTT, um die Anbindung und Verwaltung Tausender von IoT-Ger</w:t>
      </w:r>
      <w:r>
        <w:rPr>
          <w:rtl w:val="0"/>
          <w:lang w:val="de-DE"/>
        </w:rPr>
        <w:t>ä</w:t>
      </w:r>
      <w:r>
        <w:rPr>
          <w:rtl w:val="0"/>
          <w:lang w:val="de-DE"/>
        </w:rPr>
        <w:t>ten zu erm</w:t>
      </w:r>
      <w:r>
        <w:rPr>
          <w:rtl w:val="0"/>
          <w:lang w:val="sv-SE"/>
        </w:rPr>
        <w:t>ö</w:t>
      </w:r>
      <w:r>
        <w:rPr>
          <w:rtl w:val="0"/>
          <w:lang w:val="de-DE"/>
        </w:rPr>
        <w:t>glichen. [11,14,15,16]</w:t>
      </w:r>
    </w:p>
    <w:p>
      <w:pPr>
        <w:pStyle w:val="Text A"/>
        <w:rPr>
          <w:sz w:val="24"/>
          <w:szCs w:val="24"/>
        </w:rPr>
      </w:pPr>
    </w:p>
    <w:p>
      <w:pPr>
        <w:pStyle w:val="Text A"/>
        <w:rPr>
          <w:sz w:val="24"/>
          <w:szCs w:val="24"/>
        </w:rPr>
      </w:pPr>
      <w:r>
        <w:rPr>
          <w:sz w:val="24"/>
          <w:szCs w:val="24"/>
          <w:rtl w:val="0"/>
          <w:lang w:val="de-DE"/>
        </w:rPr>
        <w:t>Die Beliebtheit von MQTT in diesen Bereichen liegt in seinen Eigenschaften begr</w:t>
      </w:r>
      <w:r>
        <w:rPr>
          <w:sz w:val="24"/>
          <w:szCs w:val="24"/>
          <w:rtl w:val="0"/>
          <w:lang w:val="de-DE"/>
        </w:rPr>
        <w:t>ü</w:t>
      </w:r>
      <w:r>
        <w:rPr>
          <w:sz w:val="24"/>
          <w:szCs w:val="24"/>
          <w:rtl w:val="0"/>
          <w:lang w:val="da-DK"/>
        </w:rPr>
        <w:t>ndet:</w:t>
      </w:r>
    </w:p>
    <w:p>
      <w:pPr>
        <w:pStyle w:val="Text A"/>
        <w:numPr>
          <w:ilvl w:val="0"/>
          <w:numId w:val="10"/>
        </w:numPr>
        <w:rPr>
          <w:lang w:val="de-DE"/>
        </w:rPr>
      </w:pPr>
      <w:r>
        <w:rPr>
          <w:b w:val="1"/>
          <w:bCs w:val="1"/>
          <w:rtl w:val="0"/>
          <w:lang w:val="de-DE"/>
        </w:rPr>
        <w:t xml:space="preserve">Leichtgewichtig: </w:t>
      </w:r>
    </w:p>
    <w:p>
      <w:pPr>
        <w:pStyle w:val="Text A"/>
        <w:ind w:left="360" w:firstLine="0"/>
      </w:pPr>
      <w:r>
        <w:rPr>
          <w:rtl w:val="0"/>
          <w:lang w:val="de-DE"/>
        </w:rPr>
        <w:t>Das Protokoll hat einen geringen Daten-Overhead und ben</w:t>
      </w:r>
      <w:r>
        <w:rPr>
          <w:rtl w:val="0"/>
          <w:lang w:val="sv-SE"/>
        </w:rPr>
        <w:t>ö</w:t>
      </w:r>
      <w:r>
        <w:rPr>
          <w:rtl w:val="0"/>
          <w:lang w:val="de-DE"/>
        </w:rPr>
        <w:t>tigt nur wenig Bandbreite, was ideal f</w:t>
      </w:r>
      <w:r>
        <w:rPr>
          <w:rtl w:val="0"/>
          <w:lang w:val="de-DE"/>
        </w:rPr>
        <w:t>ü</w:t>
      </w:r>
      <w:r>
        <w:rPr>
          <w:rtl w:val="0"/>
          <w:lang w:val="de-DE"/>
        </w:rPr>
        <w:t>r ressourcenbeschr</w:t>
      </w:r>
      <w:r>
        <w:rPr>
          <w:rtl w:val="0"/>
          <w:lang w:val="de-DE"/>
        </w:rPr>
        <w:t>ä</w:t>
      </w:r>
      <w:r>
        <w:rPr>
          <w:rtl w:val="0"/>
          <w:lang w:val="de-DE"/>
        </w:rPr>
        <w:t>nkte Ger</w:t>
      </w:r>
      <w:r>
        <w:rPr>
          <w:rtl w:val="0"/>
          <w:lang w:val="de-DE"/>
        </w:rPr>
        <w:t>ä</w:t>
      </w:r>
      <w:r>
        <w:rPr>
          <w:rtl w:val="0"/>
          <w:lang w:val="de-DE"/>
        </w:rPr>
        <w:t>te ist.</w:t>
      </w:r>
    </w:p>
    <w:p>
      <w:pPr>
        <w:pStyle w:val="Text A"/>
        <w:numPr>
          <w:ilvl w:val="0"/>
          <w:numId w:val="9"/>
        </w:numPr>
        <w:bidi w:val="0"/>
        <w:ind w:right="0"/>
        <w:jc w:val="left"/>
        <w:rPr>
          <w:b w:val="1"/>
          <w:bCs w:val="1"/>
          <w:rtl w:val="0"/>
          <w:lang w:val="de-DE"/>
        </w:rPr>
      </w:pPr>
      <w:r>
        <w:rPr>
          <w:b w:val="1"/>
          <w:bCs w:val="1"/>
          <w:rtl w:val="0"/>
          <w:lang w:val="de-DE"/>
        </w:rPr>
        <w:t xml:space="preserve">Effizientes Design: </w:t>
      </w:r>
    </w:p>
    <w:p>
      <w:pPr>
        <w:pStyle w:val="Text A"/>
        <w:ind w:left="360" w:firstLine="0"/>
      </w:pPr>
      <w:r>
        <w:rPr>
          <w:rtl w:val="0"/>
          <w:lang w:val="de-DE"/>
        </w:rPr>
        <w:t>Das Publish/Subscribe-Modell entkoppelt Sender und Empf</w:t>
      </w:r>
      <w:r>
        <w:rPr>
          <w:rtl w:val="0"/>
          <w:lang w:val="de-DE"/>
        </w:rPr>
        <w:t>ä</w:t>
      </w:r>
      <w:r>
        <w:rPr>
          <w:rtl w:val="0"/>
          <w:lang w:val="de-DE"/>
        </w:rPr>
        <w:t xml:space="preserve">nger, was eine </w:t>
      </w:r>
      <w:r>
        <w:rPr>
          <w:rtl w:val="0"/>
          <w:lang w:val="de-DE"/>
        </w:rPr>
        <w:t>s</w:t>
      </w:r>
      <w:r>
        <w:rPr>
          <w:rtl w:val="0"/>
          <w:lang w:val="de-DE"/>
        </w:rPr>
        <w:t>kalierbare und flexible Architektur erm</w:t>
      </w:r>
      <w:r>
        <w:rPr>
          <w:rtl w:val="0"/>
          <w:lang w:val="sv-SE"/>
        </w:rPr>
        <w:t>ö</w:t>
      </w:r>
      <w:r>
        <w:rPr>
          <w:rtl w:val="0"/>
          <w:lang w:val="de-DE"/>
        </w:rPr>
        <w:t>glicht.</w:t>
      </w:r>
    </w:p>
    <w:p>
      <w:pPr>
        <w:pStyle w:val="Text A"/>
        <w:numPr>
          <w:ilvl w:val="0"/>
          <w:numId w:val="10"/>
        </w:numPr>
        <w:rPr>
          <w:lang w:val="de-DE"/>
        </w:rPr>
      </w:pPr>
      <w:r>
        <w:rPr>
          <w:b w:val="1"/>
          <w:bCs w:val="1"/>
          <w:rtl w:val="0"/>
          <w:lang w:val="de-DE"/>
        </w:rPr>
        <w:t>Zuverl</w:t>
      </w:r>
      <w:r>
        <w:rPr>
          <w:b w:val="1"/>
          <w:bCs w:val="1"/>
          <w:rtl w:val="0"/>
          <w:lang w:val="de-DE"/>
        </w:rPr>
        <w:t>ä</w:t>
      </w:r>
      <w:r>
        <w:rPr>
          <w:b w:val="1"/>
          <w:bCs w:val="1"/>
          <w:rtl w:val="0"/>
          <w:lang w:val="de-DE"/>
        </w:rPr>
        <w:t>ssigkeit:</w:t>
      </w:r>
    </w:p>
    <w:p>
      <w:pPr>
        <w:pStyle w:val="Text A"/>
        <w:ind w:left="360" w:firstLine="0"/>
      </w:pPr>
      <w:r>
        <w:rPr>
          <w:rtl w:val="0"/>
          <w:lang w:val="de-DE"/>
        </w:rPr>
        <w:t>Es bietet verschiedene Quality-of-Service (QoS)-Stufen, um sicherzustellen, dass Nachrichten je nach Anforderung zuverl</w:t>
      </w:r>
      <w:r>
        <w:rPr>
          <w:rtl w:val="0"/>
          <w:lang w:val="de-DE"/>
        </w:rPr>
        <w:t>ä</w:t>
      </w:r>
      <w:r>
        <w:rPr>
          <w:rtl w:val="0"/>
          <w:lang w:val="de-DE"/>
        </w:rPr>
        <w:t>ssig zugestellt werden.</w:t>
      </w:r>
    </w:p>
    <w:p>
      <w:pPr>
        <w:pStyle w:val="Normal.0"/>
      </w:pPr>
    </w:p>
    <w:p>
      <w:pPr>
        <w:pStyle w:val="Überschrift 2"/>
      </w:pPr>
      <w:bookmarkStart w:name="_Toc11" w:id="11"/>
      <w:r>
        <w:rPr>
          <w:rFonts w:cs="Arial Unicode MS" w:eastAsia="Arial Unicode MS"/>
          <w:rtl w:val="0"/>
          <w:lang w:val="de-DE"/>
        </w:rPr>
        <w:t xml:space="preserve">2.2.3 </w:t>
      </w:r>
      <w:r>
        <w:rPr>
          <w:rFonts w:cs="Arial Unicode MS" w:eastAsia="Arial Unicode MS"/>
          <w:rtl w:val="0"/>
          <w:lang w:val="de-DE"/>
        </w:rPr>
        <w:t>Typische Paketgr</w:t>
      </w:r>
      <w:r>
        <w:rPr>
          <w:rFonts w:cs="Arial Unicode MS" w:eastAsia="Arial Unicode MS" w:hint="default"/>
          <w:rtl w:val="0"/>
          <w:lang w:val="de-DE"/>
        </w:rPr>
        <w:t>öß</w:t>
      </w:r>
      <w:r>
        <w:rPr>
          <w:rFonts w:cs="Arial Unicode MS" w:eastAsia="Arial Unicode MS"/>
          <w:rtl w:val="0"/>
          <w:lang w:val="de-DE"/>
        </w:rPr>
        <w:t>e</w:t>
      </w:r>
      <w:bookmarkEnd w:id="11"/>
    </w:p>
    <w:p>
      <w:pPr>
        <w:pStyle w:val="Text A"/>
      </w:pPr>
    </w:p>
    <w:p>
      <w:pPr>
        <w:pStyle w:val="Text A"/>
        <w:rPr>
          <w:shd w:val="clear" w:color="auto" w:fill="ffffff"/>
        </w:rPr>
      </w:pPr>
      <w:r>
        <w:rPr>
          <w:rtl w:val="0"/>
          <w:lang w:val="sv-SE"/>
        </w:rPr>
        <w:t>Ä</w:t>
      </w:r>
      <w:r>
        <w:rPr>
          <w:rtl w:val="0"/>
          <w:lang w:val="de-DE"/>
        </w:rPr>
        <w:t xml:space="preserve">hnlich wie bei CORBA oder HTTP gibt es keine </w:t>
      </w:r>
      <w:r>
        <w:rPr>
          <w:rtl w:val="0"/>
          <w:lang w:val="de-DE"/>
        </w:rPr>
        <w:t>einheitliche</w:t>
      </w:r>
      <w:r>
        <w:rPr>
          <w:rtl w:val="0"/>
          <w:lang w:val="de-DE"/>
        </w:rPr>
        <w:t xml:space="preserve"> </w:t>
      </w:r>
      <w:r>
        <w:rPr>
          <w:rtl w:val="0"/>
          <w:lang w:val="de-DE"/>
        </w:rPr>
        <w:t>Paketg</w:t>
      </w:r>
      <w:r>
        <w:rPr>
          <w:rtl w:val="0"/>
          <w:lang w:val="de-DE"/>
        </w:rPr>
        <w:t>r</w:t>
      </w:r>
      <w:r>
        <w:rPr>
          <w:rtl w:val="0"/>
          <w:lang w:val="de-DE"/>
        </w:rPr>
        <w:t>öß</w:t>
      </w:r>
      <w:r>
        <w:rPr>
          <w:rtl w:val="0"/>
          <w:lang w:val="de-DE"/>
        </w:rPr>
        <w:t>e f</w:t>
      </w:r>
      <w:r>
        <w:rPr>
          <w:rtl w:val="0"/>
          <w:lang w:val="de-DE"/>
        </w:rPr>
        <w:t>ü</w:t>
      </w:r>
      <w:r>
        <w:rPr>
          <w:rtl w:val="0"/>
          <w:lang w:val="de-DE"/>
        </w:rPr>
        <w:t>r MQTT-</w:t>
      </w:r>
      <w:r>
        <w:rPr>
          <w:rtl w:val="0"/>
          <w:lang w:val="de-DE"/>
        </w:rPr>
        <w:t>Nachrichten</w:t>
      </w:r>
      <w:r>
        <w:rPr>
          <w:rtl w:val="0"/>
          <w:lang w:val="de-DE"/>
        </w:rPr>
        <w:t>pakete. Die Menge der tats</w:t>
      </w:r>
      <w:r>
        <w:rPr>
          <w:rtl w:val="0"/>
          <w:lang w:val="de-DE"/>
        </w:rPr>
        <w:t>ä</w:t>
      </w:r>
      <w:r>
        <w:rPr>
          <w:rtl w:val="0"/>
          <w:lang w:val="de-DE"/>
        </w:rPr>
        <w:t>chlich</w:t>
      </w:r>
      <w:r>
        <w:rPr>
          <w:rtl w:val="0"/>
          <w:lang w:val="de-DE"/>
        </w:rPr>
        <w:t xml:space="preserve"> ü</w:t>
      </w:r>
      <w:r>
        <w:rPr>
          <w:rtl w:val="0"/>
          <w:lang w:val="de-DE"/>
        </w:rPr>
        <w:t xml:space="preserve">bertragenen Daten </w:t>
      </w:r>
      <w:r>
        <w:rPr>
          <w:rtl w:val="0"/>
          <w:lang w:val="de-DE"/>
        </w:rPr>
        <w:t>zeigt sich</w:t>
      </w:r>
      <w:r>
        <w:rPr>
          <w:rtl w:val="0"/>
          <w:lang w:val="de-DE"/>
        </w:rPr>
        <w:t xml:space="preserve"> direkt</w:t>
      </w:r>
      <w:r>
        <w:rPr>
          <w:rtl w:val="0"/>
          <w:lang w:val="de-DE"/>
        </w:rPr>
        <w:t xml:space="preserve"> anh</w:t>
      </w:r>
      <w:r>
        <w:rPr>
          <w:rtl w:val="0"/>
          <w:lang w:val="de-DE"/>
        </w:rPr>
        <w:t>ä</w:t>
      </w:r>
      <w:r>
        <w:rPr>
          <w:rtl w:val="0"/>
          <w:lang w:val="de-DE"/>
        </w:rPr>
        <w:t xml:space="preserve">ngig von der </w:t>
      </w:r>
      <w:r>
        <w:rPr>
          <w:rtl w:val="0"/>
          <w:lang w:val="de-DE"/>
        </w:rPr>
        <w:t>Menge der Nutzdaten</w:t>
      </w:r>
      <w:r>
        <w:rPr>
          <w:rtl w:val="0"/>
          <w:lang w:val="de-DE"/>
        </w:rPr>
        <w:t xml:space="preserve">, die von der jeweiligen Anwendung </w:t>
      </w:r>
      <w:r>
        <w:rPr>
          <w:rtl w:val="0"/>
          <w:lang w:val="de-DE"/>
        </w:rPr>
        <w:t>ü</w:t>
      </w:r>
      <w:r>
        <w:rPr>
          <w:rtl w:val="0"/>
          <w:lang w:val="de-DE"/>
        </w:rPr>
        <w:t>bertragen werden.</w:t>
      </w:r>
    </w:p>
    <w:p>
      <w:pPr>
        <w:pStyle w:val="Text A"/>
        <w:rPr>
          <w:shd w:val="clear" w:color="auto" w:fill="ffffff"/>
        </w:rPr>
      </w:pPr>
      <w:r>
        <w:rPr>
          <w:rtl w:val="0"/>
          <w:lang w:val="de-DE"/>
        </w:rPr>
        <w:t>MQTT ist jedoch darauf ausgelegt, extrem leichtgewichtig und effizient zu sein, um den Protokoll-Overhead zu minimieren.</w:t>
      </w:r>
    </w:p>
    <w:p>
      <w:pPr>
        <w:pStyle w:val="Text A"/>
      </w:pPr>
      <w:r>
        <w:rPr>
          <w:shd w:val="clear" w:color="auto" w:fill="ffffff"/>
          <w:rtl w:val="0"/>
          <w:lang w:val="de-DE"/>
        </w:rPr>
        <w:t xml:space="preserve">Dabei zeigt sich der </w:t>
      </w:r>
      <w:r>
        <w:rPr>
          <w:rtl w:val="0"/>
          <w:lang w:val="de-DE"/>
        </w:rPr>
        <w:t xml:space="preserve">Aufbau eines MQTT-Pakets im klassischen Sinne nach dem folgenden Schema. </w:t>
      </w:r>
      <w:r>
        <w:rPr>
          <w:shd w:val="clear" w:color="auto" w:fill="ffffff"/>
          <w:rtl w:val="0"/>
          <w:lang w:val="de-DE"/>
        </w:rPr>
        <w:t xml:space="preserve">Dabei besteht ein </w:t>
      </w:r>
      <w:r>
        <w:rPr>
          <w:rtl w:val="0"/>
          <w:lang w:val="de-DE"/>
        </w:rPr>
        <w:t>MQTT-Nachrichtenpaket aus den folgenden drei Teilen:</w:t>
      </w:r>
    </w:p>
    <w:p>
      <w:pPr>
        <w:pStyle w:val="Text A"/>
        <w:numPr>
          <w:ilvl w:val="0"/>
          <w:numId w:val="10"/>
        </w:numPr>
        <w:rPr>
          <w:b w:val="1"/>
          <w:bCs w:val="1"/>
          <w:lang w:val="en-US"/>
        </w:rPr>
      </w:pPr>
      <w:r>
        <w:rPr>
          <w:b w:val="1"/>
          <w:bCs w:val="1"/>
          <w:rtl w:val="0"/>
          <w:lang w:val="en-US"/>
        </w:rPr>
        <w:t xml:space="preserve">Fixed Header (Fester Header): </w:t>
      </w:r>
    </w:p>
    <w:p>
      <w:pPr>
        <w:pStyle w:val="Text A"/>
        <w:ind w:left="360" w:firstLine="0"/>
      </w:pPr>
      <w:r>
        <w:rPr>
          <w:rtl w:val="0"/>
          <w:lang w:val="de-DE"/>
        </w:rPr>
        <w:t>Immer vorhanden und nur zwei Bytes gro</w:t>
      </w:r>
      <w:r>
        <w:rPr>
          <w:rtl w:val="0"/>
          <w:lang w:val="de-DE"/>
        </w:rPr>
        <w:t>ß</w:t>
      </w:r>
      <w:r>
        <w:rPr>
          <w:rtl w:val="0"/>
          <w:lang w:val="de-DE"/>
        </w:rPr>
        <w:t>. Er enth</w:t>
      </w:r>
      <w:r>
        <w:rPr>
          <w:rtl w:val="0"/>
          <w:lang w:val="de-DE"/>
        </w:rPr>
        <w:t>ä</w:t>
      </w:r>
      <w:r>
        <w:rPr>
          <w:rtl w:val="0"/>
          <w:lang w:val="de-DE"/>
        </w:rPr>
        <w:t>lt grundlegende Informationen wie den Pakettyp (z.B. CONNECT, PUBLISH, SUBSCRIBE), QoS-Level und Flags.</w:t>
      </w:r>
    </w:p>
    <w:p>
      <w:pPr>
        <w:pStyle w:val="Text A"/>
        <w:numPr>
          <w:ilvl w:val="0"/>
          <w:numId w:val="10"/>
        </w:numPr>
        <w:rPr>
          <w:b w:val="1"/>
          <w:bCs w:val="1"/>
          <w:lang w:val="en-US"/>
        </w:rPr>
      </w:pPr>
      <w:r>
        <w:rPr>
          <w:b w:val="1"/>
          <w:bCs w:val="1"/>
          <w:rtl w:val="0"/>
          <w:lang w:val="en-US"/>
        </w:rPr>
        <w:t xml:space="preserve">Variable Header (Variabler Header): </w:t>
      </w:r>
    </w:p>
    <w:p>
      <w:pPr>
        <w:pStyle w:val="Text A"/>
        <w:ind w:left="360" w:firstLine="0"/>
      </w:pPr>
      <w:r>
        <w:rPr>
          <w:rtl w:val="0"/>
          <w:lang w:val="de-DE"/>
        </w:rPr>
        <w:t>Seine Gr</w:t>
      </w:r>
      <w:r>
        <w:rPr>
          <w:rtl w:val="0"/>
          <w:lang w:val="de-DE"/>
        </w:rPr>
        <w:t>öß</w:t>
      </w:r>
      <w:r>
        <w:rPr>
          <w:rtl w:val="0"/>
          <w:lang w:val="de-DE"/>
        </w:rPr>
        <w:t>e variiert je nach Pakettyp. Bei einer PUBLISH-Nachricht enth</w:t>
      </w:r>
      <w:r>
        <w:rPr>
          <w:rtl w:val="0"/>
          <w:lang w:val="de-DE"/>
        </w:rPr>
        <w:t>ä</w:t>
      </w:r>
      <w:r>
        <w:rPr>
          <w:rtl w:val="0"/>
          <w:lang w:val="de-DE"/>
        </w:rPr>
        <w:t>lt er beispielsweise die L</w:t>
      </w:r>
      <w:r>
        <w:rPr>
          <w:rtl w:val="0"/>
          <w:lang w:val="de-DE"/>
        </w:rPr>
        <w:t>ä</w:t>
      </w:r>
      <w:r>
        <w:rPr>
          <w:rtl w:val="0"/>
          <w:lang w:val="de-DE"/>
        </w:rPr>
        <w:t>nge und den Namen des Topics.</w:t>
      </w:r>
    </w:p>
    <w:p>
      <w:pPr>
        <w:pStyle w:val="Text A"/>
        <w:numPr>
          <w:ilvl w:val="0"/>
          <w:numId w:val="10"/>
        </w:numPr>
        <w:rPr>
          <w:b w:val="1"/>
          <w:bCs w:val="1"/>
          <w:lang w:val="de-DE"/>
        </w:rPr>
      </w:pPr>
      <w:r>
        <w:rPr>
          <w:b w:val="1"/>
          <w:bCs w:val="1"/>
          <w:rtl w:val="0"/>
          <w:lang w:val="de-DE"/>
        </w:rPr>
        <w:t xml:space="preserve">Payload (Nutzdaten): </w:t>
      </w:r>
    </w:p>
    <w:p>
      <w:pPr>
        <w:pStyle w:val="Text A"/>
        <w:ind w:left="360" w:firstLine="0"/>
      </w:pPr>
      <w:r>
        <w:rPr>
          <w:rtl w:val="0"/>
          <w:lang w:val="de-DE"/>
        </w:rPr>
        <w:t>Dies sind die Anwendungsdaten, die gesendet werden (z.B. der Sensorwert eines Temperaturf</w:t>
      </w:r>
      <w:r>
        <w:rPr>
          <w:rtl w:val="0"/>
          <w:lang w:val="de-DE"/>
        </w:rPr>
        <w:t>ü</w:t>
      </w:r>
      <w:r>
        <w:rPr>
          <w:rtl w:val="0"/>
          <w:lang w:val="de-DE"/>
        </w:rPr>
        <w:t>hlers wie {"temp": 21.5}). Dabei kann die Gr</w:t>
      </w:r>
      <w:r>
        <w:rPr>
          <w:rtl w:val="0"/>
          <w:lang w:val="de-DE"/>
        </w:rPr>
        <w:t>öß</w:t>
      </w:r>
      <w:r>
        <w:rPr>
          <w:rtl w:val="0"/>
          <w:lang w:val="de-DE"/>
        </w:rPr>
        <w:t>e der Payload von einem einzigen Byte bis hin zu mehreren Megabyte reichen.</w:t>
      </w:r>
      <w:r>
        <w:rPr>
          <w:rtl w:val="0"/>
          <w:lang w:val="de-DE"/>
        </w:rPr>
        <w:t> </w:t>
      </w:r>
    </w:p>
    <w:p>
      <w:pPr>
        <w:pStyle w:val="Text A"/>
        <w:rPr>
          <w:shd w:val="clear" w:color="auto" w:fill="ffffff"/>
        </w:rPr>
      </w:pPr>
    </w:p>
    <w:p>
      <w:pPr>
        <w:pStyle w:val="Text A"/>
        <w:rPr>
          <w:shd w:val="clear" w:color="auto" w:fill="ffffff"/>
        </w:rPr>
      </w:pPr>
      <w:r>
        <w:rPr>
          <w:rtl w:val="0"/>
          <w:lang w:val="de-DE"/>
        </w:rPr>
        <w:t>Die Gesamtgr</w:t>
      </w:r>
      <w:r>
        <w:rPr>
          <w:rtl w:val="0"/>
          <w:lang w:val="de-DE"/>
        </w:rPr>
        <w:t>öß</w:t>
      </w:r>
      <w:r>
        <w:rPr>
          <w:rtl w:val="0"/>
          <w:lang w:val="de-DE"/>
        </w:rPr>
        <w:t>e eines MQTT-Pakets wird durch die Summe dieser Teile bestimmt.</w:t>
      </w:r>
    </w:p>
    <w:p>
      <w:pPr>
        <w:pStyle w:val="Text A"/>
        <w:numPr>
          <w:ilvl w:val="0"/>
          <w:numId w:val="10"/>
        </w:numPr>
        <w:rPr>
          <w:lang w:val="de-DE"/>
        </w:rPr>
      </w:pPr>
      <w:r>
        <w:rPr>
          <w:b w:val="1"/>
          <w:bCs w:val="1"/>
          <w:rtl w:val="0"/>
          <w:lang w:val="de-DE"/>
        </w:rPr>
        <w:t>Mindestgr</w:t>
      </w:r>
      <w:r>
        <w:rPr>
          <w:b w:val="1"/>
          <w:bCs w:val="1"/>
          <w:rtl w:val="0"/>
          <w:lang w:val="de-DE"/>
        </w:rPr>
        <w:t>öß</w:t>
      </w:r>
      <w:r>
        <w:rPr>
          <w:b w:val="1"/>
          <w:bCs w:val="1"/>
          <w:rtl w:val="0"/>
          <w:lang w:val="de-DE"/>
        </w:rPr>
        <w:t>e</w:t>
      </w:r>
      <w:r>
        <w:rPr>
          <w:rtl w:val="0"/>
          <w:lang w:val="de-DE"/>
        </w:rPr>
        <w:t xml:space="preserve">: </w:t>
      </w:r>
    </w:p>
    <w:p>
      <w:pPr>
        <w:pStyle w:val="Text A"/>
        <w:ind w:left="360" w:firstLine="0"/>
        <w:rPr>
          <w:shd w:val="clear" w:color="auto" w:fill="ffffff"/>
        </w:rPr>
      </w:pPr>
      <w:r>
        <w:rPr>
          <w:rtl w:val="0"/>
          <w:lang w:val="de-DE"/>
        </w:rPr>
        <w:t>Das kleinste m</w:t>
      </w:r>
      <w:r>
        <w:rPr>
          <w:rtl w:val="0"/>
          <w:lang w:val="sv-SE"/>
        </w:rPr>
        <w:t>ö</w:t>
      </w:r>
      <w:r>
        <w:rPr>
          <w:rtl w:val="0"/>
          <w:lang w:val="de-DE"/>
        </w:rPr>
        <w:t>gliche PUBLISH-Paket (ohne Payload, mit sehr kurzem Topic) ist nur wenige Bytes gro</w:t>
      </w:r>
      <w:r>
        <w:rPr>
          <w:rtl w:val="0"/>
          <w:lang w:val="de-DE"/>
        </w:rPr>
        <w:t xml:space="preserve">ß </w:t>
      </w:r>
      <w:r>
        <w:rPr>
          <w:rtl w:val="0"/>
          <w:lang w:val="de-DE"/>
        </w:rPr>
        <w:t>(oft unter 10 Bytes Overhead).</w:t>
      </w:r>
    </w:p>
    <w:p>
      <w:pPr>
        <w:pStyle w:val="Text A"/>
        <w:numPr>
          <w:ilvl w:val="0"/>
          <w:numId w:val="10"/>
        </w:numPr>
        <w:rPr>
          <w:lang w:val="de-DE"/>
        </w:rPr>
      </w:pPr>
      <w:r>
        <w:rPr>
          <w:b w:val="1"/>
          <w:bCs w:val="1"/>
          <w:rtl w:val="0"/>
          <w:lang w:val="de-DE"/>
        </w:rPr>
        <w:t>Typische Nutzung:</w:t>
      </w:r>
      <w:r>
        <w:rPr>
          <w:rtl w:val="0"/>
          <w:lang w:val="de-DE"/>
        </w:rPr>
        <w:t xml:space="preserve"> </w:t>
      </w:r>
    </w:p>
    <w:p>
      <w:pPr>
        <w:pStyle w:val="Text A"/>
        <w:ind w:left="360" w:firstLine="0"/>
      </w:pPr>
      <w:r>
        <w:rPr>
          <w:rtl w:val="0"/>
          <w:lang w:val="de-DE"/>
        </w:rPr>
        <w:t>In IoT-Anwendungen, wo oft kleine Sensorwerte oder Statusinformationen (wie ON oder OFF oder ein JSON-Objekt mit wenigen Werten) gesendet werden, sind Pakete von wenigen Dutzend Bytes bis zu einigen Kilobytes am h</w:t>
      </w:r>
      <w:r>
        <w:rPr>
          <w:rtl w:val="0"/>
          <w:lang w:val="de-DE"/>
        </w:rPr>
        <w:t>ä</w:t>
      </w:r>
      <w:r>
        <w:rPr>
          <w:rtl w:val="0"/>
          <w:lang w:val="de-DE"/>
        </w:rPr>
        <w:t>ufigsten.</w:t>
      </w:r>
    </w:p>
    <w:p>
      <w:pPr>
        <w:pStyle w:val="Text A"/>
        <w:numPr>
          <w:ilvl w:val="0"/>
          <w:numId w:val="10"/>
        </w:numPr>
        <w:rPr>
          <w:b w:val="1"/>
          <w:bCs w:val="1"/>
          <w:lang w:val="de-DE"/>
        </w:rPr>
      </w:pPr>
      <w:r>
        <w:rPr>
          <w:b w:val="1"/>
          <w:bCs w:val="1"/>
          <w:rtl w:val="0"/>
          <w:lang w:val="de-DE"/>
        </w:rPr>
        <w:t>Maximale Gr</w:t>
      </w:r>
      <w:r>
        <w:rPr>
          <w:b w:val="1"/>
          <w:bCs w:val="1"/>
          <w:rtl w:val="0"/>
          <w:lang w:val="de-DE"/>
        </w:rPr>
        <w:t>öß</w:t>
      </w:r>
      <w:r>
        <w:rPr>
          <w:b w:val="1"/>
          <w:bCs w:val="1"/>
          <w:rtl w:val="0"/>
          <w:lang w:val="de-DE"/>
        </w:rPr>
        <w:t xml:space="preserve">e: </w:t>
      </w:r>
    </w:p>
    <w:p>
      <w:pPr>
        <w:pStyle w:val="Text A"/>
        <w:ind w:left="360" w:firstLine="0"/>
        <w:rPr>
          <w:shd w:val="clear" w:color="auto" w:fill="ffffff"/>
        </w:rPr>
      </w:pPr>
      <w:r>
        <w:rPr>
          <w:rtl w:val="0"/>
          <w:lang w:val="de-DE"/>
        </w:rPr>
        <w:t>Die MQTT-Spezifikation erlaubt in der Version 3.1.1 eine maximale Paketgr</w:t>
      </w:r>
      <w:r>
        <w:rPr>
          <w:rtl w:val="0"/>
          <w:lang w:val="de-DE"/>
        </w:rPr>
        <w:t>öß</w:t>
      </w:r>
      <w:r>
        <w:rPr>
          <w:rtl w:val="0"/>
          <w:lang w:val="de-DE"/>
        </w:rPr>
        <w:t>e von 256 Megabyte (inklusive Header und Payload).</w:t>
      </w:r>
    </w:p>
    <w:p>
      <w:pPr>
        <w:pStyle w:val="Text A"/>
        <w:numPr>
          <w:ilvl w:val="0"/>
          <w:numId w:val="10"/>
        </w:numPr>
        <w:rPr>
          <w:lang w:val="de-DE"/>
        </w:rPr>
      </w:pPr>
      <w:r>
        <w:rPr>
          <w:b w:val="1"/>
          <w:bCs w:val="1"/>
          <w:rtl w:val="0"/>
          <w:lang w:val="de-DE"/>
        </w:rPr>
        <w:t>Netzwerk-Limitierung:</w:t>
      </w:r>
      <w:r>
        <w:rPr>
          <w:rtl w:val="0"/>
          <w:lang w:val="de-DE"/>
        </w:rPr>
        <w:t xml:space="preserve"> </w:t>
      </w:r>
    </w:p>
    <w:p>
      <w:pPr>
        <w:pStyle w:val="Text A"/>
        <w:ind w:left="360" w:firstLine="0"/>
      </w:pPr>
      <w:r>
        <w:rPr>
          <w:rtl w:val="0"/>
          <w:lang w:val="de-DE"/>
        </w:rPr>
        <w:t>Wie bei jedem TCP/IP-Protokoll werden auch gro</w:t>
      </w:r>
      <w:r>
        <w:rPr>
          <w:rtl w:val="0"/>
          <w:lang w:val="de-DE"/>
        </w:rPr>
        <w:t>ß</w:t>
      </w:r>
      <w:r>
        <w:rPr>
          <w:rtl w:val="0"/>
          <w:lang w:val="de-DE"/>
        </w:rPr>
        <w:t xml:space="preserve">e MQTT-Pakete auf der Netzwerkebene durch die Maximum Transmission Unit (MTU) </w:t>
      </w:r>
      <w:r>
        <w:rPr>
          <w:rtl w:val="0"/>
          <w:lang w:val="de-DE"/>
        </w:rPr>
        <w:t xml:space="preserve">– </w:t>
      </w:r>
      <w:r>
        <w:rPr>
          <w:rtl w:val="0"/>
          <w:lang w:val="de-DE"/>
        </w:rPr>
        <w:t xml:space="preserve">typischerweise 1500 Bytes bei Ethernet </w:t>
      </w:r>
      <w:r>
        <w:rPr>
          <w:rtl w:val="0"/>
          <w:lang w:val="de-DE"/>
        </w:rPr>
        <w:t xml:space="preserve">– </w:t>
      </w:r>
      <w:r>
        <w:rPr>
          <w:rtl w:val="0"/>
          <w:lang w:val="de-DE"/>
        </w:rPr>
        <w:t xml:space="preserve">fragmentiert und </w:t>
      </w:r>
      <w:r>
        <w:rPr>
          <w:rtl w:val="0"/>
          <w:lang w:val="de-DE"/>
        </w:rPr>
        <w:t>ü</w:t>
      </w:r>
      <w:r>
        <w:rPr>
          <w:rtl w:val="0"/>
          <w:lang w:val="de-DE"/>
        </w:rPr>
        <w:t>ber mehrere IP-Pakete gesendet.</w:t>
      </w:r>
    </w:p>
    <w:p>
      <w:pPr>
        <w:pStyle w:val="Text A"/>
        <w:rPr>
          <w:shd w:val="clear" w:color="auto" w:fill="ffffff"/>
        </w:rPr>
      </w:pPr>
    </w:p>
    <w:p>
      <w:pPr>
        <w:pStyle w:val="Text A"/>
      </w:pPr>
      <w:r>
        <w:rPr>
          <w:rtl w:val="0"/>
          <w:lang w:val="de-DE"/>
        </w:rPr>
        <w:t>Zusammenfassend l</w:t>
      </w:r>
      <w:r>
        <w:rPr>
          <w:rtl w:val="0"/>
          <w:lang w:val="de-DE"/>
        </w:rPr>
        <w:t>ä</w:t>
      </w:r>
      <w:r>
        <w:rPr>
          <w:rtl w:val="0"/>
          <w:lang w:val="de-DE"/>
        </w:rPr>
        <w:t>sst sich sagen, dass MQTT-Pakete aufgrund ihres minimalen Overheads in der Regel sehr klein sind, die tats</w:t>
      </w:r>
      <w:r>
        <w:rPr>
          <w:rtl w:val="0"/>
          <w:lang w:val="de-DE"/>
        </w:rPr>
        <w:t>ä</w:t>
      </w:r>
      <w:r>
        <w:rPr>
          <w:rtl w:val="0"/>
          <w:lang w:val="de-DE"/>
        </w:rPr>
        <w:t>chliche Gr</w:t>
      </w:r>
      <w:r>
        <w:rPr>
          <w:rtl w:val="0"/>
          <w:lang w:val="de-DE"/>
        </w:rPr>
        <w:t>öß</w:t>
      </w:r>
      <w:r>
        <w:rPr>
          <w:rtl w:val="0"/>
          <w:lang w:val="de-DE"/>
        </w:rPr>
        <w:t>e aber in direkter Abh</w:t>
      </w:r>
      <w:r>
        <w:rPr>
          <w:rtl w:val="0"/>
          <w:lang w:val="de-DE"/>
        </w:rPr>
        <w:t>ä</w:t>
      </w:r>
      <w:r>
        <w:rPr>
          <w:rtl w:val="0"/>
          <w:lang w:val="de-DE"/>
        </w:rPr>
        <w:t>ngigkeit der individuellen Anforderung steht.</w:t>
      </w:r>
    </w:p>
    <w:p>
      <w:pPr>
        <w:pStyle w:val="Text A"/>
      </w:pPr>
    </w:p>
    <w:p>
      <w:pPr>
        <w:pStyle w:val="Überschrift"/>
      </w:pPr>
      <w:bookmarkStart w:name="_Toc12" w:id="12"/>
      <w:r>
        <w:rPr>
          <w:rFonts w:cs="Arial Unicode MS" w:eastAsia="Arial Unicode MS"/>
          <w:rtl w:val="0"/>
          <w:lang w:val="de-DE"/>
        </w:rPr>
        <w:t xml:space="preserve">2.3 </w:t>
      </w:r>
      <w:r>
        <w:rPr>
          <w:rFonts w:cs="Arial Unicode MS" w:eastAsia="Arial Unicode MS"/>
          <w:rtl w:val="0"/>
          <w:lang w:val="de-DE"/>
        </w:rPr>
        <w:t>Entscheidung</w:t>
      </w:r>
      <w:bookmarkEnd w:id="12"/>
    </w:p>
    <w:p>
      <w:pPr>
        <w:pStyle w:val="Text A"/>
      </w:pPr>
    </w:p>
    <w:p>
      <w:pPr>
        <w:pStyle w:val="Text A"/>
      </w:pPr>
      <w:r>
        <w:rPr>
          <w:rtl w:val="0"/>
          <w:lang w:val="de-DE"/>
        </w:rPr>
        <w:t xml:space="preserve">Auf Grund der dargestellten Informationslage wurde sich innerhalb der Gruppenarbeit auf die Nutzung des MQTT Protokolls geeinigt. </w:t>
      </w:r>
    </w:p>
    <w:p>
      <w:pPr>
        <w:pStyle w:val="Text A"/>
      </w:pPr>
      <w:r>
        <w:rPr>
          <w:rtl w:val="0"/>
          <w:lang w:val="de-DE"/>
        </w:rPr>
        <w:t>Die Begr</w:t>
      </w:r>
      <w:r>
        <w:rPr>
          <w:rtl w:val="0"/>
          <w:lang w:val="de-DE"/>
        </w:rPr>
        <w:t>ü</w:t>
      </w:r>
      <w:r>
        <w:rPr>
          <w:rtl w:val="0"/>
          <w:lang w:val="de-DE"/>
        </w:rPr>
        <w:t>ndung liegt dabei haupts</w:t>
      </w:r>
      <w:r>
        <w:rPr>
          <w:rtl w:val="0"/>
          <w:lang w:val="de-DE"/>
        </w:rPr>
        <w:t>ä</w:t>
      </w:r>
      <w:r>
        <w:rPr>
          <w:rtl w:val="0"/>
          <w:lang w:val="de-DE"/>
        </w:rPr>
        <w:t xml:space="preserve">chlich in dem breiteren Anwendungsspektrum gepaart mit dem gleichzeitig effizient gestalteten Nachrichtenaufbau. </w:t>
      </w:r>
    </w:p>
    <w:p>
      <w:pPr>
        <w:pStyle w:val="Text A"/>
      </w:pPr>
      <w:r>
        <w:rPr>
          <w:rtl w:val="0"/>
          <w:lang w:val="de-DE"/>
        </w:rPr>
        <w:t>Zeitgleich dient die prominente Verbreitung des MQTT-Protokolls innerhalb der IoT-Thematik  vermehrte Ber</w:t>
      </w:r>
      <w:r>
        <w:rPr>
          <w:rtl w:val="0"/>
          <w:lang w:val="de-DE"/>
        </w:rPr>
        <w:t>ü</w:t>
      </w:r>
      <w:r>
        <w:rPr>
          <w:rtl w:val="0"/>
          <w:lang w:val="de-DE"/>
        </w:rPr>
        <w:t>hrungspunkte im allt</w:t>
      </w:r>
      <w:r>
        <w:rPr>
          <w:rtl w:val="0"/>
          <w:lang w:val="de-DE"/>
        </w:rPr>
        <w:t>ä</w:t>
      </w:r>
      <w:r>
        <w:rPr>
          <w:rtl w:val="0"/>
          <w:lang w:val="de-DE"/>
        </w:rPr>
        <w:t>glichen Leben</w:t>
      </w:r>
      <w:r>
        <w:rPr>
          <w:rtl w:val="0"/>
          <w:lang w:val="de-DE"/>
        </w:rPr>
        <w:t>.</w:t>
      </w:r>
    </w:p>
    <w:p>
      <w:pPr>
        <w:pStyle w:val="Text A"/>
      </w:pPr>
      <w:r>
        <w:rPr>
          <w:rtl w:val="0"/>
          <w:lang w:val="de-DE"/>
        </w:rPr>
        <w:t>Der stetig steigende Trend beim Einsatz sogenannter Smarthome-Komponenten in Verbindung mit den verschiedensten Steuerungszentralen, welche zum Beispiel auf OpenSource-Plattformen wie Home-assistant</w:t>
      </w:r>
      <w:r>
        <w:rPr>
          <w:rFonts w:ascii="Helvetica Neue" w:cs="Helvetica Neue" w:hAnsi="Helvetica Neue" w:eastAsia="Helvetica Neue"/>
          <w:b w:val="0"/>
          <w:bCs w:val="0"/>
          <w:i w:val="0"/>
          <w:iCs w:val="0"/>
          <w:vertAlign w:val="superscript"/>
        </w:rPr>
        <w:footnoteReference w:id="5"/>
      </w:r>
      <w:r>
        <w:rPr>
          <w:rtl w:val="0"/>
          <w:lang w:val="de-DE"/>
        </w:rPr>
        <w:t xml:space="preserve"> oder IO-Broker</w:t>
      </w:r>
      <w:r>
        <w:rPr>
          <w:rFonts w:ascii="Helvetica Neue" w:cs="Helvetica Neue" w:hAnsi="Helvetica Neue" w:eastAsia="Helvetica Neue"/>
          <w:b w:val="0"/>
          <w:bCs w:val="0"/>
          <w:i w:val="0"/>
          <w:iCs w:val="0"/>
          <w:vertAlign w:val="superscript"/>
        </w:rPr>
        <w:footnoteReference w:id="6"/>
      </w:r>
      <w:r>
        <w:rPr>
          <w:rtl w:val="0"/>
          <w:lang w:val="de-DE"/>
        </w:rPr>
        <w:t xml:space="preserve"> basieren, birgt weiteres Potential zur gesteigerten Verbreitung des MQTT-Protokolls und damit gr</w:t>
      </w:r>
      <w:r>
        <w:rPr>
          <w:rtl w:val="0"/>
          <w:lang w:val="de-DE"/>
        </w:rPr>
        <w:t>öß</w:t>
      </w:r>
      <w:r>
        <w:rPr>
          <w:rtl w:val="0"/>
          <w:lang w:val="de-DE"/>
        </w:rPr>
        <w:t xml:space="preserve">eren Einfluss im privaten Bereich. </w:t>
      </w:r>
    </w:p>
    <w:p>
      <w:pPr>
        <w:pStyle w:val="Überschrift"/>
      </w:pPr>
      <w:bookmarkStart w:name="_Toc13" w:id="13"/>
      <w:r>
        <w:rPr>
          <w:rFonts w:cs="Arial Unicode MS" w:eastAsia="Arial Unicode MS"/>
          <w:rtl w:val="0"/>
          <w:lang w:val="de-DE"/>
        </w:rPr>
        <w:t>3 Systemdesign</w:t>
      </w:r>
      <w:bookmarkEnd w:id="13"/>
    </w:p>
    <w:p>
      <w:pPr>
        <w:pStyle w:val="Text A"/>
      </w:pPr>
    </w:p>
    <w:p>
      <w:pPr>
        <w:pStyle w:val="Text A"/>
      </w:pPr>
      <w:r>
        <w:rPr>
          <w:rtl w:val="0"/>
        </w:rPr>
        <w:t xml:space="preserve">Um die prinzipielle Funktionsweise, welche </w:t>
      </w:r>
      <w:r>
        <w:rPr>
          <w:rtl w:val="0"/>
        </w:rPr>
        <w:t>eingangs</w:t>
      </w:r>
      <w:r>
        <w:rPr>
          <w:rtl w:val="0"/>
        </w:rPr>
        <w:t xml:space="preserve"> laut Aufgabenstellung gefordert wird, zu erhalten, wird im ersten Schritt ein Aufbau nach Minimalkonfiguration angestrebt</w:t>
      </w:r>
      <w:r>
        <w:rPr>
          <w:rtl w:val="0"/>
        </w:rPr>
        <w:t>, um die reine Funktionsweise zu gew</w:t>
      </w:r>
      <w:r>
        <w:rPr>
          <w:rtl w:val="0"/>
        </w:rPr>
        <w:t>ä</w:t>
      </w:r>
      <w:r>
        <w:rPr>
          <w:rtl w:val="0"/>
        </w:rPr>
        <w:t>hrleisten</w:t>
      </w:r>
      <w:r>
        <w:rPr>
          <w:rtl w:val="0"/>
        </w:rPr>
        <w:t>.</w:t>
      </w:r>
      <w:r>
        <w:rPr>
          <w:rtl w:val="0"/>
        </w:rPr>
        <w:t xml:space="preserve"> Im Zuge der Ausarbeitung sind weitere </w:t>
      </w:r>
      <w:r>
        <w:rPr>
          <w:rtl w:val="0"/>
        </w:rPr>
        <w:t>Ü</w:t>
      </w:r>
      <w:r>
        <w:rPr>
          <w:rtl w:val="0"/>
        </w:rPr>
        <w:t>berlegungen und Funktionen mit in die L</w:t>
      </w:r>
      <w:r>
        <w:rPr>
          <w:rtl w:val="0"/>
        </w:rPr>
        <w:t>ö</w:t>
      </w:r>
      <w:r>
        <w:rPr>
          <w:rtl w:val="0"/>
        </w:rPr>
        <w:t>sung eingeflossen, die im Verlauf dieser Dokumentation weiter beleuchtet wird.</w:t>
      </w:r>
    </w:p>
    <w:p>
      <w:pPr>
        <w:pStyle w:val="Text A"/>
      </w:pPr>
    </w:p>
    <w:p>
      <w:pPr>
        <w:pStyle w:val="Überschrift"/>
        <w:rPr>
          <w:outline w:val="0"/>
          <w:color w:val="f0f6fc"/>
          <w:u w:val="none"/>
          <w:shd w:val="clear" w:color="auto" w:fill="ffffff"/>
          <w14:textFill>
            <w14:solidFill>
              <w14:srgbClr w14:val="F0F6FC"/>
            </w14:solidFill>
          </w14:textFill>
        </w:rPr>
      </w:pPr>
      <w:bookmarkStart w:name="_Toc14" w:id="14"/>
      <w:r>
        <w:rPr>
          <w:rFonts w:cs="Arial Unicode MS" w:eastAsia="Arial Unicode MS"/>
          <w:rtl w:val="0"/>
          <w:lang w:val="de-DE"/>
        </w:rPr>
        <w:t>3.1 Zielsetzung</w:t>
      </w:r>
      <w:bookmarkEnd w:id="14"/>
    </w:p>
    <w:p>
      <w:pPr>
        <w:pStyle w:val="Text A"/>
        <w:rPr>
          <w:outline w:val="0"/>
          <w:color w:val="f0f6fc"/>
          <w:u w:val="none"/>
          <w:shd w:val="clear" w:color="auto" w:fill="ffffff"/>
          <w14:textFill>
            <w14:solidFill>
              <w14:srgbClr w14:val="F0F6FC"/>
            </w14:solidFill>
          </w14:textFill>
        </w:rPr>
      </w:pPr>
    </w:p>
    <w:p>
      <w:pPr>
        <w:pStyle w:val="Text A"/>
        <w:rPr>
          <w:shd w:val="clear" w:color="auto" w:fill="ffffff"/>
        </w:rPr>
      </w:pPr>
      <w:r>
        <w:rPr>
          <w:shd w:val="clear" w:color="auto" w:fill="ffffff"/>
          <w:rtl w:val="0"/>
          <w:lang w:val="de-DE"/>
        </w:rPr>
        <w:t>Ziel diese</w:t>
      </w:r>
      <w:r>
        <w:rPr>
          <w:shd w:val="clear" w:color="auto" w:fill="ffffff"/>
          <w:rtl w:val="0"/>
          <w:lang w:val="de-DE"/>
        </w:rPr>
        <w:t xml:space="preserve">s Projekts </w:t>
      </w:r>
      <w:r>
        <w:rPr>
          <w:shd w:val="clear" w:color="auto" w:fill="ffffff"/>
          <w:rtl w:val="0"/>
          <w:lang w:val="de-DE"/>
        </w:rPr>
        <w:t xml:space="preserve">ist die Entwicklung und Analyse eines Netzwerktunnels, </w:t>
      </w:r>
      <w:r>
        <w:rPr>
          <w:shd w:val="clear" w:color="auto" w:fill="ffffff"/>
          <w:rtl w:val="0"/>
          <w:lang w:val="de-DE"/>
        </w:rPr>
        <w:t>welcher</w:t>
      </w:r>
      <w:r>
        <w:rPr>
          <w:shd w:val="clear" w:color="auto" w:fill="ffffff"/>
          <w:rtl w:val="0"/>
          <w:lang w:val="de-DE"/>
        </w:rPr>
        <w:t xml:space="preserve"> TCP-basierte Kommunikation </w:t>
      </w:r>
      <w:r>
        <w:rPr>
          <w:shd w:val="clear" w:color="auto" w:fill="ffffff"/>
          <w:rtl w:val="0"/>
          <w:lang w:val="de-DE"/>
        </w:rPr>
        <w:t>ü</w:t>
      </w:r>
      <w:r>
        <w:rPr>
          <w:shd w:val="clear" w:color="auto" w:fill="ffffff"/>
          <w:rtl w:val="0"/>
          <w:lang w:val="de-DE"/>
        </w:rPr>
        <w:t>ber ein Message-Broker-basiertes Protokoll transportiert. Als Tr</w:t>
      </w:r>
      <w:r>
        <w:rPr>
          <w:shd w:val="clear" w:color="auto" w:fill="ffffff"/>
          <w:rtl w:val="0"/>
          <w:lang w:val="de-DE"/>
        </w:rPr>
        <w:t>ä</w:t>
      </w:r>
      <w:r>
        <w:rPr>
          <w:shd w:val="clear" w:color="auto" w:fill="ffffff"/>
          <w:rtl w:val="0"/>
          <w:lang w:val="de-DE"/>
        </w:rPr>
        <w:t>gerprotokoll wird MQTT eingesetzt.</w:t>
      </w:r>
    </w:p>
    <w:p>
      <w:pPr>
        <w:pStyle w:val="Text A"/>
        <w:rPr>
          <w:shd w:val="clear" w:color="auto" w:fill="ffffff"/>
        </w:rPr>
      </w:pPr>
      <w:r>
        <w:rPr>
          <w:shd w:val="clear" w:color="auto" w:fill="ffffff"/>
          <w:rtl w:val="0"/>
          <w:lang w:val="de-DE"/>
        </w:rPr>
        <w:t>Der Tunnel soll es erm</w:t>
      </w:r>
      <w:r>
        <w:rPr>
          <w:shd w:val="clear" w:color="auto" w:fill="ffffff"/>
          <w:rtl w:val="0"/>
          <w:lang w:val="de-DE"/>
        </w:rPr>
        <w:t>ö</w:t>
      </w:r>
      <w:r>
        <w:rPr>
          <w:shd w:val="clear" w:color="auto" w:fill="ffffff"/>
          <w:rtl w:val="0"/>
          <w:lang w:val="de-DE"/>
        </w:rPr>
        <w:t xml:space="preserve">glichen, TCP-Verbindungen transparent </w:t>
      </w:r>
      <w:r>
        <w:rPr>
          <w:shd w:val="clear" w:color="auto" w:fill="ffffff"/>
          <w:rtl w:val="0"/>
          <w:lang w:val="de-DE"/>
        </w:rPr>
        <w:t>ü</w:t>
      </w:r>
      <w:r>
        <w:rPr>
          <w:shd w:val="clear" w:color="auto" w:fill="ffffff"/>
          <w:rtl w:val="0"/>
          <w:lang w:val="de-DE"/>
        </w:rPr>
        <w:t>ber MQTT zu kapseln, sodass f</w:t>
      </w:r>
      <w:r>
        <w:rPr>
          <w:shd w:val="clear" w:color="auto" w:fill="ffffff"/>
          <w:rtl w:val="0"/>
          <w:lang w:val="de-DE"/>
        </w:rPr>
        <w:t>ü</w:t>
      </w:r>
      <w:r>
        <w:rPr>
          <w:shd w:val="clear" w:color="auto" w:fill="ffffff"/>
          <w:rtl w:val="0"/>
          <w:lang w:val="de-DE"/>
        </w:rPr>
        <w:t>r einen externen Beobachter ausschlie</w:t>
      </w:r>
      <w:r>
        <w:rPr>
          <w:shd w:val="clear" w:color="auto" w:fill="ffffff"/>
          <w:rtl w:val="0"/>
          <w:lang w:val="de-DE"/>
        </w:rPr>
        <w:t>ß</w:t>
      </w:r>
      <w:r>
        <w:rPr>
          <w:shd w:val="clear" w:color="auto" w:fill="ffffff"/>
          <w:rtl w:val="0"/>
          <w:lang w:val="de-DE"/>
        </w:rPr>
        <w:t>lich MQTT-Kommunikation zwischen Client und Broker sichtbar ist. Die eigentlichen TCP-Verbindungen sollen dabei auf Netzwerkebene verborgen bleiben.</w:t>
      </w:r>
    </w:p>
    <w:p>
      <w:pPr>
        <w:pStyle w:val="Text A"/>
      </w:pPr>
      <w:r>
        <w:rPr>
          <w:shd w:val="clear" w:color="auto" w:fill="ffffff"/>
          <w:rtl w:val="0"/>
          <w:lang w:val="de-DE"/>
        </w:rPr>
        <w:t>Der Schwerpunkt der Arbeit liegt auf der technischen Umsetzung des Tunnels, den zugrunde liegenden Architekturentscheidungen sowie der Analyse der Sichtbarkeit des resultierenden Datenverkehrs mittels Netzwerk</w:t>
      </w:r>
      <w:r>
        <w:rPr>
          <w:shd w:val="clear" w:color="auto" w:fill="ffffff"/>
          <w:rtl w:val="0"/>
          <w:lang w:val="de-DE"/>
        </w:rPr>
        <w:t>analysewerkzeuge</w:t>
      </w:r>
      <w:r>
        <w:rPr>
          <w:shd w:val="clear" w:color="auto" w:fill="ffffff"/>
          <w:rtl w:val="0"/>
          <w:lang w:val="de-DE"/>
        </w:rPr>
        <w:t xml:space="preserve"> wie tcpdump </w:t>
      </w:r>
      <w:r>
        <w:rPr>
          <w:shd w:val="clear" w:color="auto" w:fill="ffffff"/>
          <w:rtl w:val="0"/>
          <w:lang w:val="de-DE"/>
        </w:rPr>
        <w:t>oder</w:t>
      </w:r>
      <w:r>
        <w:rPr>
          <w:shd w:val="clear" w:color="auto" w:fill="ffffff"/>
          <w:rtl w:val="0"/>
          <w:lang w:val="de-DE"/>
        </w:rPr>
        <w:t xml:space="preserve"> Wireshark.</w:t>
      </w:r>
    </w:p>
    <w:p>
      <w:pPr>
        <w:pStyle w:val="Text A"/>
      </w:pPr>
    </w:p>
    <w:p>
      <w:pPr>
        <w:pStyle w:val="Text A"/>
      </w:pPr>
      <w:r>
        <w:rPr>
          <w:rtl w:val="0"/>
        </w:rPr>
        <w:t xml:space="preserve">Eine stark vereinfachte Darstellung des angestrebten Informationsaustauschs ist in Abbildung 1 zu sehen. Dort werden die MQTT-Clients </w:t>
      </w:r>
      <w:r>
        <w:rPr>
          <w:rtl w:val="0"/>
        </w:rPr>
        <w:t>ü</w:t>
      </w:r>
      <w:r>
        <w:rPr>
          <w:rtl w:val="0"/>
        </w:rPr>
        <w:t>ber eine entsprechende Datenverbindung mit dem MQTT-Broker verkn</w:t>
      </w:r>
      <w:r>
        <w:rPr>
          <w:rtl w:val="0"/>
        </w:rPr>
        <w:t>ü</w:t>
      </w:r>
      <w:r>
        <w:rPr>
          <w:rtl w:val="0"/>
        </w:rPr>
        <w:t>pft. Dieser kontrolliert den Datenfluss anhand der vorhanden Topics und den zugeh</w:t>
      </w:r>
      <w:r>
        <w:rPr>
          <w:rtl w:val="0"/>
        </w:rPr>
        <w:t>ö</w:t>
      </w:r>
      <w:r>
        <w:rPr>
          <w:rtl w:val="0"/>
        </w:rPr>
        <w:t>rigen Subscribern und Publishern.</w:t>
      </w:r>
    </w:p>
    <w:p>
      <w:pPr>
        <w:pStyle w:val="Text A"/>
      </w:pPr>
    </w:p>
    <w:p>
      <w:pPr>
        <w:pStyle w:val="Überschrift 2"/>
        <w:rPr>
          <w:outline w:val="0"/>
          <w:color w:val="f0f6fc"/>
          <w:u w:val="none"/>
          <w:shd w:val="clear" w:color="auto" w:fill="ffffff"/>
          <w14:textFill>
            <w14:solidFill>
              <w14:srgbClr w14:val="F0F6FC"/>
            </w14:solidFill>
          </w14:textFill>
        </w:rPr>
      </w:pPr>
      <w:r>
        <w:rPr>
          <w:outline w:val="0"/>
          <w:color w:val="f0f6fc"/>
          <w:u w:val="none"/>
          <w:shd w:val="clear" w:color="auto" w:fill="ffffff"/>
          <w14:textFill>
            <w14:solidFill>
              <w14:srgbClr w14:val="F0F6FC"/>
            </w14:solidFill>
          </w14:textFill>
        </w:rPr>
        <w:drawing xmlns:a="http://schemas.openxmlformats.org/drawingml/2006/main">
          <wp:inline distT="0" distB="0" distL="0" distR="0">
            <wp:extent cx="5756910" cy="2261439"/>
            <wp:effectExtent l="0" t="0" r="0" b="0"/>
            <wp:docPr id="1073741826" name="officeArt object" descr="Übersicht MQTT-Clients und MQTT-Broker"/>
            <wp:cNvGraphicFramePr/>
            <a:graphic xmlns:a="http://schemas.openxmlformats.org/drawingml/2006/main">
              <a:graphicData uri="http://schemas.openxmlformats.org/drawingml/2006/picture">
                <pic:pic xmlns:pic="http://schemas.openxmlformats.org/drawingml/2006/picture">
                  <pic:nvPicPr>
                    <pic:cNvPr id="1073741826" name="Übersicht MQTT-Clients und MQTT-Broker" descr="Übersicht MQTT-Clients und MQTT-Broker"/>
                    <pic:cNvPicPr>
                      <a:picLocks noChangeAspect="1"/>
                    </pic:cNvPicPr>
                  </pic:nvPicPr>
                  <pic:blipFill>
                    <a:blip r:embed="rId7">
                      <a:extLst/>
                    </a:blip>
                    <a:stretch>
                      <a:fillRect/>
                    </a:stretch>
                  </pic:blipFill>
                  <pic:spPr>
                    <a:xfrm>
                      <a:off x="0" y="0"/>
                      <a:ext cx="5756910" cy="2261439"/>
                    </a:xfrm>
                    <a:prstGeom prst="rect">
                      <a:avLst/>
                    </a:prstGeom>
                    <a:ln w="12700" cap="flat">
                      <a:noFill/>
                      <a:miter lim="400000"/>
                    </a:ln>
                    <a:effectLst/>
                  </pic:spPr>
                </pic:pic>
              </a:graphicData>
            </a:graphic>
          </wp:inline>
        </w:drawing>
      </w:r>
    </w:p>
    <w:p>
      <w:pPr>
        <w:pStyle w:val="Beschriftung"/>
        <w:tabs>
          <w:tab w:val="left" w:pos="920"/>
          <w:tab w:val="left" w:pos="1840"/>
          <w:tab w:val="left" w:pos="2760"/>
          <w:tab w:val="left" w:pos="3680"/>
          <w:tab w:val="left" w:pos="4600"/>
          <w:tab w:val="left" w:pos="5520"/>
          <w:tab w:val="left" w:pos="6440"/>
          <w:tab w:val="left" w:pos="7360"/>
          <w:tab w:val="left" w:pos="8280"/>
        </w:tabs>
        <w:rPr>
          <w:outline w:val="0"/>
          <w:color w:val="000000"/>
          <w14:textFill>
            <w14:solidFill>
              <w14:srgbClr w14:val="000000"/>
            </w14:solidFill>
          </w14:textFill>
        </w:rPr>
      </w:pPr>
      <w:bookmarkStart w:name="_Toc15" w:id="15"/>
      <w:r>
        <w:rPr>
          <w:outline w:val="0"/>
          <w:color w:val="000000"/>
          <w:rtl w:val="0"/>
          <w:lang w:val="de-DE"/>
          <w14:textFill>
            <w14:solidFill>
              <w14:srgbClr w14:val="000000"/>
            </w14:solidFill>
          </w14:textFill>
        </w:rPr>
        <w:t xml:space="preserve">Abbildung 1 </w:t>
      </w:r>
      <w:r>
        <w:rPr>
          <w:outline w:val="0"/>
          <w:color w:val="000000"/>
          <w:rtl w:val="0"/>
          <w:lang w:val="de-DE"/>
          <w14:textFill>
            <w14:solidFill>
              <w14:srgbClr w14:val="000000"/>
            </w14:solidFill>
          </w14:textFill>
        </w:rPr>
        <w:t>Ü</w:t>
      </w:r>
      <w:r>
        <w:rPr>
          <w:outline w:val="0"/>
          <w:color w:val="000000"/>
          <w:rtl w:val="0"/>
          <w:lang w:val="de-DE"/>
          <w14:textFill>
            <w14:solidFill>
              <w14:srgbClr w14:val="000000"/>
            </w14:solidFill>
          </w14:textFill>
        </w:rPr>
        <w:t>bersicht MQTT-Clients und MQTT-Broker</w:t>
      </w:r>
      <w:bookmarkEnd w:id="15"/>
    </w:p>
    <w:p>
      <w:pPr>
        <w:pStyle w:val="Text A"/>
        <w:rPr>
          <w:outline w:val="0"/>
          <w:color w:val="f0f6fc"/>
          <w:u w:val="none"/>
          <w:shd w:val="clear" w:color="auto" w:fill="ffffff"/>
          <w14:textFill>
            <w14:solidFill>
              <w14:srgbClr w14:val="F0F6FC"/>
            </w14:solidFill>
          </w14:textFill>
        </w:rPr>
      </w:pPr>
    </w:p>
    <w:p>
      <w:pPr>
        <w:pStyle w:val="Überschrift"/>
      </w:pPr>
      <w:bookmarkStart w:name="_Toc16" w:id="16"/>
      <w:r>
        <w:rPr>
          <w:rFonts w:cs="Arial Unicode MS" w:eastAsia="Arial Unicode MS"/>
          <w:rtl w:val="0"/>
          <w:lang w:val="de-DE"/>
        </w:rPr>
        <w:t>3.2 Architektur</w:t>
      </w:r>
      <w:r>
        <w:rPr>
          <w:rFonts w:cs="Arial Unicode MS" w:eastAsia="Arial Unicode MS" w:hint="default"/>
          <w:rtl w:val="0"/>
        </w:rPr>
        <w:t>ü</w:t>
      </w:r>
      <w:r>
        <w:rPr>
          <w:rFonts w:cs="Arial Unicode MS" w:eastAsia="Arial Unicode MS"/>
          <w:rtl w:val="0"/>
          <w:lang w:val="de-DE"/>
        </w:rPr>
        <w:t>bersicht</w:t>
      </w:r>
      <w:bookmarkEnd w:id="16"/>
    </w:p>
    <w:p>
      <w:pPr>
        <w:pStyle w:val="Text A"/>
      </w:pPr>
    </w:p>
    <w:p>
      <w:pPr>
        <w:pStyle w:val="Text A"/>
      </w:pPr>
      <w:r>
        <w:rPr>
          <w:rtl w:val="0"/>
        </w:rPr>
        <w:t>Bedingt durch die Entwicklung einer eigenen Anwendung zum Tunneln von Daten via MQTT bietet sich der Einsatz einer TUN-Device an. Ein TUN-Ger</w:t>
      </w:r>
      <w:r>
        <w:rPr>
          <w:rtl w:val="0"/>
        </w:rPr>
        <w:t>ä</w:t>
      </w:r>
      <w:r>
        <w:rPr>
          <w:rtl w:val="0"/>
        </w:rPr>
        <w:t>t ist eine spezifische Art von virtuellem Netzwerkger</w:t>
      </w:r>
      <w:r>
        <w:rPr>
          <w:rtl w:val="0"/>
        </w:rPr>
        <w:t>ä</w:t>
      </w:r>
      <w:r>
        <w:rPr>
          <w:rtl w:val="0"/>
        </w:rPr>
        <w:t>t im Linux-Kernel, das zur Implementierung von Netzwerk-Tunneln verwendet wird, insbesondere f</w:t>
      </w:r>
      <w:r>
        <w:rPr>
          <w:rtl w:val="0"/>
        </w:rPr>
        <w:t>ü</w:t>
      </w:r>
      <w:r>
        <w:rPr>
          <w:rtl w:val="0"/>
        </w:rPr>
        <w:t>r VPN-Dienste (Virtual Private Network). Es arbeitet auf der Netzwerkschicht (Schicht 3) und verarbeitet IP-Pakete. [19]</w:t>
      </w:r>
    </w:p>
    <w:p>
      <w:pPr>
        <w:pStyle w:val="Text A"/>
      </w:pPr>
    </w:p>
    <w:p>
      <w:pPr>
        <w:pStyle w:val="Text A"/>
      </w:pPr>
      <w:r>
        <w:rPr>
          <w:rtl w:val="0"/>
        </w:rPr>
        <w:t>Ü</w:t>
      </w:r>
      <w:r>
        <w:rPr>
          <w:rtl w:val="0"/>
        </w:rPr>
        <w:t>ber diese TUN-Devices lassen sich virtuelle Netzwerktunnel zwischen einzelnen Teilnehmern aufbauen um auf diese Weise eine Kommunikation, unabh</w:t>
      </w:r>
      <w:r>
        <w:rPr>
          <w:rtl w:val="0"/>
        </w:rPr>
        <w:t>ä</w:t>
      </w:r>
      <w:r>
        <w:rPr>
          <w:rtl w:val="0"/>
        </w:rPr>
        <w:t xml:space="preserve">ngig der physischen Umgebung, zu etablieren. </w:t>
      </w:r>
    </w:p>
    <w:p>
      <w:pPr>
        <w:pStyle w:val="Text A"/>
      </w:pPr>
      <w:r>
        <w:rPr>
          <w:outline w:val="0"/>
          <w:color w:val="000000"/>
          <w:shd w:val="clear" w:color="auto" w:fill="ffffff"/>
          <w:rtl w:val="0"/>
          <w:lang w:val="de-DE"/>
          <w14:textFill>
            <w14:solidFill>
              <w14:srgbClr w14:val="000000"/>
            </w14:solidFill>
          </w14:textFill>
        </w:rPr>
        <w:t>Der Kernel behandelt die Datenpakete der TUN-Device genauso, als w</w:t>
      </w:r>
      <w:r>
        <w:rPr>
          <w:outline w:val="0"/>
          <w:color w:val="000000"/>
          <w:shd w:val="clear" w:color="auto" w:fill="ffffff"/>
          <w:rtl w:val="0"/>
          <w:lang w:val="de-DE"/>
          <w14:textFill>
            <w14:solidFill>
              <w14:srgbClr w14:val="000000"/>
            </w14:solidFill>
          </w14:textFill>
        </w:rPr>
        <w:t>ü</w:t>
      </w:r>
      <w:r>
        <w:rPr>
          <w:outline w:val="0"/>
          <w:color w:val="000000"/>
          <w:shd w:val="clear" w:color="auto" w:fill="ffffff"/>
          <w:rtl w:val="0"/>
          <w:lang w:val="de-DE"/>
          <w14:textFill>
            <w14:solidFill>
              <w14:srgbClr w14:val="000000"/>
            </w14:solidFill>
          </w14:textFill>
        </w:rPr>
        <w:t>rden diese von einem echten physischen Ger</w:t>
      </w:r>
      <w:r>
        <w:rPr>
          <w:outline w:val="0"/>
          <w:color w:val="000000"/>
          <w:shd w:val="clear" w:color="auto" w:fill="ffffff"/>
          <w:rtl w:val="0"/>
          <w:lang w:val="de-DE"/>
          <w14:textFill>
            <w14:solidFill>
              <w14:srgbClr w14:val="000000"/>
            </w14:solidFill>
          </w14:textFill>
        </w:rPr>
        <w:t>ä</w:t>
      </w:r>
      <w:r>
        <w:rPr>
          <w:outline w:val="0"/>
          <w:color w:val="000000"/>
          <w:shd w:val="clear" w:color="auto" w:fill="ffffff"/>
          <w:rtl w:val="0"/>
          <w:lang w:val="de-DE"/>
          <w14:textFill>
            <w14:solidFill>
              <w14:srgbClr w14:val="000000"/>
            </w14:solidFill>
          </w14:textFill>
        </w:rPr>
        <w:t>t abstammen. S</w:t>
      </w:r>
      <w:r>
        <w:rPr>
          <w:outline w:val="0"/>
          <w:color w:val="000000"/>
          <w:shd w:val="clear" w:color="auto" w:fill="ffffff"/>
          <w:rtl w:val="0"/>
          <w:lang w:val="de-DE"/>
          <w14:textFill>
            <w14:solidFill>
              <w14:srgbClr w14:val="000000"/>
            </w14:solidFill>
          </w14:textFill>
        </w:rPr>
        <w:t>ä</w:t>
      </w:r>
      <w:r>
        <w:rPr>
          <w:outline w:val="0"/>
          <w:color w:val="000000"/>
          <w:shd w:val="clear" w:color="auto" w:fill="ffffff"/>
          <w:rtl w:val="0"/>
          <w:lang w:val="de-DE"/>
          <w14:textFill>
            <w14:solidFill>
              <w14:srgbClr w14:val="000000"/>
            </w14:solidFill>
          </w14:textFill>
        </w:rPr>
        <w:t>mtliche netzwerkrelevanten Funktionen wie Routing, Fragmentierung oder die Verarbeitung von TCP- und UDP-Daten erfolgen dabei im regul</w:t>
      </w:r>
      <w:r>
        <w:rPr>
          <w:outline w:val="0"/>
          <w:color w:val="000000"/>
          <w:shd w:val="clear" w:color="auto" w:fill="ffffff"/>
          <w:rtl w:val="0"/>
          <w:lang w:val="de-DE"/>
          <w14:textFill>
            <w14:solidFill>
              <w14:srgbClr w14:val="000000"/>
            </w14:solidFill>
          </w14:textFill>
        </w:rPr>
        <w:t>ä</w:t>
      </w:r>
      <w:r>
        <w:rPr>
          <w:outline w:val="0"/>
          <w:color w:val="000000"/>
          <w:shd w:val="clear" w:color="auto" w:fill="ffffff"/>
          <w:rtl w:val="0"/>
          <w:lang w:val="de-DE"/>
          <w14:textFill>
            <w14:solidFill>
              <w14:srgbClr w14:val="000000"/>
            </w14:solidFill>
          </w14:textFill>
        </w:rPr>
        <w:t>ren Netzwerk-Stack des Betriebssystems. Die TUN-Device selbst dient ausschlie</w:t>
      </w:r>
      <w:r>
        <w:rPr>
          <w:outline w:val="0"/>
          <w:color w:val="000000"/>
          <w:shd w:val="clear" w:color="auto" w:fill="ffffff"/>
          <w:rtl w:val="0"/>
          <w:lang w:val="de-DE"/>
          <w14:textFill>
            <w14:solidFill>
              <w14:srgbClr w14:val="000000"/>
            </w14:solidFill>
          </w14:textFill>
        </w:rPr>
        <w:t>ß</w:t>
      </w:r>
      <w:r>
        <w:rPr>
          <w:outline w:val="0"/>
          <w:color w:val="000000"/>
          <w:shd w:val="clear" w:color="auto" w:fill="ffffff"/>
          <w:rtl w:val="0"/>
          <w:lang w:val="de-DE"/>
          <w14:textFill>
            <w14:solidFill>
              <w14:srgbClr w14:val="000000"/>
            </w14:solidFill>
          </w14:textFill>
        </w:rPr>
        <w:t>lich als virtuelle Ein- und Ausgabeschnittstelle f</w:t>
      </w:r>
      <w:r>
        <w:rPr>
          <w:outline w:val="0"/>
          <w:color w:val="000000"/>
          <w:shd w:val="clear" w:color="auto" w:fill="ffffff"/>
          <w:rtl w:val="0"/>
          <w:lang w:val="de-DE"/>
          <w14:textFill>
            <w14:solidFill>
              <w14:srgbClr w14:val="000000"/>
            </w14:solidFill>
          </w14:textFill>
        </w:rPr>
        <w:t>ü</w:t>
      </w:r>
      <w:r>
        <w:rPr>
          <w:outline w:val="0"/>
          <w:color w:val="000000"/>
          <w:shd w:val="clear" w:color="auto" w:fill="ffffff"/>
          <w:rtl w:val="0"/>
          <w:lang w:val="de-DE"/>
          <w14:textFill>
            <w14:solidFill>
              <w14:srgbClr w14:val="000000"/>
            </w14:solidFill>
          </w14:textFill>
        </w:rPr>
        <w:t>r IP-Pakete, welche von der Tunnelanwendung verarbeitet werden.</w:t>
      </w:r>
      <w:r>
        <w:rPr>
          <w:outline w:val="0"/>
          <w:color w:val="000000"/>
          <w:shd w:val="clear" w:color="auto" w:fill="ffffff"/>
          <w:rtl w:val="0"/>
          <w:lang w:val="de-DE"/>
          <w14:textFill>
            <w14:solidFill>
              <w14:srgbClr w14:val="000000"/>
            </w14:solidFill>
          </w14:textFill>
        </w:rPr>
        <w:t xml:space="preserve"> Weitere Details ergeben sich im Verlauf dieser Ausarbeitung.</w:t>
      </w:r>
    </w:p>
    <w:p>
      <w:pPr>
        <w:pStyle w:val="Text A"/>
      </w:pPr>
      <w:r>
        <w:rPr>
          <w:rtl w:val="0"/>
        </w:rPr>
        <w:t>Einen Entwurf zum angestrebten Funktionsablauf ist in Abbildung 2 dargestellt. Durch den Einsatz einer TUN-Device wird der TCP-Traffic der Applikation mit dem MQTT Gateway verkn</w:t>
      </w:r>
      <w:r>
        <w:rPr>
          <w:rtl w:val="0"/>
        </w:rPr>
        <w:t>ü</w:t>
      </w:r>
      <w:r>
        <w:rPr>
          <w:rtl w:val="0"/>
        </w:rPr>
        <w:t xml:space="preserve">pft. </w:t>
      </w:r>
    </w:p>
    <w:p>
      <w:pPr>
        <w:pStyle w:val="Text A"/>
      </w:pPr>
      <w:r>
        <w:rPr>
          <w:rtl w:val="0"/>
        </w:rPr>
        <w:t>Ü</w:t>
      </w:r>
      <w:r>
        <w:rPr>
          <w:rtl w:val="0"/>
        </w:rPr>
        <w:t xml:space="preserve">ber die Publish / Subscribe Methodik wird mittels des gemeinsamen Topics ein MQTT-Netzwerk zwischen den Clients hergestellt. </w:t>
      </w:r>
    </w:p>
    <w:p>
      <w:pPr>
        <w:pStyle w:val="Text A"/>
      </w:pPr>
      <w:r>
        <w:rPr>
          <w:rtl w:val="0"/>
        </w:rPr>
        <w:t>Nach dem erfolgreichen Spannen des MQTT-Netzwerks beginnt der Informationsaustausch, bei dem der TCP-Datenstrom als MQTT-Payload verpackt und auf das entsprechende Topics ver</w:t>
      </w:r>
      <w:r>
        <w:rPr>
          <w:rtl w:val="0"/>
        </w:rPr>
        <w:t>ö</w:t>
      </w:r>
      <w:r>
        <w:rPr>
          <w:rtl w:val="0"/>
        </w:rPr>
        <w:t>ffentlicht. Durch das Subscriben des Topics auf der Gegenstelle, empf</w:t>
      </w:r>
      <w:r>
        <w:rPr>
          <w:rtl w:val="0"/>
        </w:rPr>
        <w:t>ä</w:t>
      </w:r>
      <w:r>
        <w:rPr>
          <w:rtl w:val="0"/>
        </w:rPr>
        <w:t>ngt dieser Client den Datenstrom und ein Socket stellt eine Verbindung zu einer virtuellen TCP-Schnittstelle her, die wiederum als TUN-Device mit der Empfangsapplikation kommuniziert.</w:t>
      </w:r>
    </w:p>
    <w:p>
      <w:pPr>
        <w:pStyle w:val="Text A"/>
      </w:pPr>
    </w:p>
    <w:p>
      <w:pPr>
        <w:pStyle w:val="Text A"/>
      </w:pPr>
      <w:r>
        <w:drawing xmlns:a="http://schemas.openxmlformats.org/drawingml/2006/main">
          <wp:inline distT="0" distB="0" distL="0" distR="0">
            <wp:extent cx="5756784" cy="2089818"/>
            <wp:effectExtent l="0" t="0" r="0" b="0"/>
            <wp:docPr id="1073741827" name="officeArt object" descr="Bildschirmfoto 2025-12-21 um 18.01.28.png"/>
            <wp:cNvGraphicFramePr/>
            <a:graphic xmlns:a="http://schemas.openxmlformats.org/drawingml/2006/main">
              <a:graphicData uri="http://schemas.openxmlformats.org/drawingml/2006/picture">
                <pic:pic xmlns:pic="http://schemas.openxmlformats.org/drawingml/2006/picture">
                  <pic:nvPicPr>
                    <pic:cNvPr id="1073741827" name="Bildschirmfoto 2025-12-21 um 18.01.28.png" descr="Bildschirmfoto 2025-12-21 um 18.01.28.png"/>
                    <pic:cNvPicPr>
                      <a:picLocks noChangeAspect="1"/>
                    </pic:cNvPicPr>
                  </pic:nvPicPr>
                  <pic:blipFill>
                    <a:blip r:embed="rId8">
                      <a:extLst/>
                    </a:blip>
                    <a:stretch>
                      <a:fillRect/>
                    </a:stretch>
                  </pic:blipFill>
                  <pic:spPr>
                    <a:xfrm>
                      <a:off x="0" y="0"/>
                      <a:ext cx="5756784" cy="2089818"/>
                    </a:xfrm>
                    <a:prstGeom prst="rect">
                      <a:avLst/>
                    </a:prstGeom>
                    <a:ln w="12700" cap="flat">
                      <a:noFill/>
                      <a:miter lim="400000"/>
                    </a:ln>
                    <a:effectLst/>
                  </pic:spPr>
                </pic:pic>
              </a:graphicData>
            </a:graphic>
          </wp:inline>
        </w:drawing>
      </w:r>
    </w:p>
    <w:p>
      <w:pPr>
        <w:pStyle w:val="Beschriftung"/>
        <w:bidi w:val="0"/>
        <w:rPr>
          <w:outline w:val="0"/>
          <w:color w:val="000000"/>
          <w:shd w:val="clear" w:color="auto" w:fill="ffffff"/>
          <w14:textFill>
            <w14:solidFill>
              <w14:srgbClr w14:val="000000"/>
            </w14:solidFill>
          </w14:textFill>
        </w:rPr>
      </w:pPr>
      <w:bookmarkStart w:name="_Toc17" w:id="17"/>
      <w:r>
        <w:rPr>
          <w:rFonts w:cs="Arial Unicode MS" w:eastAsia="Arial Unicode MS"/>
          <w:outline w:val="0"/>
          <w:color w:val="000000"/>
          <w:shd w:val="clear" w:color="auto" w:fill="ffffff"/>
          <w:rtl w:val="0"/>
          <w:lang w:val="de-DE"/>
          <w14:textFill>
            <w14:solidFill>
              <w14:srgbClr w14:val="000000"/>
            </w14:solidFill>
          </w14:textFill>
        </w:rPr>
        <w:t>Abbildung 2 Entwurf zum initial angestrebten Funktionsablauf</w:t>
      </w:r>
      <w:bookmarkEnd w:id="17"/>
    </w:p>
    <w:p>
      <w:pPr>
        <w:pStyle w:val="Text A"/>
        <w:rPr>
          <w:outline w:val="0"/>
          <w:color w:val="f0f6fc"/>
          <w:u w:val="none"/>
          <w:shd w:val="clear" w:color="auto" w:fill="ffffff"/>
          <w14:textFill>
            <w14:solidFill>
              <w14:srgbClr w14:val="F0F6FC"/>
            </w14:solidFill>
          </w14:textFill>
        </w:rPr>
      </w:pPr>
    </w:p>
    <w:p>
      <w:pPr>
        <w:pStyle w:val="Überschrift"/>
      </w:pPr>
      <w:bookmarkStart w:name="_Toc18" w:id="18"/>
      <w:r>
        <w:rPr>
          <w:rFonts w:cs="Arial Unicode MS" w:eastAsia="Arial Unicode MS"/>
          <w:rtl w:val="0"/>
          <w:lang w:val="de-DE"/>
        </w:rPr>
        <w:t>3.3 Kommunikationsmodell</w:t>
      </w:r>
      <w:bookmarkEnd w:id="18"/>
    </w:p>
    <w:p>
      <w:pPr>
        <w:pStyle w:val="Text A"/>
        <w:rPr>
          <w:outline w:val="0"/>
          <w:color w:val="f0f6fc"/>
          <w:u w:val="none"/>
          <w:shd w:val="clear" w:color="auto" w:fill="ffffff"/>
          <w14:textFill>
            <w14:solidFill>
              <w14:srgbClr w14:val="F0F6FC"/>
            </w14:solidFill>
          </w14:textFill>
        </w:rPr>
      </w:pPr>
    </w:p>
    <w:p>
      <w:pPr>
        <w:pStyle w:val="Text A"/>
        <w:rPr>
          <w:shd w:val="clear" w:color="auto" w:fill="ffffff"/>
        </w:rPr>
      </w:pPr>
      <w:r>
        <w:rPr>
          <w:rtl w:val="0"/>
        </w:rPr>
        <w:t>F</w:t>
      </w:r>
      <w:r>
        <w:rPr>
          <w:rtl w:val="0"/>
        </w:rPr>
        <w:t>ü</w:t>
      </w:r>
      <w:r>
        <w:rPr>
          <w:rtl w:val="0"/>
        </w:rPr>
        <w:t xml:space="preserve">r die bidirektionale Kommunikation zwischen Tunnel-Client und Tunnel-Server werden bewusst </w:t>
      </w:r>
      <w:r>
        <w:rPr>
          <w:rFonts w:ascii="Helvetica" w:hAnsi="Helvetica"/>
          <w:rtl w:val="0"/>
          <w:lang w:val="de-DE"/>
        </w:rPr>
        <w:t>zwei getrennte MQTT-Topics</w:t>
      </w:r>
      <w:r>
        <w:rPr>
          <w:rtl w:val="0"/>
        </w:rPr>
        <w:t xml:space="preserve"> verwendet</w:t>
      </w:r>
      <w:r>
        <w:rPr>
          <w:rtl w:val="0"/>
        </w:rPr>
        <w:t>.</w:t>
      </w:r>
    </w:p>
    <w:p>
      <w:pPr>
        <w:pStyle w:val="Text A"/>
        <w:numPr>
          <w:ilvl w:val="1"/>
          <w:numId w:val="2"/>
        </w:numPr>
        <w:rPr>
          <w:b w:val="1"/>
          <w:bCs w:val="1"/>
          <w:lang w:val="de-DE"/>
        </w:rPr>
      </w:pPr>
      <w:r>
        <w:rPr>
          <w:b w:val="1"/>
          <w:bCs w:val="1"/>
          <w:rtl w:val="0"/>
          <w:lang w:val="de-DE"/>
        </w:rPr>
        <w:t>tunnel/client_to_server</w:t>
      </w:r>
    </w:p>
    <w:p>
      <w:pPr>
        <w:pStyle w:val="Text A"/>
        <w:numPr>
          <w:ilvl w:val="1"/>
          <w:numId w:val="2"/>
        </w:numPr>
        <w:rPr>
          <w:b w:val="1"/>
          <w:bCs w:val="1"/>
          <w:lang w:val="de-DE"/>
        </w:rPr>
      </w:pPr>
      <w:r>
        <w:rPr>
          <w:b w:val="1"/>
          <w:bCs w:val="1"/>
          <w:rtl w:val="0"/>
          <w:lang w:val="de-DE"/>
        </w:rPr>
        <w:t>tunnel/server_to_client</w:t>
      </w:r>
    </w:p>
    <w:p>
      <w:pPr>
        <w:pStyle w:val="Text A"/>
      </w:pPr>
      <w:r>
        <w:rPr>
          <w:rtl w:val="0"/>
        </w:rPr>
        <w:t xml:space="preserve">Dieser Informationsfluss wird in Abbildung 3 visualisiert. </w:t>
      </w:r>
    </w:p>
    <w:p>
      <w:pPr>
        <w:pStyle w:val="Text A"/>
      </w:pPr>
      <w:r>
        <w:drawing xmlns:a="http://schemas.openxmlformats.org/drawingml/2006/main">
          <wp:inline distT="0" distB="0" distL="0" distR="0">
            <wp:extent cx="5756910" cy="2520361"/>
            <wp:effectExtent l="0" t="0" r="0" b="0"/>
            <wp:docPr id="1073741828" name="officeArt object" descr="Bildschirmfoto 2025-12-21 um 18.01.49.png"/>
            <wp:cNvGraphicFramePr/>
            <a:graphic xmlns:a="http://schemas.openxmlformats.org/drawingml/2006/main">
              <a:graphicData uri="http://schemas.openxmlformats.org/drawingml/2006/picture">
                <pic:pic xmlns:pic="http://schemas.openxmlformats.org/drawingml/2006/picture">
                  <pic:nvPicPr>
                    <pic:cNvPr id="1073741828" name="Bildschirmfoto 2025-12-21 um 18.01.49.png" descr="Bildschirmfoto 2025-12-21 um 18.01.49.png"/>
                    <pic:cNvPicPr>
                      <a:picLocks noChangeAspect="1"/>
                    </pic:cNvPicPr>
                  </pic:nvPicPr>
                  <pic:blipFill>
                    <a:blip r:embed="rId9">
                      <a:extLst/>
                    </a:blip>
                    <a:stretch>
                      <a:fillRect/>
                    </a:stretch>
                  </pic:blipFill>
                  <pic:spPr>
                    <a:xfrm>
                      <a:off x="0" y="0"/>
                      <a:ext cx="5756910" cy="2520361"/>
                    </a:xfrm>
                    <a:prstGeom prst="rect">
                      <a:avLst/>
                    </a:prstGeom>
                    <a:ln w="12700" cap="flat">
                      <a:noFill/>
                      <a:miter lim="400000"/>
                    </a:ln>
                    <a:effectLst/>
                  </pic:spPr>
                </pic:pic>
              </a:graphicData>
            </a:graphic>
          </wp:inline>
        </w:drawing>
      </w:r>
    </w:p>
    <w:p>
      <w:pPr>
        <w:pStyle w:val="Beschriftung"/>
        <w:bidi w:val="0"/>
        <w:rPr>
          <w:outline w:val="0"/>
          <w:color w:val="000000"/>
          <w:shd w:val="clear" w:color="auto" w:fill="ffffff"/>
          <w14:textFill>
            <w14:solidFill>
              <w14:srgbClr w14:val="000000"/>
            </w14:solidFill>
          </w14:textFill>
        </w:rPr>
      </w:pPr>
      <w:bookmarkStart w:name="_Toc19" w:id="19"/>
      <w:r>
        <w:rPr>
          <w:rFonts w:cs="Arial Unicode MS" w:eastAsia="Arial Unicode MS"/>
          <w:outline w:val="0"/>
          <w:color w:val="000000"/>
          <w:shd w:val="clear" w:color="auto" w:fill="ffffff"/>
          <w:rtl w:val="0"/>
          <w:lang w:val="de-DE"/>
          <w14:textFill>
            <w14:solidFill>
              <w14:srgbClr w14:val="000000"/>
            </w14:solidFill>
          </w14:textFill>
        </w:rPr>
        <w:t xml:space="preserve">Abbildung 3 </w:t>
      </w:r>
      <w:r>
        <w:rPr>
          <w:rFonts w:cs="Arial Unicode MS" w:eastAsia="Arial Unicode MS" w:hint="default"/>
          <w:outline w:val="0"/>
          <w:color w:val="000000"/>
          <w:shd w:val="clear" w:color="auto" w:fill="ffffff"/>
          <w:rtl w:val="0"/>
          <w:lang w:val="de-DE"/>
          <w14:textFill>
            <w14:solidFill>
              <w14:srgbClr w14:val="000000"/>
            </w14:solidFill>
          </w14:textFill>
        </w:rPr>
        <w:t>Ü</w:t>
      </w:r>
      <w:r>
        <w:rPr>
          <w:rFonts w:cs="Arial Unicode MS" w:eastAsia="Arial Unicode MS"/>
          <w:outline w:val="0"/>
          <w:color w:val="000000"/>
          <w:shd w:val="clear" w:color="auto" w:fill="ffffff"/>
          <w:rtl w:val="0"/>
          <w:lang w:val="de-DE"/>
          <w14:textFill>
            <w14:solidFill>
              <w14:srgbClr w14:val="000000"/>
            </w14:solidFill>
          </w14:textFill>
        </w:rPr>
        <w:t xml:space="preserve">bersicht zum Informationsfluss der MQTT-Topics </w:t>
      </w:r>
      <w:bookmarkEnd w:id="19"/>
    </w:p>
    <w:p>
      <w:pPr>
        <w:pStyle w:val="Text A"/>
        <w:rPr>
          <w:shd w:val="clear" w:color="auto" w:fill="ffffff"/>
        </w:rPr>
      </w:pPr>
      <w:r>
        <w:rPr>
          <w:rtl w:val="0"/>
        </w:rPr>
        <w:t>Diese Entscheidung wurde aus folgenden Gr</w:t>
      </w:r>
      <w:r>
        <w:rPr>
          <w:rtl w:val="0"/>
        </w:rPr>
        <w:t>ü</w:t>
      </w:r>
      <w:r>
        <w:rPr>
          <w:rtl w:val="0"/>
        </w:rPr>
        <w:t>nden getroffen:</w:t>
      </w:r>
    </w:p>
    <w:p>
      <w:pPr>
        <w:pStyle w:val="Text A"/>
        <w:numPr>
          <w:ilvl w:val="0"/>
          <w:numId w:val="2"/>
        </w:numPr>
      </w:pPr>
      <w:r>
        <w:rPr>
          <w:rtl w:val="0"/>
        </w:rPr>
        <w:t>sie verhindert zuverl</w:t>
      </w:r>
      <w:r>
        <w:rPr>
          <w:rtl w:val="0"/>
        </w:rPr>
        <w:t>ä</w:t>
      </w:r>
      <w:r>
        <w:rPr>
          <w:rtl w:val="0"/>
        </w:rPr>
        <w:t>ssig, dass ein Client seine eigenen Nachrichten wieder empf</w:t>
      </w:r>
      <w:r>
        <w:rPr>
          <w:rtl w:val="0"/>
        </w:rPr>
        <w:t>ä</w:t>
      </w:r>
      <w:r>
        <w:rPr>
          <w:rtl w:val="0"/>
        </w:rPr>
        <w:t>ngt</w:t>
      </w:r>
    </w:p>
    <w:p>
      <w:pPr>
        <w:pStyle w:val="Text A"/>
        <w:numPr>
          <w:ilvl w:val="0"/>
          <w:numId w:val="2"/>
        </w:numPr>
      </w:pPr>
      <w:r>
        <w:rPr>
          <w:rtl w:val="0"/>
        </w:rPr>
        <w:t>viele verbreitete MQTT-Broker unterst</w:t>
      </w:r>
      <w:r>
        <w:rPr>
          <w:rtl w:val="0"/>
        </w:rPr>
        <w:t>ü</w:t>
      </w:r>
      <w:r>
        <w:rPr>
          <w:rtl w:val="0"/>
        </w:rPr>
        <w:t xml:space="preserve">tzen das MQTT-5-Flag </w:t>
      </w:r>
      <w:r>
        <w:rPr>
          <w:i w:val="1"/>
          <w:iCs w:val="1"/>
          <w:sz w:val="20"/>
          <w:szCs w:val="20"/>
          <w:shd w:val="clear" w:color="auto" w:fill="656c76"/>
          <w:rtl w:val="0"/>
          <w:lang w:val="de-DE"/>
        </w:rPr>
        <w:t>no_local</w:t>
      </w:r>
      <w:r>
        <w:rPr>
          <w:i w:val="1"/>
          <w:iCs w:val="1"/>
          <w:rtl w:val="0"/>
          <w:lang w:val="de-DE"/>
        </w:rPr>
        <w:t xml:space="preserve"> </w:t>
      </w:r>
      <w:r>
        <w:rPr>
          <w:rtl w:val="0"/>
        </w:rPr>
        <w:t>nicht oder verarbeiten es inkonsistent</w:t>
      </w:r>
    </w:p>
    <w:p>
      <w:pPr>
        <w:pStyle w:val="Text A"/>
        <w:numPr>
          <w:ilvl w:val="0"/>
          <w:numId w:val="2"/>
        </w:numPr>
      </w:pPr>
      <w:r>
        <w:rPr>
          <w:rtl w:val="0"/>
        </w:rPr>
        <w:t>dadurch ist die L</w:t>
      </w:r>
      <w:r>
        <w:rPr>
          <w:rtl w:val="0"/>
        </w:rPr>
        <w:t>ö</w:t>
      </w:r>
      <w:r>
        <w:rPr>
          <w:rtl w:val="0"/>
        </w:rPr>
        <w:t xml:space="preserve">sung auch mit </w:t>
      </w:r>
      <w:r>
        <w:rPr>
          <w:rFonts w:ascii="Helvetica" w:hAnsi="Helvetica"/>
          <w:b w:val="1"/>
          <w:bCs w:val="1"/>
          <w:rtl w:val="0"/>
          <w:lang w:val="de-DE"/>
        </w:rPr>
        <w:t>MQTT 3.1.1</w:t>
      </w:r>
      <w:r>
        <w:rPr>
          <w:rtl w:val="0"/>
        </w:rPr>
        <w:t xml:space="preserve"> vollst</w:t>
      </w:r>
      <w:r>
        <w:rPr>
          <w:rtl w:val="0"/>
        </w:rPr>
        <w:t>ä</w:t>
      </w:r>
      <w:r>
        <w:rPr>
          <w:rtl w:val="0"/>
        </w:rPr>
        <w:t>ndig kompatibel</w:t>
      </w:r>
    </w:p>
    <w:p>
      <w:pPr>
        <w:pStyle w:val="Text A"/>
        <w:numPr>
          <w:ilvl w:val="0"/>
          <w:numId w:val="2"/>
        </w:numPr>
      </w:pPr>
      <w:r>
        <w:rPr>
          <w:rtl w:val="0"/>
        </w:rPr>
        <w:t>das Verhalten bleibt deterministisch und unabh</w:t>
      </w:r>
      <w:r>
        <w:rPr>
          <w:rtl w:val="0"/>
        </w:rPr>
        <w:t>ä</w:t>
      </w:r>
      <w:r>
        <w:rPr>
          <w:rtl w:val="0"/>
        </w:rPr>
        <w:t>ngig vom Broker</w:t>
      </w:r>
    </w:p>
    <w:p>
      <w:pPr>
        <w:pStyle w:val="Text A"/>
        <w:numPr>
          <w:ilvl w:val="0"/>
          <w:numId w:val="2"/>
        </w:numPr>
      </w:pPr>
      <w:r>
        <w:rPr>
          <w:rtl w:val="0"/>
        </w:rPr>
        <w:t>die Implementierung wird robuster gegen</w:t>
      </w:r>
      <w:r>
        <w:rPr>
          <w:rtl w:val="0"/>
        </w:rPr>
        <w:t>ü</w:t>
      </w:r>
      <w:r>
        <w:rPr>
          <w:rtl w:val="0"/>
        </w:rPr>
        <w:t>ber unterschiedlichen Broker-Implementierungen (Mosquitto, EMQX, HiveMQ, VerneMQ usw.)</w:t>
      </w:r>
    </w:p>
    <w:p>
      <w:pPr>
        <w:pStyle w:val="Text A"/>
        <w:rPr>
          <w:shd w:val="clear" w:color="auto" w:fill="ffffff"/>
        </w:rPr>
      </w:pPr>
    </w:p>
    <w:p>
      <w:pPr>
        <w:pStyle w:val="Text A"/>
      </w:pPr>
      <w:r>
        <w:rPr>
          <w:rtl w:val="0"/>
        </w:rPr>
        <w:t>Durch diese klare Trennung der Datenrichtungen wird ein stabiler und vorhersagbarer Tunnelbetrieb gew</w:t>
      </w:r>
      <w:r>
        <w:rPr>
          <w:rtl w:val="0"/>
        </w:rPr>
        <w:t>ä</w:t>
      </w:r>
      <w:r>
        <w:rPr>
          <w:rtl w:val="0"/>
        </w:rPr>
        <w:t>hrleistet.</w:t>
      </w:r>
      <w:r>
        <w:rPr>
          <w:rtl w:val="0"/>
        </w:rPr>
        <w:t xml:space="preserve"> </w:t>
      </w:r>
    </w:p>
    <w:p>
      <w:pPr>
        <w:pStyle w:val="Text A"/>
      </w:pPr>
      <w:r>
        <w:rPr>
          <w:rtl w:val="0"/>
        </w:rPr>
        <w:t>Dar</w:t>
      </w:r>
      <w:r>
        <w:rPr>
          <w:rtl w:val="0"/>
        </w:rPr>
        <w:t>ü</w:t>
      </w:r>
      <w:r>
        <w:rPr>
          <w:rtl w:val="0"/>
        </w:rPr>
        <w:t xml:space="preserve">ber hinaus steigert der Einsatz von unterschiedlichen Topics die </w:t>
      </w:r>
      <w:r>
        <w:rPr>
          <w:rtl w:val="0"/>
        </w:rPr>
        <w:t>Ü</w:t>
      </w:r>
      <w:r>
        <w:rPr>
          <w:rtl w:val="0"/>
        </w:rPr>
        <w:t xml:space="preserve">bersichtlichkeit im Hinblick auf eine Datenstromanalyse, welche </w:t>
      </w:r>
      <w:r>
        <w:rPr>
          <w:rtl w:val="0"/>
        </w:rPr>
        <w:t>ü</w:t>
      </w:r>
      <w:r>
        <w:rPr>
          <w:rtl w:val="0"/>
        </w:rPr>
        <w:t xml:space="preserve">ber </w:t>
      </w:r>
      <w:r>
        <w:rPr>
          <w:rtl w:val="0"/>
        </w:rPr>
        <w:t>ü</w:t>
      </w:r>
      <w:r>
        <w:rPr>
          <w:rtl w:val="0"/>
        </w:rPr>
        <w:t xml:space="preserve">ber </w:t>
      </w:r>
      <w:r>
        <w:rPr>
          <w:rtl w:val="0"/>
        </w:rPr>
        <w:t>etablierte</w:t>
      </w:r>
      <w:r>
        <w:rPr>
          <w:rtl w:val="0"/>
        </w:rPr>
        <w:t xml:space="preserve"> Softwarel</w:t>
      </w:r>
      <w:r>
        <w:rPr>
          <w:rtl w:val="0"/>
        </w:rPr>
        <w:t>ö</w:t>
      </w:r>
      <w:r>
        <w:rPr>
          <w:rtl w:val="0"/>
        </w:rPr>
        <w:t>sungen wie TCPDump</w:t>
      </w:r>
      <w:r>
        <w:rPr>
          <w:rFonts w:ascii="Helvetica Neue" w:cs="Helvetica Neue" w:hAnsi="Helvetica Neue" w:eastAsia="Helvetica Neue"/>
          <w:b w:val="0"/>
          <w:bCs w:val="0"/>
          <w:i w:val="0"/>
          <w:iCs w:val="0"/>
          <w:vertAlign w:val="superscript"/>
        </w:rPr>
        <w:footnoteReference w:id="7"/>
      </w:r>
      <w:r>
        <w:rPr>
          <w:rtl w:val="0"/>
        </w:rPr>
        <w:t xml:space="preserve"> oder Wireshark</w:t>
      </w:r>
      <w:r>
        <w:rPr>
          <w:rFonts w:ascii="Helvetica Neue" w:cs="Helvetica Neue" w:hAnsi="Helvetica Neue" w:eastAsia="Helvetica Neue"/>
          <w:b w:val="0"/>
          <w:bCs w:val="0"/>
          <w:i w:val="0"/>
          <w:iCs w:val="0"/>
          <w:vertAlign w:val="superscript"/>
        </w:rPr>
        <w:footnoteReference w:id="8"/>
      </w:r>
      <w:r>
        <w:rPr>
          <w:rtl w:val="0"/>
        </w:rPr>
        <w:t xml:space="preserve"> erfolgen kann.</w:t>
      </w:r>
    </w:p>
    <w:p>
      <w:pPr>
        <w:pStyle w:val="Text A"/>
      </w:pPr>
      <w:r>
        <w:rPr>
          <w:rtl w:val="0"/>
        </w:rPr>
        <w:t xml:space="preserve">In der implementierten Testumgebung erfolgt der initiale Sitzungsaufbau </w:t>
      </w:r>
      <w:r>
        <w:rPr>
          <w:rtl w:val="0"/>
        </w:rPr>
        <w:t>ü</w:t>
      </w:r>
      <w:r>
        <w:rPr>
          <w:rtl w:val="0"/>
        </w:rPr>
        <w:t>ber einen zentralen Command-Channel. Nach erfolgreichem Handshake werden sitzungsspezifische Topics verwendet, die anhand der Client-ID eindeutig zugeordnet sind. F</w:t>
      </w:r>
      <w:r>
        <w:rPr>
          <w:rtl w:val="0"/>
        </w:rPr>
        <w:t>ü</w:t>
      </w:r>
      <w:r>
        <w:rPr>
          <w:rtl w:val="0"/>
        </w:rPr>
        <w:t>r jede Sitzung existieren dabei zwei separate Topics, welche die jeweilige Kommunikationsrichtung zwischen Client und Server abbilden.</w:t>
      </w:r>
    </w:p>
    <w:p>
      <w:pPr>
        <w:pStyle w:val="Text A"/>
      </w:pPr>
    </w:p>
    <w:p>
      <w:pPr>
        <w:pStyle w:val="Überschrift"/>
      </w:pPr>
      <w:bookmarkStart w:name="_Toc20" w:id="20"/>
      <w:r>
        <w:rPr>
          <w:rFonts w:cs="Arial Unicode MS" w:eastAsia="Arial Unicode MS"/>
          <w:rtl w:val="0"/>
          <w:lang w:val="de-DE"/>
        </w:rPr>
        <w:t>3.4 Protokolldefinition und Datenformat</w:t>
      </w:r>
      <w:bookmarkEnd w:id="20"/>
    </w:p>
    <w:p>
      <w:pPr>
        <w:pStyle w:val="Text A"/>
      </w:pPr>
    </w:p>
    <w:p>
      <w:pPr>
        <w:pStyle w:val="Text A"/>
      </w:pPr>
      <w:r>
        <w:rPr>
          <w:rtl w:val="0"/>
        </w:rPr>
        <w:t xml:space="preserve">Der Tunnel kapselt Netzwerkverkehr, indem er die </w:t>
      </w:r>
      <w:r>
        <w:rPr>
          <w:rtl w:val="0"/>
        </w:rPr>
        <w:t>ü</w:t>
      </w:r>
      <w:r>
        <w:rPr>
          <w:rtl w:val="0"/>
        </w:rPr>
        <w:t xml:space="preserve">ber das TUN-Interface anfallenden IP-Pakete (Layer 3) als Nutzlast in MQTT-Nachrichten </w:t>
      </w:r>
      <w:r>
        <w:rPr>
          <w:rtl w:val="0"/>
        </w:rPr>
        <w:t>ü</w:t>
      </w:r>
      <w:r>
        <w:rPr>
          <w:rtl w:val="0"/>
        </w:rPr>
        <w:t>bertr</w:t>
      </w:r>
      <w:r>
        <w:rPr>
          <w:rtl w:val="0"/>
        </w:rPr>
        <w:t>ä</w:t>
      </w:r>
      <w:r>
        <w:rPr>
          <w:rtl w:val="0"/>
        </w:rPr>
        <w:t>gt. Dadurch wird aus Sicht der Anwendungen eine normale IP-Verbindung bereitgestellt, w</w:t>
      </w:r>
      <w:r>
        <w:rPr>
          <w:rtl w:val="0"/>
        </w:rPr>
        <w:t>ä</w:t>
      </w:r>
      <w:r>
        <w:rPr>
          <w:rtl w:val="0"/>
        </w:rPr>
        <w:t xml:space="preserve">hrend der Transport zwischen den Tunnelendpunkten </w:t>
      </w:r>
      <w:r>
        <w:rPr>
          <w:rtl w:val="0"/>
        </w:rPr>
        <w:t>ü</w:t>
      </w:r>
      <w:r>
        <w:rPr>
          <w:rtl w:val="0"/>
        </w:rPr>
        <w:t>ber den MQTT-Broker erfolgt.</w:t>
      </w:r>
    </w:p>
    <w:p>
      <w:pPr>
        <w:pStyle w:val="Text A"/>
      </w:pPr>
      <w:r>
        <w:rPr>
          <w:rtl w:val="0"/>
        </w:rPr>
        <w:t>Die Kommunikation ist logisch in zwei Phasen aufgeteilt</w:t>
      </w:r>
      <w:r>
        <w:rPr>
          <w:rtl w:val="0"/>
        </w:rPr>
        <w:t>.</w:t>
      </w:r>
    </w:p>
    <w:p>
      <w:pPr>
        <w:pStyle w:val="Text A"/>
      </w:pPr>
    </w:p>
    <w:p>
      <w:pPr>
        <w:pStyle w:val="Text A"/>
        <w:numPr>
          <w:ilvl w:val="0"/>
          <w:numId w:val="11"/>
        </w:numPr>
        <w:rPr>
          <w:b w:val="1"/>
          <w:bCs w:val="1"/>
          <w:lang w:val="de-DE"/>
        </w:rPr>
      </w:pPr>
      <w:r>
        <w:rPr>
          <w:b w:val="1"/>
          <w:bCs w:val="1"/>
          <w:rtl w:val="0"/>
          <w:lang w:val="de-DE"/>
        </w:rPr>
        <w:t xml:space="preserve">Handshake / Sitzungsaufbau (Command-Channel) </w:t>
      </w:r>
    </w:p>
    <w:p>
      <w:pPr>
        <w:pStyle w:val="Text A"/>
      </w:pPr>
      <w:r>
        <w:rPr>
          <w:rtl w:val="0"/>
        </w:rPr>
        <w:t>Zu Beginn wird eine Sitzung zwischen Client und Server aufgebaut. Dabei werden Parameter wie Client-ID, die zu verwendenden Topics sowie die Tunnel-IP-Konfiguration abgestimmt. Der Server verwaltet anschlie</w:t>
      </w:r>
      <w:r>
        <w:rPr>
          <w:rtl w:val="0"/>
        </w:rPr>
        <w:t>ß</w:t>
      </w:r>
      <w:r>
        <w:rPr>
          <w:rtl w:val="0"/>
        </w:rPr>
        <w:t xml:space="preserve">end eine Zuordnung </w:t>
      </w:r>
      <w:r>
        <w:rPr>
          <w:rtl w:val="0"/>
        </w:rPr>
        <w:t xml:space="preserve">zwischen </w:t>
      </w:r>
      <w:r>
        <w:rPr>
          <w:rtl w:val="0"/>
        </w:rPr>
        <w:t>Client-ID</w:t>
      </w:r>
      <w:r>
        <w:rPr>
          <w:rtl w:val="0"/>
        </w:rPr>
        <w:t xml:space="preserve"> und </w:t>
      </w:r>
      <w:r>
        <w:rPr>
          <w:rtl w:val="0"/>
        </w:rPr>
        <w:t>Tunnel-IP und</w:t>
      </w:r>
      <w:r>
        <w:rPr>
          <w:rtl w:val="0"/>
        </w:rPr>
        <w:t xml:space="preserve"> akzeptiert Datenpakete ausschlie</w:t>
      </w:r>
      <w:r>
        <w:rPr>
          <w:rtl w:val="0"/>
        </w:rPr>
        <w:t>ß</w:t>
      </w:r>
      <w:r>
        <w:rPr>
          <w:rtl w:val="0"/>
        </w:rPr>
        <w:t>lich f</w:t>
      </w:r>
      <w:r>
        <w:rPr>
          <w:rtl w:val="0"/>
        </w:rPr>
        <w:t>ü</w:t>
      </w:r>
      <w:r>
        <w:rPr>
          <w:rtl w:val="0"/>
        </w:rPr>
        <w:t>r die aktive Sitzung.</w:t>
      </w:r>
    </w:p>
    <w:p>
      <w:pPr>
        <w:pStyle w:val="Text A"/>
      </w:pPr>
    </w:p>
    <w:p>
      <w:pPr>
        <w:pStyle w:val="Text A"/>
        <w:numPr>
          <w:ilvl w:val="0"/>
          <w:numId w:val="11"/>
        </w:numPr>
        <w:rPr>
          <w:b w:val="1"/>
          <w:bCs w:val="1"/>
          <w:lang w:val="de-DE"/>
        </w:rPr>
      </w:pPr>
      <w:r>
        <w:rPr>
          <w:b w:val="1"/>
          <w:bCs w:val="1"/>
          <w:rtl w:val="0"/>
          <w:lang w:val="de-DE"/>
        </w:rPr>
        <w:t xml:space="preserve">Datentransfer (Data-Channel) </w:t>
      </w:r>
    </w:p>
    <w:p>
      <w:pPr>
        <w:pStyle w:val="Text A"/>
      </w:pPr>
      <w:r>
        <w:rPr>
          <w:rtl w:val="0"/>
        </w:rPr>
        <w:t xml:space="preserve">Nach erfolgreichem Handshake werden die rohen IP-Pakete als Payload </w:t>
      </w:r>
      <w:r>
        <w:rPr>
          <w:rtl w:val="0"/>
        </w:rPr>
        <w:t>ü</w:t>
      </w:r>
      <w:r>
        <w:rPr>
          <w:rtl w:val="0"/>
        </w:rPr>
        <w:t xml:space="preserve">ber MQTT ausgetauscht. In der implementierten Testumgebung erfolgt dies </w:t>
      </w:r>
      <w:r>
        <w:rPr>
          <w:rtl w:val="0"/>
        </w:rPr>
        <w:t>ü</w:t>
      </w:r>
      <w:r>
        <w:rPr>
          <w:rtl w:val="0"/>
        </w:rPr>
        <w:t>ber sitzungsspezifische Topics, z. B.:</w:t>
      </w:r>
    </w:p>
    <w:p>
      <w:pPr>
        <w:pStyle w:val="Text A"/>
      </w:pPr>
      <w:r>
        <w:rPr>
          <w:rtl w:val="0"/>
        </w:rPr>
        <w:t xml:space="preserve">mqtt_tunnel/commands//A (Richtung Server </w:t>
      </w:r>
      <w:r>
        <w:rPr>
          <w:rFonts w:ascii="Arial Unicode MS" w:cs="Arial Unicode MS" w:hAnsi="Arial Unicode MS" w:eastAsia="Arial Unicode MS" w:hint="default"/>
          <w:b w:val="0"/>
          <w:bCs w:val="0"/>
          <w:i w:val="0"/>
          <w:iCs w:val="0"/>
          <w:rtl w:val="0"/>
        </w:rPr>
        <w:t>→</w:t>
      </w:r>
      <w:r>
        <w:rPr>
          <w:rtl w:val="0"/>
        </w:rPr>
        <w:t xml:space="preserve"> </w:t>
      </w:r>
      <w:r>
        <w:rPr>
          <w:rtl w:val="0"/>
        </w:rPr>
        <w:t>Client)</w:t>
      </w:r>
    </w:p>
    <w:p>
      <w:pPr>
        <w:pStyle w:val="Text A"/>
      </w:pPr>
      <w:r>
        <w:rPr>
          <w:rtl w:val="0"/>
        </w:rPr>
        <w:t xml:space="preserve">mqtt_tunnel/commands//B (Richtung Client </w:t>
      </w:r>
      <w:r>
        <w:rPr>
          <w:rFonts w:ascii="Arial Unicode MS" w:cs="Arial Unicode MS" w:hAnsi="Arial Unicode MS" w:eastAsia="Arial Unicode MS" w:hint="default"/>
          <w:b w:val="0"/>
          <w:bCs w:val="0"/>
          <w:i w:val="0"/>
          <w:iCs w:val="0"/>
          <w:rtl w:val="0"/>
        </w:rPr>
        <w:t>→</w:t>
      </w:r>
      <w:r>
        <w:rPr>
          <w:rtl w:val="0"/>
        </w:rPr>
        <w:t xml:space="preserve"> </w:t>
      </w:r>
      <w:r>
        <w:rPr>
          <w:rtl w:val="0"/>
        </w:rPr>
        <w:t>Server)</w:t>
      </w:r>
    </w:p>
    <w:p>
      <w:pPr>
        <w:pStyle w:val="Text A"/>
      </w:pPr>
    </w:p>
    <w:p>
      <w:pPr>
        <w:pStyle w:val="Text A"/>
      </w:pPr>
      <w:r>
        <w:rPr>
          <w:rtl w:val="0"/>
        </w:rPr>
        <w:t>Das Datenformat der Payload ist dabei bewusst schlank gehalten</w:t>
      </w:r>
      <w:r>
        <w:rPr>
          <w:rtl w:val="0"/>
        </w:rPr>
        <w:t>.</w:t>
      </w:r>
      <w:r>
        <w:rPr>
          <w:rtl w:val="0"/>
        </w:rPr>
        <w:t xml:space="preserve"> Es werden keine zus</w:t>
      </w:r>
      <w:r>
        <w:rPr>
          <w:rtl w:val="0"/>
        </w:rPr>
        <w:t>ä</w:t>
      </w:r>
      <w:r>
        <w:rPr>
          <w:rtl w:val="0"/>
        </w:rPr>
        <w:t>tzlichen Protokollheader wie Sequenznummern oder Checksummen auf Anwendungsebene eingef</w:t>
      </w:r>
      <w:r>
        <w:rPr>
          <w:rtl w:val="0"/>
        </w:rPr>
        <w:t>ü</w:t>
      </w:r>
      <w:r>
        <w:rPr>
          <w:rtl w:val="0"/>
        </w:rPr>
        <w:t>hrt. Die Integrit</w:t>
      </w:r>
      <w:r>
        <w:rPr>
          <w:rtl w:val="0"/>
        </w:rPr>
        <w:t>ä</w:t>
      </w:r>
      <w:r>
        <w:rPr>
          <w:rtl w:val="0"/>
        </w:rPr>
        <w:t>t und Reihenfolge werden in der Praxis prim</w:t>
      </w:r>
      <w:r>
        <w:rPr>
          <w:rtl w:val="0"/>
        </w:rPr>
        <w:t>ä</w:t>
      </w:r>
      <w:r>
        <w:rPr>
          <w:rtl w:val="0"/>
        </w:rPr>
        <w:t>r durch die d</w:t>
      </w:r>
      <w:r>
        <w:rPr>
          <w:rtl w:val="0"/>
        </w:rPr>
        <w:t>a</w:t>
      </w:r>
      <w:r>
        <w:rPr>
          <w:rtl w:val="0"/>
        </w:rPr>
        <w:t>runterliegenden Protokollmechanismen (TCP-Verkehr innerhalb der IP-Pakete sowie MQTT-Transport) beeinflusst.</w:t>
      </w:r>
    </w:p>
    <w:p>
      <w:pPr>
        <w:pStyle w:val="Text A"/>
      </w:pPr>
    </w:p>
    <w:p>
      <w:pPr>
        <w:pStyle w:val="Text A"/>
      </w:pPr>
      <w:r>
        <w:rPr>
          <w:rtl w:val="0"/>
        </w:rPr>
        <w:t xml:space="preserve">Da </w:t>
      </w:r>
      <w:r>
        <w:rPr>
          <w:rtl w:val="0"/>
        </w:rPr>
        <w:t>MQTT selbst auf TCP/IP aufsetzt, handelt es sich beim Tunneling technisch um eine Kapselung von TCP-Daten innerhalb der Anwendungsschicht von MQTT.</w:t>
      </w:r>
      <w:r>
        <w:rPr>
          <w:rtl w:val="0"/>
        </w:rPr>
        <w:t xml:space="preserve"> [20, 21]</w:t>
      </w:r>
    </w:p>
    <w:p>
      <w:pPr>
        <w:pStyle w:val="Text A"/>
      </w:pPr>
    </w:p>
    <w:p>
      <w:pPr>
        <w:pStyle w:val="Text A"/>
        <w:numPr>
          <w:ilvl w:val="0"/>
          <w:numId w:val="10"/>
        </w:numPr>
        <w:rPr>
          <w:b w:val="1"/>
          <w:bCs w:val="1"/>
          <w:lang w:val="de-DE"/>
        </w:rPr>
      </w:pPr>
      <w:r>
        <w:rPr>
          <w:b w:val="1"/>
          <w:bCs w:val="1"/>
          <w:rtl w:val="0"/>
          <w:lang w:val="de-DE"/>
        </w:rPr>
        <w:t xml:space="preserve">Rollen: </w:t>
      </w:r>
    </w:p>
    <w:p>
      <w:pPr>
        <w:pStyle w:val="Text A"/>
      </w:pPr>
      <w:r>
        <w:rPr>
          <w:rtl w:val="0"/>
        </w:rPr>
        <w:t>Ein lokaler Client nimmt TCP-Verbindungen entgegen, zerlegt den Datenstrom in</w:t>
      </w:r>
      <w:r>
        <w:rPr>
          <w:rtl w:val="0"/>
        </w:rPr>
        <w:t xml:space="preserve"> kleinere</w:t>
      </w:r>
      <w:r>
        <w:rPr>
          <w:rtl w:val="0"/>
        </w:rPr>
        <w:t xml:space="preserve"> Pakete und sendet diese als MQTT-Nachrichten an einen </w:t>
      </w:r>
      <w:r>
        <w:rPr>
          <w:rtl w:val="0"/>
        </w:rPr>
        <w:t>MQTT-</w:t>
      </w:r>
      <w:r>
        <w:rPr>
          <w:rtl w:val="0"/>
        </w:rPr>
        <w:t>Broker. Ein entfernter Client abonniert</w:t>
      </w:r>
      <w:r>
        <w:rPr>
          <w:rtl w:val="0"/>
        </w:rPr>
        <w:t>, empf</w:t>
      </w:r>
      <w:r>
        <w:rPr>
          <w:rtl w:val="0"/>
        </w:rPr>
        <w:t>ä</w:t>
      </w:r>
      <w:r>
        <w:rPr>
          <w:rtl w:val="0"/>
        </w:rPr>
        <w:t>ngt</w:t>
      </w:r>
      <w:r>
        <w:rPr>
          <w:rtl w:val="0"/>
        </w:rPr>
        <w:t xml:space="preserve"> und setzt </w:t>
      </w:r>
      <w:r>
        <w:rPr>
          <w:rtl w:val="0"/>
        </w:rPr>
        <w:t>diese</w:t>
      </w:r>
      <w:r>
        <w:rPr>
          <w:rtl w:val="0"/>
        </w:rPr>
        <w:t xml:space="preserve"> </w:t>
      </w:r>
      <w:r>
        <w:rPr>
          <w:rtl w:val="0"/>
        </w:rPr>
        <w:t xml:space="preserve">Nachrichten </w:t>
      </w:r>
      <w:r>
        <w:rPr>
          <w:rtl w:val="0"/>
        </w:rPr>
        <w:t>zu einem TCP-Datenstrom zusammen.</w:t>
      </w:r>
    </w:p>
    <w:p>
      <w:pPr>
        <w:pStyle w:val="Text A"/>
        <w:numPr>
          <w:ilvl w:val="0"/>
          <w:numId w:val="10"/>
        </w:numPr>
        <w:rPr>
          <w:b w:val="1"/>
          <w:bCs w:val="1"/>
          <w:lang w:val="de-DE"/>
        </w:rPr>
      </w:pPr>
      <w:r>
        <w:rPr>
          <w:b w:val="1"/>
          <w:bCs w:val="1"/>
          <w:rtl w:val="0"/>
          <w:lang w:val="de-DE"/>
        </w:rPr>
        <w:t xml:space="preserve">Topic-Struktur: </w:t>
      </w:r>
    </w:p>
    <w:p>
      <w:pPr>
        <w:pStyle w:val="Text A"/>
      </w:pPr>
      <w:r>
        <w:rPr>
          <w:rtl w:val="0"/>
        </w:rPr>
        <w:t xml:space="preserve">Zur Steuerung und Trennung von Verbindungen </w:t>
      </w:r>
      <w:r>
        <w:rPr>
          <w:rtl w:val="0"/>
        </w:rPr>
        <w:t>k</w:t>
      </w:r>
      <w:r>
        <w:rPr>
          <w:rtl w:val="0"/>
        </w:rPr>
        <w:t>ö</w:t>
      </w:r>
      <w:r>
        <w:rPr>
          <w:rtl w:val="0"/>
        </w:rPr>
        <w:t>nnen</w:t>
      </w:r>
      <w:r>
        <w:rPr>
          <w:rtl w:val="0"/>
        </w:rPr>
        <w:t xml:space="preserve"> spezifische Topics, z. B. tunnel/device_id/data f</w:t>
      </w:r>
      <w:r>
        <w:rPr>
          <w:rtl w:val="0"/>
        </w:rPr>
        <w:t>ü</w:t>
      </w:r>
      <w:r>
        <w:rPr>
          <w:rtl w:val="0"/>
        </w:rPr>
        <w:t>r den Nutzdatentransport und tunnel/device_id/control f</w:t>
      </w:r>
      <w:r>
        <w:rPr>
          <w:rtl w:val="0"/>
        </w:rPr>
        <w:t>ü</w:t>
      </w:r>
      <w:r>
        <w:rPr>
          <w:rtl w:val="0"/>
        </w:rPr>
        <w:t>r den Verbindungsaufbau oder -abbruch</w:t>
      </w:r>
      <w:r>
        <w:rPr>
          <w:rtl w:val="0"/>
        </w:rPr>
        <w:t>, genutzt werden.</w:t>
      </w:r>
    </w:p>
    <w:p>
      <w:pPr>
        <w:pStyle w:val="Text A"/>
      </w:pPr>
    </w:p>
    <w:p>
      <w:pPr>
        <w:pStyle w:val="Text A"/>
        <w:numPr>
          <w:ilvl w:val="0"/>
          <w:numId w:val="10"/>
        </w:numPr>
        <w:rPr>
          <w:b w:val="1"/>
          <w:bCs w:val="1"/>
          <w:lang w:val="de-DE"/>
        </w:rPr>
      </w:pPr>
      <w:r>
        <w:rPr>
          <w:b w:val="1"/>
          <w:bCs w:val="1"/>
          <w:rtl w:val="0"/>
          <w:lang w:val="de-DE"/>
        </w:rPr>
        <w:t xml:space="preserve">Quality of Service (QoS): </w:t>
      </w:r>
    </w:p>
    <w:p>
      <w:pPr>
        <w:pStyle w:val="Text A"/>
      </w:pPr>
      <w:r>
        <w:rPr>
          <w:rtl w:val="0"/>
        </w:rPr>
        <w:t xml:space="preserve">Da TCP eine verlustfreie </w:t>
      </w:r>
      <w:r>
        <w:rPr>
          <w:rtl w:val="0"/>
        </w:rPr>
        <w:t>Ü</w:t>
      </w:r>
      <w:r>
        <w:rPr>
          <w:rtl w:val="0"/>
        </w:rPr>
        <w:t>bertragung garantiert, wird beim Tunneling meist QoS 1 (mindestens einmal) oder QoS 2 (genau einmal) verwendet, um die Integrit</w:t>
      </w:r>
      <w:r>
        <w:rPr>
          <w:rtl w:val="0"/>
        </w:rPr>
        <w:t>ä</w:t>
      </w:r>
      <w:r>
        <w:rPr>
          <w:rtl w:val="0"/>
        </w:rPr>
        <w:t xml:space="preserve">t des Datenstroms </w:t>
      </w:r>
      <w:r>
        <w:rPr>
          <w:rtl w:val="0"/>
        </w:rPr>
        <w:t>ü</w:t>
      </w:r>
      <w:r>
        <w:rPr>
          <w:rtl w:val="0"/>
        </w:rPr>
        <w:t>ber den MQTT-Broker hinweg sicherzustellen.</w:t>
      </w:r>
    </w:p>
    <w:p>
      <w:pPr>
        <w:pStyle w:val="Text A"/>
      </w:pPr>
    </w:p>
    <w:p>
      <w:pPr>
        <w:pStyle w:val="Text A"/>
      </w:pPr>
      <w:r>
        <w:rPr>
          <w:rtl w:val="0"/>
        </w:rPr>
        <w:t>Ü</w:t>
      </w:r>
      <w:r>
        <w:rPr>
          <w:rtl w:val="0"/>
        </w:rPr>
        <w:t>ber den QoS</w:t>
      </w:r>
      <w:r>
        <w:rPr>
          <w:rtl w:val="0"/>
        </w:rPr>
        <w:t xml:space="preserve"> </w:t>
      </w:r>
      <w:r>
        <w:rPr>
          <w:rtl w:val="0"/>
        </w:rPr>
        <w:t xml:space="preserve">wird </w:t>
      </w:r>
      <w:r>
        <w:rPr>
          <w:rtl w:val="0"/>
        </w:rPr>
        <w:t>die Zuverl</w:t>
      </w:r>
      <w:r>
        <w:rPr>
          <w:rtl w:val="0"/>
        </w:rPr>
        <w:t>ä</w:t>
      </w:r>
      <w:r>
        <w:rPr>
          <w:rtl w:val="0"/>
        </w:rPr>
        <w:t>ssigkeit der Nachrichten</w:t>
      </w:r>
      <w:r>
        <w:rPr>
          <w:rtl w:val="0"/>
        </w:rPr>
        <w:t>ü</w:t>
      </w:r>
      <w:r>
        <w:rPr>
          <w:rtl w:val="0"/>
        </w:rPr>
        <w:t>bertragung zwischen Sender (Publisher), Broker und Empf</w:t>
      </w:r>
      <w:r>
        <w:rPr>
          <w:rtl w:val="0"/>
        </w:rPr>
        <w:t>ä</w:t>
      </w:r>
      <w:r>
        <w:rPr>
          <w:rtl w:val="0"/>
        </w:rPr>
        <w:t>nger (Subscriber)</w:t>
      </w:r>
      <w:r>
        <w:rPr>
          <w:rtl w:val="0"/>
        </w:rPr>
        <w:t xml:space="preserve"> innerhalb von MQTT definiert.</w:t>
      </w:r>
      <w:r>
        <w:rPr>
          <w:rtl w:val="0"/>
        </w:rPr>
        <w:t xml:space="preserve"> Es gibt drei Stufen, die jeweils einen Kompromiss zwischen Zustellgarantie und Netzwerkbelastung darstellen.</w:t>
      </w:r>
      <w:r>
        <w:rPr>
          <w:rtl w:val="0"/>
        </w:rPr>
        <w:t xml:space="preserve"> [23]</w:t>
      </w:r>
    </w:p>
    <w:p>
      <w:pPr>
        <w:pStyle w:val="Text A"/>
      </w:pPr>
    </w:p>
    <w:p>
      <w:pPr>
        <w:pStyle w:val="Text A"/>
      </w:pPr>
      <w:r>
        <w:rPr>
          <w:rtl w:val="0"/>
        </w:rPr>
        <w:t>Eine Gegen</w:t>
      </w:r>
      <w:r>
        <w:rPr>
          <w:rtl w:val="0"/>
        </w:rPr>
        <w:t>ü</w:t>
      </w:r>
      <w:r>
        <w:rPr>
          <w:rtl w:val="0"/>
        </w:rPr>
        <w:t xml:space="preserve">berstellung der </w:t>
      </w:r>
      <w:r>
        <w:rPr>
          <w:rtl w:val="0"/>
        </w:rPr>
        <w:t>drei QoS-Level</w:t>
      </w:r>
      <w:r>
        <w:rPr>
          <w:rtl w:val="0"/>
        </w:rPr>
        <w:t xml:space="preserve"> mitsamt einer vereinfachten Erl</w:t>
      </w:r>
      <w:r>
        <w:rPr>
          <w:rtl w:val="0"/>
        </w:rPr>
        <w:t>ä</w:t>
      </w:r>
      <w:r>
        <w:rPr>
          <w:rtl w:val="0"/>
        </w:rPr>
        <w:t>uterung zur Funktionsweise, entsprechender Beschreibungen und Garantien ist in Tabelle 1 aufgeschl</w:t>
      </w:r>
      <w:r>
        <w:rPr>
          <w:rtl w:val="0"/>
        </w:rPr>
        <w:t>ü</w:t>
      </w:r>
      <w:r>
        <w:rPr>
          <w:rtl w:val="0"/>
        </w:rPr>
        <w:t>sselt. [23]</w:t>
      </w:r>
    </w:p>
    <w:p>
      <w:pPr>
        <w:pStyle w:val="Text A"/>
      </w:pPr>
    </w:p>
    <w:tbl>
      <w:tblPr>
        <w:tblW w:w="9056" w:type="dxa"/>
        <w:jc w:val="left"/>
        <w:tblInd w:w="108" w:type="dxa"/>
        <w:tblBorders>
          <w:top w:val="single" w:color="a7a7a7" w:sz="8" w:space="0" w:shadow="0" w:frame="0"/>
          <w:left w:val="single" w:color="ffffff" w:sz="8" w:space="0" w:shadow="0" w:frame="0"/>
          <w:bottom w:val="single" w:color="a7a7a7" w:sz="8" w:space="0" w:shadow="0" w:frame="0"/>
          <w:right w:val="single" w:color="ffffff" w:sz="8" w:space="0" w:shadow="0" w:frame="0"/>
          <w:insideH w:val="single" w:color="ffffff" w:sz="8" w:space="0" w:shadow="0" w:frame="0"/>
          <w:insideV w:val="single" w:color="ffffff" w:sz="8" w:space="0" w:shadow="0" w:frame="0"/>
        </w:tblBorders>
        <w:shd w:val="clear" w:color="auto" w:fill="auto"/>
        <w:tblLayout w:type="fixed"/>
      </w:tblPr>
      <w:tblGrid>
        <w:gridCol w:w="1141"/>
        <w:gridCol w:w="2001"/>
        <w:gridCol w:w="1633"/>
        <w:gridCol w:w="4281"/>
      </w:tblGrid>
      <w:tr>
        <w:tblPrEx>
          <w:shd w:val="clear" w:color="auto" w:fill="auto"/>
        </w:tblPrEx>
        <w:trPr>
          <w:trHeight w:val="244" w:hRule="atLeast"/>
        </w:trPr>
        <w:tc>
          <w:tcPr>
            <w:tcW w:type="dxa" w:w="1141"/>
            <w:tcBorders>
              <w:top w:val="nil"/>
              <w:left w:val="nil"/>
              <w:bottom w:val="single" w:color="a7a7a7" w:sz="8" w:space="0" w:shadow="0" w:frame="0"/>
              <w:right w:val="nil"/>
            </w:tcBorders>
            <w:shd w:val="clear" w:color="auto" w:fill="auto"/>
            <w:tcMar>
              <w:top w:type="dxa" w:w="160"/>
              <w:left w:type="dxa" w:w="0"/>
              <w:bottom w:type="dxa" w:w="160"/>
              <w:right w:type="dxa" w:w="320"/>
            </w:tcMar>
            <w:vAlign w:val="top"/>
          </w:tcPr>
          <w:p>
            <w:pPr>
              <w:pStyle w:val="Text A"/>
            </w:pPr>
            <w:r>
              <w:rPr>
                <w:rFonts w:ascii="Helvetica Neue" w:cs="Arial Unicode MS" w:hAnsi="Helvetica Neue" w:eastAsia="Arial Unicode MS"/>
                <w:rtl w:val="0"/>
              </w:rPr>
              <w:t>Level</w:t>
            </w:r>
          </w:p>
        </w:tc>
        <w:tc>
          <w:tcPr>
            <w:tcW w:type="dxa" w:w="2001"/>
            <w:tcBorders>
              <w:top w:val="nil"/>
              <w:left w:val="nil"/>
              <w:bottom w:val="single" w:color="a7a7a7" w:sz="8" w:space="0" w:shadow="0" w:frame="0"/>
              <w:right w:val="nil"/>
            </w:tcBorders>
            <w:shd w:val="clear" w:color="auto" w:fill="auto"/>
            <w:tcMar>
              <w:top w:type="dxa" w:w="160"/>
              <w:left w:type="dxa" w:w="0"/>
              <w:bottom w:type="dxa" w:w="160"/>
              <w:right w:type="dxa" w:w="320"/>
            </w:tcMar>
            <w:vAlign w:val="top"/>
          </w:tcPr>
          <w:p>
            <w:pPr>
              <w:pStyle w:val="Text A"/>
            </w:pPr>
            <w:r>
              <w:rPr>
                <w:rFonts w:ascii="Helvetica Neue" w:cs="Arial Unicode MS" w:hAnsi="Helvetica Neue" w:eastAsia="Arial Unicode MS"/>
                <w:rtl w:val="0"/>
              </w:rPr>
              <w:t>Bezeichnung</w:t>
            </w:r>
          </w:p>
        </w:tc>
        <w:tc>
          <w:tcPr>
            <w:tcW w:type="dxa" w:w="1632"/>
            <w:tcBorders>
              <w:top w:val="nil"/>
              <w:left w:val="nil"/>
              <w:bottom w:val="single" w:color="a7a7a7" w:sz="8" w:space="0" w:shadow="0" w:frame="0"/>
              <w:right w:val="nil"/>
            </w:tcBorders>
            <w:shd w:val="clear" w:color="auto" w:fill="auto"/>
            <w:tcMar>
              <w:top w:type="dxa" w:w="160"/>
              <w:left w:type="dxa" w:w="0"/>
              <w:bottom w:type="dxa" w:w="160"/>
              <w:right w:type="dxa" w:w="320"/>
            </w:tcMar>
            <w:vAlign w:val="top"/>
          </w:tcPr>
          <w:p>
            <w:pPr>
              <w:pStyle w:val="Text A"/>
            </w:pPr>
            <w:r>
              <w:rPr>
                <w:rFonts w:ascii="Helvetica Neue" w:cs="Arial Unicode MS" w:hAnsi="Helvetica Neue" w:eastAsia="Arial Unicode MS"/>
                <w:rtl w:val="0"/>
              </w:rPr>
              <w:t>Garantie</w:t>
            </w:r>
          </w:p>
        </w:tc>
        <w:tc>
          <w:tcPr>
            <w:tcW w:type="dxa" w:w="4280"/>
            <w:tcBorders>
              <w:top w:val="nil"/>
              <w:left w:val="nil"/>
              <w:bottom w:val="single" w:color="a7a7a7" w:sz="8" w:space="0" w:shadow="0" w:frame="0"/>
              <w:right w:val="nil"/>
            </w:tcBorders>
            <w:shd w:val="clear" w:color="auto" w:fill="auto"/>
            <w:tcMar>
              <w:top w:type="dxa" w:w="160"/>
              <w:left w:type="dxa" w:w="0"/>
              <w:bottom w:type="dxa" w:w="160"/>
              <w:right w:type="dxa" w:w="320"/>
            </w:tcMar>
            <w:vAlign w:val="top"/>
          </w:tcPr>
          <w:p>
            <w:pPr>
              <w:pStyle w:val="Text A"/>
            </w:pPr>
            <w:r>
              <w:rPr>
                <w:rFonts w:ascii="Helvetica Neue" w:cs="Arial Unicode MS" w:hAnsi="Helvetica Neue" w:eastAsia="Arial Unicode MS"/>
                <w:rtl w:val="0"/>
              </w:rPr>
              <w:t>Funktionsweise</w:t>
            </w:r>
          </w:p>
        </w:tc>
      </w:tr>
      <w:tr>
        <w:tblPrEx>
          <w:shd w:val="clear" w:color="auto" w:fill="auto"/>
        </w:tblPrEx>
        <w:trPr>
          <w:trHeight w:val="964" w:hRule="atLeast"/>
        </w:trPr>
        <w:tc>
          <w:tcPr>
            <w:tcW w:type="dxa" w:w="1141"/>
            <w:tcBorders>
              <w:top w:val="single" w:color="a7a7a7" w:sz="8" w:space="0" w:shadow="0" w:frame="0"/>
              <w:left w:val="nil"/>
              <w:bottom w:val="nil"/>
              <w:right w:val="nil"/>
            </w:tcBorders>
            <w:shd w:val="clear" w:color="auto" w:fill="auto"/>
            <w:tcMar>
              <w:top w:type="dxa" w:w="160"/>
              <w:left w:type="dxa" w:w="0"/>
              <w:bottom w:type="dxa" w:w="160"/>
              <w:right w:type="dxa" w:w="320"/>
            </w:tcMar>
            <w:vAlign w:val="top"/>
          </w:tcPr>
          <w:p>
            <w:pPr>
              <w:pStyle w:val="Text A"/>
            </w:pPr>
            <w:r>
              <w:rPr>
                <w:rFonts w:ascii="Helvetica Neue" w:cs="Arial Unicode MS" w:hAnsi="Helvetica Neue" w:eastAsia="Arial Unicode MS"/>
                <w:rtl w:val="0"/>
              </w:rPr>
              <w:t>QoS 0</w:t>
            </w:r>
          </w:p>
        </w:tc>
        <w:tc>
          <w:tcPr>
            <w:tcW w:type="dxa" w:w="2001"/>
            <w:tcBorders>
              <w:top w:val="single" w:color="a7a7a7" w:sz="8" w:space="0" w:shadow="0" w:frame="0"/>
              <w:left w:val="nil"/>
              <w:bottom w:val="nil"/>
              <w:right w:val="nil"/>
            </w:tcBorders>
            <w:shd w:val="clear" w:color="auto" w:fill="auto"/>
            <w:tcMar>
              <w:top w:type="dxa" w:w="160"/>
              <w:left w:type="dxa" w:w="0"/>
              <w:bottom w:type="dxa" w:w="160"/>
              <w:right w:type="dxa" w:w="320"/>
            </w:tcMar>
            <w:vAlign w:val="top"/>
          </w:tcPr>
          <w:p>
            <w:pPr>
              <w:pStyle w:val="Text A"/>
            </w:pPr>
            <w:r>
              <w:rPr>
                <w:rFonts w:ascii="Helvetica Neue" w:cs="Arial Unicode MS" w:hAnsi="Helvetica Neue" w:eastAsia="Arial Unicode MS"/>
                <w:rtl w:val="0"/>
              </w:rPr>
              <w:t>At most once</w:t>
            </w:r>
          </w:p>
        </w:tc>
        <w:tc>
          <w:tcPr>
            <w:tcW w:type="dxa" w:w="1632"/>
            <w:tcBorders>
              <w:top w:val="single" w:color="a7a7a7" w:sz="8" w:space="0" w:shadow="0" w:frame="0"/>
              <w:left w:val="nil"/>
              <w:bottom w:val="nil"/>
              <w:right w:val="nil"/>
            </w:tcBorders>
            <w:shd w:val="clear" w:color="auto" w:fill="auto"/>
            <w:tcMar>
              <w:top w:type="dxa" w:w="160"/>
              <w:left w:type="dxa" w:w="0"/>
              <w:bottom w:type="dxa" w:w="160"/>
              <w:right w:type="dxa" w:w="320"/>
            </w:tcMar>
            <w:vAlign w:val="top"/>
          </w:tcPr>
          <w:p>
            <w:pPr>
              <w:pStyle w:val="Text A"/>
            </w:pPr>
            <w:r>
              <w:rPr>
                <w:rFonts w:ascii="Helvetica Neue" w:cs="Arial Unicode MS" w:hAnsi="Helvetica Neue" w:eastAsia="Arial Unicode MS"/>
                <w:rtl w:val="0"/>
              </w:rPr>
              <w:t>Maximal einmal</w:t>
            </w:r>
          </w:p>
        </w:tc>
        <w:tc>
          <w:tcPr>
            <w:tcW w:type="dxa" w:w="4280"/>
            <w:tcBorders>
              <w:top w:val="single" w:color="a7a7a7" w:sz="8" w:space="0" w:shadow="0" w:frame="0"/>
              <w:left w:val="nil"/>
              <w:bottom w:val="nil"/>
              <w:right w:val="single" w:color="ffffff" w:sz="8" w:space="0" w:shadow="0" w:frame="0"/>
            </w:tcBorders>
            <w:shd w:val="clear" w:color="auto" w:fill="auto"/>
            <w:tcMar>
              <w:top w:type="dxa" w:w="160"/>
              <w:left w:type="dxa" w:w="0"/>
              <w:bottom w:type="dxa" w:w="160"/>
              <w:right w:type="dxa" w:w="320"/>
            </w:tcMar>
            <w:vAlign w:val="top"/>
          </w:tcPr>
          <w:p>
            <w:pPr>
              <w:pStyle w:val="Text A"/>
            </w:pPr>
            <w:r>
              <w:rPr>
                <w:rFonts w:ascii="Helvetica Neue" w:cs="Arial Unicode MS" w:hAnsi="Helvetica Neue" w:eastAsia="Arial Unicode MS"/>
                <w:rtl w:val="0"/>
              </w:rPr>
              <w:t>"Fire and forget". Die Nachricht wird ohne Best</w:t>
            </w:r>
            <w:r>
              <w:rPr>
                <w:rFonts w:ascii="Helvetica Neue" w:cs="Arial Unicode MS" w:hAnsi="Helvetica Neue" w:eastAsia="Arial Unicode MS" w:hint="default"/>
                <w:rtl w:val="0"/>
              </w:rPr>
              <w:t>ä</w:t>
            </w:r>
            <w:r>
              <w:rPr>
                <w:rFonts w:ascii="Helvetica Neue" w:cs="Arial Unicode MS" w:hAnsi="Helvetica Neue" w:eastAsia="Arial Unicode MS"/>
                <w:rtl w:val="0"/>
              </w:rPr>
              <w:t>tigung gesendet; sie kann bei Verbindungsproblemen verloren gehen.</w:t>
            </w:r>
          </w:p>
        </w:tc>
      </w:tr>
      <w:tr>
        <w:tblPrEx>
          <w:shd w:val="clear" w:color="auto" w:fill="auto"/>
        </w:tblPrEx>
        <w:trPr>
          <w:trHeight w:val="954" w:hRule="atLeast"/>
        </w:trPr>
        <w:tc>
          <w:tcPr>
            <w:tcW w:type="dxa" w:w="1141"/>
            <w:tcBorders>
              <w:top w:val="nil"/>
              <w:left w:val="nil"/>
              <w:bottom w:val="nil"/>
              <w:right w:val="nil"/>
            </w:tcBorders>
            <w:shd w:val="clear" w:color="auto" w:fill="auto"/>
            <w:tcMar>
              <w:top w:type="dxa" w:w="160"/>
              <w:left w:type="dxa" w:w="0"/>
              <w:bottom w:type="dxa" w:w="160"/>
              <w:right w:type="dxa" w:w="320"/>
            </w:tcMar>
            <w:vAlign w:val="top"/>
          </w:tcPr>
          <w:p>
            <w:pPr>
              <w:pStyle w:val="Text A"/>
            </w:pPr>
            <w:r>
              <w:rPr>
                <w:rFonts w:ascii="Helvetica Neue" w:cs="Arial Unicode MS" w:hAnsi="Helvetica Neue" w:eastAsia="Arial Unicode MS"/>
                <w:rtl w:val="0"/>
              </w:rPr>
              <w:t>QoS 1</w:t>
            </w:r>
          </w:p>
        </w:tc>
        <w:tc>
          <w:tcPr>
            <w:tcW w:type="dxa" w:w="2001"/>
            <w:tcBorders>
              <w:top w:val="nil"/>
              <w:left w:val="nil"/>
              <w:bottom w:val="nil"/>
              <w:right w:val="nil"/>
            </w:tcBorders>
            <w:shd w:val="clear" w:color="auto" w:fill="auto"/>
            <w:tcMar>
              <w:top w:type="dxa" w:w="160"/>
              <w:left w:type="dxa" w:w="0"/>
              <w:bottom w:type="dxa" w:w="160"/>
              <w:right w:type="dxa" w:w="320"/>
            </w:tcMar>
            <w:vAlign w:val="top"/>
          </w:tcPr>
          <w:p>
            <w:pPr>
              <w:pStyle w:val="Text A"/>
            </w:pPr>
            <w:r>
              <w:rPr>
                <w:rFonts w:ascii="Helvetica Neue" w:cs="Arial Unicode MS" w:hAnsi="Helvetica Neue" w:eastAsia="Arial Unicode MS"/>
                <w:rtl w:val="0"/>
              </w:rPr>
              <w:t>At least once</w:t>
            </w:r>
          </w:p>
        </w:tc>
        <w:tc>
          <w:tcPr>
            <w:tcW w:type="dxa" w:w="1632"/>
            <w:tcBorders>
              <w:top w:val="nil"/>
              <w:left w:val="nil"/>
              <w:bottom w:val="nil"/>
              <w:right w:val="nil"/>
            </w:tcBorders>
            <w:shd w:val="clear" w:color="auto" w:fill="auto"/>
            <w:tcMar>
              <w:top w:type="dxa" w:w="160"/>
              <w:left w:type="dxa" w:w="0"/>
              <w:bottom w:type="dxa" w:w="160"/>
              <w:right w:type="dxa" w:w="320"/>
            </w:tcMar>
            <w:vAlign w:val="top"/>
          </w:tcPr>
          <w:p>
            <w:pPr>
              <w:pStyle w:val="Text A"/>
            </w:pPr>
            <w:r>
              <w:rPr>
                <w:rFonts w:ascii="Helvetica Neue" w:cs="Arial Unicode MS" w:hAnsi="Helvetica Neue" w:eastAsia="Arial Unicode MS"/>
                <w:rtl w:val="0"/>
              </w:rPr>
              <w:t>Mindestens einmal</w:t>
            </w:r>
          </w:p>
        </w:tc>
        <w:tc>
          <w:tcPr>
            <w:tcW w:type="dxa" w:w="4280"/>
            <w:tcBorders>
              <w:top w:val="nil"/>
              <w:left w:val="nil"/>
              <w:bottom w:val="nil"/>
              <w:right w:val="single" w:color="ffffff" w:sz="8" w:space="0" w:shadow="0" w:frame="0"/>
            </w:tcBorders>
            <w:shd w:val="clear" w:color="auto" w:fill="auto"/>
            <w:tcMar>
              <w:top w:type="dxa" w:w="160"/>
              <w:left w:type="dxa" w:w="0"/>
              <w:bottom w:type="dxa" w:w="160"/>
              <w:right w:type="dxa" w:w="320"/>
            </w:tcMar>
            <w:vAlign w:val="top"/>
          </w:tcPr>
          <w:p>
            <w:pPr>
              <w:pStyle w:val="Text A"/>
            </w:pPr>
            <w:r>
              <w:rPr>
                <w:rFonts w:ascii="Helvetica Neue" w:cs="Arial Unicode MS" w:hAnsi="Helvetica Neue" w:eastAsia="Arial Unicode MS"/>
                <w:rtl w:val="0"/>
              </w:rPr>
              <w:t>Der Sender speichert die Nachricht, bis er ein PUBACK vom Empf</w:t>
            </w:r>
            <w:r>
              <w:rPr>
                <w:rFonts w:ascii="Helvetica Neue" w:cs="Arial Unicode MS" w:hAnsi="Helvetica Neue" w:eastAsia="Arial Unicode MS" w:hint="default"/>
                <w:rtl w:val="0"/>
              </w:rPr>
              <w:t>ä</w:t>
            </w:r>
            <w:r>
              <w:rPr>
                <w:rFonts w:ascii="Helvetica Neue" w:cs="Arial Unicode MS" w:hAnsi="Helvetica Neue" w:eastAsia="Arial Unicode MS"/>
                <w:rtl w:val="0"/>
              </w:rPr>
              <w:t>nger erh</w:t>
            </w:r>
            <w:r>
              <w:rPr>
                <w:rFonts w:ascii="Helvetica Neue" w:cs="Arial Unicode MS" w:hAnsi="Helvetica Neue" w:eastAsia="Arial Unicode MS" w:hint="default"/>
                <w:rtl w:val="0"/>
              </w:rPr>
              <w:t>ä</w:t>
            </w:r>
            <w:r>
              <w:rPr>
                <w:rFonts w:ascii="Helvetica Neue" w:cs="Arial Unicode MS" w:hAnsi="Helvetica Neue" w:eastAsia="Arial Unicode MS"/>
                <w:rtl w:val="0"/>
              </w:rPr>
              <w:t>lt. Bei Ausbleiben wird erneut gesendet, was Duplikate erzeugen kann.</w:t>
            </w:r>
          </w:p>
        </w:tc>
      </w:tr>
      <w:tr>
        <w:tblPrEx>
          <w:shd w:val="clear" w:color="auto" w:fill="auto"/>
        </w:tblPrEx>
        <w:trPr>
          <w:trHeight w:val="964" w:hRule="atLeast"/>
        </w:trPr>
        <w:tc>
          <w:tcPr>
            <w:tcW w:type="dxa" w:w="1141"/>
            <w:tcBorders>
              <w:top w:val="nil"/>
              <w:left w:val="nil"/>
              <w:bottom w:val="single" w:color="ffffff" w:sz="8" w:space="0" w:shadow="0" w:frame="0"/>
              <w:right w:val="nil"/>
            </w:tcBorders>
            <w:shd w:val="clear" w:color="auto" w:fill="auto"/>
            <w:tcMar>
              <w:top w:type="dxa" w:w="160"/>
              <w:left w:type="dxa" w:w="0"/>
              <w:bottom w:type="dxa" w:w="160"/>
              <w:right w:type="dxa" w:w="320"/>
            </w:tcMar>
            <w:vAlign w:val="top"/>
          </w:tcPr>
          <w:p>
            <w:pPr>
              <w:pStyle w:val="Text A"/>
            </w:pPr>
            <w:r>
              <w:rPr>
                <w:rFonts w:ascii="Helvetica Neue" w:cs="Arial Unicode MS" w:hAnsi="Helvetica Neue" w:eastAsia="Arial Unicode MS"/>
                <w:rtl w:val="0"/>
              </w:rPr>
              <w:t>QoS 2</w:t>
            </w:r>
          </w:p>
        </w:tc>
        <w:tc>
          <w:tcPr>
            <w:tcW w:type="dxa" w:w="2001"/>
            <w:tcBorders>
              <w:top w:val="nil"/>
              <w:left w:val="nil"/>
              <w:bottom w:val="single" w:color="ffffff" w:sz="8" w:space="0" w:shadow="0" w:frame="0"/>
              <w:right w:val="nil"/>
            </w:tcBorders>
            <w:shd w:val="clear" w:color="auto" w:fill="auto"/>
            <w:tcMar>
              <w:top w:type="dxa" w:w="160"/>
              <w:left w:type="dxa" w:w="0"/>
              <w:bottom w:type="dxa" w:w="160"/>
              <w:right w:type="dxa" w:w="320"/>
            </w:tcMar>
            <w:vAlign w:val="top"/>
          </w:tcPr>
          <w:p>
            <w:pPr>
              <w:pStyle w:val="Text A"/>
            </w:pPr>
            <w:r>
              <w:rPr>
                <w:rFonts w:ascii="Helvetica Neue" w:cs="Arial Unicode MS" w:hAnsi="Helvetica Neue" w:eastAsia="Arial Unicode MS"/>
                <w:rtl w:val="0"/>
              </w:rPr>
              <w:t>Exactly once</w:t>
            </w:r>
          </w:p>
        </w:tc>
        <w:tc>
          <w:tcPr>
            <w:tcW w:type="dxa" w:w="1632"/>
            <w:tcBorders>
              <w:top w:val="nil"/>
              <w:left w:val="nil"/>
              <w:bottom w:val="single" w:color="ffffff" w:sz="8" w:space="0" w:shadow="0" w:frame="0"/>
              <w:right w:val="nil"/>
            </w:tcBorders>
            <w:shd w:val="clear" w:color="auto" w:fill="auto"/>
            <w:tcMar>
              <w:top w:type="dxa" w:w="160"/>
              <w:left w:type="dxa" w:w="0"/>
              <w:bottom w:type="dxa" w:w="160"/>
              <w:right w:type="dxa" w:w="320"/>
            </w:tcMar>
            <w:vAlign w:val="top"/>
          </w:tcPr>
          <w:p>
            <w:pPr>
              <w:pStyle w:val="Text A"/>
            </w:pPr>
            <w:r>
              <w:rPr>
                <w:rFonts w:ascii="Helvetica Neue" w:cs="Arial Unicode MS" w:hAnsi="Helvetica Neue" w:eastAsia="Arial Unicode MS"/>
                <w:rtl w:val="0"/>
              </w:rPr>
              <w:t>Genau einmal</w:t>
            </w:r>
          </w:p>
        </w:tc>
        <w:tc>
          <w:tcPr>
            <w:tcW w:type="dxa" w:w="4280"/>
            <w:tcBorders>
              <w:top w:val="nil"/>
              <w:left w:val="nil"/>
              <w:bottom w:val="single" w:color="ffffff" w:sz="8" w:space="0" w:shadow="0" w:frame="0"/>
              <w:right w:val="single" w:color="ffffff" w:sz="8" w:space="0" w:shadow="0" w:frame="0"/>
            </w:tcBorders>
            <w:shd w:val="clear" w:color="auto" w:fill="auto"/>
            <w:tcMar>
              <w:top w:type="dxa" w:w="160"/>
              <w:left w:type="dxa" w:w="0"/>
              <w:bottom w:type="dxa" w:w="160"/>
              <w:right w:type="dxa" w:w="320"/>
            </w:tcMar>
            <w:vAlign w:val="top"/>
          </w:tcPr>
          <w:p>
            <w:pPr>
              <w:pStyle w:val="Text A"/>
            </w:pPr>
            <w:r>
              <w:rPr>
                <w:rFonts w:ascii="Helvetica Neue" w:cs="Arial Unicode MS" w:hAnsi="Helvetica Neue" w:eastAsia="Arial Unicode MS"/>
                <w:rtl w:val="0"/>
              </w:rPr>
              <w:t>H</w:t>
            </w:r>
            <w:r>
              <w:rPr>
                <w:rFonts w:ascii="Helvetica Neue" w:cs="Arial Unicode MS" w:hAnsi="Helvetica Neue" w:eastAsia="Arial Unicode MS" w:hint="default"/>
                <w:rtl w:val="0"/>
              </w:rPr>
              <w:t>ö</w:t>
            </w:r>
            <w:r>
              <w:rPr>
                <w:rFonts w:ascii="Helvetica Neue" w:cs="Arial Unicode MS" w:hAnsi="Helvetica Neue" w:eastAsia="Arial Unicode MS"/>
                <w:rtl w:val="0"/>
              </w:rPr>
              <w:t>chste Stufe durch einen vierstufigen Handshake (PUBLISH, PUBREC, PUBREL, PUBCOMP). Verhindert sowohl Verlust als auch Duplikate.</w:t>
            </w:r>
          </w:p>
        </w:tc>
      </w:tr>
    </w:tbl>
    <w:p>
      <w:pPr>
        <w:pStyle w:val="Text A"/>
      </w:pPr>
    </w:p>
    <w:p>
      <w:pPr>
        <w:pStyle w:val="Tabellentitel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Neue Medium" w:cs="Helvetica Neue Medium" w:hAnsi="Helvetica Neue Medium" w:eastAsia="Helvetica Neue Medium"/>
        </w:rPr>
      </w:pPr>
      <w:bookmarkStart w:name="_Toc21" w:id="21"/>
      <w:r>
        <w:rPr>
          <w:rFonts w:ascii="Helvetica Neue Medium" w:hAnsi="Helvetica Neue Medium"/>
          <w:rtl w:val="0"/>
          <w:lang w:val="de-DE"/>
        </w:rPr>
        <w:t xml:space="preserve">Tabelle 2 </w:t>
      </w:r>
      <w:r>
        <w:rPr>
          <w:rFonts w:ascii="Helvetica Neue Medium" w:hAnsi="Helvetica Neue Medium" w:hint="default"/>
          <w:rtl w:val="0"/>
          <w:lang w:val="de-DE"/>
        </w:rPr>
        <w:t>Ü</w:t>
      </w:r>
      <w:r>
        <w:rPr>
          <w:rFonts w:ascii="Helvetica Neue Medium" w:hAnsi="Helvetica Neue Medium"/>
          <w:rtl w:val="0"/>
          <w:lang w:val="de-DE"/>
        </w:rPr>
        <w:t>bersicht der Quality of Service Level</w:t>
      </w:r>
      <w:bookmarkEnd w:id="21"/>
    </w:p>
    <w:p>
      <w:pPr>
        <w:pStyle w:val="Text A"/>
        <w:rPr>
          <w:b w:val="1"/>
          <w:bCs w:val="1"/>
        </w:rPr>
      </w:pPr>
    </w:p>
    <w:p>
      <w:pPr>
        <w:pStyle w:val="Text A"/>
        <w:numPr>
          <w:ilvl w:val="0"/>
          <w:numId w:val="10"/>
        </w:numPr>
        <w:rPr>
          <w:b w:val="1"/>
          <w:bCs w:val="1"/>
          <w:lang w:val="de-DE"/>
        </w:rPr>
      </w:pPr>
      <w:r>
        <w:rPr>
          <w:b w:val="1"/>
          <w:bCs w:val="1"/>
          <w:rtl w:val="0"/>
          <w:lang w:val="de-DE"/>
        </w:rPr>
        <w:t xml:space="preserve">QoS-Aushandlung: </w:t>
      </w:r>
    </w:p>
    <w:p>
      <w:pPr>
        <w:pStyle w:val="Text A"/>
      </w:pPr>
      <w:r>
        <w:rPr>
          <w:rtl w:val="0"/>
        </w:rPr>
        <w:t>Der Broker verwendet f</w:t>
      </w:r>
      <w:r>
        <w:rPr>
          <w:rtl w:val="0"/>
        </w:rPr>
        <w:t>ü</w:t>
      </w:r>
      <w:r>
        <w:rPr>
          <w:rtl w:val="0"/>
        </w:rPr>
        <w:t>r die Weiterleitung an den Subscriber das niedrigere Level aus dem Angebot des Publishers und der Anforderung des Subscribers.</w:t>
      </w:r>
    </w:p>
    <w:p>
      <w:pPr>
        <w:pStyle w:val="Text A"/>
        <w:numPr>
          <w:ilvl w:val="0"/>
          <w:numId w:val="10"/>
        </w:numPr>
        <w:rPr>
          <w:b w:val="1"/>
          <w:bCs w:val="1"/>
          <w:lang w:val="de-DE"/>
        </w:rPr>
      </w:pPr>
      <w:r>
        <w:rPr>
          <w:b w:val="1"/>
          <w:bCs w:val="1"/>
          <w:rtl w:val="0"/>
          <w:lang w:val="de-DE"/>
        </w:rPr>
        <w:t xml:space="preserve">Persistent Sessions: </w:t>
      </w:r>
    </w:p>
    <w:p>
      <w:pPr>
        <w:pStyle w:val="Text A"/>
      </w:pPr>
      <w:r>
        <w:rPr>
          <w:rtl w:val="0"/>
        </w:rPr>
        <w:t>Um Nachrichten f</w:t>
      </w:r>
      <w:r>
        <w:rPr>
          <w:rtl w:val="0"/>
        </w:rPr>
        <w:t>ü</w:t>
      </w:r>
      <w:r>
        <w:rPr>
          <w:rtl w:val="0"/>
        </w:rPr>
        <w:t xml:space="preserve">r Offline-Clients (nur bei QoS 1 &amp; 2) zwischenzuspeichern, muss die Session als </w:t>
      </w:r>
      <w:r>
        <w:rPr>
          <w:rtl w:val="0"/>
        </w:rPr>
        <w:t>„</w:t>
      </w:r>
      <w:r>
        <w:rPr>
          <w:rtl w:val="0"/>
        </w:rPr>
        <w:t>persistent</w:t>
      </w:r>
      <w:r>
        <w:rPr>
          <w:rtl w:val="0"/>
        </w:rPr>
        <w:t>"</w:t>
      </w:r>
      <w:r>
        <w:rPr>
          <w:rFonts w:ascii="Helvetica Neue" w:cs="Helvetica Neue" w:hAnsi="Helvetica Neue" w:eastAsia="Helvetica Neue"/>
          <w:b w:val="0"/>
          <w:bCs w:val="0"/>
          <w:i w:val="0"/>
          <w:iCs w:val="0"/>
          <w:vertAlign w:val="superscript"/>
        </w:rPr>
        <w:footnoteReference w:id="9"/>
      </w:r>
      <w:r>
        <w:rPr>
          <w:rtl w:val="0"/>
        </w:rPr>
        <w:t xml:space="preserve"> konfiguriert sein.</w:t>
      </w:r>
    </w:p>
    <w:p>
      <w:pPr>
        <w:pStyle w:val="Text A"/>
        <w:numPr>
          <w:ilvl w:val="0"/>
          <w:numId w:val="10"/>
        </w:numPr>
        <w:rPr>
          <w:b w:val="1"/>
          <w:bCs w:val="1"/>
          <w:lang w:val="de-DE"/>
        </w:rPr>
      </w:pPr>
      <w:r>
        <w:rPr>
          <w:b w:val="1"/>
          <w:bCs w:val="1"/>
          <w:rtl w:val="0"/>
          <w:lang w:val="de-DE"/>
        </w:rPr>
        <w:t xml:space="preserve">Performance: </w:t>
      </w:r>
    </w:p>
    <w:p>
      <w:pPr>
        <w:pStyle w:val="Text A"/>
      </w:pPr>
      <w:r>
        <w:rPr>
          <w:rtl w:val="0"/>
        </w:rPr>
        <w:t>QoS 0 ist am schnellsten und ben</w:t>
      </w:r>
      <w:r>
        <w:rPr>
          <w:rtl w:val="0"/>
        </w:rPr>
        <w:t>ö</w:t>
      </w:r>
      <w:r>
        <w:rPr>
          <w:rtl w:val="0"/>
        </w:rPr>
        <w:t>tigt die geringste Bandbreite. QoS 2 ist aufgrund des Overheads am langsamsten und ressourcenintensivsten.</w:t>
      </w:r>
      <w:r>
        <w:rPr>
          <w:rtl w:val="0"/>
        </w:rPr>
        <w:t> </w:t>
      </w:r>
    </w:p>
    <w:p>
      <w:pPr>
        <w:pStyle w:val="Text A"/>
      </w:pPr>
    </w:p>
    <w:p>
      <w:pPr>
        <w:pStyle w:val="Text A"/>
      </w:pPr>
      <w:r>
        <w:rPr>
          <w:rFonts w:ascii="Arial Unicode MS" w:cs="Arial Unicode MS" w:hAnsi="Arial Unicode MS" w:eastAsia="Arial Unicode MS"/>
          <w:b w:val="0"/>
          <w:bCs w:val="0"/>
          <w:i w:val="0"/>
          <w:iCs w:val="0"/>
        </w:rPr>
        <w:br w:type="page"/>
      </w:r>
    </w:p>
    <w:p>
      <w:pPr>
        <w:pStyle w:val="Text A"/>
      </w:pPr>
      <w:r>
        <w:rPr>
          <w:rtl w:val="0"/>
        </w:rPr>
        <w:t>Eine Gegen</w:t>
      </w:r>
      <w:r>
        <w:rPr>
          <w:rtl w:val="0"/>
        </w:rPr>
        <w:t>ü</w:t>
      </w:r>
      <w:r>
        <w:rPr>
          <w:rtl w:val="0"/>
        </w:rPr>
        <w:t xml:space="preserve">berstellung der einzelnen QoS-Levels zeigt demnach folgende Anwendungsbereiche. </w:t>
      </w:r>
    </w:p>
    <w:p>
      <w:pPr>
        <w:pStyle w:val="Text A"/>
      </w:pPr>
    </w:p>
    <w:p>
      <w:pPr>
        <w:pStyle w:val="Text A"/>
        <w:numPr>
          <w:ilvl w:val="1"/>
          <w:numId w:val="10"/>
        </w:numPr>
        <w:rPr>
          <w:b w:val="1"/>
          <w:bCs w:val="1"/>
          <w:lang w:val="de-DE"/>
        </w:rPr>
      </w:pPr>
      <w:r>
        <w:rPr>
          <w:b w:val="1"/>
          <w:bCs w:val="1"/>
          <w:rtl w:val="0"/>
          <w:lang w:val="de-DE"/>
        </w:rPr>
        <w:t xml:space="preserve">QoS 0: </w:t>
      </w:r>
    </w:p>
    <w:p>
      <w:pPr>
        <w:pStyle w:val="Text A"/>
        <w:ind w:left="720"/>
      </w:pPr>
      <w:r>
        <w:rPr>
          <w:rtl w:val="0"/>
        </w:rPr>
        <w:t>Ideal f</w:t>
      </w:r>
      <w:r>
        <w:rPr>
          <w:rtl w:val="0"/>
        </w:rPr>
        <w:t>ü</w:t>
      </w:r>
      <w:r>
        <w:rPr>
          <w:rtl w:val="0"/>
        </w:rPr>
        <w:t xml:space="preserve">r hochfrequente Sensordaten (z.B. Temperatur alle 100ms), bei denen der Verlust eines Einzelwerts </w:t>
      </w:r>
      <w:r>
        <w:rPr>
          <w:rtl w:val="0"/>
        </w:rPr>
        <w:t xml:space="preserve">als </w:t>
      </w:r>
      <w:r>
        <w:rPr>
          <w:rtl w:val="0"/>
        </w:rPr>
        <w:t xml:space="preserve">unkritisch </w:t>
      </w:r>
      <w:r>
        <w:rPr>
          <w:rtl w:val="0"/>
        </w:rPr>
        <w:t>bewertet wird</w:t>
      </w:r>
      <w:r>
        <w:rPr>
          <w:rtl w:val="0"/>
        </w:rPr>
        <w:t>.</w:t>
      </w:r>
    </w:p>
    <w:p>
      <w:pPr>
        <w:pStyle w:val="Text A"/>
        <w:numPr>
          <w:ilvl w:val="1"/>
          <w:numId w:val="10"/>
        </w:numPr>
        <w:rPr>
          <w:b w:val="1"/>
          <w:bCs w:val="1"/>
          <w:lang w:val="de-DE"/>
        </w:rPr>
      </w:pPr>
      <w:r>
        <w:rPr>
          <w:b w:val="1"/>
          <w:bCs w:val="1"/>
          <w:rtl w:val="0"/>
          <w:lang w:val="de-DE"/>
        </w:rPr>
        <w:t xml:space="preserve">QoS 1: </w:t>
      </w:r>
    </w:p>
    <w:p>
      <w:pPr>
        <w:pStyle w:val="Text A"/>
        <w:ind w:left="720"/>
      </w:pPr>
      <w:r>
        <w:rPr>
          <w:rtl w:val="0"/>
        </w:rPr>
        <w:t>Der Standard f</w:t>
      </w:r>
      <w:r>
        <w:rPr>
          <w:rtl w:val="0"/>
        </w:rPr>
        <w:t>ü</w:t>
      </w:r>
      <w:r>
        <w:rPr>
          <w:rtl w:val="0"/>
        </w:rPr>
        <w:t>r die meisten IoT-Anwendungen, bei denen Daten ankommen m</w:t>
      </w:r>
      <w:r>
        <w:rPr>
          <w:rtl w:val="0"/>
        </w:rPr>
        <w:t>ü</w:t>
      </w:r>
      <w:r>
        <w:rPr>
          <w:rtl w:val="0"/>
        </w:rPr>
        <w:t>ssen, aber die Applikation mit Duplikaten umgehen kann.</w:t>
      </w:r>
    </w:p>
    <w:p>
      <w:pPr>
        <w:pStyle w:val="Text A"/>
        <w:numPr>
          <w:ilvl w:val="1"/>
          <w:numId w:val="10"/>
        </w:numPr>
        <w:rPr>
          <w:b w:val="1"/>
          <w:bCs w:val="1"/>
          <w:lang w:val="de-DE"/>
        </w:rPr>
      </w:pPr>
      <w:r>
        <w:rPr>
          <w:b w:val="1"/>
          <w:bCs w:val="1"/>
          <w:rtl w:val="0"/>
          <w:lang w:val="de-DE"/>
        </w:rPr>
        <w:t xml:space="preserve">QoS 2: </w:t>
      </w:r>
    </w:p>
    <w:p>
      <w:pPr>
        <w:pStyle w:val="Text A"/>
        <w:ind w:left="720"/>
      </w:pPr>
      <w:r>
        <w:rPr>
          <w:rtl w:val="0"/>
        </w:rPr>
        <w:t>Erforderlich f</w:t>
      </w:r>
      <w:r>
        <w:rPr>
          <w:rtl w:val="0"/>
        </w:rPr>
        <w:t>ü</w:t>
      </w:r>
      <w:r>
        <w:rPr>
          <w:rtl w:val="0"/>
        </w:rPr>
        <w:t>r kritische Transaktionen, wie z. B. Bestellprozesse oder Alarme, bei denen eine Mehrfachausf</w:t>
      </w:r>
      <w:r>
        <w:rPr>
          <w:rtl w:val="0"/>
        </w:rPr>
        <w:t>ü</w:t>
      </w:r>
      <w:r>
        <w:rPr>
          <w:rtl w:val="0"/>
        </w:rPr>
        <w:t>hrung Sch</w:t>
      </w:r>
      <w:r>
        <w:rPr>
          <w:rtl w:val="0"/>
        </w:rPr>
        <w:t>ä</w:t>
      </w:r>
      <w:r>
        <w:rPr>
          <w:rtl w:val="0"/>
        </w:rPr>
        <w:t>den verursachen w</w:t>
      </w:r>
      <w:r>
        <w:rPr>
          <w:rtl w:val="0"/>
        </w:rPr>
        <w:t>ü</w:t>
      </w:r>
      <w:r>
        <w:rPr>
          <w:rtl w:val="0"/>
        </w:rPr>
        <w:t>rde.</w:t>
      </w:r>
      <w:r>
        <w:rPr>
          <w:rtl w:val="0"/>
        </w:rPr>
        <w:t> </w:t>
      </w:r>
    </w:p>
    <w:p>
      <w:pPr>
        <w:pStyle w:val="Text A"/>
      </w:pPr>
    </w:p>
    <w:p>
      <w:pPr>
        <w:pStyle w:val="Text A"/>
      </w:pPr>
      <w:r>
        <w:rPr>
          <w:rtl w:val="0"/>
        </w:rPr>
        <w:t>MQTT ist datenagnostisch, das hei</w:t>
      </w:r>
      <w:r>
        <w:rPr>
          <w:rtl w:val="0"/>
        </w:rPr>
        <w:t>ß</w:t>
      </w:r>
      <w:r>
        <w:rPr>
          <w:rtl w:val="0"/>
        </w:rPr>
        <w:t>t, es definiert kein festes Kodierungsschema f</w:t>
      </w:r>
      <w:r>
        <w:rPr>
          <w:rtl w:val="0"/>
        </w:rPr>
        <w:t>ü</w:t>
      </w:r>
      <w:r>
        <w:rPr>
          <w:rtl w:val="0"/>
        </w:rPr>
        <w:t>r die Nutzlast (Payload). Beim Tunneling wird die Payload wie folgt strukturiert</w:t>
      </w:r>
      <w:r>
        <w:rPr>
          <w:rtl w:val="0"/>
        </w:rPr>
        <w:t xml:space="preserve">. </w:t>
      </w:r>
      <w:r>
        <w:rPr>
          <w:rtl w:val="0"/>
        </w:rPr>
        <w:t>[20, 21]</w:t>
      </w:r>
    </w:p>
    <w:p>
      <w:pPr>
        <w:pStyle w:val="Text A"/>
      </w:pPr>
    </w:p>
    <w:p>
      <w:pPr>
        <w:pStyle w:val="Text A"/>
        <w:numPr>
          <w:ilvl w:val="0"/>
          <w:numId w:val="10"/>
        </w:numPr>
        <w:rPr>
          <w:b w:val="1"/>
          <w:bCs w:val="1"/>
          <w:lang w:val="de-DE"/>
        </w:rPr>
      </w:pPr>
      <w:r>
        <w:rPr>
          <w:b w:val="1"/>
          <w:bCs w:val="1"/>
          <w:rtl w:val="0"/>
          <w:lang w:val="de-DE"/>
        </w:rPr>
        <w:t>Payload-Inhalt:</w:t>
      </w:r>
    </w:p>
    <w:p>
      <w:pPr>
        <w:pStyle w:val="Text A"/>
      </w:pPr>
      <w:r>
        <w:rPr>
          <w:rtl w:val="0"/>
        </w:rPr>
        <w:t>Die TCP-Segmente werden als bin</w:t>
      </w:r>
      <w:r>
        <w:rPr>
          <w:rtl w:val="0"/>
        </w:rPr>
        <w:t>ä</w:t>
      </w:r>
      <w:r>
        <w:rPr>
          <w:rtl w:val="0"/>
        </w:rPr>
        <w:t>rer Datenstrom (Byte Stream) in das PUBLISH-Paket von MQTT eingebettet.</w:t>
      </w:r>
    </w:p>
    <w:p>
      <w:pPr>
        <w:pStyle w:val="Text A"/>
      </w:pPr>
    </w:p>
    <w:p>
      <w:pPr>
        <w:pStyle w:val="Text A"/>
        <w:numPr>
          <w:ilvl w:val="0"/>
          <w:numId w:val="10"/>
        </w:numPr>
        <w:rPr>
          <w:b w:val="1"/>
          <w:bCs w:val="1"/>
          <w:lang w:val="de-DE"/>
        </w:rPr>
      </w:pPr>
      <w:r>
        <w:rPr>
          <w:b w:val="1"/>
          <w:bCs w:val="1"/>
          <w:rtl w:val="0"/>
          <w:lang w:val="de-DE"/>
        </w:rPr>
        <w:t xml:space="preserve">Header-Informationen: </w:t>
      </w:r>
    </w:p>
    <w:p>
      <w:pPr>
        <w:pStyle w:val="Text A"/>
      </w:pPr>
      <w:r>
        <w:rPr>
          <w:rtl w:val="0"/>
        </w:rPr>
        <w:t>Da MQTT-Pakete keine native Sequenzierung f</w:t>
      </w:r>
      <w:r>
        <w:rPr>
          <w:rtl w:val="0"/>
        </w:rPr>
        <w:t>ü</w:t>
      </w:r>
      <w:r>
        <w:rPr>
          <w:rtl w:val="0"/>
        </w:rPr>
        <w:t>r Anwendungsdaten besitzen, f</w:t>
      </w:r>
      <w:r>
        <w:rPr>
          <w:rtl w:val="0"/>
        </w:rPr>
        <w:t>ü</w:t>
      </w:r>
      <w:r>
        <w:rPr>
          <w:rtl w:val="0"/>
        </w:rPr>
        <w:t>gen Tunneling-Tools oft einen eigenen kleinen Header innerhalb der Payload hinzu, um die Reihenfolge der TCP-Datenpakete beim Empf</w:t>
      </w:r>
      <w:r>
        <w:rPr>
          <w:rtl w:val="0"/>
        </w:rPr>
        <w:t>ä</w:t>
      </w:r>
      <w:r>
        <w:rPr>
          <w:rtl w:val="0"/>
        </w:rPr>
        <w:t>nger sicherzustellen.</w:t>
      </w:r>
    </w:p>
    <w:p>
      <w:pPr>
        <w:pStyle w:val="Text A"/>
      </w:pPr>
    </w:p>
    <w:p>
      <w:pPr>
        <w:pStyle w:val="Text A"/>
        <w:numPr>
          <w:ilvl w:val="0"/>
          <w:numId w:val="10"/>
        </w:numPr>
        <w:rPr>
          <w:b w:val="1"/>
          <w:bCs w:val="1"/>
          <w:lang w:val="de-DE"/>
        </w:rPr>
      </w:pPr>
      <w:r>
        <w:rPr>
          <w:b w:val="1"/>
          <w:bCs w:val="1"/>
          <w:rtl w:val="0"/>
          <w:lang w:val="de-DE"/>
        </w:rPr>
        <w:t xml:space="preserve">Payload Format Indicator: </w:t>
      </w:r>
    </w:p>
    <w:p>
      <w:pPr>
        <w:pStyle w:val="Text A"/>
      </w:pPr>
      <w:r>
        <w:rPr>
          <w:rtl w:val="0"/>
        </w:rPr>
        <w:t xml:space="preserve">In modernen Implementierungen (MQTT v5.0) kann das Feld </w:t>
      </w:r>
      <w:r>
        <w:rPr>
          <w:rtl w:val="0"/>
        </w:rPr>
        <w:t>„</w:t>
      </w:r>
      <w:r>
        <w:rPr>
          <w:rtl w:val="0"/>
        </w:rPr>
        <w:t>Payload Format Indicator</w:t>
      </w:r>
      <w:r>
        <w:rPr>
          <w:rtl w:val="0"/>
        </w:rPr>
        <w:t xml:space="preserve">“ </w:t>
      </w:r>
      <w:r>
        <w:rPr>
          <w:rtl w:val="0"/>
        </w:rPr>
        <w:t>auf 0 gesetzt werden, um explizit einen nicht spezifizierten Byte-Stream zu kennzeichnen.</w:t>
      </w:r>
    </w:p>
    <w:p>
      <w:pPr>
        <w:pStyle w:val="Text A"/>
      </w:pPr>
    </w:p>
    <w:p>
      <w:pPr>
        <w:pStyle w:val="Text A"/>
      </w:pPr>
      <w:r>
        <w:rPr>
          <w:rtl w:val="0"/>
        </w:rPr>
        <w:t>Der Payload Format Indicator ist eine neue Eigenschaft, die in MQTT 5.0 eingef</w:t>
      </w:r>
      <w:r>
        <w:rPr>
          <w:rtl w:val="0"/>
        </w:rPr>
        <w:t>ü</w:t>
      </w:r>
      <w:r>
        <w:rPr>
          <w:rtl w:val="0"/>
        </w:rPr>
        <w:t>hrt wurde, um das Format der Payload in MQTT-Paketen anzuzeigen. Das Format der Nutzlast in CONNECT-, SUBSCRIBE- und UNSUBSCRIBE-Paketen ist jedoch festgelegt, so dass in der Praxis nur PUBLISH- und CONNECT-Pakete das Payload-Format deklarieren m</w:t>
      </w:r>
      <w:r>
        <w:rPr>
          <w:rtl w:val="0"/>
        </w:rPr>
        <w:t>ü</w:t>
      </w:r>
      <w:r>
        <w:rPr>
          <w:rtl w:val="0"/>
        </w:rPr>
        <w:t>ssen.</w:t>
      </w:r>
    </w:p>
    <w:p>
      <w:pPr>
        <w:pStyle w:val="Text A"/>
      </w:pPr>
    </w:p>
    <w:p>
      <w:pPr>
        <w:pStyle w:val="Text A"/>
      </w:pPr>
      <w:r>
        <w:rPr>
          <w:rtl w:val="0"/>
        </w:rPr>
        <w:t>Dieses Flag wird dem</w:t>
      </w:r>
      <w:r>
        <w:rPr>
          <w:rtl w:val="0"/>
        </w:rPr>
        <w:t xml:space="preserve"> Empf</w:t>
      </w:r>
      <w:r>
        <w:rPr>
          <w:rtl w:val="0"/>
        </w:rPr>
        <w:t>ä</w:t>
      </w:r>
      <w:r>
        <w:rPr>
          <w:rtl w:val="0"/>
        </w:rPr>
        <w:t xml:space="preserve">nger </w:t>
      </w:r>
      <w:r>
        <w:rPr>
          <w:rtl w:val="0"/>
        </w:rPr>
        <w:t xml:space="preserve">eine </w:t>
      </w:r>
      <w:r>
        <w:rPr>
          <w:rtl w:val="0"/>
        </w:rPr>
        <w:t>Ü</w:t>
      </w:r>
      <w:r>
        <w:rPr>
          <w:rtl w:val="0"/>
        </w:rPr>
        <w:t>berpr</w:t>
      </w:r>
      <w:r>
        <w:rPr>
          <w:rtl w:val="0"/>
        </w:rPr>
        <w:t>ü</w:t>
      </w:r>
      <w:r>
        <w:rPr>
          <w:rtl w:val="0"/>
        </w:rPr>
        <w:t xml:space="preserve">fung des </w:t>
      </w:r>
      <w:r>
        <w:rPr>
          <w:rtl w:val="0"/>
        </w:rPr>
        <w:t>Nutzlast</w:t>
      </w:r>
      <w:r>
        <w:rPr>
          <w:rtl w:val="0"/>
        </w:rPr>
        <w:t>formats erm</w:t>
      </w:r>
      <w:r>
        <w:rPr>
          <w:rtl w:val="0"/>
        </w:rPr>
        <w:t>ö</w:t>
      </w:r>
      <w:r>
        <w:rPr>
          <w:rtl w:val="0"/>
        </w:rPr>
        <w:t>glicht</w:t>
      </w:r>
      <w:r>
        <w:rPr>
          <w:rtl w:val="0"/>
        </w:rPr>
        <w:t xml:space="preserve">, ohne </w:t>
      </w:r>
      <w:r>
        <w:rPr>
          <w:rtl w:val="0"/>
        </w:rPr>
        <w:t xml:space="preserve">dabei den </w:t>
      </w:r>
      <w:r>
        <w:rPr>
          <w:rtl w:val="0"/>
        </w:rPr>
        <w:t>spezifischen Inhalt parsen zu m</w:t>
      </w:r>
      <w:r>
        <w:rPr>
          <w:rtl w:val="0"/>
        </w:rPr>
        <w:t>ü</w:t>
      </w:r>
      <w:r>
        <w:rPr>
          <w:rtl w:val="0"/>
        </w:rPr>
        <w:t xml:space="preserve">ssen. Beispielsweise kann der Server </w:t>
      </w:r>
      <w:r>
        <w:rPr>
          <w:rtl w:val="0"/>
        </w:rPr>
        <w:t>ü</w:t>
      </w:r>
      <w:r>
        <w:rPr>
          <w:rtl w:val="0"/>
        </w:rPr>
        <w:t>berpr</w:t>
      </w:r>
      <w:r>
        <w:rPr>
          <w:rtl w:val="0"/>
        </w:rPr>
        <w:t>ü</w:t>
      </w:r>
      <w:r>
        <w:rPr>
          <w:rtl w:val="0"/>
        </w:rPr>
        <w:t>fen, ob die Nutzlast eine g</w:t>
      </w:r>
      <w:r>
        <w:rPr>
          <w:rtl w:val="0"/>
        </w:rPr>
        <w:t>ü</w:t>
      </w:r>
      <w:r>
        <w:rPr>
          <w:rtl w:val="0"/>
        </w:rPr>
        <w:t>ltige UTF-8-Zeichenfolge ist</w:t>
      </w:r>
      <w:r>
        <w:rPr>
          <w:rtl w:val="0"/>
        </w:rPr>
        <w:t>. Dadurch soll</w:t>
      </w:r>
      <w:r>
        <w:rPr>
          <w:rtl w:val="0"/>
        </w:rPr>
        <w:t xml:space="preserve"> </w:t>
      </w:r>
      <w:r>
        <w:rPr>
          <w:rtl w:val="0"/>
        </w:rPr>
        <w:t xml:space="preserve">eine </w:t>
      </w:r>
      <w:r>
        <w:rPr>
          <w:rtl w:val="0"/>
        </w:rPr>
        <w:t xml:space="preserve">Verteilung falsch formatierter Anwendungsnachrichten an Abonnenten </w:t>
      </w:r>
      <w:r>
        <w:rPr>
          <w:rtl w:val="0"/>
        </w:rPr>
        <w:t>vermieden werden</w:t>
      </w:r>
      <w:r>
        <w:rPr>
          <w:rtl w:val="0"/>
        </w:rPr>
        <w:t xml:space="preserve">. </w:t>
      </w:r>
    </w:p>
    <w:p>
      <w:pPr>
        <w:pStyle w:val="Text A"/>
      </w:pPr>
      <w:r>
        <w:rPr>
          <w:rtl w:val="0"/>
        </w:rPr>
        <w:t>Unter Abw</w:t>
      </w:r>
      <w:r>
        <w:rPr>
          <w:rtl w:val="0"/>
        </w:rPr>
        <w:t>ä</w:t>
      </w:r>
      <w:r>
        <w:rPr>
          <w:rtl w:val="0"/>
        </w:rPr>
        <w:t>gung</w:t>
      </w:r>
      <w:r>
        <w:rPr>
          <w:rtl w:val="0"/>
        </w:rPr>
        <w:t xml:space="preserve"> der</w:t>
      </w:r>
      <w:r>
        <w:rPr>
          <w:rtl w:val="0"/>
        </w:rPr>
        <w:t xml:space="preserve"> vorgangsbedingten Serverb</w:t>
      </w:r>
      <w:r>
        <w:rPr>
          <w:rtl w:val="0"/>
        </w:rPr>
        <w:t>elastung und de</w:t>
      </w:r>
      <w:r>
        <w:rPr>
          <w:rtl w:val="0"/>
        </w:rPr>
        <w:t>n potentiellen</w:t>
      </w:r>
      <w:r>
        <w:rPr>
          <w:rtl w:val="0"/>
        </w:rPr>
        <w:t xml:space="preserve"> Vorteile</w:t>
      </w:r>
      <w:r>
        <w:rPr>
          <w:rtl w:val="0"/>
        </w:rPr>
        <w:t xml:space="preserve">n, </w:t>
      </w:r>
      <w:r>
        <w:rPr>
          <w:rtl w:val="0"/>
        </w:rPr>
        <w:t xml:space="preserve">ist dies </w:t>
      </w:r>
      <w:r>
        <w:rPr>
          <w:rtl w:val="0"/>
        </w:rPr>
        <w:t>im</w:t>
      </w:r>
      <w:r>
        <w:rPr>
          <w:rtl w:val="0"/>
        </w:rPr>
        <w:t xml:space="preserve"> </w:t>
      </w:r>
      <w:r>
        <w:rPr>
          <w:rtl w:val="0"/>
        </w:rPr>
        <w:t>R</w:t>
      </w:r>
      <w:r>
        <w:rPr>
          <w:rtl w:val="0"/>
        </w:rPr>
        <w:t>egel</w:t>
      </w:r>
      <w:r>
        <w:rPr>
          <w:rtl w:val="0"/>
        </w:rPr>
        <w:t>fall</w:t>
      </w:r>
      <w:r>
        <w:rPr>
          <w:rtl w:val="0"/>
        </w:rPr>
        <w:t xml:space="preserve"> eine optionale Einstellung.</w:t>
      </w:r>
      <w:r>
        <w:rPr>
          <w:rtl w:val="0"/>
        </w:rPr>
        <w:t xml:space="preserve"> </w:t>
      </w:r>
    </w:p>
    <w:p>
      <w:pPr>
        <w:pStyle w:val="Text A"/>
      </w:pPr>
      <w:r>
        <w:rPr>
          <w:rtl w:val="0"/>
        </w:rPr>
        <w:t>Wie bereits unter 2.2.2 geschildert. gilt der schlanke Protokollaufbau als einer der gr</w:t>
      </w:r>
      <w:r>
        <w:rPr>
          <w:rtl w:val="0"/>
        </w:rPr>
        <w:t>öß</w:t>
      </w:r>
      <w:r>
        <w:rPr>
          <w:rtl w:val="0"/>
        </w:rPr>
        <w:t>ten Vorteile von MQTT. Durch die damit verbundene Einsparung an Overhead ist ein Betrieb mit weniger leistungsschw</w:t>
      </w:r>
      <w:r>
        <w:rPr>
          <w:rtl w:val="0"/>
        </w:rPr>
        <w:t>ä</w:t>
      </w:r>
      <w:r>
        <w:rPr>
          <w:rtl w:val="0"/>
        </w:rPr>
        <w:t>cheren Hardware m</w:t>
      </w:r>
      <w:r>
        <w:rPr>
          <w:rtl w:val="0"/>
        </w:rPr>
        <w:t>ö</w:t>
      </w:r>
      <w:r>
        <w:rPr>
          <w:rtl w:val="0"/>
        </w:rPr>
        <w:t>glich.</w:t>
      </w:r>
    </w:p>
    <w:p>
      <w:pPr>
        <w:pStyle w:val="Text A"/>
      </w:pPr>
    </w:p>
    <w:p>
      <w:pPr>
        <w:pStyle w:val="Überschrift"/>
      </w:pPr>
      <w:bookmarkStart w:name="_Toc22" w:id="22"/>
      <w:r>
        <w:rPr>
          <w:rFonts w:cs="Arial Unicode MS" w:eastAsia="Arial Unicode MS"/>
          <w:rtl w:val="0"/>
          <w:lang w:val="de-DE"/>
        </w:rPr>
        <w:t>3.5 Segmentierung</w:t>
      </w:r>
      <w:bookmarkEnd w:id="22"/>
    </w:p>
    <w:p>
      <w:pPr>
        <w:pStyle w:val="Text A"/>
      </w:pPr>
    </w:p>
    <w:p>
      <w:pPr>
        <w:pStyle w:val="Text A"/>
      </w:pPr>
      <w:r>
        <w:rPr>
          <w:rtl w:val="0"/>
        </w:rPr>
        <w:t>Trotz der enormen Flexibilit</w:t>
      </w:r>
      <w:r>
        <w:rPr>
          <w:rtl w:val="0"/>
        </w:rPr>
        <w:t>ä</w:t>
      </w:r>
      <w:r>
        <w:rPr>
          <w:rtl w:val="0"/>
        </w:rPr>
        <w:t>t im Bezug auf die Nachrichtengr</w:t>
      </w:r>
      <w:r>
        <w:rPr>
          <w:rtl w:val="0"/>
        </w:rPr>
        <w:t>öß</w:t>
      </w:r>
      <w:r>
        <w:rPr>
          <w:rtl w:val="0"/>
        </w:rPr>
        <w:t>e innerhalb der Spezifikationen des MQTT-Protokolls empfiehlt es sich beim Tunneln von gro</w:t>
      </w:r>
      <w:r>
        <w:rPr>
          <w:rtl w:val="0"/>
        </w:rPr>
        <w:t>ß</w:t>
      </w:r>
      <w:r>
        <w:rPr>
          <w:rtl w:val="0"/>
        </w:rPr>
        <w:t>en Datenmengen diese in kleinere Pakete aufzuteilen. [18] Diese sogenannte Segmentierung bietet mehrere Vor- aber auch Nachteile.</w:t>
      </w:r>
    </w:p>
    <w:p>
      <w:pPr>
        <w:pStyle w:val="Text A"/>
      </w:pPr>
    </w:p>
    <w:p>
      <w:pPr>
        <w:pStyle w:val="Text A"/>
      </w:pPr>
      <w:r>
        <w:rPr>
          <w:rFonts w:ascii="Arial Unicode MS" w:cs="Arial Unicode MS" w:hAnsi="Arial Unicode MS" w:eastAsia="Arial Unicode MS"/>
          <w:b w:val="0"/>
          <w:bCs w:val="0"/>
          <w:i w:val="0"/>
          <w:iCs w:val="0"/>
        </w:rPr>
        <w:br w:type="page"/>
      </w:r>
    </w:p>
    <w:p>
      <w:pPr>
        <w:pStyle w:val="Überschrift 2"/>
      </w:pPr>
      <w:bookmarkStart w:name="_Toc23" w:id="23"/>
      <w:r>
        <w:rPr>
          <w:rFonts w:cs="Arial Unicode MS" w:eastAsia="Arial Unicode MS"/>
          <w:rtl w:val="0"/>
          <w:lang w:val="de-DE"/>
        </w:rPr>
        <w:t>3.5.1 Vorteile der Segmentierung</w:t>
      </w:r>
      <w:bookmarkEnd w:id="23"/>
    </w:p>
    <w:p>
      <w:pPr>
        <w:pStyle w:val="Text A"/>
        <w:rPr>
          <w:b w:val="1"/>
          <w:bCs w:val="1"/>
          <w:sz w:val="24"/>
          <w:szCs w:val="24"/>
        </w:rPr>
      </w:pPr>
    </w:p>
    <w:p>
      <w:pPr>
        <w:pStyle w:val="Text A"/>
        <w:numPr>
          <w:ilvl w:val="0"/>
          <w:numId w:val="11"/>
        </w:numPr>
        <w:rPr>
          <w:b w:val="1"/>
          <w:bCs w:val="1"/>
          <w:lang w:val="de-DE"/>
        </w:rPr>
      </w:pPr>
      <w:r>
        <w:rPr>
          <w:b w:val="1"/>
          <w:bCs w:val="1"/>
          <w:rtl w:val="0"/>
          <w:lang w:val="de-DE"/>
        </w:rPr>
        <w:t>Ressourcenbeschr</w:t>
      </w:r>
      <w:r>
        <w:rPr>
          <w:b w:val="1"/>
          <w:bCs w:val="1"/>
          <w:rtl w:val="0"/>
          <w:lang w:val="de-DE"/>
        </w:rPr>
        <w:t>ä</w:t>
      </w:r>
      <w:r>
        <w:rPr>
          <w:b w:val="1"/>
          <w:bCs w:val="1"/>
          <w:rtl w:val="0"/>
          <w:lang w:val="de-DE"/>
        </w:rPr>
        <w:t>nkung</w:t>
      </w:r>
    </w:p>
    <w:p>
      <w:pPr>
        <w:pStyle w:val="Text A"/>
      </w:pPr>
      <w:r>
        <w:rPr>
          <w:rtl w:val="0"/>
        </w:rPr>
        <w:t>MQTT dient oftmals als Kommunikationsprotokoll f</w:t>
      </w:r>
      <w:r>
        <w:rPr>
          <w:rtl w:val="0"/>
        </w:rPr>
        <w:t>ü</w:t>
      </w:r>
      <w:r>
        <w:rPr>
          <w:rtl w:val="0"/>
        </w:rPr>
        <w:t>r Sensoren und Aktuatoren. Diese Ger</w:t>
      </w:r>
      <w:r>
        <w:rPr>
          <w:rtl w:val="0"/>
        </w:rPr>
        <w:t>ä</w:t>
      </w:r>
      <w:r>
        <w:rPr>
          <w:rtl w:val="0"/>
        </w:rPr>
        <w:t>te sind meistens mit ressourcenbeschr</w:t>
      </w:r>
      <w:r>
        <w:rPr>
          <w:rtl w:val="0"/>
        </w:rPr>
        <w:t>ä</w:t>
      </w:r>
      <w:r>
        <w:rPr>
          <w:rtl w:val="0"/>
        </w:rPr>
        <w:t>nkten Komponenten wie Mikrocontrollern ausgestattet, die auf Grund mangelnden Zwischenspeichers mit gro</w:t>
      </w:r>
      <w:r>
        <w:rPr>
          <w:rtl w:val="0"/>
        </w:rPr>
        <w:t>ß</w:t>
      </w:r>
      <w:r>
        <w:rPr>
          <w:rtl w:val="0"/>
        </w:rPr>
        <w:t>en Nachrichten nur bedingt umgehen k</w:t>
      </w:r>
      <w:r>
        <w:rPr>
          <w:rtl w:val="0"/>
        </w:rPr>
        <w:t>ö</w:t>
      </w:r>
      <w:r>
        <w:rPr>
          <w:rtl w:val="0"/>
        </w:rPr>
        <w:t xml:space="preserve">nnen. </w:t>
      </w:r>
      <w:r>
        <w:rPr>
          <w:rtl w:val="0"/>
        </w:rPr>
        <w:t xml:space="preserve">Ein </w:t>
      </w:r>
      <w:r>
        <w:rPr>
          <w:rtl w:val="0"/>
        </w:rPr>
        <w:t>Ü</w:t>
      </w:r>
      <w:r>
        <w:rPr>
          <w:rtl w:val="0"/>
        </w:rPr>
        <w:t xml:space="preserve">berschreiten </w:t>
      </w:r>
      <w:r>
        <w:rPr>
          <w:rtl w:val="0"/>
        </w:rPr>
        <w:t xml:space="preserve">der hardwarebedingten </w:t>
      </w:r>
      <w:r>
        <w:rPr>
          <w:rtl w:val="0"/>
        </w:rPr>
        <w:t xml:space="preserve">Grenzen </w:t>
      </w:r>
      <w:r>
        <w:rPr>
          <w:rtl w:val="0"/>
        </w:rPr>
        <w:t>kann</w:t>
      </w:r>
      <w:r>
        <w:rPr>
          <w:rtl w:val="0"/>
        </w:rPr>
        <w:t xml:space="preserve"> zu Verbindungsabbr</w:t>
      </w:r>
      <w:r>
        <w:rPr>
          <w:rtl w:val="0"/>
        </w:rPr>
        <w:t>ü</w:t>
      </w:r>
      <w:r>
        <w:rPr>
          <w:rtl w:val="0"/>
        </w:rPr>
        <w:t>chen oder dem Verwerfen der Nachricht durch den Broke</w:t>
      </w:r>
      <w:r>
        <w:rPr>
          <w:rtl w:val="0"/>
        </w:rPr>
        <w:t>r f</w:t>
      </w:r>
      <w:r>
        <w:rPr>
          <w:rtl w:val="0"/>
        </w:rPr>
        <w:t>ü</w:t>
      </w:r>
      <w:r>
        <w:rPr>
          <w:rtl w:val="0"/>
        </w:rPr>
        <w:t>hren. Dar</w:t>
      </w:r>
      <w:r>
        <w:rPr>
          <w:rtl w:val="0"/>
        </w:rPr>
        <w:t>ü</w:t>
      </w:r>
      <w:r>
        <w:rPr>
          <w:rtl w:val="0"/>
        </w:rPr>
        <w:t xml:space="preserve">ber hinaus kann eine </w:t>
      </w:r>
      <w:r>
        <w:rPr>
          <w:rtl w:val="0"/>
        </w:rPr>
        <w:t>Ü</w:t>
      </w:r>
      <w:r>
        <w:rPr>
          <w:rtl w:val="0"/>
        </w:rPr>
        <w:t>berlastung des Speichers dazu f</w:t>
      </w:r>
      <w:r>
        <w:rPr>
          <w:rtl w:val="0"/>
        </w:rPr>
        <w:t>ü</w:t>
      </w:r>
      <w:r>
        <w:rPr>
          <w:rtl w:val="0"/>
        </w:rPr>
        <w:t>hren, dass die jeweiligen Komponenten zu viel Zeit f</w:t>
      </w:r>
      <w:r>
        <w:rPr>
          <w:rtl w:val="0"/>
        </w:rPr>
        <w:t>ü</w:t>
      </w:r>
      <w:r>
        <w:rPr>
          <w:rtl w:val="0"/>
        </w:rPr>
        <w:t>r das Verarbeiten der Nachricht ben</w:t>
      </w:r>
      <w:r>
        <w:rPr>
          <w:rtl w:val="0"/>
        </w:rPr>
        <w:t>ö</w:t>
      </w:r>
      <w:r>
        <w:rPr>
          <w:rtl w:val="0"/>
        </w:rPr>
        <w:t>tigen, wodurch das Abarbeiten der ordin</w:t>
      </w:r>
      <w:r>
        <w:rPr>
          <w:rtl w:val="0"/>
        </w:rPr>
        <w:t>ä</w:t>
      </w:r>
      <w:r>
        <w:rPr>
          <w:rtl w:val="0"/>
        </w:rPr>
        <w:t>r zugeordneten Hauptaufgabe beeintr</w:t>
      </w:r>
      <w:r>
        <w:rPr>
          <w:rtl w:val="0"/>
        </w:rPr>
        <w:t>ä</w:t>
      </w:r>
      <w:r>
        <w:rPr>
          <w:rtl w:val="0"/>
        </w:rPr>
        <w:t>chtigt oder zumindest verz</w:t>
      </w:r>
      <w:r>
        <w:rPr>
          <w:rtl w:val="0"/>
        </w:rPr>
        <w:t>ö</w:t>
      </w:r>
      <w:r>
        <w:rPr>
          <w:rtl w:val="0"/>
        </w:rPr>
        <w:t>gert erfolgt.</w:t>
      </w:r>
    </w:p>
    <w:p>
      <w:pPr>
        <w:pStyle w:val="Text A"/>
      </w:pPr>
    </w:p>
    <w:p>
      <w:pPr>
        <w:pStyle w:val="Text A"/>
        <w:numPr>
          <w:ilvl w:val="0"/>
          <w:numId w:val="11"/>
        </w:numPr>
        <w:rPr>
          <w:b w:val="1"/>
          <w:bCs w:val="1"/>
          <w:lang w:val="de-DE"/>
        </w:rPr>
      </w:pPr>
      <w:r>
        <w:rPr>
          <w:b w:val="1"/>
          <w:bCs w:val="1"/>
          <w:rtl w:val="0"/>
          <w:lang w:val="de-DE"/>
        </w:rPr>
        <w:t>Netzwerkstabilit</w:t>
      </w:r>
      <w:r>
        <w:rPr>
          <w:b w:val="1"/>
          <w:bCs w:val="1"/>
          <w:rtl w:val="0"/>
          <w:lang w:val="de-DE"/>
        </w:rPr>
        <w:t>ä</w:t>
      </w:r>
      <w:r>
        <w:rPr>
          <w:b w:val="1"/>
          <w:bCs w:val="1"/>
          <w:rtl w:val="0"/>
          <w:lang w:val="de-DE"/>
        </w:rPr>
        <w:t>t</w:t>
      </w:r>
    </w:p>
    <w:p>
      <w:pPr>
        <w:pStyle w:val="Text A"/>
      </w:pPr>
      <w:r>
        <w:rPr>
          <w:rtl w:val="0"/>
        </w:rPr>
        <w:t>Gro</w:t>
      </w:r>
      <w:r>
        <w:rPr>
          <w:rtl w:val="0"/>
        </w:rPr>
        <w:t>ß</w:t>
      </w:r>
      <w:r>
        <w:rPr>
          <w:rtl w:val="0"/>
        </w:rPr>
        <w:t xml:space="preserve">e, einzelne </w:t>
      </w:r>
      <w:r>
        <w:rPr>
          <w:rtl w:val="0"/>
        </w:rPr>
        <w:t>Ü</w:t>
      </w:r>
      <w:r>
        <w:rPr>
          <w:rtl w:val="0"/>
        </w:rPr>
        <w:t>bertragungen sind anf</w:t>
      </w:r>
      <w:r>
        <w:rPr>
          <w:rtl w:val="0"/>
        </w:rPr>
        <w:t>ä</w:t>
      </w:r>
      <w:r>
        <w:rPr>
          <w:rtl w:val="0"/>
        </w:rPr>
        <w:t>lliger f</w:t>
      </w:r>
      <w:r>
        <w:rPr>
          <w:rtl w:val="0"/>
        </w:rPr>
        <w:t>ü</w:t>
      </w:r>
      <w:r>
        <w:rPr>
          <w:rtl w:val="0"/>
        </w:rPr>
        <w:t>r Netzwerkinstabilit</w:t>
      </w:r>
      <w:r>
        <w:rPr>
          <w:rtl w:val="0"/>
        </w:rPr>
        <w:t>ä</w:t>
      </w:r>
      <w:r>
        <w:rPr>
          <w:rtl w:val="0"/>
        </w:rPr>
        <w:t xml:space="preserve">ten. </w:t>
      </w:r>
      <w:r>
        <w:rPr>
          <w:rtl w:val="0"/>
        </w:rPr>
        <w:t xml:space="preserve">Angenommen es tritt </w:t>
      </w:r>
      <w:r>
        <w:rPr>
          <w:rtl w:val="0"/>
        </w:rPr>
        <w:t>w</w:t>
      </w:r>
      <w:r>
        <w:rPr>
          <w:rtl w:val="0"/>
        </w:rPr>
        <w:t>ä</w:t>
      </w:r>
      <w:r>
        <w:rPr>
          <w:rtl w:val="0"/>
        </w:rPr>
        <w:t xml:space="preserve">hrend der </w:t>
      </w:r>
      <w:r>
        <w:rPr>
          <w:rtl w:val="0"/>
        </w:rPr>
        <w:t>Ü</w:t>
      </w:r>
      <w:r>
        <w:rPr>
          <w:rtl w:val="0"/>
        </w:rPr>
        <w:t>bertragung einer gro</w:t>
      </w:r>
      <w:r>
        <w:rPr>
          <w:rtl w:val="0"/>
        </w:rPr>
        <w:t>ß</w:t>
      </w:r>
      <w:r>
        <w:rPr>
          <w:rtl w:val="0"/>
        </w:rPr>
        <w:t xml:space="preserve">en Nachricht </w:t>
      </w:r>
      <w:r>
        <w:rPr>
          <w:rtl w:val="0"/>
        </w:rPr>
        <w:t xml:space="preserve">ein Verbindungsabbruch auf. In diesem Falle </w:t>
      </w:r>
      <w:r>
        <w:rPr>
          <w:rtl w:val="0"/>
        </w:rPr>
        <w:t>m</w:t>
      </w:r>
      <w:r>
        <w:rPr>
          <w:rtl w:val="0"/>
        </w:rPr>
        <w:t>ü</w:t>
      </w:r>
      <w:r>
        <w:rPr>
          <w:rtl w:val="0"/>
        </w:rPr>
        <w:t xml:space="preserve">sste die gesamte Nachricht </w:t>
      </w:r>
      <w:r>
        <w:rPr>
          <w:rtl w:val="0"/>
        </w:rPr>
        <w:t>erneut versandt werden,</w:t>
      </w:r>
      <w:r>
        <w:rPr>
          <w:rtl w:val="0"/>
        </w:rPr>
        <w:t xml:space="preserve"> da MQTT keine</w:t>
      </w:r>
      <w:r>
        <w:rPr>
          <w:rtl w:val="0"/>
        </w:rPr>
        <w:t>n Mechanismus zur</w:t>
      </w:r>
      <w:r>
        <w:rPr>
          <w:rtl w:val="0"/>
        </w:rPr>
        <w:t xml:space="preserve"> Fortsetzung unterbrochener </w:t>
      </w:r>
      <w:r>
        <w:rPr>
          <w:rtl w:val="0"/>
        </w:rPr>
        <w:t>Datenstr</w:t>
      </w:r>
      <w:r>
        <w:rPr>
          <w:rtl w:val="0"/>
        </w:rPr>
        <w:t>ö</w:t>
      </w:r>
      <w:r>
        <w:rPr>
          <w:rtl w:val="0"/>
        </w:rPr>
        <w:t>me</w:t>
      </w:r>
      <w:r>
        <w:rPr>
          <w:rtl w:val="0"/>
        </w:rPr>
        <w:t xml:space="preserve"> bietet. </w:t>
      </w:r>
      <w:r>
        <w:rPr>
          <w:rtl w:val="0"/>
        </w:rPr>
        <w:t>Im Falle von k</w:t>
      </w:r>
      <w:r>
        <w:rPr>
          <w:rtl w:val="0"/>
        </w:rPr>
        <w:t>leinere</w:t>
      </w:r>
      <w:r>
        <w:rPr>
          <w:rtl w:val="0"/>
        </w:rPr>
        <w:t>n</w:t>
      </w:r>
      <w:r>
        <w:rPr>
          <w:rtl w:val="0"/>
        </w:rPr>
        <w:t xml:space="preserve"> Segmente</w:t>
      </w:r>
      <w:r>
        <w:rPr>
          <w:rtl w:val="0"/>
        </w:rPr>
        <w:t xml:space="preserve">n, muss lediglich der fehlerhaft </w:t>
      </w:r>
      <w:r>
        <w:rPr>
          <w:rtl w:val="0"/>
        </w:rPr>
        <w:t>ü</w:t>
      </w:r>
      <w:r>
        <w:rPr>
          <w:rtl w:val="0"/>
        </w:rPr>
        <w:t>bertragene Datenframe</w:t>
      </w:r>
      <w:r>
        <w:rPr>
          <w:rtl w:val="0"/>
        </w:rPr>
        <w:t xml:space="preserve"> erneut gesendet werden</w:t>
      </w:r>
      <w:r>
        <w:rPr>
          <w:rtl w:val="0"/>
        </w:rPr>
        <w:t>.</w:t>
      </w:r>
    </w:p>
    <w:p>
      <w:pPr>
        <w:pStyle w:val="Text A"/>
      </w:pPr>
    </w:p>
    <w:p>
      <w:pPr>
        <w:pStyle w:val="Überschrift 2"/>
      </w:pPr>
      <w:bookmarkStart w:name="_Toc24" w:id="24"/>
      <w:r>
        <w:rPr>
          <w:rFonts w:cs="Arial Unicode MS" w:eastAsia="Arial Unicode MS"/>
          <w:rtl w:val="0"/>
          <w:lang w:val="de-DE"/>
        </w:rPr>
        <w:t>3.5.2 Nachteile Segmentierung</w:t>
      </w:r>
      <w:bookmarkEnd w:id="24"/>
    </w:p>
    <w:p>
      <w:pPr>
        <w:pStyle w:val="Text A"/>
        <w:rPr>
          <w:shd w:val="clear" w:color="auto" w:fill="ffffff"/>
        </w:rPr>
      </w:pPr>
    </w:p>
    <w:p>
      <w:pPr>
        <w:pStyle w:val="Text A"/>
      </w:pPr>
      <w:r>
        <w:rPr>
          <w:rtl w:val="0"/>
        </w:rPr>
        <w:t>Die Nachteile der Datensegmentierung umfassen eine Reihe von Herausforderungen, die von hohen Kosten und</w:t>
      </w:r>
      <w:r>
        <w:rPr>
          <w:rtl w:val="0"/>
        </w:rPr>
        <w:t xml:space="preserve"> gr</w:t>
      </w:r>
      <w:r>
        <w:rPr>
          <w:rtl w:val="0"/>
        </w:rPr>
        <w:t>öß</w:t>
      </w:r>
      <w:r>
        <w:rPr>
          <w:rtl w:val="0"/>
        </w:rPr>
        <w:t>erem Aufwand in der Implementierung bis hin zu</w:t>
      </w:r>
      <w:r>
        <w:rPr>
          <w:rtl w:val="0"/>
        </w:rPr>
        <w:t xml:space="preserve"> mangelhafter Datenqualit</w:t>
      </w:r>
      <w:r>
        <w:rPr>
          <w:rtl w:val="0"/>
        </w:rPr>
        <w:t>ä</w:t>
      </w:r>
      <w:r>
        <w:rPr>
          <w:rtl w:val="0"/>
        </w:rPr>
        <w:t>t reichen.</w:t>
      </w:r>
      <w:r>
        <w:rPr>
          <w:rtl w:val="0"/>
        </w:rPr>
        <w:t xml:space="preserve"> </w:t>
      </w:r>
      <w:r>
        <w:rPr>
          <w:rtl w:val="0"/>
        </w:rPr>
        <w:t xml:space="preserve">Der Begriff Kosten </w:t>
      </w:r>
      <w:r>
        <w:rPr>
          <w:rtl w:val="0"/>
        </w:rPr>
        <w:t>ist</w:t>
      </w:r>
      <w:r>
        <w:rPr>
          <w:rtl w:val="0"/>
        </w:rPr>
        <w:t xml:space="preserve"> im weiteren mit der Belastung der Kapazit</w:t>
      </w:r>
      <w:r>
        <w:rPr>
          <w:rtl w:val="0"/>
        </w:rPr>
        <w:t>ä</w:t>
      </w:r>
      <w:r>
        <w:rPr>
          <w:rtl w:val="0"/>
        </w:rPr>
        <w:t xml:space="preserve">t des </w:t>
      </w:r>
      <w:r>
        <w:rPr>
          <w:rtl w:val="0"/>
        </w:rPr>
        <w:t>Ü</w:t>
      </w:r>
      <w:r>
        <w:rPr>
          <w:rtl w:val="0"/>
        </w:rPr>
        <w:t>bertragungskanals gleichgesetzt. Erh</w:t>
      </w:r>
      <w:r>
        <w:rPr>
          <w:rtl w:val="0"/>
        </w:rPr>
        <w:t>ö</w:t>
      </w:r>
      <w:r>
        <w:rPr>
          <w:rtl w:val="0"/>
        </w:rPr>
        <w:t>hte Kosten zeichnen sich f</w:t>
      </w:r>
      <w:r>
        <w:rPr>
          <w:rtl w:val="0"/>
        </w:rPr>
        <w:t>ü</w:t>
      </w:r>
      <w:r>
        <w:rPr>
          <w:rtl w:val="0"/>
        </w:rPr>
        <w:t xml:space="preserve">r den Endanwender durch eine verminderte </w:t>
      </w:r>
      <w:r>
        <w:rPr>
          <w:rtl w:val="0"/>
        </w:rPr>
        <w:t>Ü</w:t>
      </w:r>
      <w:r>
        <w:rPr>
          <w:rtl w:val="0"/>
        </w:rPr>
        <w:t>bertragungsgeschwindigkeit relevanter Daten ab.</w:t>
      </w:r>
    </w:p>
    <w:p>
      <w:pPr>
        <w:pStyle w:val="Text A"/>
      </w:pPr>
    </w:p>
    <w:p>
      <w:pPr>
        <w:pStyle w:val="Text A"/>
        <w:numPr>
          <w:ilvl w:val="0"/>
          <w:numId w:val="11"/>
        </w:numPr>
        <w:rPr>
          <w:b w:val="1"/>
          <w:bCs w:val="1"/>
          <w:lang w:val="de-DE"/>
        </w:rPr>
      </w:pPr>
      <w:r>
        <w:rPr>
          <w:b w:val="1"/>
          <w:bCs w:val="1"/>
          <w:rtl w:val="0"/>
          <w:lang w:val="de-DE"/>
        </w:rPr>
        <w:t>Kosten und Ressourcenbedarf</w:t>
      </w:r>
    </w:p>
    <w:p>
      <w:pPr>
        <w:pStyle w:val="Text A"/>
      </w:pPr>
      <w:r>
        <w:rPr>
          <w:rtl w:val="0"/>
        </w:rPr>
        <w:t>Mit jedem Datensegment, welches versendet wird, m</w:t>
      </w:r>
      <w:r>
        <w:rPr>
          <w:rtl w:val="0"/>
        </w:rPr>
        <w:t>ü</w:t>
      </w:r>
      <w:r>
        <w:rPr>
          <w:rtl w:val="0"/>
        </w:rPr>
        <w:t>ssen zus</w:t>
      </w:r>
      <w:r>
        <w:rPr>
          <w:rtl w:val="0"/>
        </w:rPr>
        <w:t>ä</w:t>
      </w:r>
      <w:r>
        <w:rPr>
          <w:rtl w:val="0"/>
        </w:rPr>
        <w:t>tzliche Informationen an das versandte Element angeh</w:t>
      </w:r>
      <w:r>
        <w:rPr>
          <w:rtl w:val="0"/>
        </w:rPr>
        <w:t>ä</w:t>
      </w:r>
      <w:r>
        <w:rPr>
          <w:rtl w:val="0"/>
        </w:rPr>
        <w:t>ngt werden, ohne dass diese f</w:t>
      </w:r>
      <w:r>
        <w:rPr>
          <w:rtl w:val="0"/>
        </w:rPr>
        <w:t>ü</w:t>
      </w:r>
      <w:r>
        <w:rPr>
          <w:rtl w:val="0"/>
        </w:rPr>
        <w:t>r den Nutzer in einem Mehrwert resultieren. Ein sogenannter Overhead entsteht, welcher f</w:t>
      </w:r>
      <w:r>
        <w:rPr>
          <w:rtl w:val="0"/>
        </w:rPr>
        <w:t>ü</w:t>
      </w:r>
      <w:r>
        <w:rPr>
          <w:rtl w:val="0"/>
        </w:rPr>
        <w:t>r die erh</w:t>
      </w:r>
      <w:r>
        <w:rPr>
          <w:rtl w:val="0"/>
        </w:rPr>
        <w:t>ö</w:t>
      </w:r>
      <w:r>
        <w:rPr>
          <w:rtl w:val="0"/>
        </w:rPr>
        <w:t>hten Kosten verantwortlich ist.</w:t>
      </w:r>
    </w:p>
    <w:p>
      <w:pPr>
        <w:pStyle w:val="Text A"/>
      </w:pPr>
      <w:r>
        <w:rPr>
          <w:rtl w:val="0"/>
        </w:rPr>
        <w:t>Dieser enth</w:t>
      </w:r>
      <w:r>
        <w:rPr>
          <w:rtl w:val="0"/>
        </w:rPr>
        <w:t>ä</w:t>
      </w:r>
      <w:r>
        <w:rPr>
          <w:rtl w:val="0"/>
        </w:rPr>
        <w:t>lt unter anderem Informationen zur originalen Nachricht, Segmentnummern oder Details zu nachfolgenden Paketen, wie z.B. letztes Segment der Ursprungsnachricht.</w:t>
      </w:r>
    </w:p>
    <w:p>
      <w:pPr>
        <w:pStyle w:val="Text A"/>
      </w:pPr>
    </w:p>
    <w:p>
      <w:pPr>
        <w:pStyle w:val="Text A"/>
      </w:pPr>
      <w:r>
        <w:rPr>
          <w:rtl w:val="0"/>
        </w:rPr>
        <w:t xml:space="preserve">Wird die originale Nachricht </w:t>
      </w:r>
      <w:r>
        <w:rPr>
          <w:rtl w:val="0"/>
        </w:rPr>
        <w:t>zu fein unterteilt</w:t>
      </w:r>
      <w:r>
        <w:rPr>
          <w:rtl w:val="0"/>
        </w:rPr>
        <w:t>, steigt die Anzahl der Segmente und damit die Menge des damit verbundenen Overheads proportional. Allgemein wird dieses Ph</w:t>
      </w:r>
      <w:r>
        <w:rPr>
          <w:rtl w:val="0"/>
        </w:rPr>
        <w:t>ä</w:t>
      </w:r>
      <w:r>
        <w:rPr>
          <w:rtl w:val="0"/>
        </w:rPr>
        <w:t xml:space="preserve">nomen als </w:t>
      </w:r>
      <w:r>
        <w:rPr>
          <w:rtl w:val="0"/>
        </w:rPr>
        <w:t>Ü</w:t>
      </w:r>
      <w:r>
        <w:rPr>
          <w:rtl w:val="0"/>
        </w:rPr>
        <w:t>bersegmentierung bezeichnet.</w:t>
      </w:r>
    </w:p>
    <w:p>
      <w:pPr>
        <w:pStyle w:val="Text A"/>
      </w:pPr>
      <w:r>
        <w:rPr>
          <w:rtl w:val="0"/>
        </w:rPr>
        <w:t>Ist die Segmentierung zu grob, treten m</w:t>
      </w:r>
      <w:r>
        <w:rPr>
          <w:rtl w:val="0"/>
        </w:rPr>
        <w:t>ö</w:t>
      </w:r>
      <w:r>
        <w:rPr>
          <w:rtl w:val="0"/>
        </w:rPr>
        <w:t>glicherweise die gew</w:t>
      </w:r>
      <w:r>
        <w:rPr>
          <w:rtl w:val="0"/>
        </w:rPr>
        <w:t>ü</w:t>
      </w:r>
      <w:r>
        <w:rPr>
          <w:rtl w:val="0"/>
        </w:rPr>
        <w:t>nschten Effekte nicht auf und es wird lediglich ein erh</w:t>
      </w:r>
      <w:r>
        <w:rPr>
          <w:rtl w:val="0"/>
        </w:rPr>
        <w:t>ö</w:t>
      </w:r>
      <w:r>
        <w:rPr>
          <w:rtl w:val="0"/>
        </w:rPr>
        <w:t>hter Datenstrom verzeichnet.</w:t>
      </w:r>
    </w:p>
    <w:p>
      <w:pPr>
        <w:pStyle w:val="Text A"/>
      </w:pPr>
    </w:p>
    <w:p>
      <w:pPr>
        <w:pStyle w:val="Text A"/>
        <w:numPr>
          <w:ilvl w:val="0"/>
          <w:numId w:val="11"/>
        </w:numPr>
        <w:rPr>
          <w:b w:val="1"/>
          <w:bCs w:val="1"/>
          <w:lang w:val="de-DE"/>
        </w:rPr>
      </w:pPr>
      <w:r>
        <w:rPr>
          <w:b w:val="1"/>
          <w:bCs w:val="1"/>
          <w:rtl w:val="0"/>
          <w:lang w:val="de-DE"/>
        </w:rPr>
        <w:t>Planung</w:t>
      </w:r>
      <w:r>
        <w:rPr>
          <w:b w:val="1"/>
          <w:bCs w:val="1"/>
          <w:rtl w:val="0"/>
          <w:lang w:val="de-DE"/>
        </w:rPr>
        <w:t xml:space="preserve"> und </w:t>
      </w:r>
      <w:r>
        <w:rPr>
          <w:b w:val="1"/>
          <w:bCs w:val="1"/>
          <w:rtl w:val="0"/>
          <w:lang w:val="de-DE"/>
        </w:rPr>
        <w:t>Umsetzung</w:t>
      </w:r>
    </w:p>
    <w:p>
      <w:pPr>
        <w:pStyle w:val="Text A"/>
      </w:pPr>
      <w:r>
        <w:rPr>
          <w:rtl w:val="0"/>
        </w:rPr>
        <w:t>Da sowohl eine zu grobe, wie auch zu feine Segmentierung zu unerw</w:t>
      </w:r>
      <w:r>
        <w:rPr>
          <w:rtl w:val="0"/>
        </w:rPr>
        <w:t>ü</w:t>
      </w:r>
      <w:r>
        <w:rPr>
          <w:rtl w:val="0"/>
        </w:rPr>
        <w:t>nschten Effekten f</w:t>
      </w:r>
      <w:r>
        <w:rPr>
          <w:rtl w:val="0"/>
        </w:rPr>
        <w:t>ü</w:t>
      </w:r>
      <w:r>
        <w:rPr>
          <w:rtl w:val="0"/>
        </w:rPr>
        <w:t>hrt, kann sich der hinterlegte Aufteilungsp</w:t>
      </w:r>
      <w:r>
        <w:rPr>
          <w:rtl w:val="0"/>
        </w:rPr>
        <w:t xml:space="preserve">rozess </w:t>
      </w:r>
      <w:r>
        <w:rPr>
          <w:rtl w:val="0"/>
        </w:rPr>
        <w:t xml:space="preserve">als </w:t>
      </w:r>
      <w:r>
        <w:rPr>
          <w:rtl w:val="0"/>
        </w:rPr>
        <w:t xml:space="preserve">sehr komplex </w:t>
      </w:r>
      <w:r>
        <w:rPr>
          <w:rtl w:val="0"/>
        </w:rPr>
        <w:t>erweisen</w:t>
      </w:r>
      <w:r>
        <w:rPr>
          <w:rtl w:val="0"/>
        </w:rPr>
        <w:t xml:space="preserve"> und erfordert sorgf</w:t>
      </w:r>
      <w:r>
        <w:rPr>
          <w:rtl w:val="0"/>
        </w:rPr>
        <w:t>ä</w:t>
      </w:r>
      <w:r>
        <w:rPr>
          <w:rtl w:val="0"/>
        </w:rPr>
        <w:t>ltige Planung</w:t>
      </w:r>
      <w:r>
        <w:rPr>
          <w:rtl w:val="0"/>
        </w:rPr>
        <w:t>.</w:t>
      </w:r>
    </w:p>
    <w:p>
      <w:pPr>
        <w:pStyle w:val="Text A"/>
        <w:rPr>
          <w:shd w:val="clear" w:color="auto" w:fill="ffffff"/>
        </w:rPr>
      </w:pPr>
    </w:p>
    <w:p>
      <w:pPr>
        <w:pStyle w:val="Text A"/>
        <w:numPr>
          <w:ilvl w:val="0"/>
          <w:numId w:val="11"/>
        </w:numPr>
        <w:rPr>
          <w:b w:val="1"/>
          <w:bCs w:val="1"/>
          <w:lang w:val="de-DE"/>
        </w:rPr>
      </w:pPr>
      <w:r>
        <w:rPr>
          <w:b w:val="1"/>
          <w:bCs w:val="1"/>
          <w:shd w:val="clear" w:color="auto" w:fill="ffffff"/>
          <w:rtl w:val="0"/>
          <w:lang w:val="de-DE"/>
        </w:rPr>
        <w:t>Datenqualit</w:t>
      </w:r>
      <w:r>
        <w:rPr>
          <w:b w:val="1"/>
          <w:bCs w:val="1"/>
          <w:shd w:val="clear" w:color="auto" w:fill="ffffff"/>
          <w:rtl w:val="0"/>
          <w:lang w:val="de-DE"/>
        </w:rPr>
        <w:t>ä</w:t>
      </w:r>
      <w:r>
        <w:rPr>
          <w:b w:val="1"/>
          <w:bCs w:val="1"/>
          <w:shd w:val="clear" w:color="auto" w:fill="ffffff"/>
          <w:rtl w:val="0"/>
          <w:lang w:val="de-DE"/>
        </w:rPr>
        <w:t>t</w:t>
      </w:r>
    </w:p>
    <w:p>
      <w:pPr>
        <w:pStyle w:val="Text A"/>
        <w:rPr>
          <w:shd w:val="clear" w:color="auto" w:fill="ffffff"/>
        </w:rPr>
      </w:pPr>
      <w:r>
        <w:rPr>
          <w:shd w:val="clear" w:color="auto" w:fill="ffffff"/>
          <w:rtl w:val="0"/>
          <w:lang w:val="de-DE"/>
        </w:rPr>
        <w:t>Im Falle von fehlerhaften Segmenten k</w:t>
      </w:r>
      <w:r>
        <w:rPr>
          <w:shd w:val="clear" w:color="auto" w:fill="ffffff"/>
          <w:rtl w:val="0"/>
          <w:lang w:val="de-DE"/>
        </w:rPr>
        <w:t>ö</w:t>
      </w:r>
      <w:r>
        <w:rPr>
          <w:shd w:val="clear" w:color="auto" w:fill="ffffff"/>
          <w:rtl w:val="0"/>
          <w:lang w:val="de-DE"/>
        </w:rPr>
        <w:t>nnen vereinzelte Nachrichteninhalte verloren gehen. Wird dieser Verlust nicht von den entsprechenden Anwendungen erkannt oder gar korrigiert, endet die Nachrichten</w:t>
      </w:r>
      <w:r>
        <w:rPr>
          <w:shd w:val="clear" w:color="auto" w:fill="ffffff"/>
          <w:rtl w:val="0"/>
          <w:lang w:val="de-DE"/>
        </w:rPr>
        <w:t>ü</w:t>
      </w:r>
      <w:r>
        <w:rPr>
          <w:shd w:val="clear" w:color="auto" w:fill="ffffff"/>
          <w:rtl w:val="0"/>
          <w:lang w:val="de-DE"/>
        </w:rPr>
        <w:t>bertragung in einer verminderten oder sogar unbrauchbaren Datenqualit</w:t>
      </w:r>
      <w:r>
        <w:rPr>
          <w:shd w:val="clear" w:color="auto" w:fill="ffffff"/>
          <w:rtl w:val="0"/>
          <w:lang w:val="de-DE"/>
        </w:rPr>
        <w:t>ä</w:t>
      </w:r>
      <w:r>
        <w:rPr>
          <w:shd w:val="clear" w:color="auto" w:fill="ffffff"/>
          <w:rtl w:val="0"/>
          <w:lang w:val="de-DE"/>
        </w:rPr>
        <w:t xml:space="preserve">t. </w:t>
      </w:r>
    </w:p>
    <w:p>
      <w:pPr>
        <w:pStyle w:val="Text A"/>
      </w:pPr>
      <w:r>
        <w:rPr>
          <w:rFonts w:ascii="Arial Unicode MS" w:cs="Arial Unicode MS" w:hAnsi="Arial Unicode MS" w:eastAsia="Arial Unicode MS"/>
          <w:b w:val="0"/>
          <w:bCs w:val="0"/>
          <w:i w:val="0"/>
          <w:iCs w:val="0"/>
          <w:shd w:val="clear" w:color="auto" w:fill="ffffff"/>
        </w:rPr>
        <w:br w:type="page"/>
      </w:r>
    </w:p>
    <w:p>
      <w:pPr>
        <w:pStyle w:val="Überschrift"/>
        <w:rPr>
          <w:shd w:val="clear" w:color="auto" w:fill="ffffff"/>
        </w:rPr>
      </w:pPr>
      <w:bookmarkStart w:name="_Toc25" w:id="25"/>
      <w:r>
        <w:rPr>
          <w:rFonts w:cs="Arial Unicode MS" w:eastAsia="Arial Unicode MS"/>
          <w:shd w:val="clear" w:color="auto" w:fill="ffffff"/>
          <w:rtl w:val="0"/>
        </w:rPr>
        <w:t>3.</w:t>
      </w:r>
      <w:r>
        <w:rPr>
          <w:rFonts w:cs="Arial Unicode MS" w:eastAsia="Arial Unicode MS"/>
          <w:shd w:val="clear" w:color="auto" w:fill="ffffff"/>
          <w:rtl w:val="0"/>
          <w:lang w:val="de-DE"/>
        </w:rPr>
        <w:t>6</w:t>
      </w:r>
      <w:r>
        <w:rPr>
          <w:rFonts w:cs="Arial Unicode MS" w:eastAsia="Arial Unicode MS"/>
          <w:shd w:val="clear" w:color="auto" w:fill="ffffff"/>
          <w:rtl w:val="0"/>
          <w:lang w:val="de-DE"/>
        </w:rPr>
        <w:t xml:space="preserve"> Einsatz eines TUN-Devices</w:t>
      </w:r>
      <w:bookmarkEnd w:id="25"/>
    </w:p>
    <w:p>
      <w:pPr>
        <w:pStyle w:val="Text A"/>
        <w:rPr>
          <w:shd w:val="clear" w:color="auto" w:fill="ffffff"/>
        </w:rPr>
      </w:pPr>
    </w:p>
    <w:p>
      <w:pPr>
        <w:pStyle w:val="Text A"/>
        <w:rPr>
          <w:shd w:val="clear" w:color="auto" w:fill="ffffff"/>
        </w:rPr>
      </w:pPr>
      <w:r>
        <w:rPr>
          <w:shd w:val="clear" w:color="auto" w:fill="ffffff"/>
          <w:rtl w:val="0"/>
          <w:lang w:val="de-DE"/>
        </w:rPr>
        <w:t>F</w:t>
      </w:r>
      <w:r>
        <w:rPr>
          <w:shd w:val="clear" w:color="auto" w:fill="ffffff"/>
          <w:rtl w:val="0"/>
          <w:lang w:val="de-DE"/>
        </w:rPr>
        <w:t>ü</w:t>
      </w:r>
      <w:r>
        <w:rPr>
          <w:shd w:val="clear" w:color="auto" w:fill="ffffff"/>
          <w:rtl w:val="0"/>
          <w:lang w:val="de-DE"/>
        </w:rPr>
        <w:t xml:space="preserve">r die Tunnelumsetzung wird auf beiden Endpunkten ein TUN-Device verwendet. Ein TUN-Device stellt eine virtuelle Netzwerkschnittstelle auf Layer 3 bereit und liefert bzw. akzeptiert komplette IP-Pakete. </w:t>
      </w:r>
      <w:r>
        <w:rPr>
          <w:shd w:val="clear" w:color="auto" w:fill="ffffff"/>
          <w:rtl w:val="0"/>
          <w:lang w:val="de-DE"/>
        </w:rPr>
        <w:t xml:space="preserve">Es </w:t>
      </w:r>
      <w:r>
        <w:rPr>
          <w:shd w:val="clear" w:color="auto" w:fill="ffffff"/>
          <w:rtl w:val="0"/>
          <w:lang w:val="de-DE"/>
        </w:rPr>
        <w:t>kann vereinfacht als Punkt-zu-Punkt- oder Ethernet-Ger</w:t>
      </w:r>
      <w:r>
        <w:rPr>
          <w:shd w:val="clear" w:color="auto" w:fill="ffffff"/>
          <w:rtl w:val="0"/>
          <w:lang w:val="de-DE"/>
        </w:rPr>
        <w:t>ä</w:t>
      </w:r>
      <w:r>
        <w:rPr>
          <w:shd w:val="clear" w:color="auto" w:fill="ffffff"/>
          <w:rtl w:val="0"/>
          <w:lang w:val="de-DE"/>
        </w:rPr>
        <w:t>t betrachtet werden. Die Besonderheit liegt darin, dass anstelle einer Daten</w:t>
      </w:r>
      <w:r>
        <w:rPr>
          <w:shd w:val="clear" w:color="auto" w:fill="ffffff"/>
          <w:rtl w:val="0"/>
          <w:lang w:val="de-DE"/>
        </w:rPr>
        <w:t>ü</w:t>
      </w:r>
      <w:r>
        <w:rPr>
          <w:shd w:val="clear" w:color="auto" w:fill="ffffff"/>
          <w:rtl w:val="0"/>
          <w:lang w:val="de-DE"/>
        </w:rPr>
        <w:t>bertragung per physische</w:t>
      </w:r>
      <w:r>
        <w:rPr>
          <w:shd w:val="clear" w:color="auto" w:fill="ffffff"/>
          <w:rtl w:val="0"/>
          <w:lang w:val="de-DE"/>
        </w:rPr>
        <w:t>m</w:t>
      </w:r>
      <w:r>
        <w:rPr>
          <w:shd w:val="clear" w:color="auto" w:fill="ffffff"/>
          <w:rtl w:val="0"/>
          <w:lang w:val="de-DE"/>
        </w:rPr>
        <w:t xml:space="preserve"> Medium, die Datenverbindung virtuell </w:t>
      </w:r>
      <w:r>
        <w:rPr>
          <w:shd w:val="clear" w:color="auto" w:fill="ffffff"/>
          <w:rtl w:val="0"/>
          <w:lang w:val="de-DE"/>
        </w:rPr>
        <w:t>ü</w:t>
      </w:r>
      <w:r>
        <w:rPr>
          <w:shd w:val="clear" w:color="auto" w:fill="ffffff"/>
          <w:rtl w:val="0"/>
          <w:lang w:val="de-DE"/>
        </w:rPr>
        <w:t>ber eine eigene Anwendung aufgebaut wird. [19]</w:t>
      </w:r>
      <w:r>
        <w:rPr>
          <w:shd w:val="clear" w:color="auto" w:fill="ffffff"/>
          <w:rtl w:val="0"/>
          <w:lang w:val="de-DE"/>
        </w:rPr>
        <w:t xml:space="preserve"> </w:t>
      </w:r>
      <w:r>
        <w:rPr>
          <w:shd w:val="clear" w:color="auto" w:fill="ffffff"/>
          <w:rtl w:val="0"/>
          <w:lang w:val="de-DE"/>
        </w:rPr>
        <w:t>F</w:t>
      </w:r>
      <w:r>
        <w:rPr>
          <w:shd w:val="clear" w:color="auto" w:fill="ffffff"/>
          <w:rtl w:val="0"/>
          <w:lang w:val="de-DE"/>
        </w:rPr>
        <w:t>ü</w:t>
      </w:r>
      <w:r>
        <w:rPr>
          <w:shd w:val="clear" w:color="auto" w:fill="ffffff"/>
          <w:rtl w:val="0"/>
          <w:lang w:val="de-DE"/>
        </w:rPr>
        <w:t>r den Linux-Kernel wirkt diese Schnittstelle wie ein normales Netzwerkinterface</w:t>
      </w:r>
      <w:r>
        <w:rPr>
          <w:shd w:val="clear" w:color="auto" w:fill="ffffff"/>
          <w:rtl w:val="0"/>
          <w:lang w:val="de-DE"/>
        </w:rPr>
        <w:t>.</w:t>
      </w:r>
      <w:r>
        <w:rPr>
          <w:shd w:val="clear" w:color="auto" w:fill="ffffff"/>
          <w:rtl w:val="0"/>
          <w:lang w:val="de-DE"/>
        </w:rPr>
        <w:t xml:space="preserve"> Pakete k</w:t>
      </w:r>
      <w:r>
        <w:rPr>
          <w:shd w:val="clear" w:color="auto" w:fill="ffffff"/>
          <w:rtl w:val="0"/>
          <w:lang w:val="de-DE"/>
        </w:rPr>
        <w:t>ö</w:t>
      </w:r>
      <w:r>
        <w:rPr>
          <w:shd w:val="clear" w:color="auto" w:fill="ffffff"/>
          <w:rtl w:val="0"/>
          <w:lang w:val="de-DE"/>
        </w:rPr>
        <w:t xml:space="preserve">nnen </w:t>
      </w:r>
      <w:r>
        <w:rPr>
          <w:shd w:val="clear" w:color="auto" w:fill="ffffff"/>
          <w:rtl w:val="0"/>
          <w:lang w:val="de-DE"/>
        </w:rPr>
        <w:t>ü</w:t>
      </w:r>
      <w:r>
        <w:rPr>
          <w:shd w:val="clear" w:color="auto" w:fill="ffffff"/>
          <w:rtl w:val="0"/>
          <w:lang w:val="de-DE"/>
        </w:rPr>
        <w:t>ber Routing-Regeln an das TUN-Interface gesendet werden und erscheinen dort zur Verarbeitung durch die Tunnelanwendung.</w:t>
      </w:r>
    </w:p>
    <w:p>
      <w:pPr>
        <w:pStyle w:val="Text A"/>
        <w:rPr>
          <w:shd w:val="clear" w:color="auto" w:fill="ffffff"/>
        </w:rPr>
      </w:pPr>
      <w:r>
        <w:rPr>
          <w:shd w:val="clear" w:color="auto" w:fill="ffffff"/>
          <w:rtl w:val="0"/>
          <w:lang w:val="de-DE"/>
        </w:rPr>
        <w:t>Der Ablauf</w:t>
      </w:r>
      <w:r>
        <w:rPr>
          <w:shd w:val="clear" w:color="auto" w:fill="ffffff"/>
          <w:rtl w:val="0"/>
          <w:lang w:val="de-DE"/>
        </w:rPr>
        <w:t xml:space="preserve"> gestaltet sich</w:t>
      </w:r>
      <w:r>
        <w:rPr>
          <w:shd w:val="clear" w:color="auto" w:fill="ffffff"/>
          <w:rtl w:val="0"/>
          <w:lang w:val="de-DE"/>
        </w:rPr>
        <w:t xml:space="preserve"> dabei grunds</w:t>
      </w:r>
      <w:r>
        <w:rPr>
          <w:shd w:val="clear" w:color="auto" w:fill="ffffff"/>
          <w:rtl w:val="0"/>
          <w:lang w:val="de-DE"/>
        </w:rPr>
        <w:t>ä</w:t>
      </w:r>
      <w:r>
        <w:rPr>
          <w:shd w:val="clear" w:color="auto" w:fill="ffffff"/>
          <w:rtl w:val="0"/>
          <w:lang w:val="de-DE"/>
        </w:rPr>
        <w:t>tzlich</w:t>
      </w:r>
      <w:r>
        <w:rPr>
          <w:shd w:val="clear" w:color="auto" w:fill="ffffff"/>
          <w:rtl w:val="0"/>
          <w:lang w:val="de-DE"/>
        </w:rPr>
        <w:t xml:space="preserve"> getreu dem folgendem Schema.</w:t>
      </w:r>
    </w:p>
    <w:p>
      <w:pPr>
        <w:pStyle w:val="Text A"/>
        <w:rPr>
          <w:shd w:val="clear" w:color="auto" w:fill="ffffff"/>
        </w:rPr>
      </w:pPr>
    </w:p>
    <w:p>
      <w:pPr>
        <w:pStyle w:val="Text A"/>
        <w:numPr>
          <w:ilvl w:val="0"/>
          <w:numId w:val="11"/>
        </w:numPr>
        <w:rPr>
          <w:b w:val="1"/>
          <w:bCs w:val="1"/>
          <w:lang w:val="de-DE"/>
        </w:rPr>
      </w:pPr>
      <w:r>
        <w:rPr>
          <w:b w:val="1"/>
          <w:bCs w:val="1"/>
          <w:shd w:val="clear" w:color="auto" w:fill="ffffff"/>
          <w:rtl w:val="0"/>
          <w:lang w:val="de-DE"/>
        </w:rPr>
        <w:t xml:space="preserve">Ausgehender Verkehr </w:t>
      </w:r>
    </w:p>
    <w:p>
      <w:pPr>
        <w:pStyle w:val="Text A"/>
        <w:rPr>
          <w:shd w:val="clear" w:color="auto" w:fill="ffffff"/>
        </w:rPr>
      </w:pPr>
      <w:r>
        <w:rPr>
          <w:shd w:val="clear" w:color="auto" w:fill="ffffff"/>
          <w:rtl w:val="0"/>
          <w:lang w:val="de-DE"/>
        </w:rPr>
        <w:t xml:space="preserve">Ein Programm (z. B. nc/SSH) erzeugt TCP-Verkehr, der vom System als IP-Pakete geroutet wird. Statt </w:t>
      </w:r>
      <w:r>
        <w:rPr>
          <w:shd w:val="clear" w:color="auto" w:fill="ffffff"/>
          <w:rtl w:val="0"/>
          <w:lang w:val="de-DE"/>
        </w:rPr>
        <w:t>ü</w:t>
      </w:r>
      <w:r>
        <w:rPr>
          <w:shd w:val="clear" w:color="auto" w:fill="ffffff"/>
          <w:rtl w:val="0"/>
          <w:lang w:val="de-DE"/>
        </w:rPr>
        <w:t xml:space="preserve">ber eine physische Netzwerkkarte werden diese Pakete </w:t>
      </w:r>
      <w:r>
        <w:rPr>
          <w:shd w:val="clear" w:color="auto" w:fill="ffffff"/>
          <w:rtl w:val="0"/>
          <w:lang w:val="de-DE"/>
        </w:rPr>
        <w:t>ü</w:t>
      </w:r>
      <w:r>
        <w:rPr>
          <w:shd w:val="clear" w:color="auto" w:fill="ffffff"/>
          <w:rtl w:val="0"/>
          <w:lang w:val="de-DE"/>
        </w:rPr>
        <w:t xml:space="preserve">ber das konfigurierte Routing an tun0 </w:t>
      </w:r>
      <w:r>
        <w:rPr>
          <w:shd w:val="clear" w:color="auto" w:fill="ffffff"/>
          <w:rtl w:val="0"/>
          <w:lang w:val="de-DE"/>
        </w:rPr>
        <w:t>ü</w:t>
      </w:r>
      <w:r>
        <w:rPr>
          <w:shd w:val="clear" w:color="auto" w:fill="ffffff"/>
          <w:rtl w:val="0"/>
          <w:lang w:val="de-DE"/>
        </w:rPr>
        <w:t>bergeben. Die Tunnelanwendung liest die Pakete aus tun0 und sendet sie als MQTT-Payload an den Broker.</w:t>
      </w:r>
    </w:p>
    <w:p>
      <w:pPr>
        <w:pStyle w:val="Text A"/>
        <w:rPr>
          <w:shd w:val="clear" w:color="auto" w:fill="ffffff"/>
        </w:rPr>
      </w:pPr>
    </w:p>
    <w:p>
      <w:pPr>
        <w:pStyle w:val="Text A"/>
        <w:numPr>
          <w:ilvl w:val="0"/>
          <w:numId w:val="11"/>
        </w:numPr>
        <w:rPr>
          <w:b w:val="1"/>
          <w:bCs w:val="1"/>
          <w:lang w:val="de-DE"/>
        </w:rPr>
      </w:pPr>
      <w:r>
        <w:rPr>
          <w:b w:val="1"/>
          <w:bCs w:val="1"/>
          <w:shd w:val="clear" w:color="auto" w:fill="ffffff"/>
          <w:rtl w:val="0"/>
          <w:lang w:val="de-DE"/>
        </w:rPr>
        <w:t>Eingehender Verkehr</w:t>
      </w:r>
    </w:p>
    <w:p>
      <w:pPr>
        <w:pStyle w:val="Text A"/>
        <w:rPr>
          <w:shd w:val="clear" w:color="auto" w:fill="ffffff"/>
        </w:rPr>
      </w:pPr>
      <w:r>
        <w:rPr>
          <w:shd w:val="clear" w:color="auto" w:fill="ffffff"/>
          <w:rtl w:val="0"/>
          <w:lang w:val="de-DE"/>
        </w:rPr>
        <w:t>Die Tunnelanwendung empf</w:t>
      </w:r>
      <w:r>
        <w:rPr>
          <w:shd w:val="clear" w:color="auto" w:fill="ffffff"/>
          <w:rtl w:val="0"/>
          <w:lang w:val="de-DE"/>
        </w:rPr>
        <w:t>ä</w:t>
      </w:r>
      <w:r>
        <w:rPr>
          <w:shd w:val="clear" w:color="auto" w:fill="ffffff"/>
          <w:rtl w:val="0"/>
          <w:lang w:val="de-DE"/>
        </w:rPr>
        <w:t>ngt MQTT-Nachrichten, entnimmt die Payload (IP-Paket) und schreibt diese in tun0. Der Kernel verarbeitet die Pakete anschlie</w:t>
      </w:r>
      <w:r>
        <w:rPr>
          <w:shd w:val="clear" w:color="auto" w:fill="ffffff"/>
          <w:rtl w:val="0"/>
          <w:lang w:val="de-DE"/>
        </w:rPr>
        <w:t>ß</w:t>
      </w:r>
      <w:r>
        <w:rPr>
          <w:shd w:val="clear" w:color="auto" w:fill="ffffff"/>
          <w:rtl w:val="0"/>
          <w:lang w:val="de-DE"/>
        </w:rPr>
        <w:t>end wie regul</w:t>
      </w:r>
      <w:r>
        <w:rPr>
          <w:shd w:val="clear" w:color="auto" w:fill="ffffff"/>
          <w:rtl w:val="0"/>
          <w:lang w:val="de-DE"/>
        </w:rPr>
        <w:t>ä</w:t>
      </w:r>
      <w:r>
        <w:rPr>
          <w:shd w:val="clear" w:color="auto" w:fill="ffffff"/>
          <w:rtl w:val="0"/>
          <w:lang w:val="de-DE"/>
        </w:rPr>
        <w:t>ren Netzwerkverkehr, sodass die lokale Anwendung die Antworten transparent erh</w:t>
      </w:r>
      <w:r>
        <w:rPr>
          <w:shd w:val="clear" w:color="auto" w:fill="ffffff"/>
          <w:rtl w:val="0"/>
          <w:lang w:val="de-DE"/>
        </w:rPr>
        <w:t>ä</w:t>
      </w:r>
      <w:r>
        <w:rPr>
          <w:shd w:val="clear" w:color="auto" w:fill="ffffff"/>
          <w:rtl w:val="0"/>
          <w:lang w:val="de-DE"/>
        </w:rPr>
        <w:t>lt.</w:t>
      </w:r>
    </w:p>
    <w:p>
      <w:pPr>
        <w:pStyle w:val="Text A"/>
        <w:rPr>
          <w:shd w:val="clear" w:color="auto" w:fill="ffffff"/>
        </w:rPr>
      </w:pPr>
    </w:p>
    <w:p>
      <w:pPr>
        <w:pStyle w:val="Text A"/>
        <w:rPr>
          <w:shd w:val="clear" w:color="auto" w:fill="ffffff"/>
        </w:rPr>
      </w:pPr>
      <w:r>
        <w:rPr>
          <w:shd w:val="clear" w:color="auto" w:fill="ffffff"/>
          <w:rtl w:val="0"/>
          <w:lang w:val="de-DE"/>
        </w:rPr>
        <w:t>Der Einsatz eines TUN-Devices erm</w:t>
      </w:r>
      <w:r>
        <w:rPr>
          <w:shd w:val="clear" w:color="auto" w:fill="ffffff"/>
          <w:rtl w:val="0"/>
          <w:lang w:val="de-DE"/>
        </w:rPr>
        <w:t>ö</w:t>
      </w:r>
      <w:r>
        <w:rPr>
          <w:shd w:val="clear" w:color="auto" w:fill="ffffff"/>
          <w:rtl w:val="0"/>
          <w:lang w:val="de-DE"/>
        </w:rPr>
        <w:t>glicht es, beliebigen IP-basierten Verkehr durch den Tunnel zu leiten, ohne dass Anwendungen speziell angepasst werden m</w:t>
      </w:r>
      <w:r>
        <w:rPr>
          <w:shd w:val="clear" w:color="auto" w:fill="ffffff"/>
          <w:rtl w:val="0"/>
          <w:lang w:val="de-DE"/>
        </w:rPr>
        <w:t>ü</w:t>
      </w:r>
      <w:r>
        <w:rPr>
          <w:shd w:val="clear" w:color="auto" w:fill="ffffff"/>
          <w:rtl w:val="0"/>
          <w:lang w:val="de-DE"/>
        </w:rPr>
        <w:t>ssen. Gleichzeitig wird vermieden, Ethernet-Frames (Layer 2) nachbilden zu m</w:t>
      </w:r>
      <w:r>
        <w:rPr>
          <w:shd w:val="clear" w:color="auto" w:fill="ffffff"/>
          <w:rtl w:val="0"/>
          <w:lang w:val="de-DE"/>
        </w:rPr>
        <w:t>ü</w:t>
      </w:r>
      <w:r>
        <w:rPr>
          <w:shd w:val="clear" w:color="auto" w:fill="ffffff"/>
          <w:rtl w:val="0"/>
          <w:lang w:val="de-DE"/>
        </w:rPr>
        <w:t>ssen, was die Implementierung deutlich vereinfacht.</w:t>
      </w:r>
    </w:p>
    <w:p>
      <w:pPr>
        <w:pStyle w:val="Text A"/>
        <w:rPr>
          <w:shd w:val="clear" w:color="auto" w:fill="ffffff"/>
        </w:rPr>
      </w:pPr>
      <w:r>
        <w:rPr>
          <w:shd w:val="clear" w:color="auto" w:fill="ffffff"/>
          <w:rtl w:val="0"/>
          <w:lang w:val="de-DE"/>
        </w:rPr>
        <w:t>Der Kernel behandelt die Datenpakete der TUN-Device genauso, als w</w:t>
      </w:r>
      <w:r>
        <w:rPr>
          <w:shd w:val="clear" w:color="auto" w:fill="ffffff"/>
          <w:rtl w:val="0"/>
          <w:lang w:val="de-DE"/>
        </w:rPr>
        <w:t>ü</w:t>
      </w:r>
      <w:r>
        <w:rPr>
          <w:shd w:val="clear" w:color="auto" w:fill="ffffff"/>
          <w:rtl w:val="0"/>
          <w:lang w:val="de-DE"/>
        </w:rPr>
        <w:t xml:space="preserve">rden diese von einem </w:t>
      </w:r>
      <w:r>
        <w:rPr>
          <w:shd w:val="clear" w:color="auto" w:fill="ffffff"/>
          <w:rtl w:val="0"/>
          <w:lang w:val="de-DE"/>
        </w:rPr>
        <w:t>realen</w:t>
      </w:r>
      <w:r>
        <w:rPr>
          <w:shd w:val="clear" w:color="auto" w:fill="ffffff"/>
          <w:rtl w:val="0"/>
          <w:lang w:val="de-DE"/>
        </w:rPr>
        <w:t xml:space="preserve"> physischen Ger</w:t>
      </w:r>
      <w:r>
        <w:rPr>
          <w:shd w:val="clear" w:color="auto" w:fill="ffffff"/>
          <w:rtl w:val="0"/>
          <w:lang w:val="de-DE"/>
        </w:rPr>
        <w:t>ä</w:t>
      </w:r>
      <w:r>
        <w:rPr>
          <w:shd w:val="clear" w:color="auto" w:fill="ffffff"/>
          <w:rtl w:val="0"/>
          <w:lang w:val="de-DE"/>
        </w:rPr>
        <w:t xml:space="preserve">t abstammen. Die TUN-Device </w:t>
      </w:r>
      <w:r>
        <w:rPr>
          <w:shd w:val="clear" w:color="auto" w:fill="ffffff"/>
          <w:rtl w:val="0"/>
          <w:lang w:val="de-DE"/>
        </w:rPr>
        <w:t>ü</w:t>
      </w:r>
      <w:r>
        <w:rPr>
          <w:shd w:val="clear" w:color="auto" w:fill="ffffff"/>
          <w:rtl w:val="0"/>
          <w:lang w:val="de-DE"/>
        </w:rPr>
        <w:t>bernimmt dabei s</w:t>
      </w:r>
      <w:r>
        <w:rPr>
          <w:shd w:val="clear" w:color="auto" w:fill="ffffff"/>
          <w:rtl w:val="0"/>
          <w:lang w:val="de-DE"/>
        </w:rPr>
        <w:t>ä</w:t>
      </w:r>
      <w:r>
        <w:rPr>
          <w:shd w:val="clear" w:color="auto" w:fill="ffffff"/>
          <w:rtl w:val="0"/>
          <w:lang w:val="de-DE"/>
        </w:rPr>
        <w:t>mtliche Netzwerkrelevanten Aufgaben wie z.B. auch die Segmentierung des ankommenden Datenstroms. Aus diesem Grund kann an dieser Stelle auf weitere Details zu diesem Thema verzichtet werden.</w:t>
      </w:r>
    </w:p>
    <w:p>
      <w:pPr>
        <w:pStyle w:val="Text A"/>
        <w:rPr>
          <w:shd w:val="clear" w:color="auto" w:fill="ffffff"/>
        </w:rPr>
      </w:pPr>
    </w:p>
    <w:p>
      <w:pPr>
        <w:pStyle w:val="Überschrift"/>
        <w:rPr>
          <w:shd w:val="clear" w:color="auto" w:fill="ffffff"/>
        </w:rPr>
      </w:pPr>
      <w:bookmarkStart w:name="_Toc26" w:id="26"/>
      <w:r>
        <w:rPr>
          <w:rFonts w:cs="Arial Unicode MS" w:eastAsia="Arial Unicode MS"/>
          <w:shd w:val="clear" w:color="auto" w:fill="ffffff"/>
          <w:rtl w:val="0"/>
        </w:rPr>
        <w:t>3.</w:t>
      </w:r>
      <w:r>
        <w:rPr>
          <w:rFonts w:cs="Arial Unicode MS" w:eastAsia="Arial Unicode MS"/>
          <w:shd w:val="clear" w:color="auto" w:fill="ffffff"/>
          <w:rtl w:val="0"/>
          <w:lang w:val="de-DE"/>
        </w:rPr>
        <w:t>7</w:t>
      </w:r>
      <w:r>
        <w:rPr>
          <w:rFonts w:cs="Arial Unicode MS" w:eastAsia="Arial Unicode MS"/>
          <w:shd w:val="clear" w:color="auto" w:fill="ffffff"/>
          <w:rtl w:val="0"/>
          <w:lang w:val="de-DE"/>
        </w:rPr>
        <w:t xml:space="preserve"> Sicherheitsbetrachtung</w:t>
      </w:r>
      <w:bookmarkEnd w:id="26"/>
    </w:p>
    <w:p>
      <w:pPr>
        <w:pStyle w:val="Text A"/>
        <w:rPr>
          <w:shd w:val="clear" w:color="auto" w:fill="ffffff"/>
        </w:rPr>
      </w:pPr>
    </w:p>
    <w:p>
      <w:pPr>
        <w:pStyle w:val="Text A"/>
        <w:rPr>
          <w:shd w:val="clear" w:color="auto" w:fill="ffffff"/>
        </w:rPr>
      </w:pPr>
      <w:r>
        <w:rPr>
          <w:shd w:val="clear" w:color="auto" w:fill="ffffff"/>
          <w:rtl w:val="0"/>
          <w:lang w:val="de-DE"/>
        </w:rPr>
        <w:t>Bei dem Protokoll MQTT liegt das Hauptaugenmerk auf eine ressourcenschonende Option zum Informationsaustausch zwischen einzelnen IoT-Ger</w:t>
      </w:r>
      <w:r>
        <w:rPr>
          <w:shd w:val="clear" w:color="auto" w:fill="ffffff"/>
          <w:rtl w:val="0"/>
          <w:lang w:val="de-DE"/>
        </w:rPr>
        <w:t>ä</w:t>
      </w:r>
      <w:r>
        <w:rPr>
          <w:shd w:val="clear" w:color="auto" w:fill="ffffff"/>
          <w:rtl w:val="0"/>
          <w:lang w:val="de-DE"/>
        </w:rPr>
        <w:t>ten. Selbst auf der offiziellen Homepage von MQTT wird das Thema Sicherheit sehr vorsichtig formuliert.</w:t>
      </w:r>
    </w:p>
    <w:p>
      <w:pPr>
        <w:pStyle w:val="Text A"/>
        <w:rPr>
          <w:shd w:val="clear" w:color="auto" w:fill="ffffff"/>
        </w:rPr>
      </w:pPr>
    </w:p>
    <w:p>
      <w:pPr>
        <w:pStyle w:val="Text A"/>
        <w:rPr>
          <w:i w:val="1"/>
          <w:iCs w:val="1"/>
          <w:sz w:val="20"/>
          <w:szCs w:val="20"/>
          <w:shd w:val="clear" w:color="auto" w:fill="ffffff"/>
        </w:rPr>
      </w:pPr>
      <w:r>
        <w:rPr>
          <w:i w:val="1"/>
          <w:iCs w:val="1"/>
          <w:sz w:val="20"/>
          <w:szCs w:val="20"/>
          <w:shd w:val="clear" w:color="auto" w:fill="ffffff"/>
          <w:rtl w:val="0"/>
          <w:lang w:val="de-DE"/>
        </w:rPr>
        <w:t xml:space="preserve">You can pass a user name and password with an MQTT packet in V3.1 of the protocol. Encryption across the network can be handled with SSL, independently of the MQTT protocol itself (it is worth noting that SSL is not the lightest of protocols, and does add significant network overhead). Additional security can be added by an application encrypting data that it sends and receives, but this is not something built-in to the protocol, in order to keep it simple and lightweight. </w:t>
      </w:r>
    </w:p>
    <w:p>
      <w:pPr>
        <w:pStyle w:val="Text A"/>
        <w:rPr>
          <w:rStyle w:val="Hyperlink.0"/>
          <w:sz w:val="20"/>
          <w:szCs w:val="20"/>
        </w:rPr>
      </w:pPr>
      <w:r>
        <w:rPr>
          <w:sz w:val="20"/>
          <w:szCs w:val="20"/>
          <w:shd w:val="clear" w:color="auto" w:fill="ffffff"/>
          <w:rtl w:val="0"/>
          <w:lang w:val="de-DE"/>
        </w:rPr>
        <w:t xml:space="preserve">[Originaler Auszug </w:t>
      </w:r>
      <w:r>
        <w:rPr>
          <w:rStyle w:val="Hyperlink.0"/>
          <w:sz w:val="20"/>
          <w:szCs w:val="20"/>
        </w:rPr>
        <w:fldChar w:fldCharType="begin" w:fldLock="0"/>
      </w:r>
      <w:r>
        <w:rPr>
          <w:rStyle w:val="Hyperlink.0"/>
          <w:sz w:val="20"/>
          <w:szCs w:val="20"/>
        </w:rPr>
        <w:instrText xml:space="preserve"> HYPERLINK "https://mqtt.org/faq/"</w:instrText>
      </w:r>
      <w:r>
        <w:rPr>
          <w:rStyle w:val="Hyperlink.0"/>
          <w:sz w:val="20"/>
          <w:szCs w:val="20"/>
        </w:rPr>
        <w:fldChar w:fldCharType="separate" w:fldLock="0"/>
      </w:r>
      <w:r>
        <w:rPr>
          <w:rStyle w:val="Hyperlink.0"/>
          <w:sz w:val="20"/>
          <w:szCs w:val="20"/>
          <w:rtl w:val="0"/>
          <w:lang w:val="de-DE"/>
        </w:rPr>
        <w:t>https://mqtt.org/faq/</w:t>
      </w:r>
      <w:r>
        <w:rPr>
          <w:sz w:val="20"/>
          <w:szCs w:val="20"/>
        </w:rPr>
        <w:fldChar w:fldCharType="end" w:fldLock="0"/>
      </w:r>
      <w:r>
        <w:rPr>
          <w:rStyle w:val="Hyperlink.0"/>
          <w:sz w:val="20"/>
          <w:szCs w:val="20"/>
          <w:rtl w:val="0"/>
          <w:lang w:val="de-DE"/>
        </w:rPr>
        <w:t xml:space="preserve"> unter dem Punkt "Does MQTT support security?" 08.12.2025]</w:t>
      </w:r>
    </w:p>
    <w:p>
      <w:pPr>
        <w:pStyle w:val="Text A"/>
        <w:rPr>
          <w:rStyle w:val="Hyperlink.0"/>
        </w:rPr>
      </w:pPr>
    </w:p>
    <w:p>
      <w:pPr>
        <w:pStyle w:val="Text A"/>
        <w:rPr>
          <w:rStyle w:val="Hyperlink.0"/>
        </w:rPr>
      </w:pPr>
      <w:r>
        <w:rPr>
          <w:rStyle w:val="Hyperlink.0"/>
          <w:rtl w:val="0"/>
        </w:rPr>
        <w:t>Es wird prinzipiell die M</w:t>
      </w:r>
      <w:r>
        <w:rPr>
          <w:rStyle w:val="Hyperlink.0"/>
          <w:rtl w:val="0"/>
        </w:rPr>
        <w:t>ö</w:t>
      </w:r>
      <w:r>
        <w:rPr>
          <w:rStyle w:val="Hyperlink.0"/>
          <w:rtl w:val="0"/>
        </w:rPr>
        <w:t>glichkeit zur Einbindung einer SSL-Verschl</w:t>
      </w:r>
      <w:r>
        <w:rPr>
          <w:rStyle w:val="Hyperlink.0"/>
          <w:rtl w:val="0"/>
        </w:rPr>
        <w:t>ü</w:t>
      </w:r>
      <w:r>
        <w:rPr>
          <w:rStyle w:val="Hyperlink.0"/>
          <w:rtl w:val="0"/>
        </w:rPr>
        <w:t>sslung erm</w:t>
      </w:r>
      <w:r>
        <w:rPr>
          <w:rStyle w:val="Hyperlink.0"/>
          <w:rtl w:val="0"/>
        </w:rPr>
        <w:t>ö</w:t>
      </w:r>
      <w:r>
        <w:rPr>
          <w:rStyle w:val="Hyperlink.0"/>
          <w:rtl w:val="0"/>
        </w:rPr>
        <w:t>glicht, jedoch muss diese vom Nutzer erst aktiviert werden. Zeitgleich wird darauf hingewiesen, dass der Einsatz dieser Verschl</w:t>
      </w:r>
      <w:r>
        <w:rPr>
          <w:rStyle w:val="Hyperlink.0"/>
          <w:rtl w:val="0"/>
        </w:rPr>
        <w:t>ü</w:t>
      </w:r>
      <w:r>
        <w:rPr>
          <w:rStyle w:val="Hyperlink.0"/>
          <w:rtl w:val="0"/>
        </w:rPr>
        <w:t>sselung entgegen des Hauptvorteils von MQTT wirkt und somit der Einsatz mit bedacht gew</w:t>
      </w:r>
      <w:r>
        <w:rPr>
          <w:rStyle w:val="Hyperlink.0"/>
          <w:rtl w:val="0"/>
        </w:rPr>
        <w:t>ä</w:t>
      </w:r>
      <w:r>
        <w:rPr>
          <w:rStyle w:val="Hyperlink.0"/>
          <w:rtl w:val="0"/>
        </w:rPr>
        <w:t>hlt werden soll.</w:t>
      </w:r>
    </w:p>
    <w:p>
      <w:pPr>
        <w:pStyle w:val="Text A"/>
        <w:rPr>
          <w:rStyle w:val="Hyperlink.0"/>
        </w:rPr>
      </w:pPr>
      <w:r>
        <w:rPr>
          <w:rStyle w:val="Hyperlink.0"/>
          <w:rtl w:val="0"/>
        </w:rPr>
        <w:t>Neben der M</w:t>
      </w:r>
      <w:r>
        <w:rPr>
          <w:rStyle w:val="Hyperlink.0"/>
          <w:rtl w:val="0"/>
        </w:rPr>
        <w:t>ö</w:t>
      </w:r>
      <w:r>
        <w:rPr>
          <w:rStyle w:val="Hyperlink.0"/>
          <w:rtl w:val="0"/>
        </w:rPr>
        <w:t>glichkeit zum Einsatz von Algorithmen zur Verschl</w:t>
      </w:r>
      <w:r>
        <w:rPr>
          <w:rStyle w:val="Hyperlink.0"/>
          <w:rtl w:val="0"/>
        </w:rPr>
        <w:t>ü</w:t>
      </w:r>
      <w:r>
        <w:rPr>
          <w:rStyle w:val="Hyperlink.0"/>
          <w:rtl w:val="0"/>
        </w:rPr>
        <w:t>sselung der Nachrichten lassen sich zus</w:t>
      </w:r>
      <w:r>
        <w:rPr>
          <w:rStyle w:val="Hyperlink.0"/>
          <w:rtl w:val="0"/>
        </w:rPr>
        <w:t>ä</w:t>
      </w:r>
      <w:r>
        <w:rPr>
          <w:rStyle w:val="Hyperlink.0"/>
          <w:rtl w:val="0"/>
        </w:rPr>
        <w:t>tzlich Nutzerkennungen mitsamt entsprechender Passw</w:t>
      </w:r>
      <w:r>
        <w:rPr>
          <w:rStyle w:val="Hyperlink.0"/>
          <w:rtl w:val="0"/>
        </w:rPr>
        <w:t>ö</w:t>
      </w:r>
      <w:r>
        <w:rPr>
          <w:rStyle w:val="Hyperlink.0"/>
          <w:rtl w:val="0"/>
        </w:rPr>
        <w:t>rter hinterlegen. Auf diese Weise soll ein unberechtigter Lesezugriff bei versandten Nachrichten verhindert</w:t>
      </w:r>
      <w:r>
        <w:rPr>
          <w:rStyle w:val="Ohne"/>
          <w:rFonts w:ascii="Helvetica Neue" w:cs="Helvetica Neue" w:hAnsi="Helvetica Neue" w:eastAsia="Helvetica Neue"/>
          <w:b w:val="0"/>
          <w:bCs w:val="0"/>
          <w:i w:val="0"/>
          <w:iCs w:val="0"/>
          <w:shd w:val="clear" w:color="auto" w:fill="ffffff"/>
          <w:vertAlign w:val="superscript"/>
        </w:rPr>
        <w:footnoteReference w:id="10"/>
      </w:r>
      <w:r>
        <w:rPr>
          <w:rStyle w:val="Hyperlink.0"/>
          <w:rtl w:val="0"/>
        </w:rPr>
        <w:t xml:space="preserve"> werden.</w:t>
      </w:r>
    </w:p>
    <w:p>
      <w:pPr>
        <w:pStyle w:val="Überschrift"/>
      </w:pPr>
      <w:r>
        <mc:AlternateContent>
          <mc:Choice Requires="wps">
            <w:drawing xmlns:a="http://schemas.openxmlformats.org/drawingml/2006/main">
              <wp:anchor distT="152400" distB="152400" distL="152400" distR="152400" simplePos="0" relativeHeight="251669504" behindDoc="0" locked="0" layoutInCell="1" allowOverlap="1">
                <wp:simplePos x="0" y="0"/>
                <wp:positionH relativeFrom="page">
                  <wp:posOffset>899795</wp:posOffset>
                </wp:positionH>
                <wp:positionV relativeFrom="page">
                  <wp:posOffset>721994</wp:posOffset>
                </wp:positionV>
                <wp:extent cx="5756910" cy="9167377"/>
                <wp:effectExtent l="0" t="0" r="0" b="0"/>
                <wp:wrapTopAndBottom distT="152400" distB="152400"/>
                <wp:docPr id="1073741829" name="officeArt object" descr="# Schritt 1: Grundlegende Build- und Systemwerkzeuge…"/>
                <wp:cNvGraphicFramePr/>
                <a:graphic xmlns:a="http://schemas.openxmlformats.org/drawingml/2006/main">
                  <a:graphicData uri="http://schemas.microsoft.com/office/word/2010/wordprocessingShape">
                    <wps:wsp>
                      <wps:cNvSpPr txBox="1"/>
                      <wps:spPr>
                        <a:xfrm>
                          <a:off x="0" y="0"/>
                          <a:ext cx="5756910" cy="9167377"/>
                        </a:xfrm>
                        <a:prstGeom prst="rect">
                          <a:avLst/>
                        </a:prstGeom>
                        <a:solidFill>
                          <a:srgbClr val="DDDDDD"/>
                        </a:solidFill>
                        <a:ln w="25400" cap="flat">
                          <a:solidFill>
                            <a:srgbClr val="000000"/>
                          </a:solidFill>
                          <a:prstDash val="solid"/>
                          <a:round/>
                        </a:ln>
                        <a:effectLst/>
                      </wps:spPr>
                      <wps:txbx>
                        <w:txbxContent>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rPr>
                                <w:b w:val="1"/>
                                <w:bCs w:val="1"/>
                              </w:rPr>
                            </w:pPr>
                            <w:r>
                              <w:rPr>
                                <w:b w:val="1"/>
                                <w:bCs w:val="1"/>
                                <w:rtl w:val="0"/>
                                <w:lang w:val="de-DE"/>
                              </w:rPr>
                              <w:t># Schritt 1: Grundlegende Build- und Systemwerkzeuge</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sudo apt update</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sudo apt install -y \</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 xml:space="preserve">  build-essential \</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 xml:space="preserve">  cmake \</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rPr>
                              <w:t xml:space="preserve">  git \</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 xml:space="preserve">  pkg-config \</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rPr>
                              <w:t xml:space="preserve">  libssl-dev \</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de-DE"/>
                              </w:rPr>
                              <w:t xml:space="preserve">  libgtest-dev \</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rPr>
                              <w:t xml:space="preserve">  libcereal-dev \</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rPr>
                              <w:t xml:space="preserve">  libspdlog-dev</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rPr>
                                <w:b w:val="1"/>
                                <w:bCs w:val="1"/>
                              </w:rPr>
                            </w:pPr>
                            <w:r>
                              <w:rPr>
                                <w:b w:val="1"/>
                                <w:bCs w:val="1"/>
                                <w:rtl w:val="0"/>
                                <w:lang w:val="de-DE"/>
                              </w:rPr>
                              <w:t># Schritt 2: Google Test kompilieren und installieren</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rPr>
                              <w:t>cd /usr/src/googletest</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sudo cmake -S . -B build</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sudo cmake --build build -j$(nproc)</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sudo cmake --install build</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it-IT"/>
                              </w:rPr>
                              <w:t>sudo ldconfig</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rPr>
                                <w:b w:val="1"/>
                                <w:bCs w:val="1"/>
                              </w:rPr>
                            </w:pPr>
                            <w:r>
                              <w:rPr>
                                <w:b w:val="1"/>
                                <w:bCs w:val="1"/>
                                <w:rtl w:val="0"/>
                                <w:lang w:val="de-DE"/>
                              </w:rPr>
                              <w:t># Schritt 3: Eclipse Paho MQTT (C-Bibliothek) installieren</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cd ~</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git clone https://github.com/eclipse/paho.mqtt.c.git</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rPr>
                              <w:t>cd paho.mqtt.c</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cmake -S . -B build -DPAHO_WITH_SSL=ON -DPAHO_BUILD_SHARED=ON</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cmake --build build -j$(nproc)</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sudo cmake --install build</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it-IT"/>
                              </w:rPr>
                              <w:t>sudo ldconfig</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rPr>
                                <w:b w:val="1"/>
                                <w:bCs w:val="1"/>
                              </w:rPr>
                            </w:pPr>
                            <w:r>
                              <w:rPr>
                                <w:b w:val="1"/>
                                <w:bCs w:val="1"/>
                                <w:rtl w:val="0"/>
                                <w:lang w:val="de-DE"/>
                              </w:rPr>
                              <w:t># Schritt 4: Eclipse Paho MQTT (C++-Wrapper) installieren</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cd ~</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git clone https://github.com/eclipse/paho.mqtt.cpp.git</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rPr>
                              <w:t>cd paho.mqtt.cpp</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cmake -S . -B build</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cmake --build build -j$(nproc)</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sudo cmake --install build</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it-IT"/>
                              </w:rPr>
                              <w:t>sudo ldconfig</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rPr>
                                <w:b w:val="1"/>
                                <w:bCs w:val="1"/>
                              </w:rPr>
                            </w:pPr>
                            <w:r>
                              <w:rPr>
                                <w:b w:val="1"/>
                                <w:bCs w:val="1"/>
                                <w:rtl w:val="0"/>
                                <w:lang w:val="de-DE"/>
                              </w:rPr>
                              <w:t># Schritt 5: Projekt kompilieren</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cd ~/MQTT_Tunnel</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mkdir -p build</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cd build</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cmake ..</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make -j$(nproc)</w:t>
                            </w:r>
                          </w:p>
                        </w:txbxContent>
                      </wps:txbx>
                      <wps:bodyPr wrap="square" lIns="45718" tIns="45718" rIns="45718" bIns="45718" numCol="1" anchor="t">
                        <a:noAutofit/>
                      </wps:bodyPr>
                    </wps:wsp>
                  </a:graphicData>
                </a:graphic>
              </wp:anchor>
            </w:drawing>
          </mc:Choice>
          <mc:Fallback>
            <w:pict>
              <v:shape id="_x0000_s1026" type="#_x0000_t202" style="visibility:visible;position:absolute;margin-left:70.9pt;margin-top:56.8pt;width:453.3pt;height:721.8pt;z-index:251669504;mso-position-horizontal:absolute;mso-position-horizontal-relative:page;mso-position-vertical:absolute;mso-position-vertical-relative:page;mso-wrap-distance-left:12.0pt;mso-wrap-distance-top:12.0pt;mso-wrap-distance-right:12.0pt;mso-wrap-distance-bottom:12.0pt;">
                <v:fill color="#DDDDDD" opacity="100.0%" type="solid"/>
                <v:stroke filltype="solid" color="#000000" opacity="100.0%" weight="2.0pt" dashstyle="solid" endcap="flat" joinstyle="round" linestyle="single" startarrow="none" startarrowwidth="medium" startarrowlength="medium" endarrow="none" endarrowwidth="medium" endarrowlength="medium"/>
                <v:textbox>
                  <w:txbxContent>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rPr>
                          <w:b w:val="1"/>
                          <w:bCs w:val="1"/>
                        </w:rPr>
                      </w:pPr>
                      <w:r>
                        <w:rPr>
                          <w:b w:val="1"/>
                          <w:bCs w:val="1"/>
                          <w:rtl w:val="0"/>
                          <w:lang w:val="de-DE"/>
                        </w:rPr>
                        <w:t># Schritt 1: Grundlegende Build- und Systemwerkzeuge</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sudo apt update</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sudo apt install -y \</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 xml:space="preserve">  build-essential \</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 xml:space="preserve">  cmake \</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rPr>
                        <w:t xml:space="preserve">  git \</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 xml:space="preserve">  pkg-config \</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rPr>
                        <w:t xml:space="preserve">  libssl-dev \</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de-DE"/>
                        </w:rPr>
                        <w:t xml:space="preserve">  libgtest-dev \</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rPr>
                        <w:t xml:space="preserve">  libcereal-dev \</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rPr>
                        <w:t xml:space="preserve">  libspdlog-dev</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rPr>
                          <w:b w:val="1"/>
                          <w:bCs w:val="1"/>
                        </w:rPr>
                      </w:pPr>
                      <w:r>
                        <w:rPr>
                          <w:b w:val="1"/>
                          <w:bCs w:val="1"/>
                          <w:rtl w:val="0"/>
                          <w:lang w:val="de-DE"/>
                        </w:rPr>
                        <w:t># Schritt 2: Google Test kompilieren und installieren</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rPr>
                        <w:t>cd /usr/src/googletest</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sudo cmake -S . -B build</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sudo cmake --build build -j$(nproc)</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sudo cmake --install build</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it-IT"/>
                        </w:rPr>
                        <w:t>sudo ldconfig</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rPr>
                          <w:b w:val="1"/>
                          <w:bCs w:val="1"/>
                        </w:rPr>
                      </w:pPr>
                      <w:r>
                        <w:rPr>
                          <w:b w:val="1"/>
                          <w:bCs w:val="1"/>
                          <w:rtl w:val="0"/>
                          <w:lang w:val="de-DE"/>
                        </w:rPr>
                        <w:t># Schritt 3: Eclipse Paho MQTT (C-Bibliothek) installieren</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cd ~</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git clone https://github.com/eclipse/paho.mqtt.c.git</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rPr>
                        <w:t>cd paho.mqtt.c</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cmake -S . -B build -DPAHO_WITH_SSL=ON -DPAHO_BUILD_SHARED=ON</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cmake --build build -j$(nproc)</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sudo cmake --install build</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it-IT"/>
                        </w:rPr>
                        <w:t>sudo ldconfig</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rPr>
                          <w:b w:val="1"/>
                          <w:bCs w:val="1"/>
                        </w:rPr>
                      </w:pPr>
                      <w:r>
                        <w:rPr>
                          <w:b w:val="1"/>
                          <w:bCs w:val="1"/>
                          <w:rtl w:val="0"/>
                          <w:lang w:val="de-DE"/>
                        </w:rPr>
                        <w:t># Schritt 4: Eclipse Paho MQTT (C++-Wrapper) installieren</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cd ~</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git clone https://github.com/eclipse/paho.mqtt.cpp.git</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rPr>
                        <w:t>cd paho.mqtt.cpp</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cmake -S . -B build</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cmake --build build -j$(nproc)</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sudo cmake --install build</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it-IT"/>
                        </w:rPr>
                        <w:t>sudo ldconfig</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rPr>
                          <w:b w:val="1"/>
                          <w:bCs w:val="1"/>
                        </w:rPr>
                      </w:pPr>
                      <w:r>
                        <w:rPr>
                          <w:b w:val="1"/>
                          <w:bCs w:val="1"/>
                          <w:rtl w:val="0"/>
                          <w:lang w:val="de-DE"/>
                        </w:rPr>
                        <w:t># Schritt 5: Projekt kompilieren</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cd ~/MQTT_Tunnel</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mkdir -p build</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cd build</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cmake ..</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144" w:lineRule="auto"/>
                      </w:pPr>
                      <w:r>
                        <w:rPr>
                          <w:rtl w:val="0"/>
                          <w:lang w:val="en-US"/>
                        </w:rPr>
                        <w:t>make -j$(nproc)</w:t>
                      </w:r>
                    </w:p>
                  </w:txbxContent>
                </v:textbox>
                <w10:wrap type="topAndBottom" side="bothSides" anchorx="page" anchory="page"/>
              </v:shape>
            </w:pict>
          </mc:Fallback>
        </mc:AlternateContent>
      </w:r>
      <w:bookmarkStart w:name="_Toc27" w:id="27"/>
      <w:r>
        <w:rPr>
          <w:rFonts w:cs="Arial Unicode MS" w:eastAsia="Arial Unicode MS"/>
          <w:rtl w:val="0"/>
          <w:lang w:val="de-DE"/>
        </w:rPr>
        <w:t>4. Implementierung</w:t>
      </w:r>
      <w:bookmarkEnd w:id="27"/>
    </w:p>
    <w:p>
      <w:pPr>
        <w:pStyle w:val="Text A"/>
      </w:pPr>
    </w:p>
    <w:p>
      <w:pPr>
        <w:pStyle w:val="Text A"/>
      </w:pPr>
      <w:r>
        <w:rPr>
          <w:rtl w:val="0"/>
        </w:rPr>
        <w:t>Neben der initialen Installation der Anwendung zum Tunneln von Daten via MQTT, wird in diesem</w:t>
      </w:r>
      <w:r>
        <w:rPr>
          <w:rtl w:val="0"/>
        </w:rPr>
        <w:t xml:space="preserve"> Kapitel d</w:t>
      </w:r>
      <w:r>
        <w:rPr>
          <w:rtl w:val="0"/>
        </w:rPr>
        <w:t>ie Implementierung der Entwicklungsumgebung, ein Auszug aus dem Aufbau der Software und die finale Nutzung der Anwendung beleuchtet. Damit einher geht eine Auflistung etwaiger Abh</w:t>
      </w:r>
      <w:r>
        <w:rPr>
          <w:rtl w:val="0"/>
        </w:rPr>
        <w:t>ä</w:t>
      </w:r>
      <w:r>
        <w:rPr>
          <w:rtl w:val="0"/>
        </w:rPr>
        <w:t>ngigkeiten, eine Erl</w:t>
      </w:r>
      <w:r>
        <w:rPr>
          <w:rtl w:val="0"/>
        </w:rPr>
        <w:t>ä</w:t>
      </w:r>
      <w:r>
        <w:rPr>
          <w:rtl w:val="0"/>
        </w:rPr>
        <w:t>uterung der Parameter zum Ansteuern der finalen Applikation und Kommunikationsmodelle zum internen Informationsfluss.</w:t>
      </w:r>
    </w:p>
    <w:p>
      <w:pPr>
        <w:pStyle w:val="Text A"/>
      </w:pPr>
    </w:p>
    <w:p>
      <w:pPr>
        <w:pStyle w:val="Überschrift"/>
      </w:pPr>
      <w:bookmarkStart w:name="_Toc28" w:id="28"/>
      <w:r>
        <w:rPr>
          <w:rFonts w:cs="Arial Unicode MS" w:eastAsia="Arial Unicode MS"/>
          <w:rtl w:val="0"/>
          <w:lang w:val="de-DE"/>
        </w:rPr>
        <w:t>4.1 Entwicklungsumgebung</w:t>
      </w:r>
      <w:bookmarkEnd w:id="28"/>
    </w:p>
    <w:p>
      <w:pPr>
        <w:pStyle w:val="Text A"/>
      </w:pPr>
    </w:p>
    <w:p>
      <w:pPr>
        <w:pStyle w:val="Text A"/>
        <w:rPr>
          <w:rStyle w:val="Hyperlink.0"/>
        </w:rPr>
      </w:pPr>
      <w:r>
        <w:rPr>
          <w:rtl w:val="0"/>
        </w:rPr>
        <w:t xml:space="preserve">Die Implementierung und Erprobung des MQTT-basierten Tunnels erfolgte in einer virtualisierten Testumgebung auf Basis von Oracle VirtualBox. Hierzu wurden zwei virtuelle Maschinen mit Debian Linux </w:t>
      </w:r>
      <w:r>
        <w:rPr>
          <w:rtl w:val="0"/>
        </w:rPr>
        <w:t>mit einer</w:t>
      </w:r>
      <w:r>
        <w:rPr>
          <w:rtl w:val="0"/>
        </w:rPr>
        <w:t xml:space="preserve"> identisch</w:t>
      </w:r>
      <w:r>
        <w:rPr>
          <w:rtl w:val="0"/>
        </w:rPr>
        <w:t>en</w:t>
      </w:r>
      <w:r>
        <w:rPr>
          <w:rtl w:val="0"/>
        </w:rPr>
        <w:t xml:space="preserve"> </w:t>
      </w:r>
      <w:r>
        <w:rPr>
          <w:rtl w:val="0"/>
        </w:rPr>
        <w:t>K</w:t>
      </w:r>
      <w:r>
        <w:rPr>
          <w:rtl w:val="0"/>
        </w:rPr>
        <w:t>onfigur</w:t>
      </w:r>
      <w:r>
        <w:rPr>
          <w:rtl w:val="0"/>
        </w:rPr>
        <w:t>ation</w:t>
      </w:r>
      <w:r>
        <w:rPr>
          <w:rtl w:val="0"/>
        </w:rPr>
        <w:t xml:space="preserve"> </w:t>
      </w:r>
      <w:r>
        <w:rPr>
          <w:rtl w:val="0"/>
        </w:rPr>
        <w:t>eingesetzt</w:t>
      </w:r>
      <w:r>
        <w:rPr>
          <w:rtl w:val="0"/>
        </w:rPr>
        <w:t>.</w:t>
      </w:r>
    </w:p>
    <w:p>
      <w:pPr>
        <w:pStyle w:val="Text A"/>
      </w:pPr>
      <w:r>
        <w:rPr>
          <w:rtl w:val="0"/>
        </w:rPr>
        <w:t xml:space="preserve">Die virtuellen Maschinen wurden in VirtualBox unter den Namen </w:t>
      </w:r>
      <w:r>
        <w:rPr>
          <w:rStyle w:val="Ohne"/>
          <w:rFonts w:ascii="Helvetica" w:hAnsi="Helvetica"/>
          <w:b w:val="1"/>
          <w:bCs w:val="1"/>
          <w:rtl w:val="0"/>
          <w:lang w:val="de-DE"/>
        </w:rPr>
        <w:t>mqtt-vm-a</w:t>
      </w:r>
      <w:r>
        <w:rPr>
          <w:rtl w:val="0"/>
        </w:rPr>
        <w:t xml:space="preserve"> und </w:t>
      </w:r>
      <w:r>
        <w:rPr>
          <w:rStyle w:val="Ohne"/>
          <w:rFonts w:ascii="Helvetica" w:hAnsi="Helvetica"/>
          <w:b w:val="1"/>
          <w:bCs w:val="1"/>
          <w:rtl w:val="0"/>
          <w:lang w:val="de-DE"/>
        </w:rPr>
        <w:t>mqtt-vm-b</w:t>
      </w:r>
      <w:r>
        <w:rPr>
          <w:rtl w:val="0"/>
        </w:rPr>
        <w:t xml:space="preserve"> angelegt und betrieben.</w:t>
      </w:r>
      <w:r>
        <w:rPr>
          <w:rStyle w:val="Hyperlink.0"/>
          <w:rtl w:val="0"/>
        </w:rPr>
        <w:t xml:space="preserve"> </w:t>
      </w:r>
      <w:r>
        <w:rPr>
          <w:rtl w:val="0"/>
        </w:rPr>
        <w:t>Beide virtuellen Maschinen verf</w:t>
      </w:r>
      <w:r>
        <w:rPr>
          <w:rtl w:val="0"/>
        </w:rPr>
        <w:t>ü</w:t>
      </w:r>
      <w:r>
        <w:rPr>
          <w:rtl w:val="0"/>
        </w:rPr>
        <w:t xml:space="preserve">gen </w:t>
      </w:r>
      <w:r>
        <w:rPr>
          <w:rtl w:val="0"/>
        </w:rPr>
        <w:t>ü</w:t>
      </w:r>
      <w:r>
        <w:rPr>
          <w:rtl w:val="0"/>
        </w:rPr>
        <w:t>ber zwei Netzwerkschnittstellen</w:t>
      </w:r>
      <w:r>
        <w:rPr>
          <w:rtl w:val="0"/>
        </w:rPr>
        <w:t xml:space="preserve">, wovon eine </w:t>
      </w:r>
      <w:r>
        <w:rPr>
          <w:rtl w:val="0"/>
        </w:rPr>
        <w:t>als NAT-Interface ausgef</w:t>
      </w:r>
      <w:r>
        <w:rPr>
          <w:rtl w:val="0"/>
        </w:rPr>
        <w:t>ü</w:t>
      </w:r>
      <w:r>
        <w:rPr>
          <w:rtl w:val="0"/>
        </w:rPr>
        <w:t xml:space="preserve">hrt </w:t>
      </w:r>
      <w:r>
        <w:rPr>
          <w:rtl w:val="0"/>
        </w:rPr>
        <w:t xml:space="preserve">ist </w:t>
      </w:r>
      <w:r>
        <w:rPr>
          <w:rtl w:val="0"/>
        </w:rPr>
        <w:t>und erm</w:t>
      </w:r>
      <w:r>
        <w:rPr>
          <w:rtl w:val="0"/>
        </w:rPr>
        <w:t>ö</w:t>
      </w:r>
      <w:r>
        <w:rPr>
          <w:rtl w:val="0"/>
        </w:rPr>
        <w:t>glicht den Zugriff auf externe Netzwerke. Die zweite Schnittstelle ist als Host-Only-Netzwerk konfiguriert und dient der direkten Kommunikation zwischen den virtuellen Maschinen sowie dem Hostsystem.</w:t>
      </w:r>
      <w:r>
        <w:rPr>
          <w:rStyle w:val="Hyperlink.0"/>
          <w:rtl w:val="0"/>
        </w:rPr>
        <w:t xml:space="preserve"> </w:t>
      </w:r>
      <w:r>
        <w:rPr>
          <w:rtl w:val="0"/>
        </w:rPr>
        <w:t>Die IP-Adressierung im Host-Only-Netzwerk ist statisch konfiguriert</w:t>
      </w:r>
      <w:r>
        <w:rPr>
          <w:rtl w:val="0"/>
        </w:rPr>
        <w:t>.</w:t>
      </w:r>
    </w:p>
    <w:p>
      <w:pPr>
        <w:pStyle w:val="Text A"/>
        <w:rPr>
          <w:rStyle w:val="Hyperlink.0"/>
        </w:rPr>
      </w:pPr>
    </w:p>
    <w:p>
      <w:pPr>
        <w:pStyle w:val="Text A"/>
        <w:numPr>
          <w:ilvl w:val="0"/>
          <w:numId w:val="2"/>
        </w:numPr>
      </w:pPr>
      <w:r>
        <w:rPr>
          <w:rStyle w:val="Ohne"/>
          <w:rFonts w:ascii="Helvetica" w:hAnsi="Helvetica"/>
          <w:b w:val="1"/>
          <w:bCs w:val="1"/>
          <w:rtl w:val="0"/>
          <w:lang w:val="de-DE"/>
        </w:rPr>
        <w:t>mqtt-vm-a:</w:t>
      </w:r>
      <w:r>
        <w:rPr>
          <w:rtl w:val="0"/>
        </w:rPr>
        <w:t xml:space="preserve"> 192.168.56.101</w:t>
      </w:r>
    </w:p>
    <w:p>
      <w:pPr>
        <w:pStyle w:val="Text A"/>
        <w:numPr>
          <w:ilvl w:val="0"/>
          <w:numId w:val="2"/>
        </w:numPr>
      </w:pPr>
      <w:r>
        <w:rPr>
          <w:rStyle w:val="Ohne"/>
          <w:rFonts w:ascii="Helvetica" w:hAnsi="Helvetica"/>
          <w:b w:val="1"/>
          <w:bCs w:val="1"/>
          <w:rtl w:val="0"/>
          <w:lang w:val="de-DE"/>
        </w:rPr>
        <w:t>mqtt-vm-b:</w:t>
      </w:r>
      <w:r>
        <w:rPr>
          <w:rtl w:val="0"/>
        </w:rPr>
        <w:t xml:space="preserve"> 192.168.56.102</w:t>
      </w:r>
    </w:p>
    <w:p>
      <w:pPr>
        <w:pStyle w:val="Text A"/>
        <w:rPr>
          <w:rStyle w:val="Hyperlink.0"/>
        </w:rPr>
      </w:pPr>
    </w:p>
    <w:p>
      <w:pPr>
        <w:pStyle w:val="Text A"/>
      </w:pPr>
      <w:r>
        <w:rPr>
          <w:rtl w:val="0"/>
        </w:rPr>
        <w:t xml:space="preserve">Der administrative Zugriff auf die Systeme erfolgt </w:t>
      </w:r>
      <w:r>
        <w:rPr>
          <w:rtl w:val="0"/>
        </w:rPr>
        <w:t>ü</w:t>
      </w:r>
      <w:r>
        <w:rPr>
          <w:rtl w:val="0"/>
        </w:rPr>
        <w:t>ber SSH</w:t>
      </w:r>
      <w:r>
        <w:rPr>
          <w:rtl w:val="0"/>
        </w:rPr>
        <w:t xml:space="preserve">. </w:t>
      </w:r>
      <w:r>
        <w:rPr>
          <w:rtl w:val="0"/>
        </w:rPr>
        <w:t>F</w:t>
      </w:r>
      <w:r>
        <w:rPr>
          <w:rtl w:val="0"/>
        </w:rPr>
        <w:t>ü</w:t>
      </w:r>
      <w:r>
        <w:rPr>
          <w:rtl w:val="0"/>
        </w:rPr>
        <w:t>r die Durchf</w:t>
      </w:r>
      <w:r>
        <w:rPr>
          <w:rtl w:val="0"/>
        </w:rPr>
        <w:t>ü</w:t>
      </w:r>
      <w:r>
        <w:rPr>
          <w:rtl w:val="0"/>
        </w:rPr>
        <w:t>hrung der Tests wurden folgende Benutzerkonten verwendet</w:t>
      </w:r>
      <w:r>
        <w:rPr>
          <w:rtl w:val="0"/>
        </w:rPr>
        <w:t>.</w:t>
      </w:r>
    </w:p>
    <w:p>
      <w:pPr>
        <w:pStyle w:val="Text A"/>
        <w:rPr>
          <w:rStyle w:val="Hyperlink.0"/>
        </w:rPr>
      </w:pPr>
    </w:p>
    <w:p>
      <w:pPr>
        <w:pStyle w:val="Text A"/>
        <w:numPr>
          <w:ilvl w:val="0"/>
          <w:numId w:val="2"/>
        </w:numPr>
      </w:pPr>
      <w:r>
        <w:rPr>
          <w:rStyle w:val="Ohne"/>
          <w:b w:val="1"/>
          <w:bCs w:val="1"/>
          <w:rtl w:val="0"/>
          <w:lang w:val="de-DE"/>
        </w:rPr>
        <w:t>mqtt-vm-a:</w:t>
      </w:r>
      <w:r>
        <w:rPr>
          <w:rStyle w:val="Ohne"/>
          <w:rtl w:val="0"/>
          <w:lang w:val="de-DE"/>
        </w:rPr>
        <w:t xml:space="preserve"> Benutzer </w:t>
      </w:r>
      <w:r>
        <w:rPr>
          <w:rtl w:val="0"/>
        </w:rPr>
        <w:t>usera</w:t>
      </w:r>
    </w:p>
    <w:p>
      <w:pPr>
        <w:pStyle w:val="Text A"/>
        <w:numPr>
          <w:ilvl w:val="0"/>
          <w:numId w:val="2"/>
        </w:numPr>
      </w:pPr>
      <w:r>
        <w:rPr>
          <w:rStyle w:val="Ohne"/>
          <w:b w:val="1"/>
          <w:bCs w:val="1"/>
          <w:rtl w:val="0"/>
          <w:lang w:val="de-DE"/>
        </w:rPr>
        <w:t>mqtt-vm-b:</w:t>
      </w:r>
      <w:r>
        <w:rPr>
          <w:rStyle w:val="Ohne"/>
          <w:rtl w:val="0"/>
          <w:lang w:val="de-DE"/>
        </w:rPr>
        <w:t xml:space="preserve"> Benutzer </w:t>
      </w:r>
      <w:r>
        <w:rPr>
          <w:rtl w:val="0"/>
        </w:rPr>
        <w:t>userb</w:t>
      </w:r>
    </w:p>
    <w:p>
      <w:pPr>
        <w:pStyle w:val="Text A"/>
      </w:pPr>
    </w:p>
    <w:p>
      <w:pPr>
        <w:pStyle w:val="Text A"/>
      </w:pPr>
      <w:r>
        <w:rPr>
          <w:rtl w:val="0"/>
        </w:rPr>
        <w:t>Die nachfolgende Anleitung beschreibt die Einrichtung der Entwicklungsumgebung unter Debian und gliedert die einzelnen Aktionen als f</w:t>
      </w:r>
      <w:r>
        <w:rPr>
          <w:rtl w:val="0"/>
        </w:rPr>
        <w:t>ü</w:t>
      </w:r>
      <w:r>
        <w:rPr>
          <w:rtl w:val="0"/>
        </w:rPr>
        <w:t>nf individuell geb</w:t>
      </w:r>
      <w:r>
        <w:rPr>
          <w:rtl w:val="0"/>
        </w:rPr>
        <w:t>ü</w:t>
      </w:r>
      <w:r>
        <w:rPr>
          <w:rtl w:val="0"/>
        </w:rPr>
        <w:t>ndelte Schritte.</w:t>
      </w:r>
    </w:p>
    <w:p>
      <w:pPr>
        <w:pStyle w:val="Text A"/>
      </w:pPr>
    </w:p>
    <w:p>
      <w:pPr>
        <w:pStyle w:val="Text A"/>
        <w:numPr>
          <w:ilvl w:val="0"/>
          <w:numId w:val="12"/>
        </w:numPr>
      </w:pPr>
      <w:r>
        <w:rPr>
          <w:rtl w:val="0"/>
        </w:rPr>
        <w:t>Grundlege Build- und Systemwerkzeuge</w:t>
      </w:r>
    </w:p>
    <w:p>
      <w:pPr>
        <w:pStyle w:val="Text A"/>
        <w:numPr>
          <w:ilvl w:val="0"/>
          <w:numId w:val="4"/>
        </w:numPr>
      </w:pPr>
      <w:r>
        <w:rPr>
          <w:rtl w:val="0"/>
        </w:rPr>
        <w:t>Google Test kompilieren und installieren</w:t>
      </w:r>
    </w:p>
    <w:p>
      <w:pPr>
        <w:pStyle w:val="Text A"/>
        <w:numPr>
          <w:ilvl w:val="0"/>
          <w:numId w:val="4"/>
        </w:numPr>
      </w:pPr>
      <w:r>
        <w:rPr>
          <w:rtl w:val="0"/>
        </w:rPr>
        <w:t>Eclipse Paho MQTT (C-Bibliothek) installieren</w:t>
      </w:r>
    </w:p>
    <w:p>
      <w:pPr>
        <w:pStyle w:val="Text A"/>
        <w:numPr>
          <w:ilvl w:val="0"/>
          <w:numId w:val="4"/>
        </w:numPr>
      </w:pPr>
      <w:r>
        <w:rPr>
          <w:rtl w:val="0"/>
        </w:rPr>
        <w:t>Eclipse Paho MQTT (C++ Wrapper) installieren</w:t>
      </w:r>
    </w:p>
    <w:p>
      <w:pPr>
        <w:pStyle w:val="Text A"/>
        <w:numPr>
          <w:ilvl w:val="0"/>
          <w:numId w:val="4"/>
        </w:numPr>
      </w:pPr>
      <w:r>
        <w:rPr>
          <w:rtl w:val="0"/>
        </w:rPr>
        <w:t>Projekt Kompilieren</w:t>
      </w:r>
    </w:p>
    <w:p>
      <w:pPr>
        <w:pStyle w:val="Text A"/>
      </w:pPr>
    </w:p>
    <w:p>
      <w:pPr>
        <w:pStyle w:val="Text A"/>
      </w:pPr>
      <w:r>
        <w:rPr>
          <w:rtl w:val="0"/>
        </w:rPr>
        <w:t>Nach erfolgreicher Durchf</w:t>
      </w:r>
      <w:r>
        <w:rPr>
          <w:rtl w:val="0"/>
        </w:rPr>
        <w:t>ü</w:t>
      </w:r>
      <w:r>
        <w:rPr>
          <w:rtl w:val="0"/>
        </w:rPr>
        <w:t>hrung dieser Schritte steht dem Nutzer die Entwicklungsumgebung, unter der, die angestrebte Softwarekomponente erzeugt wurde, zur Verf</w:t>
      </w:r>
      <w:r>
        <w:rPr>
          <w:rtl w:val="0"/>
        </w:rPr>
        <w:t>ü</w:t>
      </w:r>
      <w:r>
        <w:rPr>
          <w:rtl w:val="0"/>
        </w:rPr>
        <w:t xml:space="preserve">gung. </w:t>
      </w:r>
    </w:p>
    <w:p>
      <w:pPr>
        <w:pStyle w:val="Text A"/>
      </w:pPr>
      <w:r>
        <w:rPr>
          <w:rFonts w:ascii="Arial Unicode MS" w:cs="Arial Unicode MS" w:hAnsi="Arial Unicode MS" w:eastAsia="Arial Unicode MS"/>
          <w:b w:val="0"/>
          <w:bCs w:val="0"/>
          <w:i w:val="0"/>
          <w:iCs w:val="0"/>
        </w:rPr>
        <w:br w:type="page"/>
      </w:r>
    </w:p>
    <w:p>
      <w:pPr>
        <w:pStyle w:val="Überschrift"/>
      </w:pPr>
      <w:bookmarkStart w:name="_Toc29" w:id="29"/>
      <w:r>
        <w:rPr>
          <w:rFonts w:cs="Arial Unicode MS" w:eastAsia="Arial Unicode MS"/>
          <w:rtl w:val="0"/>
          <w:lang w:val="de-DE"/>
        </w:rPr>
        <w:t>4.2 Aufbau der Software</w:t>
      </w:r>
      <w:bookmarkEnd w:id="29"/>
    </w:p>
    <w:p>
      <w:pPr>
        <w:pStyle w:val="Text A"/>
      </w:pPr>
    </w:p>
    <w:p>
      <w:pPr>
        <w:pStyle w:val="Text A"/>
      </w:pPr>
      <w:r>
        <w:rPr>
          <w:rtl w:val="0"/>
        </w:rPr>
        <w:t xml:space="preserve">Die entwickelte Software zum Tunneln der TCP-Pakete </w:t>
      </w:r>
      <w:r>
        <w:rPr>
          <w:rtl w:val="0"/>
        </w:rPr>
        <w:t>ü</w:t>
      </w:r>
      <w:r>
        <w:rPr>
          <w:rtl w:val="0"/>
        </w:rPr>
        <w:t>ber das MQTT-Protokoll gliedert sich in mehrere Komponenten. Diese Aufteilung gestaltet sich dabei gem</w:t>
      </w:r>
      <w:r>
        <w:rPr>
          <w:rtl w:val="0"/>
        </w:rPr>
        <w:t xml:space="preserve">äß </w:t>
      </w:r>
      <w:r>
        <w:rPr>
          <w:rtl w:val="0"/>
        </w:rPr>
        <w:t>dem in Abbildung 4 gezeigten Aufbaus.</w:t>
      </w:r>
    </w:p>
    <w:p>
      <w:pPr>
        <w:pStyle w:val="Text A"/>
      </w:pPr>
      <w:r>
        <w:drawing xmlns:a="http://schemas.openxmlformats.org/drawingml/2006/main">
          <wp:anchor distT="152400" distB="152400" distL="152400" distR="152400" simplePos="0" relativeHeight="251660288" behindDoc="0" locked="0" layoutInCell="1" allowOverlap="1">
            <wp:simplePos x="0" y="0"/>
            <wp:positionH relativeFrom="margin">
              <wp:posOffset>1839634</wp:posOffset>
            </wp:positionH>
            <wp:positionV relativeFrom="line">
              <wp:posOffset>149555</wp:posOffset>
            </wp:positionV>
            <wp:extent cx="2064775" cy="3717945"/>
            <wp:effectExtent l="0" t="0" r="0" b="0"/>
            <wp:wrapTopAndBottom distT="152400" distB="152400"/>
            <wp:docPr id="1073741830" name="officeArt object" descr="eingesetzter-Film.png"/>
            <wp:cNvGraphicFramePr/>
            <a:graphic xmlns:a="http://schemas.openxmlformats.org/drawingml/2006/main">
              <a:graphicData uri="http://schemas.openxmlformats.org/drawingml/2006/picture">
                <pic:pic xmlns:pic="http://schemas.openxmlformats.org/drawingml/2006/picture">
                  <pic:nvPicPr>
                    <pic:cNvPr id="1073741830" name="eingesetzter-Film.png" descr="eingesetzter-Film.png"/>
                    <pic:cNvPicPr>
                      <a:picLocks noChangeAspect="1"/>
                    </pic:cNvPicPr>
                  </pic:nvPicPr>
                  <pic:blipFill>
                    <a:blip r:embed="rId10">
                      <a:extLst/>
                    </a:blip>
                    <a:srcRect l="0" t="0" r="0" b="0"/>
                    <a:stretch>
                      <a:fillRect/>
                    </a:stretch>
                  </pic:blipFill>
                  <pic:spPr>
                    <a:xfrm>
                      <a:off x="0" y="0"/>
                      <a:ext cx="2064775" cy="3717945"/>
                    </a:xfrm>
                    <a:prstGeom prst="rect">
                      <a:avLst/>
                    </a:prstGeom>
                    <a:ln w="12700" cap="flat">
                      <a:noFill/>
                      <a:miter lim="400000"/>
                    </a:ln>
                    <a:effectLst/>
                  </pic:spPr>
                </pic:pic>
              </a:graphicData>
            </a:graphic>
          </wp:anchor>
        </w:drawing>
      </w:r>
    </w:p>
    <w:p>
      <w:pPr>
        <w:pStyle w:val="Beschriftung"/>
        <w:bidi w:val="0"/>
      </w:pPr>
      <w:bookmarkStart w:name="_Toc30" w:id="30"/>
      <w:r>
        <w:rPr>
          <w:rStyle w:val="Ohne"/>
          <w:rFonts w:cs="Arial Unicode MS" w:eastAsia="Arial Unicode MS"/>
          <w:outline w:val="0"/>
          <w:color w:val="000000"/>
          <w:shd w:val="clear" w:color="auto" w:fill="ffffff"/>
          <w:rtl w:val="0"/>
          <w:lang w:val="de-DE"/>
          <w14:textFill>
            <w14:solidFill>
              <w14:srgbClr w14:val="000000"/>
            </w14:solidFill>
          </w14:textFill>
        </w:rPr>
        <w:t>Abbildung 4 Auszug der Sourcefiles aus dem Github Repository</w:t>
      </w:r>
      <w:r>
        <w:rPr>
          <w:rStyle w:val="Ohne"/>
          <w:rFonts w:ascii="Helvetica Neue Medium" w:cs="Helvetica Neue Medium" w:hAnsi="Helvetica Neue Medium" w:eastAsia="Helvetica Neue Medium"/>
          <w:b w:val="0"/>
          <w:bCs w:val="0"/>
          <w:i w:val="0"/>
          <w:iCs w:val="0"/>
          <w:outline w:val="0"/>
          <w:color w:val="000000"/>
          <w:shd w:val="clear" w:color="auto" w:fill="ffffff"/>
          <w:vertAlign w:val="superscript"/>
          <w14:textFill>
            <w14:solidFill>
              <w14:srgbClr w14:val="000000"/>
            </w14:solidFill>
          </w14:textFill>
        </w:rPr>
        <w:footnoteReference w:id="11"/>
      </w:r>
      <w:bookmarkEnd w:id="30"/>
    </w:p>
    <w:p>
      <w:pPr>
        <w:pStyle w:val="Text A"/>
      </w:pPr>
    </w:p>
    <w:p>
      <w:pPr>
        <w:pStyle w:val="Text A"/>
        <w:rPr>
          <w:rStyle w:val="Ohne"/>
          <w:outline w:val="0"/>
          <w:color w:val="000000"/>
          <w:shd w:val="clear" w:color="auto" w:fill="ffffff"/>
          <w14:textFill>
            <w14:solidFill>
              <w14:srgbClr w14:val="000000"/>
            </w14:solidFill>
          </w14:textFill>
        </w:rPr>
      </w:pPr>
      <w:r>
        <w:rPr>
          <w:rtl w:val="0"/>
        </w:rPr>
        <w:t xml:space="preserve">In der Datei </w:t>
      </w:r>
      <w:r>
        <w:rPr>
          <w:rStyle w:val="Ohne"/>
          <w:i w:val="1"/>
          <w:iCs w:val="1"/>
          <w:rtl w:val="0"/>
          <w:lang w:val="de-DE"/>
        </w:rPr>
        <w:t>helpers.h</w:t>
      </w:r>
      <w:r>
        <w:rPr>
          <w:rtl w:val="0"/>
        </w:rPr>
        <w:t xml:space="preserve"> ist eine Hashfunktion zur Generierung von SHA256 Schl</w:t>
      </w:r>
      <w:r>
        <w:rPr>
          <w:rtl w:val="0"/>
        </w:rPr>
        <w:t>ü</w:t>
      </w:r>
      <w:r>
        <w:rPr>
          <w:rtl w:val="0"/>
        </w:rPr>
        <w:t>sseln hinterlegt. Neben der Integrit</w:t>
      </w:r>
      <w:r>
        <w:rPr>
          <w:rtl w:val="0"/>
        </w:rPr>
        <w:t>ä</w:t>
      </w:r>
      <w:r>
        <w:rPr>
          <w:rtl w:val="0"/>
        </w:rPr>
        <w:t>t der versandten Daten, wird hiermit zeitgleich die Funktionsf</w:t>
      </w:r>
      <w:r>
        <w:rPr>
          <w:rtl w:val="0"/>
        </w:rPr>
        <w:t>ä</w:t>
      </w:r>
      <w:r>
        <w:rPr>
          <w:rtl w:val="0"/>
        </w:rPr>
        <w:t xml:space="preserve">higkeit der gesamten Applikation </w:t>
      </w:r>
      <w:r>
        <w:rPr>
          <w:rtl w:val="0"/>
        </w:rPr>
        <w:t>ü</w:t>
      </w:r>
      <w:r>
        <w:rPr>
          <w:rtl w:val="0"/>
        </w:rPr>
        <w:t>berpr</w:t>
      </w:r>
      <w:r>
        <w:rPr>
          <w:rtl w:val="0"/>
        </w:rPr>
        <w:t>ü</w:t>
      </w:r>
      <w:r>
        <w:rPr>
          <w:rtl w:val="0"/>
        </w:rPr>
        <w:t xml:space="preserve">ft. Der ankommende Datenstroms aus der Datenquelle muss, trotz der mehrfachen </w:t>
      </w:r>
      <w:r>
        <w:rPr>
          <w:rtl w:val="0"/>
        </w:rPr>
        <w:t>Ü</w:t>
      </w:r>
      <w:r>
        <w:rPr>
          <w:rtl w:val="0"/>
        </w:rPr>
        <w:t xml:space="preserve">bersetzung in die unterschiedlichen Protokolle, mit dem Ankommenden an der Datensenke </w:t>
      </w:r>
      <w:r>
        <w:rPr>
          <w:rtl w:val="0"/>
        </w:rPr>
        <w:t>ü</w:t>
      </w:r>
      <w:r>
        <w:rPr>
          <w:rtl w:val="0"/>
        </w:rPr>
        <w:t>bereinstimmen.</w:t>
      </w:r>
    </w:p>
    <w:p>
      <w:pPr>
        <w:pStyle w:val="Text A"/>
      </w:pPr>
      <w:r>
        <w:rPr>
          <w:rtl w:val="0"/>
        </w:rPr>
        <w:t xml:space="preserve">Die Dateien </w:t>
      </w:r>
      <w:r>
        <w:rPr>
          <w:rStyle w:val="Ohne"/>
          <w:i w:val="1"/>
          <w:iCs w:val="1"/>
          <w:rtl w:val="0"/>
          <w:lang w:val="de-DE"/>
        </w:rPr>
        <w:t>ip_pool.h</w:t>
      </w:r>
      <w:r>
        <w:rPr>
          <w:rtl w:val="0"/>
        </w:rPr>
        <w:t xml:space="preserve"> und </w:t>
      </w:r>
      <w:r>
        <w:rPr>
          <w:rStyle w:val="Ohne"/>
          <w:i w:val="1"/>
          <w:iCs w:val="1"/>
          <w:rtl w:val="0"/>
          <w:lang w:val="de-DE"/>
        </w:rPr>
        <w:t>ip_pool.cpp</w:t>
      </w:r>
      <w:r>
        <w:rPr>
          <w:rtl w:val="0"/>
        </w:rPr>
        <w:t xml:space="preserve"> halten die Klassen f</w:t>
      </w:r>
      <w:r>
        <w:rPr>
          <w:rtl w:val="0"/>
        </w:rPr>
        <w:t>ü</w:t>
      </w:r>
      <w:r>
        <w:rPr>
          <w:rtl w:val="0"/>
        </w:rPr>
        <w:t>r das Management des potentiellen IP-Pools bereit. Beim aktuellen Softwarestand wird ein IP-Bereich /24 unterst</w:t>
      </w:r>
      <w:r>
        <w:rPr>
          <w:rtl w:val="0"/>
        </w:rPr>
        <w:t>ü</w:t>
      </w:r>
      <w:r>
        <w:rPr>
          <w:rtl w:val="0"/>
        </w:rPr>
        <w:t>tzt, was einer H</w:t>
      </w:r>
      <w:r>
        <w:rPr>
          <w:rtl w:val="0"/>
        </w:rPr>
        <w:t>ö</w:t>
      </w:r>
      <w:r>
        <w:rPr>
          <w:rtl w:val="0"/>
        </w:rPr>
        <w:t>chstgrenze von 256 Teilnehmern entspricht.</w:t>
      </w:r>
    </w:p>
    <w:p>
      <w:pPr>
        <w:pStyle w:val="Text A"/>
      </w:pPr>
    </w:p>
    <w:p>
      <w:pPr>
        <w:pStyle w:val="Text A"/>
        <w:rPr>
          <w:rStyle w:val="Ohne"/>
          <w:rFonts w:ascii="Helvetica" w:cs="Helvetica" w:hAnsi="Helvetica" w:eastAsia="Helvetica"/>
        </w:rPr>
      </w:pPr>
      <w:r>
        <w:rPr>
          <w:rtl w:val="0"/>
        </w:rPr>
        <w:t>Abbildung 5 zeigt das Zusammenspiel zwischen der Klasse TunnelServer und den anderen Funktionsanteilen. Dabei implementiert d</w:t>
      </w:r>
      <w:r>
        <w:rPr>
          <w:rStyle w:val="Ohne"/>
          <w:rFonts w:ascii="Helvetica" w:hAnsi="Helvetica"/>
          <w:sz w:val="22"/>
          <w:szCs w:val="22"/>
          <w:rtl w:val="0"/>
          <w:lang w:val="de-DE"/>
        </w:rPr>
        <w:t>ie Klasse TunnelServer einen MQTT-basierten Tunnel-Server, der mehrere Tunnel-Clients verwalten kann und IP-Pakete zwischen einem lokalen TUN-Interface und MQTT-Datenkan</w:t>
      </w:r>
      <w:r>
        <w:rPr>
          <w:rStyle w:val="Ohne"/>
          <w:rFonts w:ascii="Helvetica" w:hAnsi="Helvetica" w:hint="default"/>
          <w:sz w:val="22"/>
          <w:szCs w:val="22"/>
          <w:rtl w:val="0"/>
          <w:lang w:val="de-DE"/>
        </w:rPr>
        <w:t>ä</w:t>
      </w:r>
      <w:r>
        <w:rPr>
          <w:rStyle w:val="Ohne"/>
          <w:rFonts w:ascii="Helvetica" w:hAnsi="Helvetica"/>
          <w:sz w:val="22"/>
          <w:szCs w:val="22"/>
          <w:rtl w:val="0"/>
          <w:lang w:val="de-DE"/>
        </w:rPr>
        <w:t xml:space="preserve">len weiterleitet. Sie </w:t>
      </w:r>
      <w:r>
        <w:rPr>
          <w:rStyle w:val="Ohne"/>
          <w:rFonts w:ascii="Helvetica" w:hAnsi="Helvetica" w:hint="default"/>
          <w:sz w:val="22"/>
          <w:szCs w:val="22"/>
          <w:rtl w:val="0"/>
          <w:lang w:val="de-DE"/>
        </w:rPr>
        <w:t>ü</w:t>
      </w:r>
      <w:r>
        <w:rPr>
          <w:rStyle w:val="Ohne"/>
          <w:rFonts w:ascii="Helvetica" w:hAnsi="Helvetica"/>
          <w:sz w:val="22"/>
          <w:szCs w:val="22"/>
          <w:rtl w:val="0"/>
          <w:lang w:val="de-DE"/>
        </w:rPr>
        <w:t>bernimmt den vollst</w:t>
      </w:r>
      <w:r>
        <w:rPr>
          <w:rStyle w:val="Ohne"/>
          <w:rFonts w:ascii="Helvetica" w:hAnsi="Helvetica" w:hint="default"/>
          <w:sz w:val="22"/>
          <w:szCs w:val="22"/>
          <w:rtl w:val="0"/>
          <w:lang w:val="de-DE"/>
        </w:rPr>
        <w:t>ä</w:t>
      </w:r>
      <w:r>
        <w:rPr>
          <w:rStyle w:val="Ohne"/>
          <w:rFonts w:ascii="Helvetica" w:hAnsi="Helvetica"/>
          <w:sz w:val="22"/>
          <w:szCs w:val="22"/>
          <w:rtl w:val="0"/>
          <w:lang w:val="de-DE"/>
        </w:rPr>
        <w:t>ndigen Serverbetrieb inklusive TUN-Device Setup, Session-Handshake, IP-Adressvergabe, Routing/NAT-Konfiguration bei Gatewaybetrieb, sowie optionaler Ende-zu-Ende-Verschl</w:t>
      </w:r>
      <w:r>
        <w:rPr>
          <w:rStyle w:val="Ohne"/>
          <w:rFonts w:ascii="Helvetica" w:hAnsi="Helvetica" w:hint="default"/>
          <w:sz w:val="22"/>
          <w:szCs w:val="22"/>
          <w:rtl w:val="0"/>
          <w:lang w:val="de-DE"/>
        </w:rPr>
        <w:t>ü</w:t>
      </w:r>
      <w:r>
        <w:rPr>
          <w:rStyle w:val="Ohne"/>
          <w:rFonts w:ascii="Helvetica" w:hAnsi="Helvetica"/>
          <w:sz w:val="22"/>
          <w:szCs w:val="22"/>
          <w:rtl w:val="0"/>
          <w:lang w:val="de-DE"/>
        </w:rPr>
        <w:t>sselung.</w:t>
      </w:r>
    </w:p>
    <w:p>
      <w:pPr>
        <w:pStyle w:val="Text A"/>
        <w:rPr>
          <w:rStyle w:val="Ohne"/>
          <w:rFonts w:ascii="Helvetica" w:cs="Helvetica" w:hAnsi="Helvetica" w:eastAsia="Helvetica"/>
          <w:sz w:val="22"/>
          <w:szCs w:val="22"/>
        </w:rPr>
      </w:pPr>
      <w:r>
        <w:rPr>
          <w:rStyle w:val="Ohne"/>
          <w:rFonts w:ascii="Helvetica" w:cs="Helvetica" w:hAnsi="Helvetica" w:eastAsia="Helvetica"/>
          <w:sz w:val="22"/>
          <w:szCs w:val="22"/>
        </w:rPr>
        <w:drawing xmlns:a="http://schemas.openxmlformats.org/drawingml/2006/main">
          <wp:inline distT="0" distB="0" distL="0" distR="0">
            <wp:extent cx="5756910" cy="3909060"/>
            <wp:effectExtent l="0" t="0" r="0" b="0"/>
            <wp:docPr id="1073741831" name="officeArt object" descr="Ein Bild, das Text, Diagramm, Reihe, Plan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1073741831" name="Ein Bild, das Text, Diagramm, Reihe, Plan enthält.Automatisch generierte Beschreibung" descr="Ein Bild, das Text, Diagramm, Reihe, Plan enthält.Automatisch generierte Beschreibung"/>
                    <pic:cNvPicPr>
                      <a:picLocks noChangeAspect="1"/>
                    </pic:cNvPicPr>
                  </pic:nvPicPr>
                  <pic:blipFill>
                    <a:blip r:embed="rId11">
                      <a:extLst/>
                    </a:blip>
                    <a:stretch>
                      <a:fillRect/>
                    </a:stretch>
                  </pic:blipFill>
                  <pic:spPr>
                    <a:xfrm>
                      <a:off x="0" y="0"/>
                      <a:ext cx="5756910" cy="3909060"/>
                    </a:xfrm>
                    <a:prstGeom prst="rect">
                      <a:avLst/>
                    </a:prstGeom>
                    <a:ln w="12700" cap="flat">
                      <a:noFill/>
                      <a:miter lim="400000"/>
                    </a:ln>
                    <a:effectLst/>
                  </pic:spPr>
                </pic:pic>
              </a:graphicData>
            </a:graphic>
          </wp:inline>
        </w:drawing>
      </w:r>
    </w:p>
    <w:p>
      <w:pPr>
        <w:pStyle w:val="Beschriftung"/>
        <w:bidi w:val="0"/>
        <w:rPr>
          <w:rStyle w:val="Ohne"/>
          <w:rFonts w:ascii="Helvetica" w:cs="Helvetica" w:hAnsi="Helvetica" w:eastAsia="Helvetica"/>
          <w:sz w:val="22"/>
          <w:szCs w:val="22"/>
        </w:rPr>
      </w:pPr>
      <w:bookmarkStart w:name="_Toc31" w:id="31"/>
      <w:r>
        <w:rPr>
          <w:rStyle w:val="Ohne"/>
          <w:rFonts w:cs="Arial Unicode MS" w:eastAsia="Arial Unicode MS"/>
          <w:outline w:val="0"/>
          <w:color w:val="000000"/>
          <w:shd w:val="clear" w:color="auto" w:fill="ffffff"/>
          <w:rtl w:val="0"/>
          <w:lang w:val="de-DE"/>
          <w14:textFill>
            <w14:solidFill>
              <w14:srgbClr w14:val="000000"/>
            </w14:solidFill>
          </w14:textFill>
        </w:rPr>
        <w:t>Abbildung 5 Kommunikationsmodell der Klasse TunnelServer</w:t>
      </w:r>
      <w:bookmarkEnd w:id="31"/>
    </w:p>
    <w:p>
      <w:pPr>
        <w:pStyle w:val="Text A"/>
        <w:rPr>
          <w:rStyle w:val="Ohne"/>
          <w:rFonts w:ascii="Helvetica" w:cs="Helvetica" w:hAnsi="Helvetica" w:eastAsia="Helvetica"/>
          <w:sz w:val="22"/>
          <w:szCs w:val="22"/>
        </w:rPr>
      </w:pPr>
    </w:p>
    <w:p>
      <w:pPr>
        <w:pStyle w:val="Text A"/>
        <w:rPr>
          <w:rStyle w:val="Ohne"/>
          <w:rFonts w:ascii="Helvetica" w:cs="Helvetica" w:hAnsi="Helvetica" w:eastAsia="Helvetica"/>
          <w:sz w:val="22"/>
          <w:szCs w:val="22"/>
        </w:rPr>
      </w:pPr>
      <w:r>
        <w:rPr>
          <w:rStyle w:val="Ohne"/>
          <w:rFonts w:ascii="Helvetica" w:hAnsi="Helvetica"/>
          <w:sz w:val="22"/>
          <w:szCs w:val="22"/>
          <w:rtl w:val="0"/>
          <w:lang w:val="de-DE"/>
        </w:rPr>
        <w:t xml:space="preserve">Beim Start konfiguriert der Server das TUN-Interface, aktiviert IP-Forwarding, verbindet sich mit dem MQTT Command- und Data-Channel und startet einen separaten Thread zum asynchronen Lesen von Paketen aus dem TUN-Device. Neue Clients werden </w:t>
      </w:r>
      <w:r>
        <w:rPr>
          <w:rStyle w:val="Ohne"/>
          <w:rFonts w:ascii="Helvetica" w:hAnsi="Helvetica" w:hint="default"/>
          <w:sz w:val="22"/>
          <w:szCs w:val="22"/>
          <w:rtl w:val="0"/>
          <w:lang w:val="de-DE"/>
        </w:rPr>
        <w:t>ü</w:t>
      </w:r>
      <w:r>
        <w:rPr>
          <w:rStyle w:val="Ohne"/>
          <w:rFonts w:ascii="Helvetica" w:hAnsi="Helvetica"/>
          <w:sz w:val="22"/>
          <w:szCs w:val="22"/>
          <w:rtl w:val="0"/>
          <w:lang w:val="de-DE"/>
        </w:rPr>
        <w:t xml:space="preserve">ber Nachrichten im Command-Channel </w:t>
      </w:r>
      <w:r>
        <w:rPr>
          <w:rStyle w:val="Ohne"/>
          <w:rFonts w:ascii="Helvetica" w:hAnsi="Helvetica" w:hint="default"/>
          <w:sz w:val="22"/>
          <w:szCs w:val="22"/>
          <w:rtl w:val="0"/>
          <w:lang w:val="de-DE"/>
        </w:rPr>
        <w:t>ü</w:t>
      </w:r>
      <w:r>
        <w:rPr>
          <w:rStyle w:val="Ohne"/>
          <w:rFonts w:ascii="Helvetica" w:hAnsi="Helvetica"/>
          <w:sz w:val="22"/>
          <w:szCs w:val="22"/>
          <w:rtl w:val="0"/>
          <w:lang w:val="de-DE"/>
        </w:rPr>
        <w:t>ber ein eigenes Handshake-Protokoll aufgenommen. Dabei wird pro Client dynamisch eine IP-Adresse aus dem IPPool vergeben, individ</w:t>
      </w:r>
      <w:r>
        <w:rPr>
          <w:rStyle w:val="Ohne"/>
          <w:rFonts w:ascii="Helvetica" w:hAnsi="Helvetica"/>
          <w:sz w:val="22"/>
          <w:szCs w:val="22"/>
          <w:rtl w:val="0"/>
          <w:lang w:val="de-DE"/>
        </w:rPr>
        <w:t>u</w:t>
      </w:r>
      <w:r>
        <w:rPr>
          <w:rStyle w:val="Ohne"/>
          <w:rFonts w:ascii="Helvetica" w:hAnsi="Helvetica"/>
          <w:sz w:val="22"/>
          <w:szCs w:val="22"/>
          <w:rtl w:val="0"/>
          <w:lang w:val="de-DE"/>
        </w:rPr>
        <w:t>elle MQTT-Topics f</w:t>
      </w:r>
      <w:r>
        <w:rPr>
          <w:rStyle w:val="Ohne"/>
          <w:rFonts w:ascii="Helvetica" w:hAnsi="Helvetica" w:hint="default"/>
          <w:sz w:val="22"/>
          <w:szCs w:val="22"/>
          <w:rtl w:val="0"/>
          <w:lang w:val="de-DE"/>
        </w:rPr>
        <w:t>ü</w:t>
      </w:r>
      <w:r>
        <w:rPr>
          <w:rStyle w:val="Ohne"/>
          <w:rFonts w:ascii="Helvetica" w:hAnsi="Helvetica"/>
          <w:sz w:val="22"/>
          <w:szCs w:val="22"/>
          <w:rtl w:val="0"/>
          <w:lang w:val="de-DE"/>
        </w:rPr>
        <w:t>r Ein- und ausgehende Datenkan</w:t>
      </w:r>
      <w:r>
        <w:rPr>
          <w:rStyle w:val="Ohne"/>
          <w:rFonts w:ascii="Helvetica" w:hAnsi="Helvetica" w:hint="default"/>
          <w:sz w:val="22"/>
          <w:szCs w:val="22"/>
          <w:rtl w:val="0"/>
          <w:lang w:val="de-DE"/>
        </w:rPr>
        <w:t>ä</w:t>
      </w:r>
      <w:r>
        <w:rPr>
          <w:rStyle w:val="Ohne"/>
          <w:rFonts w:ascii="Helvetica" w:hAnsi="Helvetica"/>
          <w:sz w:val="22"/>
          <w:szCs w:val="22"/>
          <w:rtl w:val="0"/>
          <w:lang w:val="de-DE"/>
        </w:rPr>
        <w:t>le erzeugt und die Session Daten threadsafe in der SessionMap gespeichert.</w:t>
      </w:r>
    </w:p>
    <w:p>
      <w:pPr>
        <w:pStyle w:val="Text A"/>
        <w:rPr>
          <w:rStyle w:val="Ohne"/>
          <w:rFonts w:ascii="Helvetica" w:cs="Helvetica" w:hAnsi="Helvetica" w:eastAsia="Helvetica"/>
          <w:sz w:val="22"/>
          <w:szCs w:val="22"/>
        </w:rPr>
      </w:pPr>
      <w:r>
        <w:rPr>
          <w:rStyle w:val="Ohne"/>
          <w:rFonts w:ascii="Helvetica" w:hAnsi="Helvetica"/>
          <w:sz w:val="22"/>
          <w:szCs w:val="22"/>
          <w:rtl w:val="0"/>
          <w:lang w:val="de-DE"/>
        </w:rPr>
        <w:t>Im Betrieb liest der Server IP-Pakete aus dem TUN-Interface, ermittelt anhand der Zieladresse die passende Client-Session und ver</w:t>
      </w:r>
      <w:r>
        <w:rPr>
          <w:rStyle w:val="Ohne"/>
          <w:rFonts w:ascii="Helvetica" w:hAnsi="Helvetica" w:hint="default"/>
          <w:sz w:val="22"/>
          <w:szCs w:val="22"/>
          <w:rtl w:val="0"/>
          <w:lang w:val="de-DE"/>
        </w:rPr>
        <w:t>ö</w:t>
      </w:r>
      <w:r>
        <w:rPr>
          <w:rStyle w:val="Ohne"/>
          <w:rFonts w:ascii="Helvetica" w:hAnsi="Helvetica"/>
          <w:sz w:val="22"/>
          <w:szCs w:val="22"/>
          <w:rtl w:val="0"/>
          <w:lang w:val="de-DE"/>
        </w:rPr>
        <w:t xml:space="preserve">ffentlicht die Daten </w:t>
      </w:r>
      <w:r>
        <w:rPr>
          <w:rStyle w:val="Ohne"/>
          <w:rFonts w:ascii="Helvetica" w:hAnsi="Helvetica" w:hint="default"/>
          <w:sz w:val="22"/>
          <w:szCs w:val="22"/>
          <w:rtl w:val="0"/>
          <w:lang w:val="de-DE"/>
        </w:rPr>
        <w:t>ü</w:t>
      </w:r>
      <w:r>
        <w:rPr>
          <w:rStyle w:val="Ohne"/>
          <w:rFonts w:ascii="Helvetica" w:hAnsi="Helvetica"/>
          <w:sz w:val="22"/>
          <w:szCs w:val="22"/>
          <w:rtl w:val="0"/>
          <w:lang w:val="de-DE"/>
        </w:rPr>
        <w:t>ber den zugeh</w:t>
      </w:r>
      <w:r>
        <w:rPr>
          <w:rStyle w:val="Ohne"/>
          <w:rFonts w:ascii="Helvetica" w:hAnsi="Helvetica" w:hint="default"/>
          <w:sz w:val="22"/>
          <w:szCs w:val="22"/>
          <w:rtl w:val="0"/>
          <w:lang w:val="de-DE"/>
        </w:rPr>
        <w:t>ö</w:t>
      </w:r>
      <w:r>
        <w:rPr>
          <w:rStyle w:val="Ohne"/>
          <w:rFonts w:ascii="Helvetica" w:hAnsi="Helvetica"/>
          <w:sz w:val="22"/>
          <w:szCs w:val="22"/>
          <w:rtl w:val="0"/>
          <w:lang w:val="de-DE"/>
        </w:rPr>
        <w:t>rigen MQTT-Topic. Optional werden Payloads pro Client mit dem integrierten CryptoManager verschl</w:t>
      </w:r>
      <w:r>
        <w:rPr>
          <w:rStyle w:val="Ohne"/>
          <w:rFonts w:ascii="Helvetica" w:hAnsi="Helvetica" w:hint="default"/>
          <w:sz w:val="22"/>
          <w:szCs w:val="22"/>
          <w:rtl w:val="0"/>
          <w:lang w:val="de-DE"/>
        </w:rPr>
        <w:t>ü</w:t>
      </w:r>
      <w:r>
        <w:rPr>
          <w:rStyle w:val="Ohne"/>
          <w:rFonts w:ascii="Helvetica" w:hAnsi="Helvetica"/>
          <w:sz w:val="22"/>
          <w:szCs w:val="22"/>
          <w:rtl w:val="0"/>
          <w:lang w:val="de-DE"/>
        </w:rPr>
        <w:t>sselt. Beim Stoppen w</w:t>
      </w:r>
      <w:r>
        <w:rPr>
          <w:rStyle w:val="Ohne"/>
          <w:rFonts w:ascii="Helvetica" w:hAnsi="Helvetica"/>
          <w:sz w:val="22"/>
          <w:szCs w:val="22"/>
          <w:rtl w:val="0"/>
          <w:lang w:val="de-DE"/>
        </w:rPr>
        <w:t>i</w:t>
      </w:r>
      <w:r>
        <w:rPr>
          <w:rStyle w:val="Ohne"/>
          <w:rFonts w:ascii="Helvetica" w:hAnsi="Helvetica"/>
          <w:sz w:val="22"/>
          <w:szCs w:val="22"/>
          <w:rtl w:val="0"/>
          <w:lang w:val="de-DE"/>
        </w:rPr>
        <w:t>rd der Thread beendet</w:t>
      </w:r>
      <w:r>
        <w:rPr>
          <w:rStyle w:val="Ohne"/>
          <w:rFonts w:ascii="Helvetica" w:hAnsi="Helvetica"/>
          <w:sz w:val="22"/>
          <w:szCs w:val="22"/>
          <w:rtl w:val="0"/>
          <w:lang w:val="de-DE"/>
        </w:rPr>
        <w:t>,</w:t>
      </w:r>
      <w:r>
        <w:rPr>
          <w:rStyle w:val="Ohne"/>
          <w:rFonts w:ascii="Helvetica" w:hAnsi="Helvetica"/>
          <w:sz w:val="22"/>
          <w:szCs w:val="22"/>
          <w:rtl w:val="0"/>
          <w:lang w:val="de-DE"/>
        </w:rPr>
        <w:t xml:space="preserve"> MQTT-Verbindungen sauber getrennt und bei Session-Termination einzelner Clients Ressourcen wie IP-Adressen </w:t>
      </w:r>
      <w:r>
        <w:rPr>
          <w:rStyle w:val="Ohne"/>
          <w:rFonts w:ascii="Helvetica" w:hAnsi="Helvetica"/>
          <w:sz w:val="22"/>
          <w:szCs w:val="22"/>
          <w:rtl w:val="0"/>
          <w:lang w:val="de-DE"/>
        </w:rPr>
        <w:t>oder</w:t>
      </w:r>
      <w:r>
        <w:rPr>
          <w:rStyle w:val="Ohne"/>
          <w:rFonts w:ascii="Helvetica" w:hAnsi="Helvetica"/>
          <w:sz w:val="22"/>
          <w:szCs w:val="22"/>
          <w:rtl w:val="0"/>
          <w:lang w:val="de-DE"/>
        </w:rPr>
        <w:t xml:space="preserve"> Routing/NAT-Regeln freigegeben.</w:t>
      </w:r>
    </w:p>
    <w:p>
      <w:pPr>
        <w:pStyle w:val="Text A"/>
        <w:rPr>
          <w:rStyle w:val="Ohne"/>
          <w:rFonts w:ascii="Helvetica" w:cs="Helvetica" w:hAnsi="Helvetica" w:eastAsia="Helvetica"/>
          <w:sz w:val="22"/>
          <w:szCs w:val="22"/>
        </w:rPr>
      </w:pPr>
    </w:p>
    <w:p>
      <w:pPr>
        <w:pStyle w:val="Text A"/>
        <w:rPr>
          <w:rStyle w:val="Ohne"/>
          <w:rFonts w:ascii="Helvetica" w:cs="Helvetica" w:hAnsi="Helvetica" w:eastAsia="Helvetica"/>
          <w:sz w:val="22"/>
          <w:szCs w:val="22"/>
        </w:rPr>
      </w:pPr>
      <w:r>
        <w:rPr>
          <w:rStyle w:val="Ohne"/>
          <w:rFonts w:ascii="Helvetica" w:hAnsi="Helvetica"/>
          <w:sz w:val="22"/>
          <w:szCs w:val="22"/>
          <w:rtl w:val="0"/>
          <w:lang w:val="de-DE"/>
        </w:rPr>
        <w:t xml:space="preserve">Die Klasse TunnelClient implementiert einen MQTT-basierten Tunnel-Client, der Netzwerkpakete </w:t>
      </w:r>
      <w:r>
        <w:rPr>
          <w:rStyle w:val="Ohne"/>
          <w:rFonts w:ascii="Helvetica" w:hAnsi="Helvetica" w:hint="default"/>
          <w:sz w:val="22"/>
          <w:szCs w:val="22"/>
          <w:rtl w:val="0"/>
          <w:lang w:val="de-DE"/>
        </w:rPr>
        <w:t>ü</w:t>
      </w:r>
      <w:r>
        <w:rPr>
          <w:rStyle w:val="Ohne"/>
          <w:rFonts w:ascii="Helvetica" w:hAnsi="Helvetica"/>
          <w:sz w:val="22"/>
          <w:szCs w:val="22"/>
          <w:rtl w:val="0"/>
          <w:lang w:val="de-DE"/>
        </w:rPr>
        <w:t xml:space="preserve">ber ein lokales TUN-Interface liest und </w:t>
      </w:r>
      <w:r>
        <w:rPr>
          <w:rStyle w:val="Ohne"/>
          <w:rFonts w:ascii="Helvetica" w:hAnsi="Helvetica" w:hint="default"/>
          <w:sz w:val="22"/>
          <w:szCs w:val="22"/>
          <w:rtl w:val="0"/>
          <w:lang w:val="de-DE"/>
        </w:rPr>
        <w:t>ü</w:t>
      </w:r>
      <w:r>
        <w:rPr>
          <w:rStyle w:val="Ohne"/>
          <w:rFonts w:ascii="Helvetica" w:hAnsi="Helvetica"/>
          <w:sz w:val="22"/>
          <w:szCs w:val="22"/>
          <w:rtl w:val="0"/>
          <w:lang w:val="de-DE"/>
        </w:rPr>
        <w:t xml:space="preserve">ber MQTT an einen Tunnel-Server </w:t>
      </w:r>
      <w:r>
        <w:rPr>
          <w:rStyle w:val="Ohne"/>
          <w:rFonts w:ascii="Helvetica" w:hAnsi="Helvetica" w:hint="default"/>
          <w:sz w:val="22"/>
          <w:szCs w:val="22"/>
          <w:rtl w:val="0"/>
          <w:lang w:val="de-DE"/>
        </w:rPr>
        <w:t>ü</w:t>
      </w:r>
      <w:r>
        <w:rPr>
          <w:rStyle w:val="Ohne"/>
          <w:rFonts w:ascii="Helvetica" w:hAnsi="Helvetica"/>
          <w:sz w:val="22"/>
          <w:szCs w:val="22"/>
          <w:rtl w:val="0"/>
          <w:lang w:val="de-DE"/>
        </w:rPr>
        <w:t>bertr</w:t>
      </w:r>
      <w:r>
        <w:rPr>
          <w:rStyle w:val="Ohne"/>
          <w:rFonts w:ascii="Helvetica" w:hAnsi="Helvetica" w:hint="default"/>
          <w:sz w:val="22"/>
          <w:szCs w:val="22"/>
          <w:rtl w:val="0"/>
          <w:lang w:val="de-DE"/>
        </w:rPr>
        <w:t>ä</w:t>
      </w:r>
      <w:r>
        <w:rPr>
          <w:rStyle w:val="Ohne"/>
          <w:rFonts w:ascii="Helvetica" w:hAnsi="Helvetica"/>
          <w:sz w:val="22"/>
          <w:szCs w:val="22"/>
          <w:rtl w:val="0"/>
          <w:lang w:val="de-DE"/>
        </w:rPr>
        <w:t xml:space="preserve">gt. Sie </w:t>
      </w:r>
      <w:r>
        <w:rPr>
          <w:rStyle w:val="Ohne"/>
          <w:rFonts w:ascii="Helvetica" w:hAnsi="Helvetica" w:hint="default"/>
          <w:sz w:val="22"/>
          <w:szCs w:val="22"/>
          <w:rtl w:val="0"/>
          <w:lang w:val="de-DE"/>
        </w:rPr>
        <w:t>ü</w:t>
      </w:r>
      <w:r>
        <w:rPr>
          <w:rStyle w:val="Ohne"/>
          <w:rFonts w:ascii="Helvetica" w:hAnsi="Helvetica"/>
          <w:sz w:val="22"/>
          <w:szCs w:val="22"/>
          <w:rtl w:val="0"/>
          <w:lang w:val="de-DE"/>
        </w:rPr>
        <w:t>bernimmt analog zur TunnelServer Klasse d</w:t>
      </w:r>
      <w:r>
        <w:rPr>
          <w:rStyle w:val="Ohne"/>
          <w:rFonts w:ascii="Helvetica" w:hAnsi="Helvetica"/>
          <w:sz w:val="22"/>
          <w:szCs w:val="22"/>
          <w:rtl w:val="0"/>
          <w:lang w:val="de-DE"/>
        </w:rPr>
        <w:t>as clientseitige Einrichten</w:t>
      </w:r>
      <w:r>
        <w:rPr>
          <w:rStyle w:val="Ohne"/>
          <w:rFonts w:ascii="Helvetica" w:hAnsi="Helvetica"/>
          <w:sz w:val="22"/>
          <w:szCs w:val="22"/>
          <w:rtl w:val="0"/>
          <w:lang w:val="de-DE"/>
        </w:rPr>
        <w:t>, Betr</w:t>
      </w:r>
      <w:r>
        <w:rPr>
          <w:rStyle w:val="Ohne"/>
          <w:rFonts w:ascii="Helvetica" w:hAnsi="Helvetica"/>
          <w:sz w:val="22"/>
          <w:szCs w:val="22"/>
          <w:rtl w:val="0"/>
          <w:lang w:val="de-DE"/>
        </w:rPr>
        <w:t>ei</w:t>
      </w:r>
      <w:r>
        <w:rPr>
          <w:rStyle w:val="Ohne"/>
          <w:rFonts w:ascii="Helvetica" w:hAnsi="Helvetica"/>
          <w:sz w:val="22"/>
          <w:szCs w:val="22"/>
          <w:rtl w:val="0"/>
          <w:lang w:val="de-DE"/>
        </w:rPr>
        <w:t>b</w:t>
      </w:r>
      <w:r>
        <w:rPr>
          <w:rStyle w:val="Ohne"/>
          <w:rFonts w:ascii="Helvetica" w:hAnsi="Helvetica"/>
          <w:sz w:val="22"/>
          <w:szCs w:val="22"/>
          <w:rtl w:val="0"/>
          <w:lang w:val="de-DE"/>
        </w:rPr>
        <w:t>en</w:t>
      </w:r>
      <w:r>
        <w:rPr>
          <w:rStyle w:val="Ohne"/>
          <w:rFonts w:ascii="Helvetica" w:hAnsi="Helvetica"/>
          <w:sz w:val="22"/>
          <w:szCs w:val="22"/>
          <w:rtl w:val="0"/>
          <w:lang w:val="de-DE"/>
        </w:rPr>
        <w:t xml:space="preserve"> und Abbau</w:t>
      </w:r>
      <w:r>
        <w:rPr>
          <w:rStyle w:val="Ohne"/>
          <w:rFonts w:ascii="Helvetica" w:hAnsi="Helvetica"/>
          <w:sz w:val="22"/>
          <w:szCs w:val="22"/>
          <w:rtl w:val="0"/>
          <w:lang w:val="de-DE"/>
        </w:rPr>
        <w:t>en</w:t>
      </w:r>
      <w:r>
        <w:rPr>
          <w:rStyle w:val="Ohne"/>
          <w:rFonts w:ascii="Helvetica" w:hAnsi="Helvetica"/>
          <w:sz w:val="22"/>
          <w:szCs w:val="22"/>
          <w:rtl w:val="0"/>
          <w:lang w:val="de-DE"/>
        </w:rPr>
        <w:t xml:space="preserve"> einer Tunnelsitzung inklusive Session-Handshake, Session-Konfiguration sowie optionaler Ende-zu-Ende-Verschl</w:t>
      </w:r>
      <w:r>
        <w:rPr>
          <w:rStyle w:val="Ohne"/>
          <w:rFonts w:ascii="Helvetica" w:hAnsi="Helvetica" w:hint="default"/>
          <w:sz w:val="22"/>
          <w:szCs w:val="22"/>
          <w:rtl w:val="0"/>
          <w:lang w:val="de-DE"/>
        </w:rPr>
        <w:t>ü</w:t>
      </w:r>
      <w:r>
        <w:rPr>
          <w:rStyle w:val="Ohne"/>
          <w:rFonts w:ascii="Helvetica" w:hAnsi="Helvetica"/>
          <w:sz w:val="22"/>
          <w:szCs w:val="22"/>
          <w:rtl w:val="0"/>
          <w:lang w:val="de-DE"/>
        </w:rPr>
        <w:t>sselung.</w:t>
      </w:r>
    </w:p>
    <w:p>
      <w:pPr>
        <w:pStyle w:val="Text A"/>
        <w:rPr>
          <w:rStyle w:val="Ohne"/>
          <w:rFonts w:ascii="Helvetica" w:cs="Helvetica" w:hAnsi="Helvetica" w:eastAsia="Helvetica"/>
          <w:sz w:val="22"/>
          <w:szCs w:val="22"/>
        </w:rPr>
      </w:pPr>
      <w:r>
        <w:rPr>
          <w:rStyle w:val="Ohne"/>
          <w:rFonts w:ascii="Helvetica" w:hAnsi="Helvetica"/>
          <w:sz w:val="22"/>
          <w:szCs w:val="22"/>
          <w:rtl w:val="0"/>
          <w:lang w:val="de-DE"/>
        </w:rPr>
        <w:t>Beim Start (start_tunnel()) verbindet sich der Client mit dem Command-Channel eines TunnelServers, f</w:t>
      </w:r>
      <w:r>
        <w:rPr>
          <w:rStyle w:val="Ohne"/>
          <w:rFonts w:ascii="Helvetica" w:hAnsi="Helvetica" w:hint="default"/>
          <w:sz w:val="22"/>
          <w:szCs w:val="22"/>
          <w:rtl w:val="0"/>
          <w:lang w:val="de-DE"/>
        </w:rPr>
        <w:t>ü</w:t>
      </w:r>
      <w:r>
        <w:rPr>
          <w:rStyle w:val="Ohne"/>
          <w:rFonts w:ascii="Helvetica" w:hAnsi="Helvetica"/>
          <w:sz w:val="22"/>
          <w:szCs w:val="22"/>
          <w:rtl w:val="0"/>
          <w:lang w:val="de-DE"/>
        </w:rPr>
        <w:t>hrt die Session-Aushandlung durch, verbindet anschlie</w:t>
      </w:r>
      <w:r>
        <w:rPr>
          <w:rStyle w:val="Ohne"/>
          <w:rFonts w:ascii="Helvetica" w:hAnsi="Helvetica" w:hint="default"/>
          <w:sz w:val="22"/>
          <w:szCs w:val="22"/>
          <w:rtl w:val="0"/>
          <w:lang w:val="de-DE"/>
        </w:rPr>
        <w:t>ß</w:t>
      </w:r>
      <w:r>
        <w:rPr>
          <w:rStyle w:val="Ohne"/>
          <w:rFonts w:ascii="Helvetica" w:hAnsi="Helvetica"/>
          <w:sz w:val="22"/>
          <w:szCs w:val="22"/>
          <w:rtl w:val="0"/>
          <w:lang w:val="de-DE"/>
        </w:rPr>
        <w:t xml:space="preserve">end den Data-Channel und startet einen separaten Thread, der kontinuierlich Daten vom TUN-Device liest und </w:t>
      </w:r>
      <w:r>
        <w:rPr>
          <w:rStyle w:val="Ohne"/>
          <w:rFonts w:ascii="Helvetica" w:hAnsi="Helvetica" w:hint="default"/>
          <w:sz w:val="22"/>
          <w:szCs w:val="22"/>
          <w:rtl w:val="0"/>
          <w:lang w:val="de-DE"/>
        </w:rPr>
        <w:t>ü</w:t>
      </w:r>
      <w:r>
        <w:rPr>
          <w:rStyle w:val="Ohne"/>
          <w:rFonts w:ascii="Helvetica" w:hAnsi="Helvetica"/>
          <w:sz w:val="22"/>
          <w:szCs w:val="22"/>
          <w:rtl w:val="0"/>
          <w:lang w:val="de-DE"/>
        </w:rPr>
        <w:t>ber MQTT ver</w:t>
      </w:r>
      <w:r>
        <w:rPr>
          <w:rStyle w:val="Ohne"/>
          <w:rFonts w:ascii="Helvetica" w:hAnsi="Helvetica" w:hint="default"/>
          <w:sz w:val="22"/>
          <w:szCs w:val="22"/>
          <w:rtl w:val="0"/>
          <w:lang w:val="de-DE"/>
        </w:rPr>
        <w:t>ö</w:t>
      </w:r>
      <w:r>
        <w:rPr>
          <w:rStyle w:val="Ohne"/>
          <w:rFonts w:ascii="Helvetica" w:hAnsi="Helvetica"/>
          <w:sz w:val="22"/>
          <w:szCs w:val="22"/>
          <w:rtl w:val="0"/>
          <w:lang w:val="de-DE"/>
        </w:rPr>
        <w:t xml:space="preserve">ffentlicht. Optional werden die Nutzdaten dabei </w:t>
      </w:r>
      <w:r>
        <w:rPr>
          <w:rStyle w:val="Ohne"/>
          <w:rFonts w:ascii="Helvetica" w:hAnsi="Helvetica" w:hint="default"/>
          <w:sz w:val="22"/>
          <w:szCs w:val="22"/>
          <w:rtl w:val="0"/>
          <w:lang w:val="de-DE"/>
        </w:rPr>
        <w:t>ü</w:t>
      </w:r>
      <w:r>
        <w:rPr>
          <w:rStyle w:val="Ohne"/>
          <w:rFonts w:ascii="Helvetica" w:hAnsi="Helvetica"/>
          <w:sz w:val="22"/>
          <w:szCs w:val="22"/>
          <w:rtl w:val="0"/>
          <w:lang w:val="de-DE"/>
        </w:rPr>
        <w:t>ber den integrierten CryptoManager verschl</w:t>
      </w:r>
      <w:r>
        <w:rPr>
          <w:rStyle w:val="Ohne"/>
          <w:rFonts w:ascii="Helvetica" w:hAnsi="Helvetica" w:hint="default"/>
          <w:sz w:val="22"/>
          <w:szCs w:val="22"/>
          <w:rtl w:val="0"/>
          <w:lang w:val="de-DE"/>
        </w:rPr>
        <w:t>ü</w:t>
      </w:r>
      <w:r>
        <w:rPr>
          <w:rStyle w:val="Ohne"/>
          <w:rFonts w:ascii="Helvetica" w:hAnsi="Helvetica"/>
          <w:sz w:val="22"/>
          <w:szCs w:val="22"/>
          <w:rtl w:val="0"/>
          <w:lang w:val="de-DE"/>
        </w:rPr>
        <w:t>sselt. Beim Stoppen (stop_tunnel()) wird der Tunnel sauber beendet, ein Termination-Message gesendet und die MQTT-Verbindungen werden geschlossen.</w:t>
      </w:r>
    </w:p>
    <w:p>
      <w:pPr>
        <w:pStyle w:val="Text A"/>
        <w:rPr>
          <w:rStyle w:val="Ohne"/>
          <w:rFonts w:ascii="Helvetica" w:cs="Helvetica" w:hAnsi="Helvetica" w:eastAsia="Helvetica"/>
        </w:rPr>
      </w:pPr>
      <w:r>
        <w:rPr>
          <w:rStyle w:val="Ohne"/>
          <w:rFonts w:ascii="Helvetica" w:hAnsi="Helvetica"/>
          <w:sz w:val="22"/>
          <w:szCs w:val="22"/>
          <w:rtl w:val="0"/>
          <w:lang w:val="de-DE"/>
        </w:rPr>
        <w:t>Die Klasse kapselt dabei zentrale Komponenten wie MQTTChannels, TunDevice und CryptoManager und stellt eine einfache API zur Steuerung des Tunnelbetriebs bereit.</w:t>
      </w:r>
      <w:r>
        <w:rPr>
          <w:rStyle w:val="Ohne"/>
          <w:rFonts w:ascii="Helvetica" w:hAnsi="Helvetica"/>
          <w:sz w:val="22"/>
          <w:szCs w:val="22"/>
          <w:rtl w:val="0"/>
          <w:lang w:val="de-DE"/>
        </w:rPr>
        <w:t xml:space="preserve"> Der beschriebene Informationsaustausch wird in Abbildung 6 grafisch verdeutlicht.</w:t>
      </w:r>
    </w:p>
    <w:p>
      <w:pPr>
        <w:pStyle w:val="Text A"/>
        <w:rPr>
          <w:rStyle w:val="Ohne"/>
          <w:rFonts w:ascii="Helvetica" w:cs="Helvetica" w:hAnsi="Helvetica" w:eastAsia="Helvetica"/>
          <w:sz w:val="22"/>
          <w:szCs w:val="22"/>
        </w:rPr>
      </w:pPr>
      <w:r>
        <w:rPr>
          <w:rStyle w:val="Ohne"/>
          <w:rFonts w:ascii="Helvetica" w:cs="Helvetica" w:hAnsi="Helvetica" w:eastAsia="Helvetica"/>
          <w:sz w:val="22"/>
          <w:szCs w:val="22"/>
        </w:rPr>
        <w:drawing xmlns:a="http://schemas.openxmlformats.org/drawingml/2006/main">
          <wp:inline distT="0" distB="0" distL="0" distR="0">
            <wp:extent cx="5756910" cy="4331971"/>
            <wp:effectExtent l="0" t="0" r="0" b="0"/>
            <wp:docPr id="1073741832" name="officeArt object" descr="Komponenten der TunnelClient Klasse&#10;"/>
            <wp:cNvGraphicFramePr/>
            <a:graphic xmlns:a="http://schemas.openxmlformats.org/drawingml/2006/main">
              <a:graphicData uri="http://schemas.openxmlformats.org/drawingml/2006/picture">
                <pic:pic xmlns:pic="http://schemas.openxmlformats.org/drawingml/2006/picture">
                  <pic:nvPicPr>
                    <pic:cNvPr id="1073741832" name="Komponenten der TunnelClient Klasse" descr="Komponenten der TunnelClient Klasse"/>
                    <pic:cNvPicPr>
                      <a:picLocks noChangeAspect="1"/>
                    </pic:cNvPicPr>
                  </pic:nvPicPr>
                  <pic:blipFill>
                    <a:blip r:embed="rId12">
                      <a:extLst/>
                    </a:blip>
                    <a:stretch>
                      <a:fillRect/>
                    </a:stretch>
                  </pic:blipFill>
                  <pic:spPr>
                    <a:xfrm>
                      <a:off x="0" y="0"/>
                      <a:ext cx="5756910" cy="4331971"/>
                    </a:xfrm>
                    <a:prstGeom prst="rect">
                      <a:avLst/>
                    </a:prstGeom>
                    <a:ln w="12700" cap="flat">
                      <a:noFill/>
                      <a:miter lim="400000"/>
                    </a:ln>
                    <a:effectLst/>
                  </pic:spPr>
                </pic:pic>
              </a:graphicData>
            </a:graphic>
          </wp:inline>
        </w:drawing>
      </w:r>
    </w:p>
    <w:p>
      <w:pPr>
        <w:pStyle w:val="Beschriftung"/>
        <w:bidi w:val="0"/>
        <w:rPr>
          <w:rStyle w:val="Ohne"/>
          <w:rFonts w:ascii="Helvetica" w:cs="Helvetica" w:hAnsi="Helvetica" w:eastAsia="Helvetica"/>
          <w:sz w:val="22"/>
          <w:szCs w:val="22"/>
        </w:rPr>
      </w:pPr>
      <w:bookmarkStart w:name="_Toc32" w:id="32"/>
      <w:r>
        <w:rPr>
          <w:rStyle w:val="Ohne"/>
          <w:rFonts w:cs="Arial Unicode MS" w:eastAsia="Arial Unicode MS"/>
          <w:outline w:val="0"/>
          <w:color w:val="000000"/>
          <w:shd w:val="clear" w:color="auto" w:fill="ffffff"/>
          <w:rtl w:val="0"/>
          <w:lang w:val="de-DE"/>
          <w14:textFill>
            <w14:solidFill>
              <w14:srgbClr w14:val="000000"/>
            </w14:solidFill>
          </w14:textFill>
        </w:rPr>
        <w:t>Abbildung 6 Kommunikationsmodell der Klasse TunnelClient</w:t>
      </w:r>
      <w:bookmarkEnd w:id="32"/>
    </w:p>
    <w:p>
      <w:pPr>
        <w:pStyle w:val="Text A"/>
      </w:pPr>
    </w:p>
    <w:p>
      <w:pPr>
        <w:pStyle w:val="Überschrift"/>
      </w:pPr>
      <w:bookmarkStart w:name="_Toc33" w:id="33"/>
      <w:r>
        <w:rPr>
          <w:rFonts w:cs="Arial Unicode MS" w:eastAsia="Arial Unicode MS"/>
          <w:rtl w:val="0"/>
        </w:rPr>
        <w:t xml:space="preserve">4.3 </w:t>
      </w:r>
      <w:r>
        <w:rPr>
          <w:rFonts w:cs="Arial Unicode MS" w:eastAsia="Arial Unicode MS"/>
          <w:rtl w:val="0"/>
          <w:lang w:val="de-DE"/>
        </w:rPr>
        <w:t>Installation</w:t>
      </w:r>
      <w:bookmarkEnd w:id="33"/>
    </w:p>
    <w:p>
      <w:pPr>
        <w:pStyle w:val="Text A"/>
      </w:pPr>
    </w:p>
    <w:p>
      <w:pPr>
        <w:pStyle w:val="Text A"/>
      </w:pPr>
      <w:r>
        <w:rPr>
          <w:rtl w:val="0"/>
        </w:rPr>
        <w:t>Um die Anwendung auf dem lokalen System betreiben zu k</w:t>
      </w:r>
      <w:r>
        <w:rPr>
          <w:rtl w:val="0"/>
        </w:rPr>
        <w:t>ö</w:t>
      </w:r>
      <w:r>
        <w:rPr>
          <w:rtl w:val="0"/>
        </w:rPr>
        <w:t>nnen, m</w:t>
      </w:r>
      <w:r>
        <w:rPr>
          <w:rtl w:val="0"/>
        </w:rPr>
        <w:t>ü</w:t>
      </w:r>
      <w:r>
        <w:rPr>
          <w:rtl w:val="0"/>
        </w:rPr>
        <w:t>ssen die folgenden Schritte durchgef</w:t>
      </w:r>
      <w:r>
        <w:rPr>
          <w:rtl w:val="0"/>
        </w:rPr>
        <w:t>ü</w:t>
      </w:r>
      <w:r>
        <w:rPr>
          <w:rtl w:val="0"/>
        </w:rPr>
        <w:t>hrt werden.</w:t>
      </w:r>
    </w:p>
    <w:p>
      <w:pPr>
        <w:pStyle w:val="Text A"/>
      </w:pPr>
    </w:p>
    <w:p>
      <w:pPr>
        <w:pStyle w:val="Text A"/>
        <w:numPr>
          <w:ilvl w:val="1"/>
          <w:numId w:val="4"/>
        </w:numPr>
      </w:pPr>
      <w:r>
        <w:rPr>
          <w:rtl w:val="0"/>
        </w:rPr>
        <w:t>Installieren der ben</w:t>
      </w:r>
      <w:r>
        <w:rPr>
          <w:rtl w:val="0"/>
        </w:rPr>
        <w:t>ö</w:t>
      </w:r>
      <w:r>
        <w:rPr>
          <w:rtl w:val="0"/>
        </w:rPr>
        <w:t>tigten Pakete</w:t>
      </w:r>
    </w:p>
    <w:p>
      <w:pPr>
        <w:pStyle w:val="Text A"/>
        <w:numPr>
          <w:ilvl w:val="1"/>
          <w:numId w:val="4"/>
        </w:numPr>
      </w:pPr>
      <w:r>
        <w:rPr>
          <w:rtl w:val="0"/>
        </w:rPr>
        <w:t>Klonen des</w:t>
      </w:r>
      <w:r>
        <w:rPr>
          <w:rtl w:val="0"/>
        </w:rPr>
        <w:t xml:space="preserve"> git repository</w:t>
      </w:r>
      <w:r>
        <w:rPr>
          <w:rtl w:val="0"/>
        </w:rPr>
        <w:t xml:space="preserve"> auf einen Lokalen Zweig</w:t>
      </w:r>
    </w:p>
    <w:p>
      <w:pPr>
        <w:pStyle w:val="Text A"/>
        <w:numPr>
          <w:ilvl w:val="1"/>
          <w:numId w:val="4"/>
        </w:numPr>
      </w:pPr>
      <w:r>
        <w:rPr>
          <w:rtl w:val="0"/>
        </w:rPr>
        <w:t>Navigat</w:t>
      </w:r>
      <w:r>
        <w:rPr>
          <w:rtl w:val="0"/>
        </w:rPr>
        <w:t>ion</w:t>
      </w:r>
      <w:r>
        <w:rPr>
          <w:rtl w:val="0"/>
        </w:rPr>
        <w:t xml:space="preserve"> </w:t>
      </w:r>
      <w:r>
        <w:rPr>
          <w:rtl w:val="0"/>
        </w:rPr>
        <w:t>der Shell in das zuvor geklonte Repository</w:t>
      </w:r>
    </w:p>
    <w:p>
      <w:pPr>
        <w:pStyle w:val="Text A"/>
        <w:numPr>
          <w:ilvl w:val="1"/>
          <w:numId w:val="4"/>
        </w:numPr>
      </w:pPr>
      <w:r>
        <w:rPr>
          <w:rtl w:val="0"/>
        </w:rPr>
        <w:t>Ausf</w:t>
      </w:r>
      <w:r>
        <w:rPr>
          <w:rtl w:val="0"/>
        </w:rPr>
        <w:t>ü</w:t>
      </w:r>
      <w:r>
        <w:rPr>
          <w:rtl w:val="0"/>
        </w:rPr>
        <w:t>hren des Befehls</w:t>
      </w:r>
      <w:r>
        <w:rPr>
          <w:rtl w:val="0"/>
        </w:rPr>
        <w:t xml:space="preserve"> </w:t>
      </w:r>
      <w:r>
        <w:rPr>
          <w:rStyle w:val="Ohne"/>
          <w:i w:val="1"/>
          <w:iCs w:val="1"/>
          <w:outline w:val="0"/>
          <w:color w:val="4472c4"/>
          <w:rtl w:val="0"/>
          <w:lang w:val="de-DE"/>
          <w14:textFill>
            <w14:solidFill>
              <w14:srgbClr w14:val="4472C4"/>
            </w14:solidFill>
          </w14:textFill>
        </w:rPr>
        <w:t>mkdir build &amp;&amp; cd build</w:t>
      </w:r>
    </w:p>
    <w:p>
      <w:pPr>
        <w:pStyle w:val="Text A"/>
        <w:numPr>
          <w:ilvl w:val="1"/>
          <w:numId w:val="4"/>
        </w:numPr>
      </w:pPr>
      <w:r>
        <w:rPr>
          <w:rtl w:val="0"/>
        </w:rPr>
        <w:t>Ausf</w:t>
      </w:r>
      <w:r>
        <w:rPr>
          <w:rtl w:val="0"/>
        </w:rPr>
        <w:t>ü</w:t>
      </w:r>
      <w:r>
        <w:rPr>
          <w:rtl w:val="0"/>
        </w:rPr>
        <w:t>hren des Befehls</w:t>
      </w:r>
      <w:r>
        <w:rPr>
          <w:rtl w:val="0"/>
        </w:rPr>
        <w:t xml:space="preserve"> </w:t>
      </w:r>
      <w:r>
        <w:rPr>
          <w:rStyle w:val="Ohne"/>
          <w:i w:val="1"/>
          <w:iCs w:val="1"/>
          <w:outline w:val="0"/>
          <w:color w:val="4472c4"/>
          <w:rtl w:val="0"/>
          <w:lang w:val="de-DE"/>
          <w14:textFill>
            <w14:solidFill>
              <w14:srgbClr w14:val="4472C4"/>
            </w14:solidFill>
          </w14:textFill>
        </w:rPr>
        <w:t>cmake</w:t>
      </w:r>
      <w:r>
        <w:rPr>
          <w:rtl w:val="0"/>
        </w:rPr>
        <w:t xml:space="preserve"> ..</w:t>
      </w:r>
    </w:p>
    <w:p>
      <w:pPr>
        <w:pStyle w:val="Text A"/>
        <w:numPr>
          <w:ilvl w:val="1"/>
          <w:numId w:val="4"/>
        </w:numPr>
      </w:pPr>
      <w:r>
        <w:rPr>
          <w:rtl w:val="0"/>
        </w:rPr>
        <w:t>Ausf</w:t>
      </w:r>
      <w:r>
        <w:rPr>
          <w:rtl w:val="0"/>
        </w:rPr>
        <w:t>ü</w:t>
      </w:r>
      <w:r>
        <w:rPr>
          <w:rtl w:val="0"/>
        </w:rPr>
        <w:t xml:space="preserve">hren des Befehls </w:t>
      </w:r>
      <w:r>
        <w:rPr>
          <w:rStyle w:val="Ohne"/>
          <w:i w:val="1"/>
          <w:iCs w:val="1"/>
          <w:outline w:val="0"/>
          <w:color w:val="4472c4"/>
          <w:rtl w:val="0"/>
          <w:lang w:val="de-DE"/>
          <w14:textFill>
            <w14:solidFill>
              <w14:srgbClr w14:val="4472C4"/>
            </w14:solidFill>
          </w14:textFill>
        </w:rPr>
        <w:t>make</w:t>
      </w:r>
    </w:p>
    <w:p>
      <w:pPr>
        <w:pStyle w:val="Text A"/>
      </w:pPr>
    </w:p>
    <w:p>
      <w:pPr>
        <w:pStyle w:val="Text A"/>
      </w:pPr>
      <w:r>
        <w:rPr>
          <w:rtl w:val="0"/>
        </w:rPr>
        <w:t>Um einen korrekten Betrieb der Applikation zu gew</w:t>
      </w:r>
      <w:r>
        <w:rPr>
          <w:rtl w:val="0"/>
        </w:rPr>
        <w:t>ä</w:t>
      </w:r>
      <w:r>
        <w:rPr>
          <w:rtl w:val="0"/>
        </w:rPr>
        <w:t>hrleisten m</w:t>
      </w:r>
      <w:r>
        <w:rPr>
          <w:rtl w:val="0"/>
        </w:rPr>
        <w:t>ü</w:t>
      </w:r>
      <w:r>
        <w:rPr>
          <w:rtl w:val="0"/>
        </w:rPr>
        <w:t>ssen vor der Installation die folgenden Abh</w:t>
      </w:r>
      <w:r>
        <w:rPr>
          <w:rtl w:val="0"/>
        </w:rPr>
        <w:t>ä</w:t>
      </w:r>
      <w:r>
        <w:rPr>
          <w:rtl w:val="0"/>
        </w:rPr>
        <w:t xml:space="preserve">ngigkeiten bzw. Pakete auf dem Zielsystem bereitgestellt werden. </w:t>
      </w:r>
    </w:p>
    <w:p>
      <w:pPr>
        <w:pStyle w:val="Text A"/>
      </w:pPr>
    </w:p>
    <w:tbl>
      <w:tblPr>
        <w:tblW w:w="904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523"/>
        <w:gridCol w:w="4523"/>
      </w:tblGrid>
      <w:tr>
        <w:tblPrEx>
          <w:shd w:val="clear" w:color="auto" w:fill="cdd4e9"/>
        </w:tblPrEx>
        <w:trPr>
          <w:trHeight w:val="974" w:hRule="atLeast"/>
        </w:trPr>
        <w:tc>
          <w:tcPr>
            <w:tcW w:type="dxa" w:w="45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0"/>
              <w:left w:type="dxa" w:w="0"/>
              <w:bottom w:type="dxa" w:w="0"/>
              <w:right w:type="dxa" w:w="0"/>
            </w:tcMar>
            <w:vAlign w:val="top"/>
          </w:tcPr>
          <w:p>
            <w:pPr>
              <w:pStyle w:val="Text A"/>
              <w:numPr>
                <w:ilvl w:val="1"/>
                <w:numId w:val="14"/>
              </w:numPr>
            </w:pPr>
            <w:r>
              <w:rPr>
                <w:rtl w:val="0"/>
              </w:rPr>
              <w:t>paho-MQTT C++</w:t>
            </w:r>
          </w:p>
          <w:p>
            <w:pPr>
              <w:pStyle w:val="Text A"/>
              <w:numPr>
                <w:ilvl w:val="1"/>
                <w:numId w:val="14"/>
              </w:numPr>
            </w:pPr>
            <w:r>
              <w:rPr>
                <w:rtl w:val="0"/>
              </w:rPr>
              <w:t>GTest</w:t>
            </w:r>
          </w:p>
          <w:p>
            <w:pPr>
              <w:pStyle w:val="Text A"/>
              <w:numPr>
                <w:ilvl w:val="1"/>
                <w:numId w:val="14"/>
              </w:numPr>
            </w:pPr>
            <w:r>
              <w:rPr>
                <w:rtl w:val="0"/>
              </w:rPr>
              <w:t>OpenSSL</w:t>
            </w:r>
          </w:p>
          <w:p>
            <w:pPr>
              <w:pStyle w:val="Text A"/>
              <w:numPr>
                <w:ilvl w:val="1"/>
                <w:numId w:val="14"/>
              </w:numPr>
            </w:pPr>
            <w:r>
              <w:rPr>
                <w:rtl w:val="0"/>
              </w:rPr>
              <w:t>libsodium</w:t>
            </w:r>
          </w:p>
        </w:tc>
        <w:tc>
          <w:tcPr>
            <w:tcW w:type="dxa" w:w="45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fffff"/>
            <w:tcMar>
              <w:top w:type="dxa" w:w="0"/>
              <w:left w:type="dxa" w:w="0"/>
              <w:bottom w:type="dxa" w:w="0"/>
              <w:right w:type="dxa" w:w="0"/>
            </w:tcMar>
            <w:vAlign w:val="top"/>
          </w:tcPr>
          <w:p>
            <w:pPr>
              <w:pStyle w:val="Text A"/>
              <w:numPr>
                <w:ilvl w:val="1"/>
                <w:numId w:val="15"/>
              </w:numPr>
            </w:pPr>
            <w:r>
              <w:rPr>
                <w:rtl w:val="0"/>
              </w:rPr>
              <w:t>cereal</w:t>
            </w:r>
          </w:p>
          <w:p>
            <w:pPr>
              <w:pStyle w:val="Text A"/>
              <w:numPr>
                <w:ilvl w:val="1"/>
                <w:numId w:val="15"/>
              </w:numPr>
            </w:pPr>
            <w:r>
              <w:rPr>
                <w:rtl w:val="0"/>
              </w:rPr>
              <w:t>spdlog</w:t>
            </w:r>
          </w:p>
          <w:p>
            <w:pPr>
              <w:pStyle w:val="Text A"/>
              <w:numPr>
                <w:ilvl w:val="1"/>
                <w:numId w:val="15"/>
              </w:numPr>
            </w:pPr>
            <w:r>
              <w:rPr>
                <w:rtl w:val="0"/>
              </w:rPr>
              <w:t>fmt</w:t>
            </w:r>
            <w:r/>
          </w:p>
        </w:tc>
      </w:tr>
    </w:tbl>
    <w:p>
      <w:pPr>
        <w:pStyle w:val="Standard"/>
        <w:numPr>
          <w:ilvl w:val="1"/>
          <w:numId w:val="13"/>
        </w:numPr>
        <w:spacing w:before="0"/>
      </w:pPr>
    </w:p>
    <w:p>
      <w:pPr>
        <w:pStyle w:val="Text A"/>
      </w:pPr>
    </w:p>
    <w:p>
      <w:pPr>
        <w:pStyle w:val="Text A"/>
      </w:pPr>
      <w:r>
        <w:rPr>
          <w:rFonts w:ascii="Arial Unicode MS" w:cs="Arial Unicode MS" w:hAnsi="Arial Unicode MS" w:eastAsia="Arial Unicode MS"/>
          <w:b w:val="0"/>
          <w:bCs w:val="0"/>
          <w:i w:val="0"/>
          <w:iCs w:val="0"/>
        </w:rPr>
        <w:br w:type="page"/>
      </w:r>
    </w:p>
    <w:p>
      <w:pPr>
        <w:pStyle w:val="Text A"/>
        <w:rPr>
          <w:rStyle w:val="Ohne"/>
          <w:i w:val="1"/>
          <w:iCs w:val="1"/>
          <w:outline w:val="0"/>
          <w:color w:val="4472c4"/>
          <w14:textFill>
            <w14:solidFill>
              <w14:srgbClr w14:val="4472C4"/>
            </w14:solidFill>
          </w14:textFill>
        </w:rPr>
      </w:pPr>
      <w:r>
        <w:rPr>
          <w:rtl w:val="0"/>
        </w:rPr>
        <w:t>Anschlie</w:t>
      </w:r>
      <w:r>
        <w:rPr>
          <w:rtl w:val="0"/>
        </w:rPr>
        <w:t>ß</w:t>
      </w:r>
      <w:r>
        <w:rPr>
          <w:rtl w:val="0"/>
        </w:rPr>
        <w:t>end l</w:t>
      </w:r>
      <w:r>
        <w:rPr>
          <w:rtl w:val="0"/>
        </w:rPr>
        <w:t>ä</w:t>
      </w:r>
      <w:r>
        <w:rPr>
          <w:rtl w:val="0"/>
        </w:rPr>
        <w:t xml:space="preserve">sst sich die Anwendung </w:t>
      </w:r>
      <w:r>
        <w:rPr>
          <w:rtl w:val="0"/>
        </w:rPr>
        <w:t>ü</w:t>
      </w:r>
      <w:r>
        <w:rPr>
          <w:rtl w:val="0"/>
        </w:rPr>
        <w:t>ber den Befehl.</w:t>
      </w:r>
      <w:r>
        <mc:AlternateContent>
          <mc:Choice Requires="wps">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line">
                  <wp:posOffset>157480</wp:posOffset>
                </wp:positionV>
                <wp:extent cx="5756911" cy="403614"/>
                <wp:effectExtent l="0" t="0" r="0" b="0"/>
                <wp:wrapTopAndBottom distT="152400" distB="152400"/>
                <wp:docPr id="1073741833" name="officeArt object" descr="sudo ./mqtt_tunnel [ARGUMENTS]"/>
                <wp:cNvGraphicFramePr/>
                <a:graphic xmlns:a="http://schemas.openxmlformats.org/drawingml/2006/main">
                  <a:graphicData uri="http://schemas.microsoft.com/office/word/2010/wordprocessingShape">
                    <wps:wsp>
                      <wps:cNvSpPr/>
                      <wps:spPr>
                        <a:xfrm>
                          <a:off x="0" y="0"/>
                          <a:ext cx="5756911" cy="403614"/>
                        </a:xfrm>
                        <a:prstGeom prst="rect">
                          <a:avLst/>
                        </a:prstGeom>
                        <a:solidFill>
                          <a:srgbClr val="DDDDDD"/>
                        </a:solidFill>
                        <a:ln w="12700" cap="flat">
                          <a:noFill/>
                          <a:miter lim="400000"/>
                        </a:ln>
                        <a:effectLst/>
                      </wps:spPr>
                      <wps:txbx>
                        <w:txbxContent>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0"/>
                              <w:jc w:val="center"/>
                            </w:pPr>
                            <w:r>
                              <w:rPr>
                                <w:rStyle w:val="Ohne"/>
                                <w:i w:val="1"/>
                                <w:iCs w:val="1"/>
                                <w:outline w:val="0"/>
                                <w:color w:val="4472c4"/>
                                <w:sz w:val="20"/>
                                <w:szCs w:val="20"/>
                                <w:rtl w:val="0"/>
                                <w:lang w:val="it-IT"/>
                                <w14:textFill>
                                  <w14:solidFill>
                                    <w14:srgbClr w14:val="4472C4"/>
                                  </w14:solidFill>
                                </w14:textFill>
                              </w:rPr>
                              <w:t>sudo ./mqtt_tunnel</w:t>
                            </w:r>
                            <w:r>
                              <w:rPr>
                                <w:rStyle w:val="Ohne"/>
                                <w:i w:val="1"/>
                                <w:iCs w:val="1"/>
                                <w:outline w:val="0"/>
                                <w:color w:val="4472c4"/>
                                <w:sz w:val="20"/>
                                <w:szCs w:val="20"/>
                                <w:rtl w:val="0"/>
                                <w:lang w:val="de-DE"/>
                                <w14:textFill>
                                  <w14:solidFill>
                                    <w14:srgbClr w14:val="4472C4"/>
                                  </w14:solidFill>
                                </w14:textFill>
                              </w:rPr>
                              <w:t xml:space="preserve"> </w:t>
                            </w:r>
                            <w:r>
                              <w:rPr>
                                <w:rStyle w:val="Ohne"/>
                                <w:i w:val="1"/>
                                <w:iCs w:val="1"/>
                                <w:outline w:val="0"/>
                                <w:color w:val="4472c4"/>
                                <w:sz w:val="20"/>
                                <w:szCs w:val="20"/>
                                <w:rtl w:val="0"/>
                                <w:lang w:val="en-US"/>
                                <w14:textFill>
                                  <w14:solidFill>
                                    <w14:srgbClr w14:val="4472C4"/>
                                  </w14:solidFill>
                                </w14:textFill>
                              </w:rPr>
                              <w:t>[ARGUMENTS]</w:t>
                            </w:r>
                          </w:p>
                        </w:txbxContent>
                      </wps:txbx>
                      <wps:bodyPr wrap="square" lIns="45718" tIns="45718" rIns="45718" bIns="45718" numCol="1" anchor="ctr">
                        <a:noAutofit/>
                      </wps:bodyPr>
                    </wps:wsp>
                  </a:graphicData>
                </a:graphic>
              </wp:anchor>
            </w:drawing>
          </mc:Choice>
          <mc:Fallback>
            <w:pict>
              <v:rect id="_x0000_s1027" style="visibility:visible;position:absolute;margin-left:-0.5pt;margin-top:12.4pt;width:453.3pt;height:31.8pt;z-index:251661312;mso-position-horizontal:absolute;mso-position-horizontal-relative:margin;mso-position-vertical:absolute;mso-position-vertical-relative:line;mso-wrap-distance-left:12.0pt;mso-wrap-distance-top:12.0pt;mso-wrap-distance-right:12.0pt;mso-wrap-distance-bottom:12.0pt;">
                <v:fill color="#DDDDDD" opacity="100.0%" type="solid"/>
                <v:stroke on="f" weight="1.0pt" dashstyle="solid" endcap="flat" miterlimit="400.0%" joinstyle="miter" linestyle="single" startarrow="none" startarrowwidth="medium" startarrowlength="medium" endarrow="none" endarrowwidth="medium" endarrowlength="medium"/>
                <v:textbox>
                  <w:txbxContent>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0"/>
                        <w:jc w:val="center"/>
                      </w:pPr>
                      <w:r>
                        <w:rPr>
                          <w:rStyle w:val="Ohne"/>
                          <w:i w:val="1"/>
                          <w:iCs w:val="1"/>
                          <w:outline w:val="0"/>
                          <w:color w:val="4472c4"/>
                          <w:sz w:val="20"/>
                          <w:szCs w:val="20"/>
                          <w:rtl w:val="0"/>
                          <w:lang w:val="it-IT"/>
                          <w14:textFill>
                            <w14:solidFill>
                              <w14:srgbClr w14:val="4472C4"/>
                            </w14:solidFill>
                          </w14:textFill>
                        </w:rPr>
                        <w:t>sudo ./mqtt_tunnel</w:t>
                      </w:r>
                      <w:r>
                        <w:rPr>
                          <w:rStyle w:val="Ohne"/>
                          <w:i w:val="1"/>
                          <w:iCs w:val="1"/>
                          <w:outline w:val="0"/>
                          <w:color w:val="4472c4"/>
                          <w:sz w:val="20"/>
                          <w:szCs w:val="20"/>
                          <w:rtl w:val="0"/>
                          <w:lang w:val="de-DE"/>
                          <w14:textFill>
                            <w14:solidFill>
                              <w14:srgbClr w14:val="4472C4"/>
                            </w14:solidFill>
                          </w14:textFill>
                        </w:rPr>
                        <w:t xml:space="preserve"> </w:t>
                      </w:r>
                      <w:r>
                        <w:rPr>
                          <w:rStyle w:val="Ohne"/>
                          <w:i w:val="1"/>
                          <w:iCs w:val="1"/>
                          <w:outline w:val="0"/>
                          <w:color w:val="4472c4"/>
                          <w:sz w:val="20"/>
                          <w:szCs w:val="20"/>
                          <w:rtl w:val="0"/>
                          <w:lang w:val="en-US"/>
                          <w14:textFill>
                            <w14:solidFill>
                              <w14:srgbClr w14:val="4472C4"/>
                            </w14:solidFill>
                          </w14:textFill>
                        </w:rPr>
                        <w:t>[ARGUMENTS]</w:t>
                      </w:r>
                    </w:p>
                  </w:txbxContent>
                </v:textbox>
                <w10:wrap type="topAndBottom" side="bothSides" anchorx="margin"/>
              </v:rect>
            </w:pict>
          </mc:Fallback>
        </mc:AlternateContent>
      </w:r>
    </w:p>
    <w:p>
      <w:pPr>
        <w:pStyle w:val="Text A"/>
      </w:pPr>
      <w:r>
        <w:rPr>
          <w:rtl w:val="0"/>
        </w:rPr>
        <w:t>aufrufen. Mittels des Parameters [Arguments] k</w:t>
      </w:r>
      <w:r>
        <w:rPr>
          <w:rtl w:val="0"/>
        </w:rPr>
        <w:t>ö</w:t>
      </w:r>
      <w:r>
        <w:rPr>
          <w:rtl w:val="0"/>
        </w:rPr>
        <w:t>nnen verschiedene Betriebsmodi festgelegt werden. M</w:t>
      </w:r>
      <w:r>
        <w:rPr>
          <w:rtl w:val="0"/>
        </w:rPr>
        <w:t>ö</w:t>
      </w:r>
      <w:r>
        <w:rPr>
          <w:rtl w:val="0"/>
        </w:rPr>
        <w:t>glichen Argumente mit samt der dazugeh</w:t>
      </w:r>
      <w:r>
        <w:rPr>
          <w:rtl w:val="0"/>
        </w:rPr>
        <w:t>ö</w:t>
      </w:r>
      <w:r>
        <w:rPr>
          <w:rtl w:val="0"/>
        </w:rPr>
        <w:t>rigen Erl</w:t>
      </w:r>
      <w:r>
        <w:rPr>
          <w:rtl w:val="0"/>
        </w:rPr>
        <w:t>ä</w:t>
      </w:r>
      <w:r>
        <w:rPr>
          <w:rtl w:val="0"/>
        </w:rPr>
        <w:t>uterungen sind in Tabelle 2 aufgef</w:t>
      </w:r>
      <w:r>
        <w:rPr>
          <w:rtl w:val="0"/>
        </w:rPr>
        <w:t>ü</w:t>
      </w:r>
      <w:r>
        <w:rPr>
          <w:rtl w:val="0"/>
        </w:rPr>
        <w:t xml:space="preserve">hrt. </w:t>
      </w:r>
    </w:p>
    <w:p>
      <w:pPr>
        <w:pStyle w:val="Text A"/>
      </w:pPr>
    </w:p>
    <w:tbl>
      <w:tblPr>
        <w:tblW w:w="9046" w:type="dxa"/>
        <w:jc w:val="left"/>
        <w:tblInd w:w="108" w:type="dxa"/>
        <w:tblBorders>
          <w:top w:val="single" w:color="a7a7a7" w:sz="8" w:space="0" w:shadow="0" w:frame="0"/>
          <w:left w:val="single" w:color="ffffff" w:sz="8" w:space="0" w:shadow="0" w:frame="0"/>
          <w:bottom w:val="single" w:color="a7a7a7" w:sz="8" w:space="0" w:shadow="0" w:frame="0"/>
          <w:right w:val="single" w:color="ffffff" w:sz="8" w:space="0" w:shadow="0" w:frame="0"/>
          <w:insideH w:val="single" w:color="ffffff" w:sz="8" w:space="0" w:shadow="0" w:frame="0"/>
          <w:insideV w:val="single" w:color="ffffff" w:sz="8" w:space="0" w:shadow="0" w:frame="0"/>
        </w:tblBorders>
        <w:shd w:val="clear" w:color="auto" w:fill="auto"/>
        <w:tblLayout w:type="fixed"/>
      </w:tblPr>
      <w:tblGrid>
        <w:gridCol w:w="1794"/>
        <w:gridCol w:w="1158"/>
        <w:gridCol w:w="1657"/>
        <w:gridCol w:w="1143"/>
        <w:gridCol w:w="3294"/>
      </w:tblGrid>
      <w:tr>
        <w:tblPrEx>
          <w:shd w:val="clear" w:color="auto" w:fill="auto"/>
        </w:tblPrEx>
        <w:trPr>
          <w:trHeight w:val="491" w:hRule="atLeast"/>
        </w:trPr>
        <w:tc>
          <w:tcPr>
            <w:tcW w:type="dxa" w:w="1794"/>
            <w:tcBorders>
              <w:top w:val="single" w:color="ffffff" w:sz="8" w:space="0" w:shadow="0" w:frame="0"/>
              <w:left w:val="single" w:color="ffffff" w:sz="8" w:space="0" w:shadow="0" w:frame="0"/>
              <w:bottom w:val="single" w:color="a7a7a7" w:sz="8" w:space="0" w:shadow="0" w:frame="0"/>
              <w:right w:val="single" w:color="ffffff" w:sz="8" w:space="0" w:shadow="0" w:frame="0"/>
            </w:tcBorders>
            <w:shd w:val="clear" w:color="auto" w:fill="auto"/>
            <w:tcMar>
              <w:top w:type="dxa" w:w="120"/>
              <w:left w:type="dxa" w:w="260"/>
              <w:bottom w:type="dxa" w:w="120"/>
              <w:right w:type="dxa" w:w="260"/>
            </w:tcMar>
            <w:vAlign w:val="center"/>
          </w:tcPr>
          <w:p>
            <w:pPr>
              <w:pStyle w:val="Text A"/>
              <w:tabs>
                <w:tab w:val="left" w:pos="720"/>
                <w:tab w:val="left" w:pos="1440"/>
              </w:tabs>
              <w:jc w:val="center"/>
            </w:pPr>
            <w:r>
              <w:rPr>
                <w:rFonts w:ascii="Times New Roman" w:hAnsi="Times New Roman"/>
                <w:outline w:val="0"/>
                <w:color w:val="1f2227"/>
                <w:rtl w:val="0"/>
                <w14:textFill>
                  <w14:solidFill>
                    <w14:srgbClr w14:val="1F2328"/>
                  </w14:solidFill>
                </w14:textFill>
              </w:rPr>
              <w:t>Argument</w:t>
            </w:r>
          </w:p>
        </w:tc>
        <w:tc>
          <w:tcPr>
            <w:tcW w:type="dxa" w:w="1157"/>
            <w:tcBorders>
              <w:top w:val="single" w:color="ffffff" w:sz="8" w:space="0" w:shadow="0" w:frame="0"/>
              <w:left w:val="single" w:color="ffffff" w:sz="8" w:space="0" w:shadow="0" w:frame="0"/>
              <w:bottom w:val="single" w:color="a7a7a7" w:sz="8" w:space="0" w:shadow="0" w:frame="0"/>
              <w:right w:val="nil"/>
            </w:tcBorders>
            <w:shd w:val="clear" w:color="auto" w:fill="auto"/>
            <w:tcMar>
              <w:top w:type="dxa" w:w="120"/>
              <w:left w:type="dxa" w:w="260"/>
              <w:bottom w:type="dxa" w:w="120"/>
              <w:right w:type="dxa" w:w="260"/>
            </w:tcMar>
            <w:vAlign w:val="center"/>
          </w:tcPr>
          <w:p>
            <w:pPr>
              <w:pStyle w:val="Text A"/>
              <w:tabs>
                <w:tab w:val="left" w:pos="720"/>
              </w:tabs>
              <w:jc w:val="center"/>
            </w:pPr>
            <w:r>
              <w:rPr>
                <w:rFonts w:ascii="Times New Roman" w:hAnsi="Times New Roman"/>
                <w:outline w:val="0"/>
                <w:color w:val="1f2227"/>
                <w:rtl w:val="0"/>
                <w14:textFill>
                  <w14:solidFill>
                    <w14:srgbClr w14:val="1F2328"/>
                  </w14:solidFill>
                </w14:textFill>
              </w:rPr>
              <w:t>Typ</w:t>
            </w:r>
          </w:p>
        </w:tc>
        <w:tc>
          <w:tcPr>
            <w:tcW w:type="dxa" w:w="1657"/>
            <w:tcBorders>
              <w:top w:val="single" w:color="ffffff" w:sz="8" w:space="0" w:shadow="0" w:frame="0"/>
              <w:left w:val="nil"/>
              <w:bottom w:val="single" w:color="a7a7a7" w:sz="8" w:space="0" w:shadow="0" w:frame="0"/>
              <w:right w:val="nil"/>
            </w:tcBorders>
            <w:shd w:val="clear" w:color="auto" w:fill="auto"/>
            <w:tcMar>
              <w:top w:type="dxa" w:w="120"/>
              <w:left w:type="dxa" w:w="260"/>
              <w:bottom w:type="dxa" w:w="120"/>
              <w:right w:type="dxa" w:w="260"/>
            </w:tcMar>
            <w:vAlign w:val="center"/>
          </w:tcPr>
          <w:p>
            <w:pPr>
              <w:pStyle w:val="Text A"/>
              <w:tabs>
                <w:tab w:val="left" w:pos="720"/>
                <w:tab w:val="left" w:pos="1440"/>
              </w:tabs>
              <w:jc w:val="center"/>
            </w:pPr>
            <w:r>
              <w:rPr>
                <w:rFonts w:ascii="Times New Roman" w:hAnsi="Times New Roman"/>
                <w:outline w:val="0"/>
                <w:color w:val="1f2227"/>
                <w:rtl w:val="0"/>
                <w14:textFill>
                  <w14:solidFill>
                    <w14:srgbClr w14:val="1F2328"/>
                  </w14:solidFill>
                </w14:textFill>
              </w:rPr>
              <w:t>Flag</w:t>
            </w:r>
          </w:p>
        </w:tc>
        <w:tc>
          <w:tcPr>
            <w:tcW w:type="dxa" w:w="1143"/>
            <w:tcBorders>
              <w:top w:val="single" w:color="ffffff" w:sz="8" w:space="0" w:shadow="0" w:frame="0"/>
              <w:left w:val="nil"/>
              <w:bottom w:val="single" w:color="a7a7a7" w:sz="8" w:space="0" w:shadow="0" w:frame="0"/>
              <w:right w:val="single" w:color="ffffff" w:sz="8" w:space="0" w:shadow="0" w:frame="0"/>
            </w:tcBorders>
            <w:shd w:val="clear" w:color="auto" w:fill="auto"/>
            <w:tcMar>
              <w:top w:type="dxa" w:w="120"/>
              <w:left w:type="dxa" w:w="260"/>
              <w:bottom w:type="dxa" w:w="120"/>
              <w:right w:type="dxa" w:w="260"/>
            </w:tcMar>
            <w:vAlign w:val="center"/>
          </w:tcPr>
          <w:p>
            <w:pPr>
              <w:pStyle w:val="Text A"/>
              <w:tabs>
                <w:tab w:val="left" w:pos="720"/>
              </w:tabs>
              <w:jc w:val="center"/>
            </w:pPr>
            <w:r>
              <w:rPr>
                <w:rFonts w:ascii="Times New Roman" w:hAnsi="Times New Roman"/>
                <w:outline w:val="0"/>
                <w:color w:val="1f2227"/>
                <w:rtl w:val="0"/>
                <w14:textFill>
                  <w14:solidFill>
                    <w14:srgbClr w14:val="1F2328"/>
                  </w14:solidFill>
                </w14:textFill>
              </w:rPr>
              <w:t>Erfor-derlich</w:t>
            </w:r>
          </w:p>
        </w:tc>
        <w:tc>
          <w:tcPr>
            <w:tcW w:type="dxa" w:w="3293"/>
            <w:tcBorders>
              <w:top w:val="single" w:color="ffffff" w:sz="8" w:space="0" w:shadow="0" w:frame="0"/>
              <w:left w:val="single" w:color="ffffff" w:sz="8" w:space="0" w:shadow="0" w:frame="0"/>
              <w:bottom w:val="single" w:color="a7a7a7" w:sz="8" w:space="0" w:shadow="0" w:frame="0"/>
              <w:right w:val="single" w:color="ffffff" w:sz="8" w:space="0" w:shadow="0" w:frame="0"/>
            </w:tcBorders>
            <w:shd w:val="clear" w:color="auto" w:fill="auto"/>
            <w:tcMar>
              <w:top w:type="dxa" w:w="120"/>
              <w:left w:type="dxa" w:w="260"/>
              <w:bottom w:type="dxa" w:w="120"/>
              <w:right w:type="dxa" w:w="260"/>
            </w:tcMar>
            <w:vAlign w:val="center"/>
          </w:tcPr>
          <w:p>
            <w:pPr>
              <w:pStyle w:val="Text A"/>
              <w:tabs>
                <w:tab w:val="left" w:pos="720"/>
                <w:tab w:val="left" w:pos="1440"/>
                <w:tab w:val="left" w:pos="2160"/>
                <w:tab w:val="left" w:pos="2880"/>
              </w:tabs>
              <w:jc w:val="center"/>
            </w:pPr>
            <w:r>
              <w:rPr>
                <w:rFonts w:ascii="Times New Roman" w:hAnsi="Times New Roman"/>
                <w:outline w:val="0"/>
                <w:color w:val="1f2227"/>
                <w:rtl w:val="0"/>
                <w14:textFill>
                  <w14:solidFill>
                    <w14:srgbClr w14:val="1F2328"/>
                  </w14:solidFill>
                </w14:textFill>
              </w:rPr>
              <w:t>Beschreibung</w:t>
            </w:r>
          </w:p>
        </w:tc>
      </w:tr>
      <w:tr>
        <w:tblPrEx>
          <w:shd w:val="clear" w:color="auto" w:fill="auto"/>
        </w:tblPrEx>
        <w:trPr>
          <w:trHeight w:val="455" w:hRule="atLeast"/>
        </w:trPr>
        <w:tc>
          <w:tcPr>
            <w:tcW w:type="dxa" w:w="1794"/>
            <w:tcBorders>
              <w:top w:val="single" w:color="a7a7a7" w:sz="8" w:space="0" w:shadow="0" w:frame="0"/>
              <w:left w:val="single" w:color="ffffff"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center"/>
          </w:tcPr>
          <w:p>
            <w:pPr>
              <w:pStyle w:val="Text A"/>
            </w:pPr>
            <w:r>
              <w:rPr>
                <w:rFonts w:ascii="Helvetica Neue" w:cs="Arial Unicode MS" w:hAnsi="Helvetica Neue" w:eastAsia="Arial Unicode MS"/>
                <w:rtl w:val="0"/>
              </w:rPr>
              <w:t>Betriebsmodus</w:t>
            </w:r>
          </w:p>
        </w:tc>
        <w:tc>
          <w:tcPr>
            <w:tcW w:type="dxa" w:w="1157"/>
            <w:tcBorders>
              <w:top w:val="single" w:color="a7a7a7" w:sz="8" w:space="0" w:shadow="0" w:frame="0"/>
              <w:left w:val="single" w:color="ffffff" w:sz="4" w:space="0" w:shadow="0" w:frame="0"/>
              <w:bottom w:val="nil"/>
              <w:right w:val="nil"/>
            </w:tcBorders>
            <w:shd w:val="clear" w:color="auto" w:fill="ffffff"/>
            <w:tcMar>
              <w:top w:type="dxa" w:w="120"/>
              <w:left w:type="dxa" w:w="260"/>
              <w:bottom w:type="dxa" w:w="120"/>
              <w:right w:type="dxa" w:w="260"/>
            </w:tcMar>
            <w:vAlign w:val="center"/>
          </w:tcPr>
          <w:p>
            <w:pPr>
              <w:pStyle w:val="Text A"/>
              <w:tabs>
                <w:tab w:val="left" w:pos="720"/>
              </w:tabs>
            </w:pPr>
            <w:r>
              <w:rPr>
                <w:rFonts w:ascii="Helvetica Neue" w:hAnsi="Helvetica Neue"/>
                <w:outline w:val="0"/>
                <w:color w:val="1f2227"/>
                <w:shd w:val="clear" w:color="auto" w:fill="808b98"/>
                <w:rtl w:val="0"/>
                <w14:textFill>
                  <w14:solidFill>
                    <w14:srgbClr w14:val="1F2328"/>
                  </w14:solidFill>
                </w14:textFill>
              </w:rPr>
              <w:t>&lt;str&gt;</w:t>
            </w:r>
          </w:p>
        </w:tc>
        <w:tc>
          <w:tcPr>
            <w:tcW w:type="dxa" w:w="1657"/>
            <w:tcBorders>
              <w:top w:val="single" w:color="a7a7a7" w:sz="8" w:space="0" w:shadow="0" w:frame="0"/>
              <w:left w:val="nil"/>
              <w:bottom w:val="nil"/>
              <w:right w:val="nil"/>
            </w:tcBorders>
            <w:shd w:val="clear" w:color="auto" w:fill="ffffff"/>
            <w:tcMar>
              <w:top w:type="dxa" w:w="120"/>
              <w:left w:type="dxa" w:w="260"/>
              <w:bottom w:type="dxa" w:w="120"/>
              <w:right w:type="dxa" w:w="260"/>
            </w:tcMar>
            <w:vAlign w:val="center"/>
          </w:tcPr>
          <w:p>
            <w:pPr>
              <w:pStyle w:val="Text A"/>
              <w:tabs>
                <w:tab w:val="left" w:pos="720"/>
                <w:tab w:val="left" w:pos="1440"/>
              </w:tabs>
            </w:pPr>
            <w:r>
              <w:rPr>
                <w:rFonts w:ascii="Helvetica Neue" w:hAnsi="Helvetica Neue"/>
                <w:outline w:val="0"/>
                <w:color w:val="1f2227"/>
                <w:shd w:val="clear" w:color="auto" w:fill="808b98"/>
                <w:rtl w:val="0"/>
                <w14:textFill>
                  <w14:solidFill>
                    <w14:srgbClr w14:val="1F2328"/>
                  </w14:solidFill>
                </w14:textFill>
              </w:rPr>
              <w:t>-m, --mode</w:t>
            </w:r>
          </w:p>
        </w:tc>
        <w:tc>
          <w:tcPr>
            <w:tcW w:type="dxa" w:w="1143"/>
            <w:tcBorders>
              <w:top w:val="single" w:color="a7a7a7" w:sz="8" w:space="0" w:shadow="0" w:frame="0"/>
              <w:left w:val="nil"/>
              <w:bottom w:val="nil"/>
              <w:right w:val="single" w:color="ffffff" w:sz="4" w:space="0" w:shadow="0" w:frame="0"/>
            </w:tcBorders>
            <w:shd w:val="clear" w:color="auto" w:fill="ffffff"/>
            <w:tcMar>
              <w:top w:type="dxa" w:w="120"/>
              <w:left w:type="dxa" w:w="260"/>
              <w:bottom w:type="dxa" w:w="120"/>
              <w:right w:type="dxa" w:w="260"/>
            </w:tcMar>
            <w:vAlign w:val="center"/>
          </w:tcPr>
          <w:p>
            <w:pPr>
              <w:pStyle w:val="Text A"/>
              <w:tabs>
                <w:tab w:val="left" w:pos="720"/>
              </w:tabs>
              <w:jc w:val="center"/>
            </w:pPr>
            <w:r>
              <w:rPr>
                <w:rFonts w:ascii="Helvetica Neue" w:hAnsi="Helvetica Neue"/>
                <w:outline w:val="0"/>
                <w:color w:val="1f2227"/>
                <w:rtl w:val="0"/>
                <w14:textFill>
                  <w14:solidFill>
                    <w14:srgbClr w14:val="1F2328"/>
                  </w14:solidFill>
                </w14:textFill>
              </w:rPr>
              <w:t>Ja</w:t>
            </w:r>
          </w:p>
        </w:tc>
        <w:tc>
          <w:tcPr>
            <w:tcW w:type="dxa" w:w="3293"/>
            <w:tcBorders>
              <w:top w:val="single" w:color="a7a7a7" w:sz="8" w:space="0" w:shadow="0" w:frame="0"/>
              <w:left w:val="single" w:color="ffffff"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center"/>
          </w:tcPr>
          <w:p>
            <w:pPr>
              <w:pStyle w:val="Standard"/>
              <w:bidi w:val="0"/>
              <w:spacing w:before="0" w:line="240" w:lineRule="auto"/>
              <w:ind w:left="0" w:right="0" w:firstLine="0"/>
              <w:jc w:val="left"/>
              <w:rPr>
                <w:rtl w:val="0"/>
              </w:rPr>
            </w:pPr>
            <w:r>
              <w:rPr>
                <w:rStyle w:val="Ohne"/>
                <w:rFonts w:ascii="Helvetica" w:hAnsi="Helvetica"/>
                <w:sz w:val="22"/>
                <w:szCs w:val="22"/>
                <w:u w:color="000000"/>
                <w:rtl w:val="0"/>
                <w:lang w:val="de-DE"/>
              </w:rPr>
              <w:t>Legt den Betriebsmodus des Tunnels fest (</w:t>
            </w:r>
            <w:r>
              <w:rPr>
                <w:rStyle w:val="Ohne"/>
                <w:rFonts w:ascii="Helvetica" w:hAnsi="Helvetica"/>
                <w:sz w:val="22"/>
                <w:szCs w:val="22"/>
                <w:u w:color="000000"/>
                <w:rtl w:val="0"/>
                <w:lang w:val="de-DE"/>
              </w:rPr>
              <w:t>C</w:t>
            </w:r>
            <w:r>
              <w:rPr>
                <w:rStyle w:val="Ohne"/>
                <w:rFonts w:ascii="Helvetica" w:hAnsi="Helvetica"/>
                <w:sz w:val="22"/>
                <w:szCs w:val="22"/>
                <w:u w:color="000000"/>
                <w:rtl w:val="0"/>
                <w:lang w:val="de-DE"/>
              </w:rPr>
              <w:t xml:space="preserve">lient, </w:t>
            </w:r>
            <w:r>
              <w:rPr>
                <w:rStyle w:val="Ohne"/>
                <w:rFonts w:ascii="Helvetica" w:hAnsi="Helvetica"/>
                <w:sz w:val="22"/>
                <w:szCs w:val="22"/>
                <w:u w:color="000000"/>
                <w:rtl w:val="0"/>
                <w:lang w:val="de-DE"/>
              </w:rPr>
              <w:t>S</w:t>
            </w:r>
            <w:r>
              <w:rPr>
                <w:rStyle w:val="Ohne"/>
                <w:rFonts w:ascii="Helvetica" w:hAnsi="Helvetica"/>
                <w:sz w:val="22"/>
                <w:szCs w:val="22"/>
                <w:u w:color="000000"/>
                <w:rtl w:val="0"/>
                <w:lang w:val="de-DE"/>
              </w:rPr>
              <w:t>erver)</w:t>
            </w:r>
          </w:p>
        </w:tc>
      </w:tr>
      <w:tr>
        <w:tblPrEx>
          <w:shd w:val="clear" w:color="auto" w:fill="auto"/>
        </w:tblPrEx>
        <w:trPr>
          <w:trHeight w:val="484" w:hRule="atLeast"/>
        </w:trPr>
        <w:tc>
          <w:tcPr>
            <w:tcW w:type="dxa" w:w="1794"/>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center"/>
          </w:tcPr>
          <w:p>
            <w:pPr>
              <w:pStyle w:val="Text A"/>
            </w:pPr>
            <w:r>
              <w:rPr>
                <w:rFonts w:ascii="Helvetica Neue" w:cs="Arial Unicode MS" w:hAnsi="Helvetica Neue" w:eastAsia="Arial Unicode MS"/>
                <w:rtl w:val="0"/>
              </w:rPr>
              <w:t>Broker</w:t>
            </w:r>
          </w:p>
        </w:tc>
        <w:tc>
          <w:tcPr>
            <w:tcW w:type="dxa" w:w="1157"/>
            <w:tcBorders>
              <w:top w:val="nil"/>
              <w:left w:val="single" w:color="ffffff" w:sz="4" w:space="0" w:shadow="0" w:frame="0"/>
              <w:bottom w:val="nil"/>
              <w:right w:val="nil"/>
            </w:tcBorders>
            <w:shd w:val="clear" w:color="auto" w:fill="ffffff"/>
            <w:tcMar>
              <w:top w:type="dxa" w:w="120"/>
              <w:left w:type="dxa" w:w="260"/>
              <w:bottom w:type="dxa" w:w="120"/>
              <w:right w:type="dxa" w:w="260"/>
            </w:tcMar>
            <w:vAlign w:val="center"/>
          </w:tcPr>
          <w:p>
            <w:pPr>
              <w:pStyle w:val="Text A"/>
              <w:tabs>
                <w:tab w:val="left" w:pos="720"/>
              </w:tabs>
            </w:pPr>
            <w:r>
              <w:rPr>
                <w:rFonts w:ascii="Helvetica Neue" w:hAnsi="Helvetica Neue"/>
                <w:outline w:val="0"/>
                <w:color w:val="1f2227"/>
                <w:shd w:val="clear" w:color="auto" w:fill="808b98"/>
                <w:rtl w:val="0"/>
                <w14:textFill>
                  <w14:solidFill>
                    <w14:srgbClr w14:val="1F2328"/>
                  </w14:solidFill>
                </w14:textFill>
              </w:rPr>
              <w:t>&lt;url&gt;</w:t>
            </w:r>
          </w:p>
        </w:tc>
        <w:tc>
          <w:tcPr>
            <w:tcW w:type="dxa" w:w="1657"/>
            <w:tcBorders>
              <w:top w:val="nil"/>
              <w:left w:val="nil"/>
              <w:bottom w:val="nil"/>
              <w:right w:val="nil"/>
            </w:tcBorders>
            <w:shd w:val="clear" w:color="auto" w:fill="ffffff"/>
            <w:tcMar>
              <w:top w:type="dxa" w:w="120"/>
              <w:left w:type="dxa" w:w="260"/>
              <w:bottom w:type="dxa" w:w="120"/>
              <w:right w:type="dxa" w:w="260"/>
            </w:tcMar>
            <w:vAlign w:val="center"/>
          </w:tcPr>
          <w:p>
            <w:pPr>
              <w:pStyle w:val="Text A"/>
              <w:tabs>
                <w:tab w:val="left" w:pos="720"/>
                <w:tab w:val="left" w:pos="1440"/>
              </w:tabs>
            </w:pPr>
            <w:r>
              <w:rPr>
                <w:rFonts w:ascii="Helvetica Neue" w:hAnsi="Helvetica Neue"/>
                <w:outline w:val="0"/>
                <w:color w:val="1f2227"/>
                <w:shd w:val="clear" w:color="auto" w:fill="808b98"/>
                <w:rtl w:val="0"/>
                <w14:textFill>
                  <w14:solidFill>
                    <w14:srgbClr w14:val="1F2328"/>
                  </w14:solidFill>
                </w14:textFill>
              </w:rPr>
              <w:t>-b, --broker</w:t>
            </w:r>
          </w:p>
        </w:tc>
        <w:tc>
          <w:tcPr>
            <w:tcW w:type="dxa" w:w="1143"/>
            <w:tcBorders>
              <w:top w:val="nil"/>
              <w:left w:val="nil"/>
              <w:bottom w:val="nil"/>
              <w:right w:val="single" w:color="ffffff" w:sz="4" w:space="0" w:shadow="0" w:frame="0"/>
            </w:tcBorders>
            <w:shd w:val="clear" w:color="auto" w:fill="ffffff"/>
            <w:tcMar>
              <w:top w:type="dxa" w:w="120"/>
              <w:left w:type="dxa" w:w="260"/>
              <w:bottom w:type="dxa" w:w="120"/>
              <w:right w:type="dxa" w:w="260"/>
            </w:tcMar>
            <w:vAlign w:val="center"/>
          </w:tcPr>
          <w:p>
            <w:pPr>
              <w:pStyle w:val="Text A"/>
              <w:tabs>
                <w:tab w:val="left" w:pos="720"/>
              </w:tabs>
              <w:jc w:val="center"/>
            </w:pPr>
            <w:r>
              <w:rPr>
                <w:rFonts w:ascii="Helvetica Neue" w:hAnsi="Helvetica Neue"/>
                <w:outline w:val="0"/>
                <w:color w:val="1f2227"/>
                <w:rtl w:val="0"/>
                <w14:textFill>
                  <w14:solidFill>
                    <w14:srgbClr w14:val="1F2328"/>
                  </w14:solidFill>
                </w14:textFill>
              </w:rPr>
              <w:t>Ja</w:t>
            </w:r>
          </w:p>
        </w:tc>
        <w:tc>
          <w:tcPr>
            <w:tcW w:type="dxa" w:w="3293"/>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center"/>
          </w:tcPr>
          <w:p>
            <w:pPr>
              <w:pStyle w:val="Standard"/>
              <w:bidi w:val="0"/>
              <w:spacing w:before="0" w:line="240" w:lineRule="auto"/>
              <w:ind w:left="0" w:right="0" w:firstLine="0"/>
              <w:jc w:val="left"/>
              <w:rPr>
                <w:rtl w:val="0"/>
              </w:rPr>
            </w:pPr>
            <w:r>
              <w:rPr>
                <w:rStyle w:val="Ohne"/>
                <w:rFonts w:ascii="Helvetica" w:hAnsi="Helvetica"/>
                <w:sz w:val="22"/>
                <w:szCs w:val="22"/>
                <w:u w:color="000000"/>
                <w:rtl w:val="0"/>
                <w:lang w:val="en-US"/>
              </w:rPr>
              <w:t>URI des MQTT-Brokers (z. B. tcp://localhost:1883)</w:t>
            </w:r>
          </w:p>
        </w:tc>
      </w:tr>
      <w:tr>
        <w:tblPrEx>
          <w:shd w:val="clear" w:color="auto" w:fill="auto"/>
        </w:tblPrEx>
        <w:trPr>
          <w:trHeight w:val="484" w:hRule="atLeast"/>
        </w:trPr>
        <w:tc>
          <w:tcPr>
            <w:tcW w:type="dxa" w:w="1794"/>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center"/>
          </w:tcPr>
          <w:p>
            <w:pPr>
              <w:pStyle w:val="Text A"/>
            </w:pPr>
            <w:r>
              <w:rPr>
                <w:rFonts w:ascii="Helvetica Neue" w:cs="Arial Unicode MS" w:hAnsi="Helvetica Neue" w:eastAsia="Arial Unicode MS"/>
                <w:rtl w:val="0"/>
              </w:rPr>
              <w:t>Client-ID</w:t>
            </w:r>
          </w:p>
        </w:tc>
        <w:tc>
          <w:tcPr>
            <w:tcW w:type="dxa" w:w="1157"/>
            <w:tcBorders>
              <w:top w:val="nil"/>
              <w:left w:val="single" w:color="ffffff" w:sz="4" w:space="0" w:shadow="0" w:frame="0"/>
              <w:bottom w:val="nil"/>
              <w:right w:val="nil"/>
            </w:tcBorders>
            <w:shd w:val="clear" w:color="auto" w:fill="ffffff"/>
            <w:tcMar>
              <w:top w:type="dxa" w:w="120"/>
              <w:left w:type="dxa" w:w="260"/>
              <w:bottom w:type="dxa" w:w="120"/>
              <w:right w:type="dxa" w:w="260"/>
            </w:tcMar>
            <w:vAlign w:val="center"/>
          </w:tcPr>
          <w:p>
            <w:pPr>
              <w:pStyle w:val="Text A"/>
              <w:tabs>
                <w:tab w:val="left" w:pos="720"/>
              </w:tabs>
            </w:pPr>
            <w:r>
              <w:rPr>
                <w:rFonts w:ascii="Helvetica Neue" w:hAnsi="Helvetica Neue"/>
                <w:outline w:val="0"/>
                <w:color w:val="1f2227"/>
                <w:shd w:val="clear" w:color="auto" w:fill="808b98"/>
                <w:rtl w:val="0"/>
                <w14:textFill>
                  <w14:solidFill>
                    <w14:srgbClr w14:val="1F2328"/>
                  </w14:solidFill>
                </w14:textFill>
              </w:rPr>
              <w:t>&lt;str&gt;</w:t>
            </w:r>
          </w:p>
        </w:tc>
        <w:tc>
          <w:tcPr>
            <w:tcW w:type="dxa" w:w="1657"/>
            <w:tcBorders>
              <w:top w:val="nil"/>
              <w:left w:val="nil"/>
              <w:bottom w:val="nil"/>
              <w:right w:val="nil"/>
            </w:tcBorders>
            <w:shd w:val="clear" w:color="auto" w:fill="ffffff"/>
            <w:tcMar>
              <w:top w:type="dxa" w:w="120"/>
              <w:left w:type="dxa" w:w="260"/>
              <w:bottom w:type="dxa" w:w="120"/>
              <w:right w:type="dxa" w:w="260"/>
            </w:tcMar>
            <w:vAlign w:val="center"/>
          </w:tcPr>
          <w:p>
            <w:pPr>
              <w:pStyle w:val="Text A"/>
              <w:tabs>
                <w:tab w:val="left" w:pos="720"/>
                <w:tab w:val="left" w:pos="1440"/>
              </w:tabs>
            </w:pPr>
            <w:r>
              <w:rPr>
                <w:rFonts w:ascii="Helvetica Neue" w:hAnsi="Helvetica Neue"/>
                <w:outline w:val="0"/>
                <w:color w:val="1f2227"/>
                <w:shd w:val="clear" w:color="auto" w:fill="808b98"/>
                <w:rtl w:val="0"/>
                <w14:textFill>
                  <w14:solidFill>
                    <w14:srgbClr w14:val="1F2328"/>
                  </w14:solidFill>
                </w14:textFill>
              </w:rPr>
              <w:t>-i, --client-id</w:t>
            </w:r>
          </w:p>
        </w:tc>
        <w:tc>
          <w:tcPr>
            <w:tcW w:type="dxa" w:w="1143"/>
            <w:tcBorders>
              <w:top w:val="nil"/>
              <w:left w:val="nil"/>
              <w:bottom w:val="nil"/>
              <w:right w:val="single" w:color="ffffff" w:sz="4" w:space="0" w:shadow="0" w:frame="0"/>
            </w:tcBorders>
            <w:shd w:val="clear" w:color="auto" w:fill="ffffff"/>
            <w:tcMar>
              <w:top w:type="dxa" w:w="120"/>
              <w:left w:type="dxa" w:w="260"/>
              <w:bottom w:type="dxa" w:w="120"/>
              <w:right w:type="dxa" w:w="260"/>
            </w:tcMar>
            <w:vAlign w:val="center"/>
          </w:tcPr>
          <w:p>
            <w:pPr>
              <w:pStyle w:val="Text A"/>
              <w:tabs>
                <w:tab w:val="left" w:pos="720"/>
              </w:tabs>
              <w:jc w:val="center"/>
            </w:pPr>
            <w:r>
              <w:rPr>
                <w:rFonts w:ascii="Helvetica Neue" w:hAnsi="Helvetica Neue"/>
                <w:outline w:val="0"/>
                <w:color w:val="1f2227"/>
                <w:rtl w:val="0"/>
                <w14:textFill>
                  <w14:solidFill>
                    <w14:srgbClr w14:val="1F2328"/>
                  </w14:solidFill>
                </w14:textFill>
              </w:rPr>
              <w:t>Ja</w:t>
            </w:r>
          </w:p>
        </w:tc>
        <w:tc>
          <w:tcPr>
            <w:tcW w:type="dxa" w:w="3293"/>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center"/>
          </w:tcPr>
          <w:p>
            <w:pPr>
              <w:pStyle w:val="Standard"/>
              <w:bidi w:val="0"/>
              <w:spacing w:before="0" w:line="240" w:lineRule="auto"/>
              <w:ind w:left="0" w:right="0" w:firstLine="0"/>
              <w:jc w:val="left"/>
              <w:rPr>
                <w:rtl w:val="0"/>
              </w:rPr>
            </w:pPr>
            <w:r>
              <w:rPr>
                <w:rStyle w:val="Ohne"/>
                <w:rFonts w:ascii="Helvetica" w:hAnsi="Helvetica"/>
                <w:sz w:val="22"/>
                <w:szCs w:val="22"/>
                <w:u w:color="000000"/>
                <w:rtl w:val="0"/>
                <w:lang w:val="de-DE"/>
              </w:rPr>
              <w:t>Bezeichner des Clients</w:t>
            </w:r>
          </w:p>
        </w:tc>
      </w:tr>
      <w:tr>
        <w:tblPrEx>
          <w:shd w:val="clear" w:color="auto" w:fill="auto"/>
        </w:tblPrEx>
        <w:trPr>
          <w:trHeight w:val="724" w:hRule="atLeast"/>
        </w:trPr>
        <w:tc>
          <w:tcPr>
            <w:tcW w:type="dxa" w:w="1794"/>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center"/>
          </w:tcPr>
          <w:p>
            <w:pPr>
              <w:pStyle w:val="Text A"/>
            </w:pPr>
            <w:r>
              <w:rPr>
                <w:rFonts w:ascii="Helvetica Neue" w:cs="Arial Unicode MS" w:hAnsi="Helvetica Neue" w:eastAsia="Arial Unicode MS"/>
                <w:rtl w:val="0"/>
              </w:rPr>
              <w:t>Command-Channel</w:t>
            </w:r>
          </w:p>
        </w:tc>
        <w:tc>
          <w:tcPr>
            <w:tcW w:type="dxa" w:w="1157"/>
            <w:tcBorders>
              <w:top w:val="nil"/>
              <w:left w:val="single" w:color="ffffff" w:sz="4" w:space="0" w:shadow="0" w:frame="0"/>
              <w:bottom w:val="nil"/>
              <w:right w:val="nil"/>
            </w:tcBorders>
            <w:shd w:val="clear" w:color="auto" w:fill="ffffff"/>
            <w:tcMar>
              <w:top w:type="dxa" w:w="120"/>
              <w:left w:type="dxa" w:w="260"/>
              <w:bottom w:type="dxa" w:w="120"/>
              <w:right w:type="dxa" w:w="260"/>
            </w:tcMar>
            <w:vAlign w:val="center"/>
          </w:tcPr>
          <w:p>
            <w:pPr>
              <w:pStyle w:val="Text A"/>
              <w:tabs>
                <w:tab w:val="left" w:pos="720"/>
              </w:tabs>
            </w:pPr>
            <w:r>
              <w:rPr>
                <w:rFonts w:ascii="Helvetica Neue" w:hAnsi="Helvetica Neue"/>
                <w:outline w:val="0"/>
                <w:color w:val="1f2227"/>
                <w:shd w:val="clear" w:color="auto" w:fill="808b98"/>
                <w:rtl w:val="0"/>
                <w14:textFill>
                  <w14:solidFill>
                    <w14:srgbClr w14:val="1F2328"/>
                  </w14:solidFill>
                </w14:textFill>
              </w:rPr>
              <w:t>&lt;str&gt;</w:t>
            </w:r>
          </w:p>
        </w:tc>
        <w:tc>
          <w:tcPr>
            <w:tcW w:type="dxa" w:w="1657"/>
            <w:tcBorders>
              <w:top w:val="nil"/>
              <w:left w:val="nil"/>
              <w:bottom w:val="nil"/>
              <w:right w:val="nil"/>
            </w:tcBorders>
            <w:shd w:val="clear" w:color="auto" w:fill="ffffff"/>
            <w:tcMar>
              <w:top w:type="dxa" w:w="120"/>
              <w:left w:type="dxa" w:w="260"/>
              <w:bottom w:type="dxa" w:w="120"/>
              <w:right w:type="dxa" w:w="260"/>
            </w:tcMar>
            <w:vAlign w:val="center"/>
          </w:tcPr>
          <w:p>
            <w:pPr>
              <w:pStyle w:val="Text A"/>
              <w:tabs>
                <w:tab w:val="left" w:pos="720"/>
                <w:tab w:val="left" w:pos="1440"/>
              </w:tabs>
            </w:pPr>
            <w:r>
              <w:rPr>
                <w:rFonts w:ascii="Helvetica Neue" w:hAnsi="Helvetica Neue"/>
                <w:outline w:val="0"/>
                <w:color w:val="1f2227"/>
                <w:shd w:val="clear" w:color="auto" w:fill="808b98"/>
                <w:rtl w:val="0"/>
                <w14:textFill>
                  <w14:solidFill>
                    <w14:srgbClr w14:val="1F2328"/>
                  </w14:solidFill>
                </w14:textFill>
              </w:rPr>
              <w:t>-c, --command-channel</w:t>
            </w:r>
          </w:p>
        </w:tc>
        <w:tc>
          <w:tcPr>
            <w:tcW w:type="dxa" w:w="1143"/>
            <w:tcBorders>
              <w:top w:val="nil"/>
              <w:left w:val="nil"/>
              <w:bottom w:val="nil"/>
              <w:right w:val="single" w:color="ffffff" w:sz="4" w:space="0" w:shadow="0" w:frame="0"/>
            </w:tcBorders>
            <w:shd w:val="clear" w:color="auto" w:fill="ffffff"/>
            <w:tcMar>
              <w:top w:type="dxa" w:w="120"/>
              <w:left w:type="dxa" w:w="260"/>
              <w:bottom w:type="dxa" w:w="120"/>
              <w:right w:type="dxa" w:w="260"/>
            </w:tcMar>
            <w:vAlign w:val="center"/>
          </w:tcPr>
          <w:p>
            <w:pPr>
              <w:pStyle w:val="Text A"/>
              <w:tabs>
                <w:tab w:val="left" w:pos="720"/>
              </w:tabs>
              <w:jc w:val="center"/>
            </w:pPr>
            <w:r>
              <w:rPr>
                <w:rFonts w:ascii="Helvetica Neue" w:hAnsi="Helvetica Neue"/>
                <w:outline w:val="0"/>
                <w:color w:val="1f2227"/>
                <w:rtl w:val="0"/>
                <w14:textFill>
                  <w14:solidFill>
                    <w14:srgbClr w14:val="1F2328"/>
                  </w14:solidFill>
                </w14:textFill>
              </w:rPr>
              <w:t>Ja</w:t>
            </w:r>
          </w:p>
        </w:tc>
        <w:tc>
          <w:tcPr>
            <w:tcW w:type="dxa" w:w="3293"/>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center"/>
          </w:tcPr>
          <w:p>
            <w:pPr>
              <w:pStyle w:val="Standard"/>
              <w:bidi w:val="0"/>
              <w:spacing w:before="0" w:line="240" w:lineRule="auto"/>
              <w:ind w:left="0" w:right="0" w:firstLine="0"/>
              <w:jc w:val="left"/>
              <w:rPr>
                <w:rtl w:val="0"/>
              </w:rPr>
            </w:pPr>
            <w:r>
              <w:rPr>
                <w:rStyle w:val="Ohne"/>
                <w:rFonts w:ascii="Helvetica" w:hAnsi="Helvetica"/>
                <w:sz w:val="22"/>
                <w:szCs w:val="22"/>
                <w:u w:color="000000"/>
                <w:rtl w:val="0"/>
                <w:lang w:val="de-DE"/>
              </w:rPr>
              <w:t>MQTT-Topic, das f</w:t>
            </w:r>
            <w:r>
              <w:rPr>
                <w:rStyle w:val="Ohne"/>
                <w:rFonts w:ascii="Helvetica" w:hAnsi="Helvetica" w:hint="default"/>
                <w:sz w:val="22"/>
                <w:szCs w:val="22"/>
                <w:u w:color="000000"/>
                <w:rtl w:val="0"/>
                <w:lang w:val="de-DE"/>
              </w:rPr>
              <w:t>ü</w:t>
            </w:r>
            <w:r>
              <w:rPr>
                <w:rStyle w:val="Ohne"/>
                <w:rFonts w:ascii="Helvetica" w:hAnsi="Helvetica"/>
                <w:sz w:val="22"/>
                <w:szCs w:val="22"/>
                <w:u w:color="000000"/>
                <w:rtl w:val="0"/>
                <w:lang w:val="de-DE"/>
              </w:rPr>
              <w:t>r den Tunnel-Setup/Handshake verwendet wird</w:t>
            </w:r>
          </w:p>
        </w:tc>
      </w:tr>
      <w:tr>
        <w:tblPrEx>
          <w:shd w:val="clear" w:color="auto" w:fill="auto"/>
        </w:tblPrEx>
        <w:trPr>
          <w:trHeight w:val="710" w:hRule="atLeast"/>
        </w:trPr>
        <w:tc>
          <w:tcPr>
            <w:tcW w:type="dxa" w:w="1794"/>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center"/>
          </w:tcPr>
          <w:p>
            <w:pPr>
              <w:pStyle w:val="Text A"/>
            </w:pPr>
            <w:r>
              <w:rPr>
                <w:rFonts w:ascii="Helvetica Neue" w:cs="Arial Unicode MS" w:hAnsi="Helvetica Neue" w:eastAsia="Arial Unicode MS"/>
                <w:rtl w:val="0"/>
              </w:rPr>
              <w:t>Tunnel-Modus</w:t>
            </w:r>
          </w:p>
        </w:tc>
        <w:tc>
          <w:tcPr>
            <w:tcW w:type="dxa" w:w="1157"/>
            <w:tcBorders>
              <w:top w:val="nil"/>
              <w:left w:val="single" w:color="ffffff" w:sz="4" w:space="0" w:shadow="0" w:frame="0"/>
              <w:bottom w:val="nil"/>
              <w:right w:val="nil"/>
            </w:tcBorders>
            <w:shd w:val="clear" w:color="auto" w:fill="ffffff"/>
            <w:tcMar>
              <w:top w:type="dxa" w:w="120"/>
              <w:left w:type="dxa" w:w="260"/>
              <w:bottom w:type="dxa" w:w="120"/>
              <w:right w:type="dxa" w:w="260"/>
            </w:tcMar>
            <w:vAlign w:val="center"/>
          </w:tcPr>
          <w:p>
            <w:pPr>
              <w:pStyle w:val="Text A"/>
              <w:tabs>
                <w:tab w:val="left" w:pos="720"/>
              </w:tabs>
            </w:pPr>
            <w:r>
              <w:rPr>
                <w:rFonts w:ascii="Helvetica Neue" w:hAnsi="Helvetica Neue"/>
                <w:outline w:val="0"/>
                <w:color w:val="1f2227"/>
                <w:shd w:val="clear" w:color="auto" w:fill="808b98"/>
                <w:rtl w:val="0"/>
                <w14:textFill>
                  <w14:solidFill>
                    <w14:srgbClr w14:val="1F2328"/>
                  </w14:solidFill>
                </w14:textFill>
              </w:rPr>
              <w:t>&lt;flag&gt;</w:t>
            </w:r>
          </w:p>
        </w:tc>
        <w:tc>
          <w:tcPr>
            <w:tcW w:type="dxa" w:w="1657"/>
            <w:tcBorders>
              <w:top w:val="nil"/>
              <w:left w:val="nil"/>
              <w:bottom w:val="nil"/>
              <w:right w:val="nil"/>
            </w:tcBorders>
            <w:shd w:val="clear" w:color="auto" w:fill="ffffff"/>
            <w:tcMar>
              <w:top w:type="dxa" w:w="120"/>
              <w:left w:type="dxa" w:w="260"/>
              <w:bottom w:type="dxa" w:w="120"/>
              <w:right w:type="dxa" w:w="260"/>
            </w:tcMar>
            <w:vAlign w:val="center"/>
          </w:tcPr>
          <w:p>
            <w:pPr>
              <w:pStyle w:val="Text A"/>
              <w:tabs>
                <w:tab w:val="left" w:pos="720"/>
                <w:tab w:val="left" w:pos="1440"/>
              </w:tabs>
            </w:pPr>
            <w:r>
              <w:rPr>
                <w:rFonts w:ascii="Helvetica Neue" w:hAnsi="Helvetica Neue"/>
                <w:outline w:val="0"/>
                <w:color w:val="1f2227"/>
                <w:shd w:val="clear" w:color="auto" w:fill="808b98"/>
                <w:rtl w:val="0"/>
                <w14:textFill>
                  <w14:solidFill>
                    <w14:srgbClr w14:val="1F2328"/>
                  </w14:solidFill>
                </w14:textFill>
              </w:rPr>
              <w:t>-v, --verbose</w:t>
            </w:r>
          </w:p>
        </w:tc>
        <w:tc>
          <w:tcPr>
            <w:tcW w:type="dxa" w:w="1143"/>
            <w:tcBorders>
              <w:top w:val="nil"/>
              <w:left w:val="nil"/>
              <w:bottom w:val="nil"/>
              <w:right w:val="single" w:color="ffffff" w:sz="4" w:space="0" w:shadow="0" w:frame="0"/>
            </w:tcBorders>
            <w:shd w:val="clear" w:color="auto" w:fill="ffffff"/>
            <w:tcMar>
              <w:top w:type="dxa" w:w="120"/>
              <w:left w:type="dxa" w:w="260"/>
              <w:bottom w:type="dxa" w:w="120"/>
              <w:right w:type="dxa" w:w="260"/>
            </w:tcMar>
            <w:vAlign w:val="center"/>
          </w:tcPr>
          <w:p>
            <w:pPr>
              <w:pStyle w:val="Text A"/>
              <w:tabs>
                <w:tab w:val="left" w:pos="720"/>
              </w:tabs>
              <w:jc w:val="center"/>
            </w:pPr>
            <w:r>
              <w:rPr>
                <w:rFonts w:ascii="Helvetica Neue" w:hAnsi="Helvetica Neue"/>
                <w:outline w:val="0"/>
                <w:color w:val="1f2227"/>
                <w:rtl w:val="0"/>
                <w14:textFill>
                  <w14:solidFill>
                    <w14:srgbClr w14:val="1F2328"/>
                  </w14:solidFill>
                </w14:textFill>
              </w:rPr>
              <w:t>Nein</w:t>
            </w:r>
          </w:p>
        </w:tc>
        <w:tc>
          <w:tcPr>
            <w:tcW w:type="dxa" w:w="3293"/>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center"/>
          </w:tcPr>
          <w:p>
            <w:pPr>
              <w:pStyle w:val="Standard"/>
              <w:bidi w:val="0"/>
              <w:spacing w:before="0" w:line="240" w:lineRule="auto"/>
              <w:ind w:left="0" w:right="0" w:firstLine="0"/>
              <w:jc w:val="left"/>
              <w:rPr>
                <w:rtl w:val="0"/>
              </w:rPr>
            </w:pPr>
            <w:r>
              <w:rPr>
                <w:rStyle w:val="Ohne"/>
                <w:rFonts w:ascii="Helvetica" w:hAnsi="Helvetica"/>
                <w:sz w:val="22"/>
                <w:szCs w:val="22"/>
                <w:u w:color="000000"/>
                <w:rtl w:val="0"/>
                <w:lang w:val="de-DE"/>
              </w:rPr>
              <w:t>Tunnelmodus: einfache Verbindung oder Gateway-Modus. (connection / gateway)</w:t>
            </w:r>
          </w:p>
        </w:tc>
      </w:tr>
      <w:tr>
        <w:tblPrEx>
          <w:shd w:val="clear" w:color="auto" w:fill="auto"/>
        </w:tblPrEx>
        <w:trPr>
          <w:trHeight w:val="710" w:hRule="atLeast"/>
        </w:trPr>
        <w:tc>
          <w:tcPr>
            <w:tcW w:type="dxa" w:w="1794"/>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center"/>
          </w:tcPr>
          <w:p>
            <w:pPr>
              <w:pStyle w:val="Text A"/>
            </w:pPr>
            <w:r>
              <w:rPr>
                <w:rFonts w:ascii="Helvetica Neue" w:cs="Arial Unicode MS" w:hAnsi="Helvetica Neue" w:eastAsia="Arial Unicode MS"/>
                <w:rtl w:val="0"/>
              </w:rPr>
              <w:t>Verbose-Modus</w:t>
            </w:r>
          </w:p>
        </w:tc>
        <w:tc>
          <w:tcPr>
            <w:tcW w:type="dxa" w:w="1157"/>
            <w:tcBorders>
              <w:top w:val="nil"/>
              <w:left w:val="single" w:color="ffffff" w:sz="4" w:space="0" w:shadow="0" w:frame="0"/>
              <w:bottom w:val="nil"/>
              <w:right w:val="nil"/>
            </w:tcBorders>
            <w:shd w:val="clear" w:color="auto" w:fill="ffffff"/>
            <w:tcMar>
              <w:top w:type="dxa" w:w="120"/>
              <w:left w:type="dxa" w:w="260"/>
              <w:bottom w:type="dxa" w:w="120"/>
              <w:right w:type="dxa" w:w="260"/>
            </w:tcMar>
            <w:vAlign w:val="center"/>
          </w:tcPr>
          <w:p>
            <w:pPr>
              <w:pStyle w:val="Text A"/>
              <w:tabs>
                <w:tab w:val="left" w:pos="720"/>
              </w:tabs>
            </w:pPr>
            <w:r>
              <w:rPr>
                <w:rFonts w:ascii="Helvetica Neue" w:hAnsi="Helvetica Neue"/>
                <w:outline w:val="0"/>
                <w:color w:val="1f2227"/>
                <w:shd w:val="clear" w:color="auto" w:fill="808b98"/>
                <w:rtl w:val="0"/>
                <w14:textFill>
                  <w14:solidFill>
                    <w14:srgbClr w14:val="1F2328"/>
                  </w14:solidFill>
                </w14:textFill>
              </w:rPr>
              <w:t>&lt;flag&gt;</w:t>
            </w:r>
          </w:p>
        </w:tc>
        <w:tc>
          <w:tcPr>
            <w:tcW w:type="dxa" w:w="1657"/>
            <w:tcBorders>
              <w:top w:val="nil"/>
              <w:left w:val="nil"/>
              <w:bottom w:val="nil"/>
              <w:right w:val="nil"/>
            </w:tcBorders>
            <w:shd w:val="clear" w:color="auto" w:fill="ffffff"/>
            <w:tcMar>
              <w:top w:type="dxa" w:w="120"/>
              <w:left w:type="dxa" w:w="260"/>
              <w:bottom w:type="dxa" w:w="120"/>
              <w:right w:type="dxa" w:w="260"/>
            </w:tcMar>
            <w:vAlign w:val="center"/>
          </w:tcPr>
          <w:p>
            <w:pPr>
              <w:pStyle w:val="Text A"/>
              <w:tabs>
                <w:tab w:val="left" w:pos="720"/>
                <w:tab w:val="left" w:pos="1440"/>
              </w:tabs>
            </w:pPr>
            <w:r>
              <w:rPr>
                <w:rFonts w:ascii="Helvetica Neue" w:hAnsi="Helvetica Neue"/>
                <w:outline w:val="0"/>
                <w:color w:val="1f2227"/>
                <w:shd w:val="clear" w:color="auto" w:fill="808b98"/>
                <w:rtl w:val="0"/>
                <w14:textFill>
                  <w14:solidFill>
                    <w14:srgbClr w14:val="1F2328"/>
                  </w14:solidFill>
                </w14:textFill>
              </w:rPr>
              <w:t>-x, --insecure</w:t>
            </w:r>
          </w:p>
        </w:tc>
        <w:tc>
          <w:tcPr>
            <w:tcW w:type="dxa" w:w="1143"/>
            <w:tcBorders>
              <w:top w:val="nil"/>
              <w:left w:val="nil"/>
              <w:bottom w:val="nil"/>
              <w:right w:val="single" w:color="ffffff" w:sz="4" w:space="0" w:shadow="0" w:frame="0"/>
            </w:tcBorders>
            <w:shd w:val="clear" w:color="auto" w:fill="ffffff"/>
            <w:tcMar>
              <w:top w:type="dxa" w:w="120"/>
              <w:left w:type="dxa" w:w="260"/>
              <w:bottom w:type="dxa" w:w="120"/>
              <w:right w:type="dxa" w:w="260"/>
            </w:tcMar>
            <w:vAlign w:val="center"/>
          </w:tcPr>
          <w:p>
            <w:pPr>
              <w:pStyle w:val="Text A"/>
              <w:tabs>
                <w:tab w:val="left" w:pos="720"/>
              </w:tabs>
              <w:jc w:val="center"/>
            </w:pPr>
            <w:r>
              <w:rPr>
                <w:rFonts w:ascii="Helvetica Neue" w:hAnsi="Helvetica Neue"/>
                <w:outline w:val="0"/>
                <w:color w:val="1f2227"/>
                <w:rtl w:val="0"/>
                <w14:textFill>
                  <w14:solidFill>
                    <w14:srgbClr w14:val="1F2328"/>
                  </w14:solidFill>
                </w14:textFill>
              </w:rPr>
              <w:t>Nein</w:t>
            </w:r>
          </w:p>
        </w:tc>
        <w:tc>
          <w:tcPr>
            <w:tcW w:type="dxa" w:w="3293"/>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center"/>
          </w:tcPr>
          <w:p>
            <w:pPr>
              <w:pStyle w:val="Standard"/>
              <w:bidi w:val="0"/>
              <w:spacing w:before="0" w:line="240" w:lineRule="auto"/>
              <w:ind w:left="0" w:right="0" w:firstLine="0"/>
              <w:jc w:val="left"/>
              <w:rPr>
                <w:rtl w:val="0"/>
              </w:rPr>
            </w:pPr>
            <w:r>
              <w:rPr>
                <w:rStyle w:val="Ohne"/>
                <w:rFonts w:ascii="Helvetica" w:hAnsi="Helvetica"/>
                <w:sz w:val="22"/>
                <w:szCs w:val="22"/>
                <w:u w:color="000000"/>
                <w:rtl w:val="0"/>
                <w:lang w:val="de-DE"/>
              </w:rPr>
              <w:t>Aktiviert ausf</w:t>
            </w:r>
            <w:r>
              <w:rPr>
                <w:rStyle w:val="Ohne"/>
                <w:rFonts w:ascii="Helvetica" w:hAnsi="Helvetica" w:hint="default"/>
                <w:sz w:val="22"/>
                <w:szCs w:val="22"/>
                <w:u w:color="000000"/>
                <w:rtl w:val="0"/>
                <w:lang w:val="de-DE"/>
              </w:rPr>
              <w:t>ü</w:t>
            </w:r>
            <w:r>
              <w:rPr>
                <w:rStyle w:val="Ohne"/>
                <w:rFonts w:ascii="Helvetica" w:hAnsi="Helvetica"/>
                <w:sz w:val="22"/>
                <w:szCs w:val="22"/>
                <w:u w:color="000000"/>
                <w:rtl w:val="0"/>
                <w:lang w:val="de-DE"/>
              </w:rPr>
              <w:t>hrliche Log-Ausgaben f</w:t>
            </w:r>
            <w:r>
              <w:rPr>
                <w:rStyle w:val="Ohne"/>
                <w:rFonts w:ascii="Helvetica" w:hAnsi="Helvetica" w:hint="default"/>
                <w:sz w:val="22"/>
                <w:szCs w:val="22"/>
                <w:u w:color="000000"/>
                <w:rtl w:val="0"/>
                <w:lang w:val="de-DE"/>
              </w:rPr>
              <w:t>ü</w:t>
            </w:r>
            <w:r>
              <w:rPr>
                <w:rStyle w:val="Ohne"/>
                <w:rFonts w:ascii="Helvetica" w:hAnsi="Helvetica"/>
                <w:sz w:val="22"/>
                <w:szCs w:val="22"/>
                <w:u w:color="000000"/>
                <w:rtl w:val="0"/>
                <w:lang w:val="de-DE"/>
              </w:rPr>
              <w:t>r Debugging/Analyse</w:t>
            </w:r>
          </w:p>
        </w:tc>
      </w:tr>
      <w:tr>
        <w:tblPrEx>
          <w:shd w:val="clear" w:color="auto" w:fill="auto"/>
        </w:tblPrEx>
        <w:trPr>
          <w:trHeight w:val="489" w:hRule="atLeast"/>
        </w:trPr>
        <w:tc>
          <w:tcPr>
            <w:tcW w:type="dxa" w:w="1794"/>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center"/>
          </w:tcPr>
          <w:p>
            <w:pPr>
              <w:pStyle w:val="Text A"/>
            </w:pPr>
            <w:r>
              <w:rPr>
                <w:rFonts w:ascii="Helvetica Neue" w:cs="Arial Unicode MS" w:hAnsi="Helvetica Neue" w:eastAsia="Arial Unicode MS"/>
                <w:rtl w:val="0"/>
              </w:rPr>
              <w:t>Verschl</w:t>
            </w:r>
            <w:r>
              <w:rPr>
                <w:rFonts w:ascii="Helvetica Neue" w:cs="Arial Unicode MS" w:hAnsi="Helvetica Neue" w:eastAsia="Arial Unicode MS" w:hint="default"/>
                <w:rtl w:val="0"/>
              </w:rPr>
              <w:t>ü</w:t>
            </w:r>
            <w:r>
              <w:rPr>
                <w:rFonts w:ascii="Helvetica Neue" w:cs="Arial Unicode MS" w:hAnsi="Helvetica Neue" w:eastAsia="Arial Unicode MS"/>
                <w:rtl w:val="0"/>
              </w:rPr>
              <w:t>sselung aus</w:t>
            </w:r>
          </w:p>
        </w:tc>
        <w:tc>
          <w:tcPr>
            <w:tcW w:type="dxa" w:w="1157"/>
            <w:tcBorders>
              <w:top w:val="nil"/>
              <w:left w:val="single" w:color="ffffff" w:sz="4" w:space="0" w:shadow="0" w:frame="0"/>
              <w:bottom w:val="single" w:color="ffffff" w:sz="8" w:space="0" w:shadow="0" w:frame="0"/>
              <w:right w:val="nil"/>
            </w:tcBorders>
            <w:shd w:val="clear" w:color="auto" w:fill="ffffff"/>
            <w:tcMar>
              <w:top w:type="dxa" w:w="120"/>
              <w:left w:type="dxa" w:w="260"/>
              <w:bottom w:type="dxa" w:w="120"/>
              <w:right w:type="dxa" w:w="260"/>
            </w:tcMar>
            <w:vAlign w:val="center"/>
          </w:tcPr>
          <w:p>
            <w:pPr>
              <w:pStyle w:val="Text A"/>
              <w:tabs>
                <w:tab w:val="left" w:pos="720"/>
              </w:tabs>
            </w:pPr>
            <w:r>
              <w:rPr>
                <w:rFonts w:ascii="Helvetica Neue" w:hAnsi="Helvetica Neue"/>
                <w:outline w:val="0"/>
                <w:color w:val="1f2227"/>
                <w:shd w:val="clear" w:color="auto" w:fill="808b98"/>
                <w:rtl w:val="0"/>
                <w14:textFill>
                  <w14:solidFill>
                    <w14:srgbClr w14:val="1F2328"/>
                  </w14:solidFill>
                </w14:textFill>
              </w:rPr>
              <w:t>&lt;flag&gt;</w:t>
            </w:r>
          </w:p>
        </w:tc>
        <w:tc>
          <w:tcPr>
            <w:tcW w:type="dxa" w:w="1657"/>
            <w:tcBorders>
              <w:top w:val="nil"/>
              <w:left w:val="nil"/>
              <w:bottom w:val="single" w:color="ffffff" w:sz="8" w:space="0" w:shadow="0" w:frame="0"/>
              <w:right w:val="nil"/>
            </w:tcBorders>
            <w:shd w:val="clear" w:color="auto" w:fill="ffffff"/>
            <w:tcMar>
              <w:top w:type="dxa" w:w="120"/>
              <w:left w:type="dxa" w:w="260"/>
              <w:bottom w:type="dxa" w:w="120"/>
              <w:right w:type="dxa" w:w="260"/>
            </w:tcMar>
            <w:vAlign w:val="center"/>
          </w:tcPr>
          <w:p>
            <w:pPr>
              <w:pStyle w:val="Text A"/>
              <w:tabs>
                <w:tab w:val="left" w:pos="720"/>
                <w:tab w:val="left" w:pos="1440"/>
              </w:tabs>
            </w:pPr>
            <w:r>
              <w:rPr>
                <w:rFonts w:ascii="Helvetica Neue" w:hAnsi="Helvetica Neue"/>
                <w:outline w:val="0"/>
                <w:color w:val="1f2227"/>
                <w:shd w:val="clear" w:color="auto" w:fill="808b98"/>
                <w:rtl w:val="0"/>
                <w14:textFill>
                  <w14:solidFill>
                    <w14:srgbClr w14:val="1F2328"/>
                  </w14:solidFill>
                </w14:textFill>
              </w:rPr>
              <w:t>-t --ignore-server-auth</w:t>
            </w:r>
          </w:p>
        </w:tc>
        <w:tc>
          <w:tcPr>
            <w:tcW w:type="dxa" w:w="1143"/>
            <w:tcBorders>
              <w:top w:val="nil"/>
              <w:left w:val="nil"/>
              <w:bottom w:val="single" w:color="ffffff" w:sz="8" w:space="0" w:shadow="0" w:frame="0"/>
              <w:right w:val="single" w:color="ffffff" w:sz="4" w:space="0" w:shadow="0" w:frame="0"/>
            </w:tcBorders>
            <w:shd w:val="clear" w:color="auto" w:fill="ffffff"/>
            <w:tcMar>
              <w:top w:type="dxa" w:w="120"/>
              <w:left w:type="dxa" w:w="260"/>
              <w:bottom w:type="dxa" w:w="120"/>
              <w:right w:type="dxa" w:w="260"/>
            </w:tcMar>
            <w:vAlign w:val="center"/>
          </w:tcPr>
          <w:p>
            <w:pPr>
              <w:pStyle w:val="Text A"/>
              <w:tabs>
                <w:tab w:val="left" w:pos="720"/>
              </w:tabs>
              <w:jc w:val="center"/>
            </w:pPr>
            <w:r>
              <w:rPr>
                <w:rFonts w:ascii="Helvetica Neue" w:hAnsi="Helvetica Neue"/>
                <w:outline w:val="0"/>
                <w:color w:val="1f2227"/>
                <w:rtl w:val="0"/>
                <w14:textFill>
                  <w14:solidFill>
                    <w14:srgbClr w14:val="1F2328"/>
                  </w14:solidFill>
                </w14:textFill>
              </w:rPr>
              <w:t>Nein</w:t>
            </w:r>
          </w:p>
        </w:tc>
        <w:tc>
          <w:tcPr>
            <w:tcW w:type="dxa" w:w="3293"/>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center"/>
          </w:tcPr>
          <w:p>
            <w:pPr>
              <w:pStyle w:val="Standard"/>
              <w:bidi w:val="0"/>
              <w:spacing w:before="0" w:line="240" w:lineRule="auto"/>
              <w:ind w:left="0" w:right="0" w:firstLine="0"/>
              <w:jc w:val="left"/>
              <w:rPr>
                <w:rtl w:val="0"/>
              </w:rPr>
            </w:pPr>
            <w:r>
              <w:rPr>
                <w:rStyle w:val="Ohne"/>
                <w:rFonts w:ascii="Helvetica" w:hAnsi="Helvetica"/>
                <w:sz w:val="22"/>
                <w:szCs w:val="22"/>
                <w:u w:color="000000"/>
                <w:rtl w:val="0"/>
                <w:lang w:val="de-DE"/>
              </w:rPr>
              <w:t>Deaktiviert die Verschl</w:t>
            </w:r>
            <w:r>
              <w:rPr>
                <w:rStyle w:val="Ohne"/>
                <w:rFonts w:ascii="Helvetica" w:hAnsi="Helvetica" w:hint="default"/>
                <w:sz w:val="22"/>
                <w:szCs w:val="22"/>
                <w:u w:color="000000"/>
                <w:rtl w:val="0"/>
                <w:lang w:val="de-DE"/>
              </w:rPr>
              <w:t>ü</w:t>
            </w:r>
            <w:r>
              <w:rPr>
                <w:rStyle w:val="Ohne"/>
                <w:rFonts w:ascii="Helvetica" w:hAnsi="Helvetica"/>
                <w:sz w:val="22"/>
                <w:szCs w:val="22"/>
                <w:u w:color="000000"/>
                <w:rtl w:val="0"/>
                <w:lang w:val="de-DE"/>
              </w:rPr>
              <w:t>sselung</w:t>
            </w:r>
          </w:p>
        </w:tc>
      </w:tr>
      <w:tr>
        <w:tblPrEx>
          <w:shd w:val="clear" w:color="auto" w:fill="auto"/>
        </w:tblPrEx>
        <w:trPr>
          <w:trHeight w:val="460" w:hRule="atLeast"/>
        </w:trPr>
        <w:tc>
          <w:tcPr>
            <w:tcW w:type="dxa" w:w="1794"/>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center"/>
          </w:tcPr>
          <w:p>
            <w:pPr>
              <w:pStyle w:val="Text A"/>
            </w:pPr>
            <w:r>
              <w:rPr>
                <w:rFonts w:ascii="Helvetica Neue" w:cs="Arial Unicode MS" w:hAnsi="Helvetica Neue" w:eastAsia="Arial Unicode MS"/>
                <w:rtl w:val="0"/>
              </w:rPr>
              <w:t>Server-Auth aus</w:t>
            </w:r>
          </w:p>
        </w:tc>
        <w:tc>
          <w:tcPr>
            <w:tcW w:type="dxa" w:w="1157"/>
            <w:tcBorders>
              <w:top w:val="single" w:color="ffffff" w:sz="8" w:space="0" w:shadow="0" w:frame="0"/>
              <w:left w:val="single" w:color="ffffff" w:sz="4" w:space="0" w:shadow="0" w:frame="0"/>
              <w:bottom w:val="single" w:color="ffffff" w:sz="8" w:space="0" w:shadow="0" w:frame="0"/>
              <w:right w:val="nil"/>
            </w:tcBorders>
            <w:shd w:val="clear" w:color="auto" w:fill="ffffff"/>
            <w:tcMar>
              <w:top w:type="dxa" w:w="120"/>
              <w:left w:type="dxa" w:w="260"/>
              <w:bottom w:type="dxa" w:w="120"/>
              <w:right w:type="dxa" w:w="260"/>
            </w:tcMar>
            <w:vAlign w:val="center"/>
          </w:tcPr>
          <w:p>
            <w:pPr>
              <w:pStyle w:val="Text A"/>
              <w:tabs>
                <w:tab w:val="left" w:pos="720"/>
              </w:tabs>
            </w:pPr>
            <w:r>
              <w:rPr>
                <w:rFonts w:ascii="Helvetica Neue" w:hAnsi="Helvetica Neue"/>
                <w:outline w:val="0"/>
                <w:color w:val="1f2227"/>
                <w:shd w:val="clear" w:color="auto" w:fill="808b98"/>
                <w:rtl w:val="0"/>
                <w14:textFill>
                  <w14:solidFill>
                    <w14:srgbClr w14:val="1F2328"/>
                  </w14:solidFill>
                </w14:textFill>
              </w:rPr>
              <w:t>&lt;str&gt;</w:t>
            </w:r>
          </w:p>
        </w:tc>
        <w:tc>
          <w:tcPr>
            <w:tcW w:type="dxa" w:w="1657"/>
            <w:tcBorders>
              <w:top w:val="single" w:color="ffffff" w:sz="8" w:space="0" w:shadow="0" w:frame="0"/>
              <w:left w:val="nil"/>
              <w:bottom w:val="single" w:color="ffffff" w:sz="8" w:space="0" w:shadow="0" w:frame="0"/>
              <w:right w:val="nil"/>
            </w:tcBorders>
            <w:shd w:val="clear" w:color="auto" w:fill="ffffff"/>
            <w:tcMar>
              <w:top w:type="dxa" w:w="120"/>
              <w:left w:type="dxa" w:w="260"/>
              <w:bottom w:type="dxa" w:w="120"/>
              <w:right w:type="dxa" w:w="260"/>
            </w:tcMar>
            <w:vAlign w:val="center"/>
          </w:tcPr>
          <w:p>
            <w:pPr>
              <w:pStyle w:val="Text A"/>
              <w:tabs>
                <w:tab w:val="left" w:pos="720"/>
                <w:tab w:val="left" w:pos="1440"/>
              </w:tabs>
            </w:pPr>
            <w:r>
              <w:rPr>
                <w:rFonts w:ascii="Helvetica Neue" w:hAnsi="Helvetica Neue"/>
                <w:outline w:val="0"/>
                <w:color w:val="1f2227"/>
                <w:shd w:val="clear" w:color="auto" w:fill="808b98"/>
                <w:rtl w:val="0"/>
                <w14:textFill>
                  <w14:solidFill>
                    <w14:srgbClr w14:val="1F2328"/>
                  </w14:solidFill>
                </w14:textFill>
              </w:rPr>
              <w:t>--interface</w:t>
            </w:r>
          </w:p>
        </w:tc>
        <w:tc>
          <w:tcPr>
            <w:tcW w:type="dxa" w:w="1143"/>
            <w:tcBorders>
              <w:top w:val="single" w:color="ffffff" w:sz="8" w:space="0" w:shadow="0" w:frame="0"/>
              <w:left w:val="nil"/>
              <w:bottom w:val="single" w:color="ffffff" w:sz="8" w:space="0" w:shadow="0" w:frame="0"/>
              <w:right w:val="single" w:color="ffffff" w:sz="4" w:space="0" w:shadow="0" w:frame="0"/>
            </w:tcBorders>
            <w:shd w:val="clear" w:color="auto" w:fill="ffffff"/>
            <w:tcMar>
              <w:top w:type="dxa" w:w="120"/>
              <w:left w:type="dxa" w:w="260"/>
              <w:bottom w:type="dxa" w:w="120"/>
              <w:right w:type="dxa" w:w="260"/>
            </w:tcMar>
            <w:vAlign w:val="center"/>
          </w:tcPr>
          <w:p>
            <w:pPr>
              <w:pStyle w:val="Text A"/>
              <w:tabs>
                <w:tab w:val="left" w:pos="720"/>
              </w:tabs>
              <w:jc w:val="center"/>
            </w:pPr>
            <w:r>
              <w:rPr>
                <w:rFonts w:ascii="Helvetica Neue" w:hAnsi="Helvetica Neue"/>
                <w:outline w:val="0"/>
                <w:color w:val="1f2227"/>
                <w:rtl w:val="0"/>
                <w14:textFill>
                  <w14:solidFill>
                    <w14:srgbClr w14:val="1F2328"/>
                  </w14:solidFill>
                </w14:textFill>
              </w:rPr>
              <w:t>Nein</w:t>
            </w:r>
          </w:p>
        </w:tc>
        <w:tc>
          <w:tcPr>
            <w:tcW w:type="dxa" w:w="3293"/>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center"/>
          </w:tcPr>
          <w:p>
            <w:pPr>
              <w:pStyle w:val="Standard"/>
              <w:bidi w:val="0"/>
              <w:spacing w:before="0" w:line="240" w:lineRule="auto"/>
              <w:ind w:left="0" w:right="0" w:firstLine="0"/>
              <w:jc w:val="left"/>
              <w:rPr>
                <w:rtl w:val="0"/>
              </w:rPr>
            </w:pPr>
            <w:r>
              <w:rPr>
                <w:rStyle w:val="Ohne"/>
                <w:rFonts w:ascii="Helvetica" w:hAnsi="Helvetica"/>
                <w:sz w:val="22"/>
                <w:szCs w:val="22"/>
                <w:u w:color="000000"/>
                <w:rtl w:val="0"/>
                <w:lang w:val="de-DE"/>
              </w:rPr>
              <w:t xml:space="preserve">Client </w:t>
            </w:r>
            <w:r>
              <w:rPr>
                <w:rStyle w:val="Ohne"/>
                <w:rFonts w:ascii="Helvetica" w:hAnsi="Helvetica" w:hint="default"/>
                <w:sz w:val="22"/>
                <w:szCs w:val="22"/>
                <w:u w:color="000000"/>
                <w:rtl w:val="0"/>
                <w:lang w:val="de-DE"/>
              </w:rPr>
              <w:t>ü</w:t>
            </w:r>
            <w:r>
              <w:rPr>
                <w:rStyle w:val="Ohne"/>
                <w:rFonts w:ascii="Helvetica" w:hAnsi="Helvetica"/>
                <w:sz w:val="22"/>
                <w:szCs w:val="22"/>
                <w:u w:color="000000"/>
                <w:rtl w:val="0"/>
                <w:lang w:val="de-DE"/>
              </w:rPr>
              <w:t>berspringt die Pr</w:t>
            </w:r>
            <w:r>
              <w:rPr>
                <w:rStyle w:val="Ohne"/>
                <w:rFonts w:ascii="Helvetica" w:hAnsi="Helvetica" w:hint="default"/>
                <w:sz w:val="22"/>
                <w:szCs w:val="22"/>
                <w:u w:color="000000"/>
                <w:rtl w:val="0"/>
                <w:lang w:val="de-DE"/>
              </w:rPr>
              <w:t>ü</w:t>
            </w:r>
            <w:r>
              <w:rPr>
                <w:rStyle w:val="Ohne"/>
                <w:rFonts w:ascii="Helvetica" w:hAnsi="Helvetica"/>
                <w:sz w:val="22"/>
                <w:szCs w:val="22"/>
                <w:u w:color="000000"/>
                <w:rtl w:val="0"/>
                <w:lang w:val="de-DE"/>
              </w:rPr>
              <w:t>fung des Server-Public-Keys</w:t>
            </w:r>
          </w:p>
        </w:tc>
      </w:tr>
    </w:tbl>
    <w:p>
      <w:pPr>
        <w:pStyle w:val="Text A"/>
      </w:pPr>
    </w:p>
    <w:p>
      <w:pPr>
        <w:pStyle w:val="Tabellentitel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Neue Medium" w:cs="Helvetica Neue Medium" w:hAnsi="Helvetica Neue Medium" w:eastAsia="Helvetica Neue Medium"/>
        </w:rPr>
      </w:pPr>
      <w:bookmarkStart w:name="_Toc34" w:id="34"/>
      <w:r>
        <w:rPr>
          <w:rFonts w:ascii="Helvetica Neue Medium" w:hAnsi="Helvetica Neue Medium"/>
          <w:rtl w:val="0"/>
          <w:lang w:val="de-DE"/>
        </w:rPr>
        <w:t xml:space="preserve">Tabelle 3 </w:t>
      </w:r>
      <w:r>
        <w:rPr>
          <w:rFonts w:ascii="Helvetica Neue Medium" w:hAnsi="Helvetica Neue Medium" w:hint="default"/>
          <w:rtl w:val="0"/>
          <w:lang w:val="de-DE"/>
        </w:rPr>
        <w:t>Ü</w:t>
      </w:r>
      <w:r>
        <w:rPr>
          <w:rFonts w:ascii="Helvetica Neue Medium" w:hAnsi="Helvetica Neue Medium"/>
          <w:rtl w:val="0"/>
          <w:lang w:val="de-DE"/>
        </w:rPr>
        <w:t>bersicht einzelner Parameter zum Programmaufruf</w:t>
      </w:r>
      <w:bookmarkEnd w:id="34"/>
    </w:p>
    <w:p>
      <w:pPr>
        <w:pStyle w:val="Text A"/>
      </w:pPr>
    </w:p>
    <w:p>
      <w:pPr>
        <w:pStyle w:val="Text A"/>
      </w:pPr>
      <w:r>
        <w:rPr>
          <w:rtl w:val="0"/>
        </w:rPr>
        <w:t>Dabei werden Parameter wie Betriebsmodus, Adresse des MQTT-Brokers, eine Client ID, MQTT-Topics oder das Versenden verschl</w:t>
      </w:r>
      <w:r>
        <w:rPr>
          <w:rtl w:val="0"/>
        </w:rPr>
        <w:t>ü</w:t>
      </w:r>
      <w:r>
        <w:rPr>
          <w:rtl w:val="0"/>
        </w:rPr>
        <w:t xml:space="preserve">sselter Nachrichten eingestellt, bzw. zu- oder abgeschaltet. </w:t>
      </w:r>
    </w:p>
    <w:p>
      <w:pPr>
        <w:pStyle w:val="Text A"/>
      </w:pPr>
      <w:r>
        <w:rPr>
          <w:rtl w:val="0"/>
        </w:rPr>
        <w:t>Ein m</w:t>
      </w:r>
      <w:r>
        <w:rPr>
          <w:rtl w:val="0"/>
        </w:rPr>
        <w:t>ö</w:t>
      </w:r>
      <w:r>
        <w:rPr>
          <w:rtl w:val="0"/>
        </w:rPr>
        <w:t>glicher Befehl kann demnach folgenderma</w:t>
      </w:r>
      <w:r>
        <w:rPr>
          <w:rtl w:val="0"/>
        </w:rPr>
        <w:t>ß</w:t>
      </w:r>
      <w:r>
        <w:rPr>
          <w:rtl w:val="0"/>
        </w:rPr>
        <w:t>en aussehen.</w:t>
      </w:r>
      <w:r>
        <mc:AlternateContent>
          <mc:Choice Requires="wps">
            <w:drawing xmlns:a="http://schemas.openxmlformats.org/drawingml/2006/main">
              <wp:anchor distT="152400" distB="152400" distL="152400" distR="152400" simplePos="0" relativeHeight="251662336" behindDoc="0" locked="0" layoutInCell="1" allowOverlap="1">
                <wp:simplePos x="0" y="0"/>
                <wp:positionH relativeFrom="margin">
                  <wp:posOffset>-6349</wp:posOffset>
                </wp:positionH>
                <wp:positionV relativeFrom="line">
                  <wp:posOffset>151028</wp:posOffset>
                </wp:positionV>
                <wp:extent cx="5756910" cy="537878"/>
                <wp:effectExtent l="0" t="0" r="0" b="0"/>
                <wp:wrapTopAndBottom distT="152400" distB="152400"/>
                <wp:docPr id="1073741834" name="officeArt object" descr="./mqtt_tunnel -m server -b tcp://192.168.0.2:1883 -c tunnelServer -C tunnelServerCommand -e"/>
                <wp:cNvGraphicFramePr/>
                <a:graphic xmlns:a="http://schemas.openxmlformats.org/drawingml/2006/main">
                  <a:graphicData uri="http://schemas.microsoft.com/office/word/2010/wordprocessingShape">
                    <wps:wsp>
                      <wps:cNvSpPr/>
                      <wps:spPr>
                        <a:xfrm>
                          <a:off x="0" y="0"/>
                          <a:ext cx="5756910" cy="537878"/>
                        </a:xfrm>
                        <a:prstGeom prst="rect">
                          <a:avLst/>
                        </a:prstGeom>
                        <a:solidFill>
                          <a:srgbClr val="DDDDDD"/>
                        </a:solidFill>
                        <a:ln w="12700" cap="flat">
                          <a:noFill/>
                          <a:miter lim="400000"/>
                        </a:ln>
                        <a:effectLst/>
                      </wps:spPr>
                      <wps:txbx>
                        <w:txbxContent>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r>
                              <w:rPr>
                                <w:outline w:val="0"/>
                                <w:color w:val="4472c4"/>
                                <w:sz w:val="20"/>
                                <w:szCs w:val="20"/>
                                <w:rtl w:val="0"/>
                                <w:lang w:val="en-US"/>
                                <w14:textFill>
                                  <w14:solidFill>
                                    <w14:srgbClr w14:val="4472C4"/>
                                  </w14:solidFill>
                                </w14:textFill>
                              </w:rPr>
                              <w:t>./mqtt_tunnel -m server -b tcp://192.168.0.2:1883 -c tunnelServer -C tunnelServerCommand -e</w:t>
                            </w:r>
                          </w:p>
                        </w:txbxContent>
                      </wps:txbx>
                      <wps:bodyPr wrap="square" lIns="45718" tIns="45718" rIns="45718" bIns="45718" numCol="1" anchor="ctr">
                        <a:noAutofit/>
                      </wps:bodyPr>
                    </wps:wsp>
                  </a:graphicData>
                </a:graphic>
              </wp:anchor>
            </w:drawing>
          </mc:Choice>
          <mc:Fallback>
            <w:pict>
              <v:rect id="_x0000_s1028" style="visibility:visible;position:absolute;margin-left:-0.5pt;margin-top:11.9pt;width:453.3pt;height:42.4pt;z-index:251662336;mso-position-horizontal:absolute;mso-position-horizontal-relative:margin;mso-position-vertical:absolute;mso-position-vertical-relative:line;mso-wrap-distance-left:12.0pt;mso-wrap-distance-top:12.0pt;mso-wrap-distance-right:12.0pt;mso-wrap-distance-bottom:12.0pt;">
                <v:fill color="#DDDDDD" opacity="100.0%" type="solid"/>
                <v:stroke on="f" weight="1.0pt" dashstyle="solid" endcap="flat" miterlimit="400.0%" joinstyle="miter" linestyle="single" startarrow="none" startarrowwidth="medium" startarrowlength="medium" endarrow="none" endarrowwidth="medium" endarrowlength="medium"/>
                <v:textbox>
                  <w:txbxContent>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r>
                        <w:rPr>
                          <w:outline w:val="0"/>
                          <w:color w:val="4472c4"/>
                          <w:sz w:val="20"/>
                          <w:szCs w:val="20"/>
                          <w:rtl w:val="0"/>
                          <w:lang w:val="en-US"/>
                          <w14:textFill>
                            <w14:solidFill>
                              <w14:srgbClr w14:val="4472C4"/>
                            </w14:solidFill>
                          </w14:textFill>
                        </w:rPr>
                        <w:t>./mqtt_tunnel -m server -b tcp://192.168.0.2:1883 -c tunnelServer -C tunnelServerCommand -e</w:t>
                      </w:r>
                    </w:p>
                  </w:txbxContent>
                </v:textbox>
                <w10:wrap type="topAndBottom" side="bothSides" anchorx="margin"/>
              </v:rect>
            </w:pict>
          </mc:Fallback>
        </mc:AlternateContent>
      </w:r>
    </w:p>
    <w:p>
      <w:pPr>
        <w:pStyle w:val="Text A"/>
      </w:pPr>
      <w:r>
        <w:rPr>
          <w:rtl w:val="0"/>
        </w:rPr>
        <w:t>Um einen korrekten Betrieb zu gew</w:t>
      </w:r>
      <w:r>
        <w:rPr>
          <w:rtl w:val="0"/>
        </w:rPr>
        <w:t>ä</w:t>
      </w:r>
      <w:r>
        <w:rPr>
          <w:rtl w:val="0"/>
        </w:rPr>
        <w:t>hrleisten, muss der ausf</w:t>
      </w:r>
      <w:r>
        <w:rPr>
          <w:rtl w:val="0"/>
        </w:rPr>
        <w:t>ü</w:t>
      </w:r>
      <w:r>
        <w:rPr>
          <w:rtl w:val="0"/>
        </w:rPr>
        <w:t xml:space="preserve">hrende User </w:t>
      </w:r>
      <w:r>
        <w:rPr>
          <w:rtl w:val="0"/>
        </w:rPr>
        <w:t>ü</w:t>
      </w:r>
      <w:r>
        <w:rPr>
          <w:rtl w:val="0"/>
        </w:rPr>
        <w:t>ber erweiterte Berechtigungen verf</w:t>
      </w:r>
      <w:r>
        <w:rPr>
          <w:rtl w:val="0"/>
        </w:rPr>
        <w:t>ü</w:t>
      </w:r>
      <w:r>
        <w:rPr>
          <w:rtl w:val="0"/>
        </w:rPr>
        <w:t xml:space="preserve">gen. </w:t>
      </w:r>
    </w:p>
    <w:p>
      <w:pPr>
        <w:pStyle w:val="Text A"/>
      </w:pPr>
    </w:p>
    <w:p>
      <w:pPr>
        <w:pStyle w:val="Überschrift"/>
      </w:pPr>
      <w:r>
        <w:rPr>
          <w:rFonts w:ascii="Arial Unicode MS" w:cs="Arial Unicode MS" w:hAnsi="Arial Unicode MS" w:eastAsia="Arial Unicode MS"/>
          <w:b w:val="0"/>
          <w:bCs w:val="0"/>
          <w:i w:val="0"/>
          <w:iCs w:val="0"/>
        </w:rPr>
        <w:br w:type="page"/>
      </w:r>
    </w:p>
    <w:p>
      <w:pPr>
        <w:pStyle w:val="Überschrift"/>
      </w:pPr>
      <w:bookmarkStart w:name="_Toc35" w:id="35"/>
      <w:r>
        <w:rPr>
          <w:rFonts w:cs="Arial Unicode MS" w:eastAsia="Arial Unicode MS"/>
          <w:rtl w:val="0"/>
        </w:rPr>
        <w:t>4.</w:t>
      </w:r>
      <w:r>
        <w:rPr>
          <w:rFonts w:cs="Arial Unicode MS" w:eastAsia="Arial Unicode MS"/>
          <w:rtl w:val="0"/>
          <w:lang w:val="de-DE"/>
        </w:rPr>
        <w:t>4</w:t>
      </w:r>
      <w:r>
        <w:rPr>
          <w:rFonts w:cs="Arial Unicode MS" w:eastAsia="Arial Unicode MS"/>
          <w:rtl w:val="0"/>
          <w:lang w:val="de-DE"/>
        </w:rPr>
        <w:t xml:space="preserve"> Programmablauf</w:t>
      </w:r>
      <w:bookmarkEnd w:id="35"/>
    </w:p>
    <w:p>
      <w:pPr>
        <w:pStyle w:val="Text A"/>
      </w:pPr>
    </w:p>
    <w:p>
      <w:pPr>
        <w:pStyle w:val="Standard"/>
        <w:bidi w:val="0"/>
        <w:spacing w:before="0" w:line="240" w:lineRule="auto"/>
        <w:ind w:left="0" w:right="0" w:firstLine="0"/>
        <w:jc w:val="left"/>
        <w:rPr>
          <w:rStyle w:val="Ohne"/>
          <w:rFonts w:ascii="Aptos" w:cs="Aptos" w:hAnsi="Aptos" w:eastAsia="Aptos"/>
          <w:kern w:val="2"/>
          <w:sz w:val="22"/>
          <w:szCs w:val="22"/>
          <w:u w:color="000000"/>
          <w:rtl w:val="0"/>
          <w:lang w:val="de-DE"/>
        </w:rPr>
      </w:pPr>
      <w:r>
        <w:rPr>
          <w:rStyle w:val="Ohne"/>
          <w:rFonts w:ascii="Aptos" w:cs="Aptos" w:hAnsi="Aptos" w:eastAsia="Aptos"/>
          <w:kern w:val="2"/>
          <w:sz w:val="22"/>
          <w:szCs w:val="22"/>
          <w:u w:color="000000"/>
          <w:rtl w:val="0"/>
          <w:lang w:val="de-DE"/>
        </w:rPr>
        <w:drawing xmlns:a="http://schemas.openxmlformats.org/drawingml/2006/main">
          <wp:inline distT="0" distB="0" distL="0" distR="0">
            <wp:extent cx="5760721" cy="3911600"/>
            <wp:effectExtent l="0" t="0" r="0" b="0"/>
            <wp:docPr id="1073741835" name="officeArt object" descr="Ein Bild, das Text, Diagramm, Reihe, Plan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1073741835" name="Ein Bild, das Text, Diagramm, Reihe, Plan enthält.Automatisch generierte Beschreibung" descr="Ein Bild, das Text, Diagramm, Reihe, Plan enthält.Automatisch generierte Beschreibung"/>
                    <pic:cNvPicPr>
                      <a:picLocks noChangeAspect="1"/>
                    </pic:cNvPicPr>
                  </pic:nvPicPr>
                  <pic:blipFill>
                    <a:blip r:embed="rId13">
                      <a:extLst/>
                    </a:blip>
                    <a:stretch>
                      <a:fillRect/>
                    </a:stretch>
                  </pic:blipFill>
                  <pic:spPr>
                    <a:xfrm>
                      <a:off x="0" y="0"/>
                      <a:ext cx="5760721" cy="3911600"/>
                    </a:xfrm>
                    <a:prstGeom prst="rect">
                      <a:avLst/>
                    </a:prstGeom>
                    <a:ln w="12700" cap="flat">
                      <a:noFill/>
                      <a:miter lim="400000"/>
                    </a:ln>
                    <a:effectLst/>
                  </pic:spPr>
                </pic:pic>
              </a:graphicData>
            </a:graphic>
          </wp:inline>
        </w:drawing>
      </w:r>
    </w:p>
    <w:p>
      <w:pPr>
        <w:pStyle w:val="Beschriftung"/>
        <w:tabs>
          <w:tab w:val="left" w:pos="920"/>
          <w:tab w:val="left" w:pos="1840"/>
          <w:tab w:val="left" w:pos="2760"/>
          <w:tab w:val="left" w:pos="3680"/>
          <w:tab w:val="left" w:pos="4600"/>
          <w:tab w:val="left" w:pos="5520"/>
          <w:tab w:val="left" w:pos="6440"/>
          <w:tab w:val="left" w:pos="7360"/>
          <w:tab w:val="left" w:pos="8280"/>
        </w:tabs>
        <w:rPr>
          <w:rStyle w:val="Ohne"/>
          <w:rFonts w:ascii="Helvetica" w:cs="Helvetica" w:hAnsi="Helvetica" w:eastAsia="Helvetica"/>
          <w:outline w:val="0"/>
          <w:color w:val="000000"/>
          <w:sz w:val="22"/>
          <w:szCs w:val="22"/>
          <w:shd w:val="clear" w:color="auto" w:fill="ffffff"/>
          <w14:textFill>
            <w14:solidFill>
              <w14:srgbClr w14:val="000000"/>
            </w14:solidFill>
          </w14:textFill>
        </w:rPr>
      </w:pPr>
      <w:bookmarkStart w:name="_Toc36" w:id="36"/>
      <w:r>
        <w:rPr>
          <w:outline w:val="0"/>
          <w:color w:val="000000"/>
          <w:shd w:val="clear" w:color="auto" w:fill="ffffff"/>
          <w:rtl w:val="0"/>
          <w:lang w:val="de-DE"/>
          <w14:textFill>
            <w14:solidFill>
              <w14:srgbClr w14:val="000000"/>
            </w14:solidFill>
          </w14:textFill>
        </w:rPr>
        <w:t>Abbildung 7 Verbindungsaufbau zwischen TunnelClient und TunnelServer</w:t>
      </w:r>
      <w:bookmarkEnd w:id="36"/>
    </w:p>
    <w:p>
      <w:pPr>
        <w:pStyle w:val="Standard"/>
        <w:bidi w:val="0"/>
        <w:spacing w:before="0" w:line="240" w:lineRule="auto"/>
        <w:ind w:left="0" w:right="0" w:firstLine="0"/>
        <w:jc w:val="left"/>
        <w:rPr>
          <w:rStyle w:val="Ohne"/>
          <w:rFonts w:ascii="Helvetica" w:cs="Helvetica" w:hAnsi="Helvetica" w:eastAsia="Helvetica"/>
          <w:kern w:val="2"/>
          <w:sz w:val="22"/>
          <w:szCs w:val="22"/>
          <w:u w:color="000000"/>
          <w:rtl w:val="0"/>
          <w:lang w:val="de-DE"/>
        </w:rPr>
      </w:pPr>
    </w:p>
    <w:p>
      <w:pPr>
        <w:pStyle w:val="Text A"/>
        <w:rPr>
          <w:rStyle w:val="Ohne"/>
          <w:rFonts w:ascii="Helvetica" w:cs="Helvetica" w:hAnsi="Helvetica" w:eastAsia="Helvetica"/>
          <w:kern w:val="0"/>
          <w:sz w:val="22"/>
          <w:szCs w:val="22"/>
        </w:rPr>
      </w:pPr>
      <w:r>
        <w:rPr>
          <w:rStyle w:val="Ohne"/>
          <w:rFonts w:ascii="Helvetica" w:hAnsi="Helvetica"/>
          <w:kern w:val="0"/>
          <w:sz w:val="22"/>
          <w:szCs w:val="22"/>
          <w:rtl w:val="0"/>
          <w:lang w:val="de-DE"/>
        </w:rPr>
        <w:t xml:space="preserve">Der Verbindungsaufbau zwischen TunnelClient und TunnelServer erfolgt </w:t>
      </w:r>
      <w:r>
        <w:rPr>
          <w:rStyle w:val="Ohne"/>
          <w:rFonts w:ascii="Helvetica" w:hAnsi="Helvetica" w:hint="default"/>
          <w:kern w:val="0"/>
          <w:sz w:val="22"/>
          <w:szCs w:val="22"/>
          <w:rtl w:val="0"/>
          <w:lang w:val="de-DE"/>
        </w:rPr>
        <w:t>ü</w:t>
      </w:r>
      <w:r>
        <w:rPr>
          <w:rStyle w:val="Ohne"/>
          <w:rFonts w:ascii="Helvetica" w:hAnsi="Helvetica"/>
          <w:kern w:val="0"/>
          <w:sz w:val="22"/>
          <w:szCs w:val="22"/>
          <w:rtl w:val="0"/>
          <w:lang w:val="de-DE"/>
        </w:rPr>
        <w:t xml:space="preserve">ber den MQTT Command-Channel und dient dazu, eine Tunnelsession zu initialisieren. </w:t>
      </w:r>
      <w:r>
        <w:rPr>
          <w:rStyle w:val="Ohne"/>
          <w:rFonts w:ascii="Helvetica" w:hAnsi="Helvetica"/>
          <w:kern w:val="0"/>
          <w:sz w:val="22"/>
          <w:szCs w:val="22"/>
          <w:rtl w:val="0"/>
          <w:lang w:val="de-DE"/>
        </w:rPr>
        <w:t>Die Abfolge des Informationsaustauschs ist in Abbildung 7 dargestellt. W</w:t>
      </w:r>
      <w:r>
        <w:rPr>
          <w:rStyle w:val="Ohne"/>
          <w:rFonts w:ascii="Helvetica" w:hAnsi="Helvetica" w:hint="default"/>
          <w:kern w:val="0"/>
          <w:sz w:val="22"/>
          <w:szCs w:val="22"/>
          <w:rtl w:val="0"/>
          <w:lang w:val="de-DE"/>
        </w:rPr>
        <w:t>ä</w:t>
      </w:r>
      <w:r>
        <w:rPr>
          <w:rStyle w:val="Ohne"/>
          <w:rFonts w:ascii="Helvetica" w:hAnsi="Helvetica"/>
          <w:kern w:val="0"/>
          <w:sz w:val="22"/>
          <w:szCs w:val="22"/>
          <w:rtl w:val="0"/>
          <w:lang w:val="de-DE"/>
        </w:rPr>
        <w:t xml:space="preserve">hrend der Initialisierung </w:t>
      </w:r>
      <w:r>
        <w:rPr>
          <w:rStyle w:val="Ohne"/>
          <w:rFonts w:ascii="Helvetica" w:hAnsi="Helvetica"/>
          <w:kern w:val="0"/>
          <w:sz w:val="22"/>
          <w:szCs w:val="22"/>
          <w:rtl w:val="0"/>
          <w:lang w:val="de-DE"/>
        </w:rPr>
        <w:t>werden folgende Ziele erreicht</w:t>
      </w:r>
      <w:r>
        <w:rPr>
          <w:rStyle w:val="Ohne"/>
          <w:rFonts w:ascii="Helvetica" w:hAnsi="Helvetica"/>
          <w:kern w:val="0"/>
          <w:sz w:val="22"/>
          <w:szCs w:val="22"/>
          <w:rtl w:val="0"/>
          <w:lang w:val="de-DE"/>
        </w:rPr>
        <w:t>.</w:t>
      </w:r>
    </w:p>
    <w:p>
      <w:pPr>
        <w:pStyle w:val="Text A"/>
        <w:rPr>
          <w:rStyle w:val="Ohne"/>
          <w:rFonts w:ascii="Helvetica" w:cs="Helvetica" w:hAnsi="Helvetica" w:eastAsia="Helvetica"/>
          <w:kern w:val="0"/>
          <w:sz w:val="22"/>
          <w:szCs w:val="22"/>
        </w:rPr>
      </w:pPr>
    </w:p>
    <w:p>
      <w:pPr>
        <w:pStyle w:val="Text A"/>
        <w:numPr>
          <w:ilvl w:val="0"/>
          <w:numId w:val="17"/>
        </w:numPr>
      </w:pPr>
      <w:r>
        <w:rPr>
          <w:rStyle w:val="Ohne"/>
          <w:kern w:val="0"/>
          <w:rtl w:val="0"/>
          <w:lang w:val="de-DE"/>
        </w:rPr>
        <w:t>Identifikation des Clients</w:t>
      </w:r>
    </w:p>
    <w:p>
      <w:pPr>
        <w:pStyle w:val="Text A"/>
        <w:numPr>
          <w:ilvl w:val="0"/>
          <w:numId w:val="17"/>
        </w:numPr>
      </w:pPr>
      <w:r>
        <w:rPr>
          <w:rStyle w:val="Ohne"/>
          <w:kern w:val="0"/>
          <w:rtl w:val="0"/>
          <w:lang w:val="de-DE"/>
        </w:rPr>
        <w:t>Aushandlung einer Session-ID</w:t>
      </w:r>
    </w:p>
    <w:p>
      <w:pPr>
        <w:pStyle w:val="Text A"/>
        <w:numPr>
          <w:ilvl w:val="0"/>
          <w:numId w:val="17"/>
        </w:numPr>
      </w:pPr>
      <w:r>
        <w:rPr>
          <w:rStyle w:val="Ohne"/>
          <w:kern w:val="0"/>
          <w:rtl w:val="0"/>
          <w:lang w:val="de-DE"/>
        </w:rPr>
        <w:t>Zuweisung einer Client-IP-Adresse</w:t>
      </w:r>
    </w:p>
    <w:p>
      <w:pPr>
        <w:pStyle w:val="Text A"/>
        <w:numPr>
          <w:ilvl w:val="0"/>
          <w:numId w:val="17"/>
        </w:numPr>
      </w:pPr>
      <w:r>
        <w:rPr>
          <w:rStyle w:val="Ohne"/>
          <w:kern w:val="0"/>
          <w:rtl w:val="0"/>
          <w:lang w:val="de-DE"/>
        </w:rPr>
        <w:t>Festlegung der MQTT Topics f</w:t>
      </w:r>
      <w:r>
        <w:rPr>
          <w:rStyle w:val="Ohne"/>
          <w:kern w:val="0"/>
          <w:rtl w:val="0"/>
          <w:lang w:val="de-DE"/>
        </w:rPr>
        <w:t>ü</w:t>
      </w:r>
      <w:r>
        <w:rPr>
          <w:rStyle w:val="Ohne"/>
          <w:kern w:val="0"/>
          <w:rtl w:val="0"/>
          <w:lang w:val="de-DE"/>
        </w:rPr>
        <w:t>r Datentransfer</w:t>
      </w:r>
    </w:p>
    <w:p>
      <w:pPr>
        <w:pStyle w:val="Text A"/>
        <w:numPr>
          <w:ilvl w:val="0"/>
          <w:numId w:val="17"/>
        </w:numPr>
      </w:pPr>
      <w:r>
        <w:rPr>
          <w:rStyle w:val="Ohne"/>
          <w:kern w:val="0"/>
          <w:rtl w:val="0"/>
          <w:lang w:val="de-DE"/>
        </w:rPr>
        <w:t>(Optional) Aufbau kryptographischer Session Keys f</w:t>
      </w:r>
      <w:r>
        <w:rPr>
          <w:rStyle w:val="Ohne"/>
          <w:kern w:val="0"/>
          <w:rtl w:val="0"/>
          <w:lang w:val="de-DE"/>
        </w:rPr>
        <w:t>ü</w:t>
      </w:r>
      <w:r>
        <w:rPr>
          <w:rStyle w:val="Ohne"/>
          <w:kern w:val="0"/>
          <w:rtl w:val="0"/>
          <w:lang w:val="de-DE"/>
        </w:rPr>
        <w:t>r Verschl</w:t>
      </w:r>
      <w:r>
        <w:rPr>
          <w:rStyle w:val="Ohne"/>
          <w:kern w:val="0"/>
          <w:rtl w:val="0"/>
          <w:lang w:val="de-DE"/>
        </w:rPr>
        <w:t>ü</w:t>
      </w:r>
      <w:r>
        <w:rPr>
          <w:rStyle w:val="Ohne"/>
          <w:kern w:val="0"/>
          <w:rtl w:val="0"/>
          <w:lang w:val="de-DE"/>
        </w:rPr>
        <w:t>sselung</w:t>
      </w:r>
    </w:p>
    <w:p>
      <w:pPr>
        <w:pStyle w:val="Text A"/>
        <w:numPr>
          <w:ilvl w:val="0"/>
          <w:numId w:val="17"/>
        </w:numPr>
      </w:pPr>
      <w:r>
        <w:rPr>
          <w:rStyle w:val="Ohne"/>
          <w:kern w:val="0"/>
          <w:rtl w:val="0"/>
          <w:lang w:val="de-DE"/>
        </w:rPr>
        <w:t>Best</w:t>
      </w:r>
      <w:r>
        <w:rPr>
          <w:rStyle w:val="Ohne"/>
          <w:kern w:val="0"/>
          <w:rtl w:val="0"/>
          <w:lang w:val="de-DE"/>
        </w:rPr>
        <w:t>ä</w:t>
      </w:r>
      <w:r>
        <w:rPr>
          <w:rStyle w:val="Ohne"/>
          <w:kern w:val="0"/>
          <w:rtl w:val="0"/>
          <w:lang w:val="de-DE"/>
        </w:rPr>
        <w:t>tigung der Session durch ACK-Nachrichten</w:t>
      </w:r>
    </w:p>
    <w:p>
      <w:pPr>
        <w:pStyle w:val="Text A"/>
        <w:rPr>
          <w:rStyle w:val="Ohne"/>
          <w:kern w:val="0"/>
        </w:rPr>
      </w:pPr>
    </w:p>
    <w:p>
      <w:pPr>
        <w:pStyle w:val="Text A"/>
        <w:rPr>
          <w:rStyle w:val="Ohne"/>
          <w:rFonts w:ascii="Helvetica" w:cs="Helvetica" w:hAnsi="Helvetica" w:eastAsia="Helvetica"/>
          <w:kern w:val="0"/>
          <w:sz w:val="22"/>
          <w:szCs w:val="22"/>
        </w:rPr>
      </w:pPr>
      <w:r>
        <w:rPr>
          <w:rStyle w:val="Ohne"/>
          <w:rFonts w:ascii="Helvetica" w:hAnsi="Helvetica"/>
          <w:kern w:val="0"/>
          <w:sz w:val="22"/>
          <w:szCs w:val="22"/>
          <w:rtl w:val="0"/>
          <w:lang w:val="de-DE"/>
        </w:rPr>
        <w:t xml:space="preserve">Erst nach erfolgreichem Handshake wird der Data-Channel genutzt, um IP-Pakete </w:t>
      </w:r>
      <w:r>
        <w:rPr>
          <w:rStyle w:val="Ohne"/>
          <w:rFonts w:ascii="Helvetica" w:hAnsi="Helvetica" w:hint="default"/>
          <w:kern w:val="0"/>
          <w:sz w:val="22"/>
          <w:szCs w:val="22"/>
          <w:rtl w:val="0"/>
          <w:lang w:val="de-DE"/>
        </w:rPr>
        <w:t>ü</w:t>
      </w:r>
      <w:r>
        <w:rPr>
          <w:rStyle w:val="Ohne"/>
          <w:rFonts w:ascii="Helvetica" w:hAnsi="Helvetica"/>
          <w:kern w:val="0"/>
          <w:sz w:val="22"/>
          <w:szCs w:val="22"/>
          <w:rtl w:val="0"/>
          <w:lang w:val="de-DE"/>
        </w:rPr>
        <w:t xml:space="preserve">ber MQTT zu </w:t>
      </w:r>
      <w:r>
        <w:rPr>
          <w:rStyle w:val="Ohne"/>
          <w:rFonts w:ascii="Helvetica" w:hAnsi="Helvetica" w:hint="default"/>
          <w:kern w:val="0"/>
          <w:sz w:val="22"/>
          <w:szCs w:val="22"/>
          <w:rtl w:val="0"/>
          <w:lang w:val="de-DE"/>
        </w:rPr>
        <w:t>ü</w:t>
      </w:r>
      <w:r>
        <w:rPr>
          <w:rStyle w:val="Ohne"/>
          <w:rFonts w:ascii="Helvetica" w:hAnsi="Helvetica"/>
          <w:kern w:val="0"/>
          <w:sz w:val="22"/>
          <w:szCs w:val="22"/>
          <w:rtl w:val="0"/>
          <w:lang w:val="de-DE"/>
        </w:rPr>
        <w:t>bertragen.</w:t>
      </w:r>
    </w:p>
    <w:p>
      <w:pPr>
        <w:pStyle w:val="Text A"/>
        <w:rPr>
          <w:rStyle w:val="Ohne"/>
          <w:rFonts w:ascii="Helvetica" w:cs="Helvetica" w:hAnsi="Helvetica" w:eastAsia="Helvetica"/>
          <w:kern w:val="0"/>
          <w:sz w:val="22"/>
          <w:szCs w:val="22"/>
        </w:rPr>
      </w:pPr>
    </w:p>
    <w:p>
      <w:pPr>
        <w:pStyle w:val="Text A"/>
      </w:pPr>
      <w:r>
        <w:rPr>
          <w:rStyle w:val="Ohne"/>
          <w:rFonts w:ascii="Arial Unicode MS" w:cs="Arial Unicode MS" w:hAnsi="Arial Unicode MS" w:eastAsia="Arial Unicode MS"/>
          <w:b w:val="0"/>
          <w:bCs w:val="0"/>
          <w:i w:val="0"/>
          <w:iCs w:val="0"/>
          <w:kern w:val="0"/>
          <w:sz w:val="22"/>
          <w:szCs w:val="22"/>
        </w:rPr>
        <w:br w:type="page"/>
      </w:r>
    </w:p>
    <w:p>
      <w:pPr>
        <w:pStyle w:val="Text A"/>
        <w:rPr>
          <w:rStyle w:val="Ohne"/>
          <w:rFonts w:ascii="Helvetica" w:cs="Helvetica" w:hAnsi="Helvetica" w:eastAsia="Helvetica"/>
          <w:kern w:val="0"/>
          <w:sz w:val="22"/>
          <w:szCs w:val="22"/>
        </w:rPr>
      </w:pPr>
      <w:r>
        <w:rPr>
          <w:rStyle w:val="Ohne"/>
          <w:rFonts w:ascii="Helvetica" w:hAnsi="Helvetica"/>
          <w:kern w:val="0"/>
          <w:sz w:val="22"/>
          <w:szCs w:val="22"/>
          <w:rtl w:val="0"/>
          <w:lang w:val="de-DE"/>
        </w:rPr>
        <w:t>Die in Tabelle 3 aufgef</w:t>
      </w:r>
      <w:r>
        <w:rPr>
          <w:rStyle w:val="Ohne"/>
          <w:rFonts w:ascii="Helvetica" w:hAnsi="Helvetica" w:hint="default"/>
          <w:kern w:val="0"/>
          <w:sz w:val="22"/>
          <w:szCs w:val="22"/>
          <w:rtl w:val="0"/>
          <w:lang w:val="de-DE"/>
        </w:rPr>
        <w:t>ü</w:t>
      </w:r>
      <w:r>
        <w:rPr>
          <w:rStyle w:val="Ohne"/>
          <w:rFonts w:ascii="Helvetica" w:hAnsi="Helvetica"/>
          <w:kern w:val="0"/>
          <w:sz w:val="22"/>
          <w:szCs w:val="22"/>
          <w:rtl w:val="0"/>
          <w:lang w:val="de-DE"/>
        </w:rPr>
        <w:t xml:space="preserve">hrten Nachrichtentypen werden innerhalb der </w:t>
      </w:r>
      <w:r>
        <w:rPr>
          <w:rStyle w:val="Ohne"/>
          <w:rFonts w:ascii="Helvetica" w:hAnsi="Helvetica"/>
          <w:kern w:val="0"/>
          <w:sz w:val="22"/>
          <w:szCs w:val="22"/>
          <w:rtl w:val="0"/>
          <w:lang w:val="de-DE"/>
        </w:rPr>
        <w:t>Implementierung unterschieden</w:t>
      </w:r>
      <w:r>
        <w:rPr>
          <w:rStyle w:val="Ohne"/>
          <w:rFonts w:ascii="Helvetica" w:hAnsi="Helvetica"/>
          <w:kern w:val="0"/>
          <w:sz w:val="22"/>
          <w:szCs w:val="22"/>
          <w:rtl w:val="0"/>
          <w:lang w:val="de-DE"/>
        </w:rPr>
        <w:t>.</w:t>
      </w:r>
    </w:p>
    <w:p>
      <w:pPr>
        <w:pStyle w:val="Text A"/>
        <w:rPr>
          <w:rStyle w:val="Ohne"/>
          <w:rFonts w:ascii="Helvetica" w:cs="Helvetica" w:hAnsi="Helvetica" w:eastAsia="Helvetica"/>
          <w:kern w:val="0"/>
          <w:sz w:val="22"/>
          <w:szCs w:val="22"/>
        </w:rPr>
      </w:pPr>
    </w:p>
    <w:tbl>
      <w:tblPr>
        <w:tblW w:w="906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883"/>
        <w:gridCol w:w="6179"/>
      </w:tblGrid>
      <w:tr>
        <w:tblPrEx>
          <w:shd w:val="clear" w:color="auto" w:fill="156082"/>
        </w:tblPrEx>
        <w:trPr>
          <w:trHeight w:val="275" w:hRule="atLeast"/>
          <w:tblHeader/>
        </w:trPr>
        <w:tc>
          <w:tcPr>
            <w:tcW w:type="dxa" w:w="2883"/>
            <w:tcBorders>
              <w:top w:val="single" w:color="ffffff" w:sz="4" w:space="0" w:shadow="0" w:frame="0"/>
              <w:left w:val="single" w:color="ffffff" w:sz="4" w:space="0" w:shadow="0" w:frame="0"/>
              <w:bottom w:val="single" w:color="a7a7a7" w:sz="8" w:space="0" w:shadow="0" w:frame="0"/>
              <w:right w:val="single" w:color="ffffff" w:sz="4" w:space="0" w:shadow="0" w:frame="0"/>
            </w:tcBorders>
            <w:shd w:val="clear" w:color="auto" w:fill="auto"/>
            <w:tcMar>
              <w:top w:type="dxa" w:w="80"/>
              <w:left w:type="dxa" w:w="80"/>
              <w:bottom w:type="dxa" w:w="80"/>
              <w:right w:type="dxa" w:w="80"/>
            </w:tcMar>
            <w:vAlign w:val="center"/>
          </w:tcPr>
          <w:p>
            <w:pPr>
              <w:pStyle w:val="Standard"/>
              <w:bidi w:val="0"/>
              <w:spacing w:before="0" w:line="240" w:lineRule="auto"/>
              <w:ind w:left="0" w:right="0" w:firstLine="0"/>
              <w:jc w:val="center"/>
              <w:rPr>
                <w:rtl w:val="0"/>
              </w:rPr>
            </w:pPr>
            <w:r>
              <w:rPr>
                <w:rStyle w:val="Ohne"/>
                <w:rFonts w:ascii="Helvetica" w:hAnsi="Helvetica"/>
                <w:sz w:val="22"/>
                <w:szCs w:val="22"/>
                <w:u w:color="000000"/>
                <w:shd w:val="nil" w:color="auto" w:fill="auto"/>
                <w:rtl w:val="0"/>
                <w:lang w:val="de-DE"/>
              </w:rPr>
              <w:t>Nachrichtentyp</w:t>
            </w:r>
          </w:p>
        </w:tc>
        <w:tc>
          <w:tcPr>
            <w:tcW w:type="dxa" w:w="6179"/>
            <w:tcBorders>
              <w:top w:val="single" w:color="ffffff" w:sz="4" w:space="0" w:shadow="0" w:frame="0"/>
              <w:left w:val="single" w:color="ffffff" w:sz="4" w:space="0" w:shadow="0" w:frame="0"/>
              <w:bottom w:val="single" w:color="a7a7a7" w:sz="8" w:space="0" w:shadow="0" w:frame="0"/>
              <w:right w:val="single" w:color="ffffff" w:sz="4" w:space="0" w:shadow="0" w:frame="0"/>
            </w:tcBorders>
            <w:shd w:val="clear" w:color="auto" w:fill="auto"/>
            <w:tcMar>
              <w:top w:type="dxa" w:w="80"/>
              <w:left w:type="dxa" w:w="80"/>
              <w:bottom w:type="dxa" w:w="80"/>
              <w:right w:type="dxa" w:w="80"/>
            </w:tcMar>
            <w:vAlign w:val="center"/>
          </w:tcPr>
          <w:p>
            <w:pPr>
              <w:pStyle w:val="Standard"/>
              <w:bidi w:val="0"/>
              <w:spacing w:before="0" w:line="240" w:lineRule="auto"/>
              <w:ind w:left="0" w:right="0" w:firstLine="0"/>
              <w:jc w:val="center"/>
              <w:rPr>
                <w:rtl w:val="0"/>
              </w:rPr>
            </w:pPr>
            <w:r>
              <w:rPr>
                <w:rStyle w:val="Ohne"/>
                <w:rFonts w:ascii="Helvetica" w:hAnsi="Helvetica"/>
                <w:sz w:val="22"/>
                <w:szCs w:val="22"/>
                <w:u w:color="000000"/>
                <w:shd w:val="nil" w:color="auto" w:fill="auto"/>
                <w:rtl w:val="0"/>
                <w:lang w:val="de-DE"/>
              </w:rPr>
              <w:t>Kurzbeschreibung</w:t>
            </w:r>
          </w:p>
        </w:tc>
      </w:tr>
      <w:tr>
        <w:tblPrEx>
          <w:shd w:val="clear" w:color="auto" w:fill="cad1d7"/>
        </w:tblPrEx>
        <w:trPr>
          <w:trHeight w:val="795" w:hRule="atLeast"/>
        </w:trPr>
        <w:tc>
          <w:tcPr>
            <w:tcW w:type="dxa" w:w="2883"/>
            <w:tcBorders>
              <w:top w:val="single" w:color="a7a7a7" w:sz="8" w:space="0" w:shadow="0" w:frame="0"/>
              <w:left w:val="single" w:color="ffffff"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center"/>
          </w:tcPr>
          <w:p>
            <w:pPr>
              <w:pStyle w:val="Standard"/>
              <w:bidi w:val="0"/>
              <w:spacing w:before="0" w:line="240" w:lineRule="auto"/>
              <w:ind w:left="0" w:right="0" w:firstLine="0"/>
              <w:jc w:val="left"/>
              <w:rPr>
                <w:rtl w:val="0"/>
              </w:rPr>
            </w:pPr>
            <w:r>
              <w:rPr>
                <w:rStyle w:val="Ohne"/>
                <w:rFonts w:ascii="Helvetica" w:hAnsi="Helvetica"/>
                <w:sz w:val="22"/>
                <w:szCs w:val="22"/>
                <w:u w:color="000000"/>
                <w:shd w:val="nil" w:color="auto" w:fill="auto"/>
                <w:rtl w:val="0"/>
                <w:lang w:val="de-DE"/>
              </w:rPr>
              <w:t>CLIENT_HELLO_CRYPTO</w:t>
            </w:r>
          </w:p>
        </w:tc>
        <w:tc>
          <w:tcPr>
            <w:tcW w:type="dxa" w:w="6179"/>
            <w:tcBorders>
              <w:top w:val="single" w:color="a7a7a7" w:sz="8" w:space="0" w:shadow="0" w:frame="0"/>
              <w:left w:val="single" w:color="ffffff"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center"/>
          </w:tcPr>
          <w:p>
            <w:pPr>
              <w:pStyle w:val="Standard"/>
              <w:bidi w:val="0"/>
              <w:spacing w:before="0" w:line="240" w:lineRule="auto"/>
              <w:ind w:left="0" w:right="0" w:firstLine="0"/>
              <w:jc w:val="left"/>
              <w:rPr>
                <w:rtl w:val="0"/>
              </w:rPr>
            </w:pPr>
            <w:r>
              <w:rPr>
                <w:rStyle w:val="Ohne"/>
                <w:rFonts w:ascii="Helvetica" w:hAnsi="Helvetica"/>
                <w:sz w:val="22"/>
                <w:szCs w:val="22"/>
                <w:u w:color="000000"/>
                <w:shd w:val="nil" w:color="auto" w:fill="auto"/>
                <w:rtl w:val="0"/>
                <w:lang w:val="de-DE"/>
              </w:rPr>
              <w:t>Startet den kryptographischen Handshake. Client startet x25519 Handshake, damit der Server eine sichere Session vorbereiten kann.</w:t>
            </w:r>
          </w:p>
        </w:tc>
      </w:tr>
      <w:tr>
        <w:tblPrEx>
          <w:shd w:val="clear" w:color="auto" w:fill="cad1d7"/>
        </w:tblPrEx>
        <w:trPr>
          <w:trHeight w:val="790" w:hRule="atLeast"/>
        </w:trPr>
        <w:tc>
          <w:tcPr>
            <w:tcW w:type="dxa" w:w="2883"/>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center"/>
          </w:tcPr>
          <w:p>
            <w:pPr>
              <w:pStyle w:val="Standard"/>
              <w:bidi w:val="0"/>
              <w:spacing w:before="0" w:line="240" w:lineRule="auto"/>
              <w:ind w:left="0" w:right="0" w:firstLine="0"/>
              <w:jc w:val="left"/>
              <w:rPr>
                <w:rtl w:val="0"/>
              </w:rPr>
            </w:pPr>
            <w:r>
              <w:rPr>
                <w:rStyle w:val="Ohne"/>
                <w:rFonts w:ascii="Helvetica" w:hAnsi="Helvetica"/>
                <w:sz w:val="22"/>
                <w:szCs w:val="22"/>
                <w:u w:color="000000"/>
                <w:shd w:val="nil" w:color="auto" w:fill="auto"/>
                <w:rtl w:val="0"/>
                <w:lang w:val="de-DE"/>
              </w:rPr>
              <w:t>SERVER_HELLO_CRYPTO</w:t>
            </w:r>
          </w:p>
        </w:tc>
        <w:tc>
          <w:tcPr>
            <w:tcW w:type="dxa" w:w="6179"/>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center"/>
          </w:tcPr>
          <w:p>
            <w:pPr>
              <w:pStyle w:val="Standard"/>
              <w:bidi w:val="0"/>
              <w:spacing w:before="0" w:line="240" w:lineRule="auto"/>
              <w:ind w:left="0" w:right="0" w:firstLine="0"/>
              <w:jc w:val="left"/>
              <w:rPr>
                <w:rtl w:val="0"/>
              </w:rPr>
            </w:pPr>
            <w:r>
              <w:rPr>
                <w:rStyle w:val="Ohne"/>
                <w:rFonts w:ascii="Helvetica" w:hAnsi="Helvetica"/>
                <w:sz w:val="22"/>
                <w:szCs w:val="22"/>
                <w:u w:color="000000"/>
                <w:shd w:val="nil" w:color="auto" w:fill="auto"/>
                <w:rtl w:val="0"/>
                <w:lang w:val="de-DE"/>
              </w:rPr>
              <w:t>Antwort auf den Crypto-Handshake. Enth</w:t>
            </w:r>
            <w:r>
              <w:rPr>
                <w:rStyle w:val="Ohne"/>
                <w:rFonts w:ascii="Helvetica" w:hAnsi="Helvetica" w:hint="default"/>
                <w:sz w:val="22"/>
                <w:szCs w:val="22"/>
                <w:u w:color="000000"/>
                <w:shd w:val="nil" w:color="auto" w:fill="auto"/>
                <w:rtl w:val="0"/>
                <w:lang w:val="de-DE"/>
              </w:rPr>
              <w:t>ä</w:t>
            </w:r>
            <w:r>
              <w:rPr>
                <w:rStyle w:val="Ohne"/>
                <w:rFonts w:ascii="Helvetica" w:hAnsi="Helvetica"/>
                <w:sz w:val="22"/>
                <w:szCs w:val="22"/>
                <w:u w:color="000000"/>
                <w:shd w:val="nil" w:color="auto" w:fill="auto"/>
                <w:rtl w:val="0"/>
                <w:lang w:val="de-DE"/>
              </w:rPr>
              <w:t>lt Serveranteil x25519 und eine Signatur und definiert eine eindeutige Client -Identifikation zur weiteren Kommunikation.</w:t>
            </w:r>
          </w:p>
        </w:tc>
      </w:tr>
      <w:tr>
        <w:tblPrEx>
          <w:shd w:val="clear" w:color="auto" w:fill="cad1d7"/>
        </w:tblPrEx>
        <w:trPr>
          <w:trHeight w:val="530" w:hRule="atLeast"/>
        </w:trPr>
        <w:tc>
          <w:tcPr>
            <w:tcW w:type="dxa" w:w="2883"/>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center"/>
          </w:tcPr>
          <w:p>
            <w:pPr>
              <w:pStyle w:val="Standard"/>
              <w:bidi w:val="0"/>
              <w:spacing w:before="0" w:line="240" w:lineRule="auto"/>
              <w:ind w:left="0" w:right="0" w:firstLine="0"/>
              <w:jc w:val="left"/>
              <w:rPr>
                <w:rtl w:val="0"/>
              </w:rPr>
            </w:pPr>
            <w:r>
              <w:rPr>
                <w:rStyle w:val="Ohne"/>
                <w:rFonts w:ascii="Helvetica" w:hAnsi="Helvetica"/>
                <w:sz w:val="22"/>
                <w:szCs w:val="22"/>
                <w:u w:color="000000"/>
                <w:shd w:val="nil" w:color="auto" w:fill="auto"/>
                <w:rtl w:val="0"/>
                <w:lang w:val="de-DE"/>
              </w:rPr>
              <w:t>CLIENT_HELLO</w:t>
            </w:r>
          </w:p>
        </w:tc>
        <w:tc>
          <w:tcPr>
            <w:tcW w:type="dxa" w:w="6179"/>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center"/>
          </w:tcPr>
          <w:p>
            <w:pPr>
              <w:pStyle w:val="Standard"/>
              <w:bidi w:val="0"/>
              <w:spacing w:before="0" w:line="240" w:lineRule="auto"/>
              <w:ind w:left="0" w:right="0" w:firstLine="0"/>
              <w:jc w:val="left"/>
              <w:rPr>
                <w:rtl w:val="0"/>
              </w:rPr>
            </w:pPr>
            <w:r>
              <w:rPr>
                <w:rStyle w:val="Ohne"/>
                <w:rFonts w:ascii="Helvetica" w:hAnsi="Helvetica"/>
                <w:sz w:val="22"/>
                <w:szCs w:val="22"/>
                <w:u w:color="000000"/>
                <w:shd w:val="nil" w:color="auto" w:fill="auto"/>
                <w:rtl w:val="0"/>
                <w:lang w:val="de-DE"/>
              </w:rPr>
              <w:t>Startet den eigentlichen Session-Handshake. Enth</w:t>
            </w:r>
            <w:r>
              <w:rPr>
                <w:rStyle w:val="Ohne"/>
                <w:rFonts w:ascii="Helvetica" w:hAnsi="Helvetica" w:hint="default"/>
                <w:sz w:val="22"/>
                <w:szCs w:val="22"/>
                <w:u w:color="000000"/>
                <w:shd w:val="nil" w:color="auto" w:fill="auto"/>
                <w:rtl w:val="0"/>
                <w:lang w:val="de-DE"/>
              </w:rPr>
              <w:t>ä</w:t>
            </w:r>
            <w:r>
              <w:rPr>
                <w:rStyle w:val="Ohne"/>
                <w:rFonts w:ascii="Helvetica" w:hAnsi="Helvetica"/>
                <w:sz w:val="22"/>
                <w:szCs w:val="22"/>
                <w:u w:color="000000"/>
                <w:shd w:val="nil" w:color="auto" w:fill="auto"/>
                <w:rtl w:val="0"/>
                <w:lang w:val="de-DE"/>
              </w:rPr>
              <w:t>lt Client-ID, handshake_identifier und den gew</w:t>
            </w:r>
            <w:r>
              <w:rPr>
                <w:rStyle w:val="Ohne"/>
                <w:rFonts w:ascii="Helvetica" w:hAnsi="Helvetica" w:hint="default"/>
                <w:sz w:val="22"/>
                <w:szCs w:val="22"/>
                <w:u w:color="000000"/>
                <w:shd w:val="nil" w:color="auto" w:fill="auto"/>
                <w:rtl w:val="0"/>
                <w:lang w:val="de-DE"/>
              </w:rPr>
              <w:t>ü</w:t>
            </w:r>
            <w:r>
              <w:rPr>
                <w:rStyle w:val="Ohne"/>
                <w:rFonts w:ascii="Helvetica" w:hAnsi="Helvetica"/>
                <w:sz w:val="22"/>
                <w:szCs w:val="22"/>
                <w:u w:color="000000"/>
                <w:shd w:val="nil" w:color="auto" w:fill="auto"/>
                <w:rtl w:val="0"/>
                <w:lang w:val="de-DE"/>
              </w:rPr>
              <w:t>nschten tunnel_mode.</w:t>
            </w:r>
          </w:p>
        </w:tc>
      </w:tr>
      <w:tr>
        <w:tblPrEx>
          <w:shd w:val="clear" w:color="auto" w:fill="cad1d7"/>
        </w:tblPrEx>
        <w:trPr>
          <w:trHeight w:val="790" w:hRule="atLeast"/>
        </w:trPr>
        <w:tc>
          <w:tcPr>
            <w:tcW w:type="dxa" w:w="2883"/>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center"/>
          </w:tcPr>
          <w:p>
            <w:pPr>
              <w:pStyle w:val="Standard"/>
              <w:bidi w:val="0"/>
              <w:spacing w:before="0" w:line="240" w:lineRule="auto"/>
              <w:ind w:left="0" w:right="0" w:firstLine="0"/>
              <w:jc w:val="left"/>
              <w:rPr>
                <w:rtl w:val="0"/>
              </w:rPr>
            </w:pPr>
            <w:r>
              <w:rPr>
                <w:rStyle w:val="Ohne"/>
                <w:rFonts w:ascii="Helvetica" w:hAnsi="Helvetica"/>
                <w:sz w:val="22"/>
                <w:szCs w:val="22"/>
                <w:u w:color="000000"/>
                <w:shd w:val="nil" w:color="auto" w:fill="auto"/>
                <w:rtl w:val="0"/>
                <w:lang w:val="de-DE"/>
              </w:rPr>
              <w:t>SERVER_HELLO</w:t>
            </w:r>
          </w:p>
        </w:tc>
        <w:tc>
          <w:tcPr>
            <w:tcW w:type="dxa" w:w="6179"/>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center"/>
          </w:tcPr>
          <w:p>
            <w:pPr>
              <w:pStyle w:val="Standard"/>
              <w:bidi w:val="0"/>
              <w:spacing w:before="0" w:line="240" w:lineRule="auto"/>
              <w:ind w:left="0" w:right="0" w:firstLine="0"/>
              <w:jc w:val="left"/>
              <w:rPr>
                <w:rtl w:val="0"/>
              </w:rPr>
            </w:pPr>
            <w:r>
              <w:rPr>
                <w:rStyle w:val="Ohne"/>
                <w:rFonts w:ascii="Helvetica" w:hAnsi="Helvetica"/>
                <w:sz w:val="22"/>
                <w:szCs w:val="22"/>
                <w:u w:color="000000"/>
                <w:shd w:val="nil" w:color="auto" w:fill="auto"/>
                <w:rtl w:val="0"/>
                <w:lang w:val="de-DE"/>
              </w:rPr>
              <w:t>Server best</w:t>
            </w:r>
            <w:r>
              <w:rPr>
                <w:rStyle w:val="Ohne"/>
                <w:rFonts w:ascii="Helvetica" w:hAnsi="Helvetica" w:hint="default"/>
                <w:sz w:val="22"/>
                <w:szCs w:val="22"/>
                <w:u w:color="000000"/>
                <w:shd w:val="nil" w:color="auto" w:fill="auto"/>
                <w:rtl w:val="0"/>
                <w:lang w:val="de-DE"/>
              </w:rPr>
              <w:t>ä</w:t>
            </w:r>
            <w:r>
              <w:rPr>
                <w:rStyle w:val="Ohne"/>
                <w:rFonts w:ascii="Helvetica" w:hAnsi="Helvetica"/>
                <w:sz w:val="22"/>
                <w:szCs w:val="22"/>
                <w:u w:color="000000"/>
                <w:shd w:val="nil" w:color="auto" w:fill="auto"/>
                <w:rtl w:val="0"/>
                <w:lang w:val="de-DE"/>
              </w:rPr>
              <w:t>tigt den Verbindungsaufbau und liefert Session-Parameter: zugewiesene Client-IP, Server-IP, MQTT-Topics und session_id.</w:t>
            </w:r>
          </w:p>
        </w:tc>
      </w:tr>
      <w:tr>
        <w:tblPrEx>
          <w:shd w:val="clear" w:color="auto" w:fill="cad1d7"/>
        </w:tblPrEx>
        <w:trPr>
          <w:trHeight w:val="530" w:hRule="atLeast"/>
        </w:trPr>
        <w:tc>
          <w:tcPr>
            <w:tcW w:type="dxa" w:w="2883"/>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center"/>
          </w:tcPr>
          <w:p>
            <w:pPr>
              <w:pStyle w:val="Standard"/>
              <w:bidi w:val="0"/>
              <w:spacing w:before="0" w:line="240" w:lineRule="auto"/>
              <w:ind w:left="0" w:right="0" w:firstLine="0"/>
              <w:jc w:val="left"/>
              <w:rPr>
                <w:rtl w:val="0"/>
              </w:rPr>
            </w:pPr>
            <w:r>
              <w:rPr>
                <w:rStyle w:val="Ohne"/>
                <w:rFonts w:ascii="Helvetica" w:hAnsi="Helvetica"/>
                <w:sz w:val="22"/>
                <w:szCs w:val="22"/>
                <w:u w:color="000000"/>
                <w:shd w:val="nil" w:color="auto" w:fill="auto"/>
                <w:rtl w:val="0"/>
                <w:lang w:val="de-DE"/>
              </w:rPr>
              <w:t>CLIENT_ACK</w:t>
            </w:r>
          </w:p>
        </w:tc>
        <w:tc>
          <w:tcPr>
            <w:tcW w:type="dxa" w:w="6179"/>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center"/>
          </w:tcPr>
          <w:p>
            <w:pPr>
              <w:pStyle w:val="Standard"/>
              <w:bidi w:val="0"/>
              <w:spacing w:before="0" w:line="240" w:lineRule="auto"/>
              <w:ind w:left="0" w:right="0" w:firstLine="0"/>
              <w:jc w:val="left"/>
              <w:rPr>
                <w:rtl w:val="0"/>
              </w:rPr>
            </w:pPr>
            <w:r>
              <w:rPr>
                <w:rStyle w:val="Ohne"/>
                <w:rFonts w:ascii="Helvetica" w:hAnsi="Helvetica"/>
                <w:sz w:val="22"/>
                <w:szCs w:val="22"/>
                <w:u w:color="000000"/>
                <w:shd w:val="nil" w:color="auto" w:fill="auto"/>
                <w:rtl w:val="0"/>
                <w:lang w:val="de-DE"/>
              </w:rPr>
              <w:t>Best</w:t>
            </w:r>
            <w:r>
              <w:rPr>
                <w:rStyle w:val="Ohne"/>
                <w:rFonts w:ascii="Helvetica" w:hAnsi="Helvetica" w:hint="default"/>
                <w:sz w:val="22"/>
                <w:szCs w:val="22"/>
                <w:u w:color="000000"/>
                <w:shd w:val="nil" w:color="auto" w:fill="auto"/>
                <w:rtl w:val="0"/>
                <w:lang w:val="de-DE"/>
              </w:rPr>
              <w:t>ä</w:t>
            </w:r>
            <w:r>
              <w:rPr>
                <w:rStyle w:val="Ohne"/>
                <w:rFonts w:ascii="Helvetica" w:hAnsi="Helvetica"/>
                <w:sz w:val="22"/>
                <w:szCs w:val="22"/>
                <w:u w:color="000000"/>
                <w:shd w:val="nil" w:color="auto" w:fill="auto"/>
                <w:rtl w:val="0"/>
                <w:lang w:val="de-DE"/>
              </w:rPr>
              <w:t xml:space="preserve">tigung des Clients, dass SERVER_HELLO empfangen und die Session-Konfiguration </w:t>
            </w:r>
            <w:r>
              <w:rPr>
                <w:rStyle w:val="Ohne"/>
                <w:rFonts w:ascii="Helvetica" w:hAnsi="Helvetica" w:hint="default"/>
                <w:sz w:val="22"/>
                <w:szCs w:val="22"/>
                <w:u w:color="000000"/>
                <w:shd w:val="nil" w:color="auto" w:fill="auto"/>
                <w:rtl w:val="0"/>
                <w:lang w:val="de-DE"/>
              </w:rPr>
              <w:t>ü</w:t>
            </w:r>
            <w:r>
              <w:rPr>
                <w:rStyle w:val="Ohne"/>
                <w:rFonts w:ascii="Helvetica" w:hAnsi="Helvetica"/>
                <w:sz w:val="22"/>
                <w:szCs w:val="22"/>
                <w:u w:color="000000"/>
                <w:shd w:val="nil" w:color="auto" w:fill="auto"/>
                <w:rtl w:val="0"/>
                <w:lang w:val="de-DE"/>
              </w:rPr>
              <w:t>bernommen wurde.</w:t>
            </w:r>
          </w:p>
        </w:tc>
      </w:tr>
      <w:tr>
        <w:tblPrEx>
          <w:shd w:val="clear" w:color="auto" w:fill="cad1d7"/>
        </w:tblPrEx>
        <w:trPr>
          <w:trHeight w:val="530" w:hRule="atLeast"/>
        </w:trPr>
        <w:tc>
          <w:tcPr>
            <w:tcW w:type="dxa" w:w="2883"/>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center"/>
          </w:tcPr>
          <w:p>
            <w:pPr>
              <w:pStyle w:val="Standard"/>
              <w:bidi w:val="0"/>
              <w:spacing w:before="0" w:line="240" w:lineRule="auto"/>
              <w:ind w:left="0" w:right="0" w:firstLine="0"/>
              <w:jc w:val="left"/>
              <w:rPr>
                <w:rtl w:val="0"/>
              </w:rPr>
            </w:pPr>
            <w:r>
              <w:rPr>
                <w:rStyle w:val="Ohne"/>
                <w:rFonts w:ascii="Helvetica" w:hAnsi="Helvetica"/>
                <w:sz w:val="22"/>
                <w:szCs w:val="22"/>
                <w:u w:color="000000"/>
                <w:shd w:val="nil" w:color="auto" w:fill="auto"/>
                <w:rtl w:val="0"/>
                <w:lang w:val="de-DE"/>
              </w:rPr>
              <w:t>SERVER_ACK</w:t>
            </w:r>
          </w:p>
        </w:tc>
        <w:tc>
          <w:tcPr>
            <w:tcW w:type="dxa" w:w="6179"/>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center"/>
          </w:tcPr>
          <w:p>
            <w:pPr>
              <w:pStyle w:val="Standard"/>
              <w:bidi w:val="0"/>
              <w:spacing w:before="0" w:line="240" w:lineRule="auto"/>
              <w:ind w:left="0" w:right="0" w:firstLine="0"/>
              <w:jc w:val="left"/>
              <w:rPr>
                <w:rtl w:val="0"/>
              </w:rPr>
            </w:pPr>
            <w:r>
              <w:rPr>
                <w:rStyle w:val="Ohne"/>
                <w:rFonts w:ascii="Helvetica" w:hAnsi="Helvetica"/>
                <w:sz w:val="22"/>
                <w:szCs w:val="22"/>
                <w:u w:color="000000"/>
                <w:shd w:val="nil" w:color="auto" w:fill="auto"/>
                <w:rtl w:val="0"/>
                <w:lang w:val="de-DE"/>
              </w:rPr>
              <w:t>Abschlussbest</w:t>
            </w:r>
            <w:r>
              <w:rPr>
                <w:rStyle w:val="Ohne"/>
                <w:rFonts w:ascii="Helvetica" w:hAnsi="Helvetica" w:hint="default"/>
                <w:sz w:val="22"/>
                <w:szCs w:val="22"/>
                <w:u w:color="000000"/>
                <w:shd w:val="nil" w:color="auto" w:fill="auto"/>
                <w:rtl w:val="0"/>
                <w:lang w:val="de-DE"/>
              </w:rPr>
              <w:t>ä</w:t>
            </w:r>
            <w:r>
              <w:rPr>
                <w:rStyle w:val="Ohne"/>
                <w:rFonts w:ascii="Helvetica" w:hAnsi="Helvetica"/>
                <w:sz w:val="22"/>
                <w:szCs w:val="22"/>
                <w:u w:color="000000"/>
                <w:shd w:val="nil" w:color="auto" w:fill="auto"/>
                <w:rtl w:val="0"/>
                <w:lang w:val="de-DE"/>
              </w:rPr>
              <w:t>tigung des Servers. Nach dieser Nachricht gilt die Session als vollst</w:t>
            </w:r>
            <w:r>
              <w:rPr>
                <w:rStyle w:val="Ohne"/>
                <w:rFonts w:ascii="Helvetica" w:hAnsi="Helvetica" w:hint="default"/>
                <w:sz w:val="22"/>
                <w:szCs w:val="22"/>
                <w:u w:color="000000"/>
                <w:shd w:val="nil" w:color="auto" w:fill="auto"/>
                <w:rtl w:val="0"/>
                <w:lang w:val="de-DE"/>
              </w:rPr>
              <w:t>ä</w:t>
            </w:r>
            <w:r>
              <w:rPr>
                <w:rStyle w:val="Ohne"/>
                <w:rFonts w:ascii="Helvetica" w:hAnsi="Helvetica"/>
                <w:sz w:val="22"/>
                <w:szCs w:val="22"/>
                <w:u w:color="000000"/>
                <w:shd w:val="nil" w:color="auto" w:fill="auto"/>
                <w:rtl w:val="0"/>
                <w:lang w:val="de-DE"/>
              </w:rPr>
              <w:t>ndig etabliert.</w:t>
            </w:r>
          </w:p>
        </w:tc>
      </w:tr>
      <w:tr>
        <w:tblPrEx>
          <w:shd w:val="clear" w:color="auto" w:fill="cad1d7"/>
        </w:tblPrEx>
        <w:trPr>
          <w:trHeight w:val="790" w:hRule="atLeast"/>
        </w:trPr>
        <w:tc>
          <w:tcPr>
            <w:tcW w:type="dxa" w:w="2883"/>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center"/>
          </w:tcPr>
          <w:p>
            <w:pPr>
              <w:pStyle w:val="Standard"/>
              <w:bidi w:val="0"/>
              <w:spacing w:before="0" w:line="240" w:lineRule="auto"/>
              <w:ind w:left="0" w:right="0" w:firstLine="0"/>
              <w:jc w:val="left"/>
              <w:rPr>
                <w:rtl w:val="0"/>
              </w:rPr>
            </w:pPr>
            <w:r>
              <w:rPr>
                <w:rStyle w:val="Ohne"/>
                <w:rFonts w:ascii="Helvetica" w:hAnsi="Helvetica"/>
                <w:sz w:val="22"/>
                <w:szCs w:val="22"/>
                <w:u w:color="000000"/>
                <w:shd w:val="nil" w:color="auto" w:fill="auto"/>
                <w:rtl w:val="0"/>
                <w:lang w:val="de-DE"/>
              </w:rPr>
              <w:t>ENCRYPTED_WRAPPER</w:t>
            </w:r>
          </w:p>
        </w:tc>
        <w:tc>
          <w:tcPr>
            <w:tcW w:type="dxa" w:w="6179"/>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center"/>
          </w:tcPr>
          <w:p>
            <w:pPr>
              <w:pStyle w:val="Standard"/>
              <w:bidi w:val="0"/>
              <w:spacing w:before="0" w:line="240" w:lineRule="auto"/>
              <w:ind w:left="0" w:right="0" w:firstLine="0"/>
              <w:jc w:val="left"/>
              <w:rPr>
                <w:rtl w:val="0"/>
              </w:rPr>
            </w:pPr>
            <w:r>
              <w:rPr>
                <w:rStyle w:val="Ohne"/>
                <w:rFonts w:ascii="Helvetica" w:hAnsi="Helvetica"/>
                <w:sz w:val="22"/>
                <w:szCs w:val="22"/>
                <w:u w:color="000000"/>
                <w:shd w:val="nil" w:color="auto" w:fill="auto"/>
                <w:rtl w:val="0"/>
                <w:lang w:val="de-DE"/>
              </w:rPr>
              <w:t>Transporth</w:t>
            </w:r>
            <w:r>
              <w:rPr>
                <w:rStyle w:val="Ohne"/>
                <w:rFonts w:ascii="Helvetica" w:hAnsi="Helvetica" w:hint="default"/>
                <w:sz w:val="22"/>
                <w:szCs w:val="22"/>
                <w:u w:color="000000"/>
                <w:shd w:val="nil" w:color="auto" w:fill="auto"/>
                <w:rtl w:val="0"/>
                <w:lang w:val="de-DE"/>
              </w:rPr>
              <w:t>ü</w:t>
            </w:r>
            <w:r>
              <w:rPr>
                <w:rStyle w:val="Ohne"/>
                <w:rFonts w:ascii="Helvetica" w:hAnsi="Helvetica"/>
                <w:sz w:val="22"/>
                <w:szCs w:val="22"/>
                <w:u w:color="000000"/>
                <w:shd w:val="nil" w:color="auto" w:fill="auto"/>
                <w:rtl w:val="0"/>
                <w:lang w:val="de-DE"/>
              </w:rPr>
              <w:t>lle f</w:t>
            </w:r>
            <w:r>
              <w:rPr>
                <w:rStyle w:val="Ohne"/>
                <w:rFonts w:ascii="Helvetica" w:hAnsi="Helvetica" w:hint="default"/>
                <w:sz w:val="22"/>
                <w:szCs w:val="22"/>
                <w:u w:color="000000"/>
                <w:shd w:val="nil" w:color="auto" w:fill="auto"/>
                <w:rtl w:val="0"/>
                <w:lang w:val="de-DE"/>
              </w:rPr>
              <w:t>ü</w:t>
            </w:r>
            <w:r>
              <w:rPr>
                <w:rStyle w:val="Ohne"/>
                <w:rFonts w:ascii="Helvetica" w:hAnsi="Helvetica"/>
                <w:sz w:val="22"/>
                <w:szCs w:val="22"/>
                <w:u w:color="000000"/>
                <w:shd w:val="nil" w:color="auto" w:fill="auto"/>
                <w:rtl w:val="0"/>
                <w:lang w:val="de-DE"/>
              </w:rPr>
              <w:t>r verschl</w:t>
            </w:r>
            <w:r>
              <w:rPr>
                <w:rStyle w:val="Ohne"/>
                <w:rFonts w:ascii="Helvetica" w:hAnsi="Helvetica" w:hint="default"/>
                <w:sz w:val="22"/>
                <w:szCs w:val="22"/>
                <w:u w:color="000000"/>
                <w:shd w:val="nil" w:color="auto" w:fill="auto"/>
                <w:rtl w:val="0"/>
                <w:lang w:val="de-DE"/>
              </w:rPr>
              <w:t>ü</w:t>
            </w:r>
            <w:r>
              <w:rPr>
                <w:rStyle w:val="Ohne"/>
                <w:rFonts w:ascii="Helvetica" w:hAnsi="Helvetica"/>
                <w:sz w:val="22"/>
                <w:szCs w:val="22"/>
                <w:u w:color="000000"/>
                <w:shd w:val="nil" w:color="auto" w:fill="auto"/>
                <w:rtl w:val="0"/>
                <w:lang w:val="de-DE"/>
              </w:rPr>
              <w:t>sselte Nachrichten. Enth</w:t>
            </w:r>
            <w:r>
              <w:rPr>
                <w:rStyle w:val="Ohne"/>
                <w:rFonts w:ascii="Helvetica" w:hAnsi="Helvetica" w:hint="default"/>
                <w:sz w:val="22"/>
                <w:szCs w:val="22"/>
                <w:u w:color="000000"/>
                <w:shd w:val="nil" w:color="auto" w:fill="auto"/>
                <w:rtl w:val="0"/>
                <w:lang w:val="de-DE"/>
              </w:rPr>
              <w:t>ä</w:t>
            </w:r>
            <w:r>
              <w:rPr>
                <w:rStyle w:val="Ohne"/>
                <w:rFonts w:ascii="Helvetica" w:hAnsi="Helvetica"/>
                <w:sz w:val="22"/>
                <w:szCs w:val="22"/>
                <w:u w:color="000000"/>
                <w:shd w:val="nil" w:color="auto" w:fill="auto"/>
                <w:rtl w:val="0"/>
                <w:lang w:val="de-DE"/>
              </w:rPr>
              <w:t xml:space="preserve">lt </w:t>
            </w:r>
            <w:r>
              <w:rPr>
                <w:rStyle w:val="Ohne"/>
                <w:rFonts w:ascii="Helvetica" w:hAnsi="Helvetica"/>
                <w:sz w:val="22"/>
                <w:szCs w:val="22"/>
                <w:u w:color="000000"/>
                <w:shd w:val="nil" w:color="auto" w:fill="auto"/>
                <w:rtl w:val="0"/>
                <w:lang w:val="de-DE"/>
              </w:rPr>
              <w:t>C</w:t>
            </w:r>
            <w:r>
              <w:rPr>
                <w:rStyle w:val="Ohne"/>
                <w:rFonts w:ascii="Helvetica" w:hAnsi="Helvetica"/>
                <w:sz w:val="22"/>
                <w:szCs w:val="22"/>
                <w:u w:color="000000"/>
                <w:shd w:val="nil" w:color="auto" w:fill="auto"/>
                <w:rtl w:val="0"/>
                <w:lang w:val="de-DE"/>
              </w:rPr>
              <w:t>lient_id zur Zuordnung und encrypted_payload als verschl</w:t>
            </w:r>
            <w:r>
              <w:rPr>
                <w:rStyle w:val="Ohne"/>
                <w:rFonts w:ascii="Helvetica" w:hAnsi="Helvetica" w:hint="default"/>
                <w:sz w:val="22"/>
                <w:szCs w:val="22"/>
                <w:u w:color="000000"/>
                <w:shd w:val="nil" w:color="auto" w:fill="auto"/>
                <w:rtl w:val="0"/>
                <w:lang w:val="de-DE"/>
              </w:rPr>
              <w:t>ü</w:t>
            </w:r>
            <w:r>
              <w:rPr>
                <w:rStyle w:val="Ohne"/>
                <w:rFonts w:ascii="Helvetica" w:hAnsi="Helvetica"/>
                <w:sz w:val="22"/>
                <w:szCs w:val="22"/>
                <w:u w:color="000000"/>
                <w:shd w:val="nil" w:color="auto" w:fill="auto"/>
                <w:rtl w:val="0"/>
                <w:lang w:val="de-DE"/>
              </w:rPr>
              <w:t>sselten Inhalt.</w:t>
            </w:r>
          </w:p>
        </w:tc>
      </w:tr>
      <w:tr>
        <w:tblPrEx>
          <w:shd w:val="clear" w:color="auto" w:fill="cad1d7"/>
        </w:tblPrEx>
        <w:trPr>
          <w:trHeight w:val="270" w:hRule="atLeast"/>
        </w:trPr>
        <w:tc>
          <w:tcPr>
            <w:tcW w:type="dxa" w:w="2883"/>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center"/>
          </w:tcPr>
          <w:p>
            <w:pPr>
              <w:pStyle w:val="Standard"/>
              <w:bidi w:val="0"/>
              <w:spacing w:before="0" w:line="240" w:lineRule="auto"/>
              <w:ind w:left="0" w:right="0" w:firstLine="0"/>
              <w:jc w:val="left"/>
              <w:rPr>
                <w:rtl w:val="0"/>
              </w:rPr>
            </w:pPr>
            <w:r>
              <w:rPr>
                <w:rStyle w:val="Ohne"/>
                <w:rFonts w:ascii="Helvetica" w:hAnsi="Helvetica"/>
                <w:sz w:val="22"/>
                <w:szCs w:val="22"/>
                <w:u w:color="000000"/>
                <w:shd w:val="nil" w:color="auto" w:fill="auto"/>
                <w:rtl w:val="0"/>
                <w:lang w:val="de-DE"/>
              </w:rPr>
              <w:t>SESSION_TERMINATION</w:t>
            </w:r>
          </w:p>
        </w:tc>
        <w:tc>
          <w:tcPr>
            <w:tcW w:type="dxa" w:w="6179"/>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auto"/>
            <w:tcMar>
              <w:top w:type="dxa" w:w="80"/>
              <w:left w:type="dxa" w:w="80"/>
              <w:bottom w:type="dxa" w:w="80"/>
              <w:right w:type="dxa" w:w="80"/>
            </w:tcMar>
            <w:vAlign w:val="center"/>
          </w:tcPr>
          <w:p>
            <w:pPr>
              <w:pStyle w:val="Standard"/>
              <w:bidi w:val="0"/>
              <w:spacing w:before="0" w:line="240" w:lineRule="auto"/>
              <w:ind w:left="0" w:right="0" w:firstLine="0"/>
              <w:jc w:val="left"/>
              <w:rPr>
                <w:rtl w:val="0"/>
              </w:rPr>
            </w:pPr>
            <w:r>
              <w:rPr>
                <w:rStyle w:val="Ohne"/>
                <w:rFonts w:ascii="Helvetica" w:hAnsi="Helvetica"/>
                <w:sz w:val="22"/>
                <w:szCs w:val="22"/>
                <w:u w:color="000000"/>
                <w:shd w:val="nil" w:color="auto" w:fill="auto"/>
                <w:rtl w:val="0"/>
                <w:lang w:val="de-DE"/>
              </w:rPr>
              <w:t>Beendet eine aktive Session. Server r</w:t>
            </w:r>
            <w:r>
              <w:rPr>
                <w:rStyle w:val="Ohne"/>
                <w:rFonts w:ascii="Helvetica" w:hAnsi="Helvetica" w:hint="default"/>
                <w:sz w:val="22"/>
                <w:szCs w:val="22"/>
                <w:u w:color="000000"/>
                <w:shd w:val="nil" w:color="auto" w:fill="auto"/>
                <w:rtl w:val="0"/>
                <w:lang w:val="de-DE"/>
              </w:rPr>
              <w:t>ä</w:t>
            </w:r>
            <w:r>
              <w:rPr>
                <w:rStyle w:val="Ohne"/>
                <w:rFonts w:ascii="Helvetica" w:hAnsi="Helvetica"/>
                <w:sz w:val="22"/>
                <w:szCs w:val="22"/>
                <w:u w:color="000000"/>
                <w:shd w:val="nil" w:color="auto" w:fill="auto"/>
                <w:rtl w:val="0"/>
                <w:lang w:val="de-DE"/>
              </w:rPr>
              <w:t>umt Ressourcen auf</w:t>
            </w:r>
          </w:p>
        </w:tc>
      </w:tr>
    </w:tbl>
    <w:p>
      <w:pPr>
        <w:pStyle w:val="Text A"/>
        <w:rPr>
          <w:rStyle w:val="Ohne"/>
          <w:rFonts w:ascii="Helvetica" w:cs="Helvetica" w:hAnsi="Helvetica" w:eastAsia="Helvetica"/>
          <w:kern w:val="0"/>
          <w:sz w:val="22"/>
          <w:szCs w:val="22"/>
        </w:rPr>
      </w:pPr>
    </w:p>
    <w:p>
      <w:pPr>
        <w:pStyle w:val="Tabellentitel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Style w:val="Ohne"/>
          <w:rFonts w:ascii="Helvetica" w:cs="Helvetica" w:hAnsi="Helvetica" w:eastAsia="Helvetica"/>
          <w:kern w:val="0"/>
          <w:sz w:val="22"/>
          <w:szCs w:val="22"/>
        </w:rPr>
      </w:pPr>
      <w:bookmarkStart w:name="_Toc37" w:id="37"/>
      <w:r>
        <w:rPr>
          <w:rFonts w:ascii="Helvetica Neue Medium" w:hAnsi="Helvetica Neue Medium"/>
          <w:rtl w:val="0"/>
          <w:lang w:val="de-DE"/>
        </w:rPr>
        <w:t xml:space="preserve">Tabelle 4 </w:t>
      </w:r>
      <w:r>
        <w:rPr>
          <w:rFonts w:ascii="Helvetica Neue Medium" w:hAnsi="Helvetica Neue Medium" w:hint="default"/>
          <w:rtl w:val="0"/>
          <w:lang w:val="de-DE"/>
        </w:rPr>
        <w:t>Ü</w:t>
      </w:r>
      <w:r>
        <w:rPr>
          <w:rFonts w:ascii="Helvetica Neue Medium" w:hAnsi="Helvetica Neue Medium"/>
          <w:rtl w:val="0"/>
          <w:lang w:val="de-DE"/>
        </w:rPr>
        <w:t>berblick auftretender Nachrichtentypen</w:t>
      </w:r>
      <w:bookmarkEnd w:id="37"/>
    </w:p>
    <w:p>
      <w:pPr>
        <w:pStyle w:val="Text A"/>
        <w:rPr>
          <w:rStyle w:val="Ohne"/>
          <w:rFonts w:ascii="Helvetica" w:cs="Helvetica" w:hAnsi="Helvetica" w:eastAsia="Helvetica"/>
          <w:kern w:val="0"/>
          <w:sz w:val="22"/>
          <w:szCs w:val="22"/>
        </w:rPr>
      </w:pPr>
    </w:p>
    <w:p>
      <w:pPr>
        <w:pStyle w:val="Text A"/>
        <w:rPr>
          <w:rStyle w:val="Ohne"/>
          <w:rFonts w:ascii="Helvetica" w:cs="Helvetica" w:hAnsi="Helvetica" w:eastAsia="Helvetica"/>
          <w:sz w:val="22"/>
          <w:szCs w:val="22"/>
        </w:rPr>
      </w:pPr>
      <w:r>
        <w:rPr>
          <w:rStyle w:val="Ohne"/>
          <w:rFonts w:ascii="Helvetica" w:hAnsi="Helvetica"/>
          <w:sz w:val="22"/>
          <w:szCs w:val="22"/>
          <w:rtl w:val="0"/>
          <w:lang w:val="de-DE"/>
        </w:rPr>
        <w:t>Dieses Handshake-Protokoll wurde implementiert, um eine m</w:t>
      </w:r>
      <w:r>
        <w:rPr>
          <w:rStyle w:val="Ohne"/>
          <w:rFonts w:ascii="Helvetica" w:hAnsi="Helvetica" w:hint="default"/>
          <w:sz w:val="22"/>
          <w:szCs w:val="22"/>
          <w:rtl w:val="0"/>
          <w:lang w:val="de-DE"/>
        </w:rPr>
        <w:t>ö</w:t>
      </w:r>
      <w:r>
        <w:rPr>
          <w:rStyle w:val="Ohne"/>
          <w:rFonts w:ascii="Helvetica" w:hAnsi="Helvetica"/>
          <w:sz w:val="22"/>
          <w:szCs w:val="22"/>
          <w:rtl w:val="0"/>
          <w:lang w:val="de-DE"/>
        </w:rPr>
        <w:t>glichst dynamische Aushandlung</w:t>
      </w:r>
      <w:r>
        <w:rPr>
          <w:rStyle w:val="Ohne"/>
          <w:rFonts w:ascii="Helvetica" w:hAnsi="Helvetica"/>
          <w:b w:val="1"/>
          <w:bCs w:val="1"/>
          <w:sz w:val="22"/>
          <w:szCs w:val="22"/>
          <w:rtl w:val="0"/>
          <w:lang w:val="de-DE"/>
        </w:rPr>
        <w:t xml:space="preserve"> </w:t>
      </w:r>
      <w:r>
        <w:rPr>
          <w:rStyle w:val="Ohne"/>
          <w:rFonts w:ascii="Helvetica" w:hAnsi="Helvetica"/>
          <w:sz w:val="22"/>
          <w:szCs w:val="22"/>
          <w:rtl w:val="0"/>
          <w:lang w:val="de-DE"/>
        </w:rPr>
        <w:t>der Session-Parameter zwischen Client und Server zu erm</w:t>
      </w:r>
      <w:r>
        <w:rPr>
          <w:rStyle w:val="Ohne"/>
          <w:rFonts w:ascii="Helvetica" w:hAnsi="Helvetica" w:hint="default"/>
          <w:sz w:val="22"/>
          <w:szCs w:val="22"/>
          <w:rtl w:val="0"/>
          <w:lang w:val="de-DE"/>
        </w:rPr>
        <w:t>ö</w:t>
      </w:r>
      <w:r>
        <w:rPr>
          <w:rStyle w:val="Ohne"/>
          <w:rFonts w:ascii="Helvetica" w:hAnsi="Helvetica"/>
          <w:sz w:val="22"/>
          <w:szCs w:val="22"/>
          <w:rtl w:val="0"/>
          <w:lang w:val="de-DE"/>
        </w:rPr>
        <w:t>glichen.</w:t>
      </w:r>
    </w:p>
    <w:p>
      <w:pPr>
        <w:pStyle w:val="Text A"/>
        <w:rPr>
          <w:rStyle w:val="Ohne"/>
          <w:rFonts w:ascii="Helvetica" w:cs="Helvetica" w:hAnsi="Helvetica" w:eastAsia="Helvetica"/>
          <w:sz w:val="22"/>
          <w:szCs w:val="22"/>
        </w:rPr>
      </w:pPr>
      <w:r>
        <w:rPr>
          <w:rStyle w:val="Ohne"/>
          <w:rFonts w:ascii="Helvetica" w:hAnsi="Helvetica"/>
          <w:sz w:val="22"/>
          <w:szCs w:val="22"/>
          <w:rtl w:val="0"/>
          <w:lang w:val="de-DE"/>
        </w:rPr>
        <w:t>Die Implementierung des MQTT-Tunnels basiert auf einer klaren Trennung zwischen Steuer- und Datenebene. F</w:t>
      </w:r>
      <w:r>
        <w:rPr>
          <w:rStyle w:val="Ohne"/>
          <w:rFonts w:ascii="Helvetica" w:hAnsi="Helvetica" w:hint="default"/>
          <w:sz w:val="22"/>
          <w:szCs w:val="22"/>
          <w:rtl w:val="0"/>
          <w:lang w:val="de-DE"/>
        </w:rPr>
        <w:t>ü</w:t>
      </w:r>
      <w:r>
        <w:rPr>
          <w:rStyle w:val="Ohne"/>
          <w:rFonts w:ascii="Helvetica" w:hAnsi="Helvetica"/>
          <w:sz w:val="22"/>
          <w:szCs w:val="22"/>
          <w:rtl w:val="0"/>
          <w:lang w:val="de-DE"/>
        </w:rPr>
        <w:t>r den Verbindungsaufbau und die Sessionverwaltung wird ein separater MQTT Command-Channel genutzt, w</w:t>
      </w:r>
      <w:r>
        <w:rPr>
          <w:rStyle w:val="Ohne"/>
          <w:rFonts w:ascii="Helvetica" w:hAnsi="Helvetica" w:hint="default"/>
          <w:sz w:val="22"/>
          <w:szCs w:val="22"/>
          <w:rtl w:val="0"/>
          <w:lang w:val="de-DE"/>
        </w:rPr>
        <w:t>ä</w:t>
      </w:r>
      <w:r>
        <w:rPr>
          <w:rStyle w:val="Ohne"/>
          <w:rFonts w:ascii="Helvetica" w:hAnsi="Helvetica"/>
          <w:sz w:val="22"/>
          <w:szCs w:val="22"/>
          <w:rtl w:val="0"/>
          <w:lang w:val="de-DE"/>
        </w:rPr>
        <w:t xml:space="preserve">hrend der eigentliche Pakettransport </w:t>
      </w:r>
      <w:r>
        <w:rPr>
          <w:rStyle w:val="Ohne"/>
          <w:rFonts w:ascii="Helvetica" w:hAnsi="Helvetica" w:hint="default"/>
          <w:sz w:val="22"/>
          <w:szCs w:val="22"/>
          <w:rtl w:val="0"/>
          <w:lang w:val="de-DE"/>
        </w:rPr>
        <w:t>ü</w:t>
      </w:r>
      <w:r>
        <w:rPr>
          <w:rStyle w:val="Ohne"/>
          <w:rFonts w:ascii="Helvetica" w:hAnsi="Helvetica"/>
          <w:sz w:val="22"/>
          <w:szCs w:val="22"/>
          <w:rtl w:val="0"/>
          <w:lang w:val="de-DE"/>
        </w:rPr>
        <w:t>ber den MQTT Data-Channel erfolgt. Kontrollnachrichten (Handshake, Session-Termination) werden unabh</w:t>
      </w:r>
      <w:r>
        <w:rPr>
          <w:rStyle w:val="Ohne"/>
          <w:rFonts w:ascii="Helvetica" w:hAnsi="Helvetica" w:hint="default"/>
          <w:sz w:val="22"/>
          <w:szCs w:val="22"/>
          <w:rtl w:val="0"/>
          <w:lang w:val="de-DE"/>
        </w:rPr>
        <w:t>ä</w:t>
      </w:r>
      <w:r>
        <w:rPr>
          <w:rStyle w:val="Ohne"/>
          <w:rFonts w:ascii="Helvetica" w:hAnsi="Helvetica"/>
          <w:sz w:val="22"/>
          <w:szCs w:val="22"/>
          <w:rtl w:val="0"/>
          <w:lang w:val="de-DE"/>
        </w:rPr>
        <w:t>ngig von den getunnelten Daten verarbeitet. Die Topics f</w:t>
      </w:r>
      <w:r>
        <w:rPr>
          <w:rStyle w:val="Ohne"/>
          <w:rFonts w:ascii="Helvetica" w:hAnsi="Helvetica" w:hint="default"/>
          <w:sz w:val="22"/>
          <w:szCs w:val="22"/>
          <w:rtl w:val="0"/>
          <w:lang w:val="de-DE"/>
        </w:rPr>
        <w:t>ü</w:t>
      </w:r>
      <w:r>
        <w:rPr>
          <w:rStyle w:val="Ohne"/>
          <w:rFonts w:ascii="Helvetica" w:hAnsi="Helvetica"/>
          <w:sz w:val="22"/>
          <w:szCs w:val="22"/>
          <w:rtl w:val="0"/>
          <w:lang w:val="de-DE"/>
        </w:rPr>
        <w:t>r den Data-Channel werden pro Client dynamisch erzeugt und sind Bestandteil der ausgehandelten Session-Konfiguration. Auf Serverseite wird nach erfolgreichem Handshake das jeweilige Outbound-Topic des Clients abonniert, sodass eingehende Pakete eindeutig einer Session zugeordnet werden k</w:t>
      </w:r>
      <w:r>
        <w:rPr>
          <w:rStyle w:val="Ohne"/>
          <w:rFonts w:ascii="Helvetica" w:hAnsi="Helvetica" w:hint="default"/>
          <w:sz w:val="22"/>
          <w:szCs w:val="22"/>
          <w:rtl w:val="0"/>
          <w:lang w:val="de-DE"/>
        </w:rPr>
        <w:t>ö</w:t>
      </w:r>
      <w:r>
        <w:rPr>
          <w:rStyle w:val="Ohne"/>
          <w:rFonts w:ascii="Helvetica" w:hAnsi="Helvetica"/>
          <w:sz w:val="22"/>
          <w:szCs w:val="22"/>
          <w:rtl w:val="0"/>
          <w:lang w:val="de-DE"/>
        </w:rPr>
        <w:t xml:space="preserve">nnen. Auf diese Art und Weise wird die Zuordnung jedes Pakets zum jeweils verbundenen Client erlaubt und zum anderen durch den zentralen Command-Channel ein Single Point of Contact geschaffen </w:t>
      </w:r>
      <w:r>
        <w:rPr>
          <w:rStyle w:val="Ohne"/>
          <w:rFonts w:ascii="Helvetica" w:hAnsi="Helvetica" w:hint="default"/>
          <w:sz w:val="22"/>
          <w:szCs w:val="22"/>
          <w:rtl w:val="0"/>
          <w:lang w:val="de-DE"/>
        </w:rPr>
        <w:t>ü</w:t>
      </w:r>
      <w:r>
        <w:rPr>
          <w:rStyle w:val="Ohne"/>
          <w:rFonts w:ascii="Helvetica" w:hAnsi="Helvetica"/>
          <w:sz w:val="22"/>
          <w:szCs w:val="22"/>
          <w:rtl w:val="0"/>
          <w:lang w:val="de-DE"/>
        </w:rPr>
        <w:t>ber den die verbindenden Clients ihre Session-Konfiguration durchf</w:t>
      </w:r>
      <w:r>
        <w:rPr>
          <w:rStyle w:val="Ohne"/>
          <w:rFonts w:ascii="Helvetica" w:hAnsi="Helvetica" w:hint="default"/>
          <w:sz w:val="22"/>
          <w:szCs w:val="22"/>
          <w:rtl w:val="0"/>
          <w:lang w:val="de-DE"/>
        </w:rPr>
        <w:t>ü</w:t>
      </w:r>
      <w:r>
        <w:rPr>
          <w:rStyle w:val="Ohne"/>
          <w:rFonts w:ascii="Helvetica" w:hAnsi="Helvetica"/>
          <w:sz w:val="22"/>
          <w:szCs w:val="22"/>
          <w:rtl w:val="0"/>
          <w:lang w:val="de-DE"/>
        </w:rPr>
        <w:t>hren k</w:t>
      </w:r>
      <w:r>
        <w:rPr>
          <w:rStyle w:val="Ohne"/>
          <w:rFonts w:ascii="Helvetica" w:hAnsi="Helvetica" w:hint="default"/>
          <w:sz w:val="22"/>
          <w:szCs w:val="22"/>
          <w:rtl w:val="0"/>
          <w:lang w:val="de-DE"/>
        </w:rPr>
        <w:t>ö</w:t>
      </w:r>
      <w:r>
        <w:rPr>
          <w:rStyle w:val="Ohne"/>
          <w:rFonts w:ascii="Helvetica" w:hAnsi="Helvetica"/>
          <w:sz w:val="22"/>
          <w:szCs w:val="22"/>
          <w:rtl w:val="0"/>
          <w:lang w:val="de-DE"/>
        </w:rPr>
        <w:t>nnen.</w:t>
      </w:r>
    </w:p>
    <w:p>
      <w:pPr>
        <w:pStyle w:val="Text A"/>
        <w:rPr>
          <w:rStyle w:val="Ohne"/>
          <w:rFonts w:ascii="Helvetica" w:cs="Helvetica" w:hAnsi="Helvetica" w:eastAsia="Helvetica"/>
          <w:sz w:val="22"/>
          <w:szCs w:val="22"/>
        </w:rPr>
      </w:pPr>
    </w:p>
    <w:p>
      <w:pPr>
        <w:pStyle w:val="Text A"/>
        <w:rPr>
          <w:rStyle w:val="Ohne"/>
          <w:rFonts w:ascii="Helvetica" w:cs="Helvetica" w:hAnsi="Helvetica" w:eastAsia="Helvetica"/>
          <w:sz w:val="22"/>
          <w:szCs w:val="22"/>
        </w:rPr>
      </w:pPr>
      <w:r>
        <w:rPr>
          <w:rStyle w:val="Ohne"/>
          <w:rFonts w:ascii="Helvetica" w:hAnsi="Helvetica"/>
          <w:sz w:val="22"/>
          <w:szCs w:val="22"/>
          <w:rtl w:val="0"/>
          <w:lang w:val="de-DE"/>
        </w:rPr>
        <w:t>Der Handshake ist als zustandsbasierter Ablauf implementiert und erlaubt es, Sessionparameter zur Laufzeit auszuhandeln. Dazu geh</w:t>
      </w:r>
      <w:r>
        <w:rPr>
          <w:rStyle w:val="Ohne"/>
          <w:rFonts w:ascii="Helvetica" w:hAnsi="Helvetica" w:hint="default"/>
          <w:sz w:val="22"/>
          <w:szCs w:val="22"/>
          <w:rtl w:val="0"/>
          <w:lang w:val="de-DE"/>
        </w:rPr>
        <w:t>ö</w:t>
      </w:r>
      <w:r>
        <w:rPr>
          <w:rStyle w:val="Ohne"/>
          <w:rFonts w:ascii="Helvetica" w:hAnsi="Helvetica"/>
          <w:sz w:val="22"/>
          <w:szCs w:val="22"/>
          <w:rtl w:val="0"/>
          <w:lang w:val="de-DE"/>
        </w:rPr>
        <w:t xml:space="preserve">ren die Vergabe einer freien Client-IP-Adresse aus dem IPPool, die Definition individueller MQTT Topics sowie die Generierung einer eindeutigen Session-ID. </w:t>
      </w:r>
    </w:p>
    <w:p>
      <w:pPr>
        <w:pStyle w:val="Text A"/>
        <w:rPr>
          <w:rStyle w:val="Ohne"/>
          <w:rFonts w:ascii="Helvetica" w:cs="Helvetica" w:hAnsi="Helvetica" w:eastAsia="Helvetica"/>
          <w:sz w:val="22"/>
          <w:szCs w:val="22"/>
        </w:rPr>
      </w:pPr>
      <w:r>
        <w:rPr>
          <w:rStyle w:val="Ohne"/>
          <w:rFonts w:ascii="Helvetica" w:hAnsi="Helvetica"/>
          <w:sz w:val="22"/>
          <w:szCs w:val="22"/>
          <w:rtl w:val="0"/>
          <w:lang w:val="de-DE"/>
        </w:rPr>
        <w:t>Zur Vermeidung von Zustandskonflikten wird w</w:t>
      </w:r>
      <w:r>
        <w:rPr>
          <w:rStyle w:val="Ohne"/>
          <w:rFonts w:ascii="Helvetica" w:hAnsi="Helvetica" w:hint="default"/>
          <w:sz w:val="22"/>
          <w:szCs w:val="22"/>
          <w:rtl w:val="0"/>
          <w:lang w:val="de-DE"/>
        </w:rPr>
        <w:t>ä</w:t>
      </w:r>
      <w:r>
        <w:rPr>
          <w:rStyle w:val="Ohne"/>
          <w:rFonts w:ascii="Helvetica" w:hAnsi="Helvetica"/>
          <w:sz w:val="22"/>
          <w:szCs w:val="22"/>
          <w:rtl w:val="0"/>
          <w:lang w:val="de-DE"/>
        </w:rPr>
        <w:t>hrend des Handshakes pro Client ein tempor</w:t>
      </w:r>
      <w:r>
        <w:rPr>
          <w:rStyle w:val="Ohne"/>
          <w:rFonts w:ascii="Helvetica" w:hAnsi="Helvetica" w:hint="default"/>
          <w:sz w:val="22"/>
          <w:szCs w:val="22"/>
          <w:rtl w:val="0"/>
          <w:lang w:val="de-DE"/>
        </w:rPr>
        <w:t>ä</w:t>
      </w:r>
      <w:r>
        <w:rPr>
          <w:rStyle w:val="Ohne"/>
          <w:rFonts w:ascii="Helvetica" w:hAnsi="Helvetica"/>
          <w:sz w:val="22"/>
          <w:szCs w:val="22"/>
          <w:rtl w:val="0"/>
          <w:lang w:val="de-DE"/>
        </w:rPr>
        <w:t>rer Zustand gespeichert. Diese Zust</w:t>
      </w:r>
      <w:r>
        <w:rPr>
          <w:rStyle w:val="Ohne"/>
          <w:rFonts w:ascii="Helvetica" w:hAnsi="Helvetica" w:hint="default"/>
          <w:sz w:val="22"/>
          <w:szCs w:val="22"/>
          <w:rtl w:val="0"/>
          <w:lang w:val="de-DE"/>
        </w:rPr>
        <w:t>ä</w:t>
      </w:r>
      <w:r>
        <w:rPr>
          <w:rStyle w:val="Ohne"/>
          <w:rFonts w:ascii="Helvetica" w:hAnsi="Helvetica"/>
          <w:sz w:val="22"/>
          <w:szCs w:val="22"/>
          <w:rtl w:val="0"/>
          <w:lang w:val="de-DE"/>
        </w:rPr>
        <w:t>nde werden getrennt von den aktiven Sessions gef</w:t>
      </w:r>
      <w:r>
        <w:rPr>
          <w:rStyle w:val="Ohne"/>
          <w:rFonts w:ascii="Helvetica" w:hAnsi="Helvetica" w:hint="default"/>
          <w:sz w:val="22"/>
          <w:szCs w:val="22"/>
          <w:rtl w:val="0"/>
          <w:lang w:val="de-DE"/>
        </w:rPr>
        <w:t>ü</w:t>
      </w:r>
      <w:r>
        <w:rPr>
          <w:rStyle w:val="Ohne"/>
          <w:rFonts w:ascii="Helvetica" w:hAnsi="Helvetica"/>
          <w:sz w:val="22"/>
          <w:szCs w:val="22"/>
          <w:rtl w:val="0"/>
          <w:lang w:val="de-DE"/>
        </w:rPr>
        <w:t xml:space="preserve">hrt und nach erfolgreichem Abschluss in die SessionMap </w:t>
      </w:r>
      <w:r>
        <w:rPr>
          <w:rStyle w:val="Ohne"/>
          <w:rFonts w:ascii="Helvetica" w:hAnsi="Helvetica" w:hint="default"/>
          <w:sz w:val="22"/>
          <w:szCs w:val="22"/>
          <w:rtl w:val="0"/>
          <w:lang w:val="de-DE"/>
        </w:rPr>
        <w:t>ü</w:t>
      </w:r>
      <w:r>
        <w:rPr>
          <w:rStyle w:val="Ohne"/>
          <w:rFonts w:ascii="Helvetica" w:hAnsi="Helvetica"/>
          <w:sz w:val="22"/>
          <w:szCs w:val="22"/>
          <w:rtl w:val="0"/>
          <w:lang w:val="de-DE"/>
        </w:rPr>
        <w:t xml:space="preserve">bernommen. </w:t>
      </w:r>
    </w:p>
    <w:p>
      <w:pPr>
        <w:pStyle w:val="Text A"/>
        <w:rPr>
          <w:rStyle w:val="Ohne"/>
          <w:rFonts w:ascii="Helvetica" w:cs="Helvetica" w:hAnsi="Helvetica" w:eastAsia="Helvetica"/>
          <w:sz w:val="22"/>
          <w:szCs w:val="22"/>
        </w:rPr>
      </w:pPr>
      <w:r>
        <w:rPr>
          <w:rStyle w:val="Ohne"/>
          <w:rFonts w:ascii="Helvetica" w:hAnsi="Helvetica"/>
          <w:sz w:val="22"/>
          <w:szCs w:val="22"/>
          <w:rtl w:val="0"/>
          <w:lang w:val="de-DE"/>
        </w:rPr>
        <w:t>Damit kann der Server mehrere parallele Verbindungsaufbauten unterst</w:t>
      </w:r>
      <w:r>
        <w:rPr>
          <w:rStyle w:val="Ohne"/>
          <w:rFonts w:ascii="Helvetica" w:hAnsi="Helvetica" w:hint="default"/>
          <w:sz w:val="22"/>
          <w:szCs w:val="22"/>
          <w:rtl w:val="0"/>
          <w:lang w:val="de-DE"/>
        </w:rPr>
        <w:t>ü</w:t>
      </w:r>
      <w:r>
        <w:rPr>
          <w:rStyle w:val="Ohne"/>
          <w:rFonts w:ascii="Helvetica" w:hAnsi="Helvetica"/>
          <w:sz w:val="22"/>
          <w:szCs w:val="22"/>
          <w:rtl w:val="0"/>
          <w:lang w:val="de-DE"/>
        </w:rPr>
        <w:t>tzen, ohne dass sich Handshake-Nachrichten verschiedener Clients gegenseitig beeinflussen. Der vollst</w:t>
      </w:r>
      <w:r>
        <w:rPr>
          <w:rStyle w:val="Ohne"/>
          <w:rFonts w:ascii="Helvetica" w:hAnsi="Helvetica" w:hint="default"/>
          <w:sz w:val="22"/>
          <w:szCs w:val="22"/>
          <w:rtl w:val="0"/>
          <w:lang w:val="de-DE"/>
        </w:rPr>
        <w:t>ä</w:t>
      </w:r>
      <w:r>
        <w:rPr>
          <w:rStyle w:val="Ohne"/>
          <w:rFonts w:ascii="Helvetica" w:hAnsi="Helvetica"/>
          <w:sz w:val="22"/>
          <w:szCs w:val="22"/>
          <w:rtl w:val="0"/>
          <w:lang w:val="de-DE"/>
        </w:rPr>
        <w:t xml:space="preserve">ndige </w:t>
      </w:r>
      <w:r>
        <w:rPr>
          <w:rStyle w:val="Ohne"/>
          <w:rFonts w:ascii="Helvetica" w:hAnsi="Helvetica"/>
          <w:sz w:val="22"/>
          <w:szCs w:val="22"/>
          <w:rtl w:val="0"/>
          <w:lang w:val="de-DE"/>
        </w:rPr>
        <w:t xml:space="preserve">Ablaufs des </w:t>
      </w:r>
      <w:r>
        <w:rPr>
          <w:rStyle w:val="Ohne"/>
          <w:rFonts w:ascii="Helvetica" w:hAnsi="Helvetica"/>
          <w:sz w:val="22"/>
          <w:szCs w:val="22"/>
          <w:rtl w:val="0"/>
          <w:lang w:val="de-DE"/>
        </w:rPr>
        <w:t>Handshake</w:t>
      </w:r>
      <w:r>
        <w:rPr>
          <w:rStyle w:val="Ohne"/>
          <w:rFonts w:ascii="Helvetica" w:hAnsi="Helvetica"/>
          <w:sz w:val="22"/>
          <w:szCs w:val="22"/>
          <w:rtl w:val="0"/>
          <w:lang w:val="de-DE"/>
        </w:rPr>
        <w:t>s</w:t>
      </w:r>
      <w:r>
        <w:rPr>
          <w:rStyle w:val="Ohne"/>
          <w:rFonts w:ascii="Helvetica" w:hAnsi="Helvetica"/>
          <w:sz w:val="22"/>
          <w:szCs w:val="22"/>
          <w:rtl w:val="0"/>
          <w:lang w:val="de-DE"/>
        </w:rPr>
        <w:t xml:space="preserve"> ist in</w:t>
      </w:r>
      <w:r>
        <w:rPr>
          <w:rStyle w:val="Ohne"/>
          <w:rFonts w:ascii="Helvetica" w:hAnsi="Helvetica"/>
          <w:sz w:val="22"/>
          <w:szCs w:val="22"/>
          <w:rtl w:val="0"/>
          <w:lang w:val="de-DE"/>
        </w:rPr>
        <w:t xml:space="preserve"> der eingangs aufgef</w:t>
      </w:r>
      <w:r>
        <w:rPr>
          <w:rStyle w:val="Ohne"/>
          <w:rFonts w:ascii="Helvetica" w:hAnsi="Helvetica" w:hint="default"/>
          <w:sz w:val="22"/>
          <w:szCs w:val="22"/>
          <w:rtl w:val="0"/>
          <w:lang w:val="de-DE"/>
        </w:rPr>
        <w:t>ü</w:t>
      </w:r>
      <w:r>
        <w:rPr>
          <w:rStyle w:val="Ohne"/>
          <w:rFonts w:ascii="Helvetica" w:hAnsi="Helvetica"/>
          <w:sz w:val="22"/>
          <w:szCs w:val="22"/>
          <w:rtl w:val="0"/>
          <w:lang w:val="de-DE"/>
        </w:rPr>
        <w:t>hrten</w:t>
      </w:r>
      <w:r>
        <w:rPr>
          <w:rStyle w:val="Ohne"/>
          <w:rFonts w:ascii="Helvetica" w:hAnsi="Helvetica"/>
          <w:sz w:val="22"/>
          <w:szCs w:val="22"/>
          <w:rtl w:val="0"/>
          <w:lang w:val="de-DE"/>
        </w:rPr>
        <w:t xml:space="preserve"> Abbildung </w:t>
      </w:r>
      <w:r>
        <w:rPr>
          <w:rStyle w:val="Ohne"/>
          <w:rFonts w:ascii="Helvetica" w:hAnsi="Helvetica"/>
          <w:sz w:val="22"/>
          <w:szCs w:val="22"/>
          <w:rtl w:val="0"/>
          <w:lang w:val="de-DE"/>
        </w:rPr>
        <w:t>7</w:t>
      </w:r>
      <w:r>
        <w:rPr>
          <w:rStyle w:val="Ohne"/>
          <w:rFonts w:ascii="Helvetica" w:hAnsi="Helvetica"/>
          <w:sz w:val="22"/>
          <w:szCs w:val="22"/>
          <w:rtl w:val="0"/>
          <w:lang w:val="de-DE"/>
        </w:rPr>
        <w:t xml:space="preserve"> gezeigt und orientiert sich an g</w:t>
      </w:r>
      <w:r>
        <w:rPr>
          <w:rStyle w:val="Ohne"/>
          <w:rFonts w:ascii="Helvetica" w:hAnsi="Helvetica" w:hint="default"/>
          <w:sz w:val="22"/>
          <w:szCs w:val="22"/>
          <w:rtl w:val="0"/>
          <w:lang w:val="de-DE"/>
        </w:rPr>
        <w:t>ä</w:t>
      </w:r>
      <w:r>
        <w:rPr>
          <w:rStyle w:val="Ohne"/>
          <w:rFonts w:ascii="Helvetica" w:hAnsi="Helvetica"/>
          <w:sz w:val="22"/>
          <w:szCs w:val="22"/>
          <w:rtl w:val="0"/>
          <w:lang w:val="de-DE"/>
        </w:rPr>
        <w:t>ngigen Webprotokollen.</w:t>
      </w:r>
    </w:p>
    <w:p>
      <w:pPr>
        <w:pStyle w:val="Text A"/>
        <w:rPr>
          <w:rStyle w:val="Ohne"/>
          <w:rFonts w:ascii="Helvetica" w:cs="Helvetica" w:hAnsi="Helvetica" w:eastAsia="Helvetica"/>
          <w:sz w:val="22"/>
          <w:szCs w:val="22"/>
        </w:rPr>
      </w:pPr>
    </w:p>
    <w:p>
      <w:pPr>
        <w:pStyle w:val="Text A"/>
        <w:rPr>
          <w:rStyle w:val="Ohne"/>
          <w:rFonts w:ascii="Helvetica" w:cs="Helvetica" w:hAnsi="Helvetica" w:eastAsia="Helvetica"/>
          <w:sz w:val="22"/>
          <w:szCs w:val="22"/>
        </w:rPr>
      </w:pPr>
      <w:r>
        <w:rPr>
          <w:rStyle w:val="Ohne"/>
          <w:rFonts w:ascii="Helvetica" w:hAnsi="Helvetica"/>
          <w:sz w:val="22"/>
          <w:szCs w:val="22"/>
          <w:rtl w:val="0"/>
          <w:lang w:val="de-DE"/>
        </w:rPr>
        <w:t>F</w:t>
      </w:r>
      <w:r>
        <w:rPr>
          <w:rStyle w:val="Ohne"/>
          <w:rFonts w:ascii="Helvetica" w:hAnsi="Helvetica" w:hint="default"/>
          <w:sz w:val="22"/>
          <w:szCs w:val="22"/>
          <w:rtl w:val="0"/>
          <w:lang w:val="de-DE"/>
        </w:rPr>
        <w:t>ü</w:t>
      </w:r>
      <w:r>
        <w:rPr>
          <w:rStyle w:val="Ohne"/>
          <w:rFonts w:ascii="Helvetica" w:hAnsi="Helvetica"/>
          <w:sz w:val="22"/>
          <w:szCs w:val="22"/>
          <w:rtl w:val="0"/>
          <w:lang w:val="de-DE"/>
        </w:rPr>
        <w:t xml:space="preserve">r den Datentransfer werden IP-Pakete direkt aus dem TUN-Interface gelesen und als MQTT Payload transportiert. Auf Serverseite wird dazu der IPv4-Header des Pakets ausgewertet, um die Zieladresse zu extrahieren. </w:t>
      </w:r>
      <w:r>
        <w:rPr>
          <w:rStyle w:val="Ohne"/>
          <w:rFonts w:ascii="Helvetica" w:hAnsi="Helvetica" w:hint="default"/>
          <w:sz w:val="22"/>
          <w:szCs w:val="22"/>
          <w:rtl w:val="0"/>
          <w:lang w:val="de-DE"/>
        </w:rPr>
        <w:t>Ü</w:t>
      </w:r>
      <w:r>
        <w:rPr>
          <w:rStyle w:val="Ohne"/>
          <w:rFonts w:ascii="Helvetica" w:hAnsi="Helvetica"/>
          <w:sz w:val="22"/>
          <w:szCs w:val="22"/>
          <w:rtl w:val="0"/>
          <w:lang w:val="de-DE"/>
        </w:rPr>
        <w:t>ber diese Zieladresse erfolgt anschlie</w:t>
      </w:r>
      <w:r>
        <w:rPr>
          <w:rStyle w:val="Ohne"/>
          <w:rFonts w:ascii="Helvetica" w:hAnsi="Helvetica" w:hint="default"/>
          <w:sz w:val="22"/>
          <w:szCs w:val="22"/>
          <w:rtl w:val="0"/>
          <w:lang w:val="de-DE"/>
        </w:rPr>
        <w:t>ß</w:t>
      </w:r>
      <w:r>
        <w:rPr>
          <w:rStyle w:val="Ohne"/>
          <w:rFonts w:ascii="Helvetica" w:hAnsi="Helvetica"/>
          <w:sz w:val="22"/>
          <w:szCs w:val="22"/>
          <w:rtl w:val="0"/>
          <w:lang w:val="de-DE"/>
        </w:rPr>
        <w:t>end ein Lookup in der SessionMap, um die passende Session und damit das korrekte MQTT Topic f</w:t>
      </w:r>
      <w:r>
        <w:rPr>
          <w:rStyle w:val="Ohne"/>
          <w:rFonts w:ascii="Helvetica" w:hAnsi="Helvetica" w:hint="default"/>
          <w:sz w:val="22"/>
          <w:szCs w:val="22"/>
          <w:rtl w:val="0"/>
          <w:lang w:val="de-DE"/>
        </w:rPr>
        <w:t>ü</w:t>
      </w:r>
      <w:r>
        <w:rPr>
          <w:rStyle w:val="Ohne"/>
          <w:rFonts w:ascii="Helvetica" w:hAnsi="Helvetica"/>
          <w:sz w:val="22"/>
          <w:szCs w:val="22"/>
          <w:rtl w:val="0"/>
          <w:lang w:val="de-DE"/>
        </w:rPr>
        <w:t>r den Versand zu bestimmen. Dieses Verfahren erm</w:t>
      </w:r>
      <w:r>
        <w:rPr>
          <w:rStyle w:val="Ohne"/>
          <w:rFonts w:ascii="Helvetica" w:hAnsi="Helvetica" w:hint="default"/>
          <w:sz w:val="22"/>
          <w:szCs w:val="22"/>
          <w:rtl w:val="0"/>
          <w:lang w:val="de-DE"/>
        </w:rPr>
        <w:t>ö</w:t>
      </w:r>
      <w:r>
        <w:rPr>
          <w:rStyle w:val="Ohne"/>
          <w:rFonts w:ascii="Helvetica" w:hAnsi="Helvetica"/>
          <w:sz w:val="22"/>
          <w:szCs w:val="22"/>
          <w:rtl w:val="0"/>
          <w:lang w:val="de-DE"/>
        </w:rPr>
        <w:t>glicht ein transparentes Routing von Paketen zwischen mehreren Clients, ohne dass auf MQTT-Ebene zus</w:t>
      </w:r>
      <w:r>
        <w:rPr>
          <w:rStyle w:val="Ohne"/>
          <w:rFonts w:ascii="Helvetica" w:hAnsi="Helvetica" w:hint="default"/>
          <w:sz w:val="22"/>
          <w:szCs w:val="22"/>
          <w:rtl w:val="0"/>
          <w:lang w:val="de-DE"/>
        </w:rPr>
        <w:t>ä</w:t>
      </w:r>
      <w:r>
        <w:rPr>
          <w:rStyle w:val="Ohne"/>
          <w:rFonts w:ascii="Helvetica" w:hAnsi="Helvetica"/>
          <w:sz w:val="22"/>
          <w:szCs w:val="22"/>
          <w:rtl w:val="0"/>
          <w:lang w:val="de-DE"/>
        </w:rPr>
        <w:t>tzliche Adressierung</w:t>
      </w:r>
      <w:r>
        <w:rPr>
          <w:rStyle w:val="Ohne"/>
          <w:rFonts w:ascii="Helvetica" w:hAnsi="Helvetica"/>
          <w:sz w:val="22"/>
          <w:szCs w:val="22"/>
          <w:rtl w:val="0"/>
          <w:lang w:val="de-DE"/>
        </w:rPr>
        <w:t>s</w:t>
      </w:r>
      <w:r>
        <w:rPr>
          <w:rStyle w:val="Ohne"/>
          <w:rFonts w:ascii="Helvetica" w:hAnsi="Helvetica"/>
          <w:sz w:val="22"/>
          <w:szCs w:val="22"/>
          <w:rtl w:val="0"/>
          <w:lang w:val="de-DE"/>
        </w:rPr>
        <w:t>informationen erforderlich sind.</w:t>
      </w:r>
    </w:p>
    <w:p>
      <w:pPr>
        <w:pStyle w:val="Text A"/>
        <w:rPr>
          <w:rStyle w:val="Ohne"/>
          <w:rFonts w:ascii="Helvetica" w:cs="Helvetica" w:hAnsi="Helvetica" w:eastAsia="Helvetica"/>
          <w:sz w:val="22"/>
          <w:szCs w:val="22"/>
        </w:rPr>
      </w:pPr>
      <w:r>
        <w:rPr>
          <w:rStyle w:val="Ohne"/>
          <w:rFonts w:ascii="Helvetica" w:hAnsi="Helvetica"/>
          <w:sz w:val="22"/>
          <w:szCs w:val="22"/>
          <w:rtl w:val="0"/>
          <w:lang w:val="de-DE"/>
        </w:rPr>
        <w:t>Zur Entkopplung von MQTT-Empfang und TUN-I/O wird der Paketfluss in beide Richtungen asynchron verarbeitet. Das Lesen aus dem TUN-Device erfolgt in einem separaten Thread, w</w:t>
      </w:r>
      <w:r>
        <w:rPr>
          <w:rStyle w:val="Ohne"/>
          <w:rFonts w:ascii="Helvetica" w:hAnsi="Helvetica" w:hint="default"/>
          <w:sz w:val="22"/>
          <w:szCs w:val="22"/>
          <w:rtl w:val="0"/>
          <w:lang w:val="de-DE"/>
        </w:rPr>
        <w:t>ä</w:t>
      </w:r>
      <w:r>
        <w:rPr>
          <w:rStyle w:val="Ohne"/>
          <w:rFonts w:ascii="Helvetica" w:hAnsi="Helvetica"/>
          <w:sz w:val="22"/>
          <w:szCs w:val="22"/>
          <w:rtl w:val="0"/>
          <w:lang w:val="de-DE"/>
        </w:rPr>
        <w:t xml:space="preserve">hrend der Command-Channel im Hauptthread ebenfalls non-blocking verarbeitet wird. Die Steuerung des Lebenszyklus erfolgt </w:t>
      </w:r>
      <w:r>
        <w:rPr>
          <w:rStyle w:val="Ohne"/>
          <w:rFonts w:ascii="Helvetica" w:hAnsi="Helvetica" w:hint="default"/>
          <w:sz w:val="22"/>
          <w:szCs w:val="22"/>
          <w:rtl w:val="0"/>
          <w:lang w:val="de-DE"/>
        </w:rPr>
        <w:t>ü</w:t>
      </w:r>
      <w:r>
        <w:rPr>
          <w:rStyle w:val="Ohne"/>
          <w:rFonts w:ascii="Helvetica" w:hAnsi="Helvetica"/>
          <w:sz w:val="22"/>
          <w:szCs w:val="22"/>
          <w:rtl w:val="0"/>
          <w:lang w:val="de-DE"/>
        </w:rPr>
        <w:t>ber atomare Flags, sodass ein kontrolliertes Stoppen des Servers bzw. Clients m</w:t>
      </w:r>
      <w:r>
        <w:rPr>
          <w:rStyle w:val="Ohne"/>
          <w:rFonts w:ascii="Helvetica" w:hAnsi="Helvetica" w:hint="default"/>
          <w:sz w:val="22"/>
          <w:szCs w:val="22"/>
          <w:rtl w:val="0"/>
          <w:lang w:val="de-DE"/>
        </w:rPr>
        <w:t>ö</w:t>
      </w:r>
      <w:r>
        <w:rPr>
          <w:rStyle w:val="Ohne"/>
          <w:rFonts w:ascii="Helvetica" w:hAnsi="Helvetica"/>
          <w:sz w:val="22"/>
          <w:szCs w:val="22"/>
          <w:rtl w:val="0"/>
          <w:lang w:val="de-DE"/>
        </w:rPr>
        <w:t>glich ist. Zus</w:t>
      </w:r>
      <w:r>
        <w:rPr>
          <w:rStyle w:val="Ohne"/>
          <w:rFonts w:ascii="Helvetica" w:hAnsi="Helvetica" w:hint="default"/>
          <w:sz w:val="22"/>
          <w:szCs w:val="22"/>
          <w:rtl w:val="0"/>
          <w:lang w:val="de-DE"/>
        </w:rPr>
        <w:t>ä</w:t>
      </w:r>
      <w:r>
        <w:rPr>
          <w:rStyle w:val="Ohne"/>
          <w:rFonts w:ascii="Helvetica" w:hAnsi="Helvetica"/>
          <w:sz w:val="22"/>
          <w:szCs w:val="22"/>
          <w:rtl w:val="0"/>
          <w:lang w:val="de-DE"/>
        </w:rPr>
        <w:t>tzlich werden MQTT Nachrichten im Command-Channel mit einem Retry-Mechanismus verarbeitet, um kurze Verz</w:t>
      </w:r>
      <w:r>
        <w:rPr>
          <w:rStyle w:val="Ohne"/>
          <w:rFonts w:ascii="Helvetica" w:hAnsi="Helvetica" w:hint="default"/>
          <w:sz w:val="22"/>
          <w:szCs w:val="22"/>
          <w:rtl w:val="0"/>
          <w:lang w:val="de-DE"/>
        </w:rPr>
        <w:t>ö</w:t>
      </w:r>
      <w:r>
        <w:rPr>
          <w:rStyle w:val="Ohne"/>
          <w:rFonts w:ascii="Helvetica" w:hAnsi="Helvetica"/>
          <w:sz w:val="22"/>
          <w:szCs w:val="22"/>
          <w:rtl w:val="0"/>
          <w:lang w:val="de-DE"/>
        </w:rPr>
        <w:t xml:space="preserve">gerungen im Broker oder Netzwerk abzufangen bzw. bei Nichterreichbarkeit den Verbindungsaufbau automatisiert abzubrechen. </w:t>
      </w:r>
    </w:p>
    <w:p>
      <w:pPr>
        <w:pStyle w:val="Text A"/>
        <w:rPr>
          <w:rStyle w:val="Ohne"/>
          <w:rFonts w:ascii="Helvetica" w:cs="Helvetica" w:hAnsi="Helvetica" w:eastAsia="Helvetica"/>
          <w:sz w:val="22"/>
          <w:szCs w:val="22"/>
        </w:rPr>
      </w:pPr>
    </w:p>
    <w:p>
      <w:pPr>
        <w:pStyle w:val="Text A"/>
        <w:rPr>
          <w:rStyle w:val="Ohne"/>
          <w:rFonts w:ascii="Helvetica" w:cs="Helvetica" w:hAnsi="Helvetica" w:eastAsia="Helvetica"/>
          <w:sz w:val="22"/>
          <w:szCs w:val="22"/>
        </w:rPr>
      </w:pPr>
      <w:r>
        <w:rPr>
          <w:rStyle w:val="Ohne"/>
          <w:rFonts w:ascii="Helvetica" w:hAnsi="Helvetica"/>
          <w:sz w:val="22"/>
          <w:szCs w:val="22"/>
          <w:rtl w:val="0"/>
          <w:lang w:val="de-DE"/>
        </w:rPr>
        <w:t>Optional kann der Tunnel mit Ende-zu-Ende Verschl</w:t>
      </w:r>
      <w:r>
        <w:rPr>
          <w:rStyle w:val="Ohne"/>
          <w:rFonts w:ascii="Helvetica" w:hAnsi="Helvetica" w:hint="default"/>
          <w:sz w:val="22"/>
          <w:szCs w:val="22"/>
          <w:rtl w:val="0"/>
          <w:lang w:val="de-DE"/>
        </w:rPr>
        <w:t>ü</w:t>
      </w:r>
      <w:r>
        <w:rPr>
          <w:rStyle w:val="Ohne"/>
          <w:rFonts w:ascii="Helvetica" w:hAnsi="Helvetica"/>
          <w:sz w:val="22"/>
          <w:szCs w:val="22"/>
          <w:rtl w:val="0"/>
          <w:lang w:val="de-DE"/>
        </w:rPr>
        <w:t>sselung betrieben werden. In diesem Fall erfolgt vor dem eigentlichen Session-Handshake ein Schl</w:t>
      </w:r>
      <w:r>
        <w:rPr>
          <w:rStyle w:val="Ohne"/>
          <w:rFonts w:ascii="Helvetica" w:hAnsi="Helvetica" w:hint="default"/>
          <w:sz w:val="22"/>
          <w:szCs w:val="22"/>
          <w:rtl w:val="0"/>
          <w:lang w:val="de-DE"/>
        </w:rPr>
        <w:t>ü</w:t>
      </w:r>
      <w:r>
        <w:rPr>
          <w:rStyle w:val="Ohne"/>
          <w:rFonts w:ascii="Helvetica" w:hAnsi="Helvetica"/>
          <w:sz w:val="22"/>
          <w:szCs w:val="22"/>
          <w:rtl w:val="0"/>
          <w:lang w:val="de-DE"/>
        </w:rPr>
        <w:t>sselaustausch mittels X25519, wodurch pro Client ein separater kryptographischer Kontext etabliert wird. Die anschlie</w:t>
      </w:r>
      <w:r>
        <w:rPr>
          <w:rStyle w:val="Ohne"/>
          <w:rFonts w:ascii="Helvetica" w:hAnsi="Helvetica" w:hint="default"/>
          <w:sz w:val="22"/>
          <w:szCs w:val="22"/>
          <w:rtl w:val="0"/>
          <w:lang w:val="de-DE"/>
        </w:rPr>
        <w:t>ß</w:t>
      </w:r>
      <w:r>
        <w:rPr>
          <w:rStyle w:val="Ohne"/>
          <w:rFonts w:ascii="Helvetica" w:hAnsi="Helvetica"/>
          <w:sz w:val="22"/>
          <w:szCs w:val="22"/>
          <w:rtl w:val="0"/>
          <w:lang w:val="de-DE"/>
        </w:rPr>
        <w:t>ende Daten</w:t>
      </w:r>
      <w:r>
        <w:rPr>
          <w:rStyle w:val="Ohne"/>
          <w:rFonts w:ascii="Helvetica" w:hAnsi="Helvetica" w:hint="default"/>
          <w:sz w:val="22"/>
          <w:szCs w:val="22"/>
          <w:rtl w:val="0"/>
          <w:lang w:val="de-DE"/>
        </w:rPr>
        <w:t>ü</w:t>
      </w:r>
      <w:r>
        <w:rPr>
          <w:rStyle w:val="Ohne"/>
          <w:rFonts w:ascii="Helvetica" w:hAnsi="Helvetica"/>
          <w:sz w:val="22"/>
          <w:szCs w:val="22"/>
          <w:rtl w:val="0"/>
          <w:lang w:val="de-DE"/>
        </w:rPr>
        <w:t xml:space="preserve">bertragung erfolgt </w:t>
      </w:r>
      <w:r>
        <w:rPr>
          <w:rStyle w:val="Ohne"/>
          <w:rFonts w:ascii="Helvetica" w:hAnsi="Helvetica" w:hint="default"/>
          <w:sz w:val="22"/>
          <w:szCs w:val="22"/>
          <w:rtl w:val="0"/>
          <w:lang w:val="de-DE"/>
        </w:rPr>
        <w:t>ü</w:t>
      </w:r>
      <w:r>
        <w:rPr>
          <w:rStyle w:val="Ohne"/>
          <w:rFonts w:ascii="Helvetica" w:hAnsi="Helvetica"/>
          <w:sz w:val="22"/>
          <w:szCs w:val="22"/>
          <w:rtl w:val="0"/>
          <w:lang w:val="de-DE"/>
        </w:rPr>
        <w:t>ber AEAD-Verschl</w:t>
      </w:r>
      <w:r>
        <w:rPr>
          <w:rStyle w:val="Ohne"/>
          <w:rFonts w:ascii="Helvetica" w:hAnsi="Helvetica" w:hint="default"/>
          <w:sz w:val="22"/>
          <w:szCs w:val="22"/>
          <w:rtl w:val="0"/>
          <w:lang w:val="de-DE"/>
        </w:rPr>
        <w:t>ü</w:t>
      </w:r>
      <w:r>
        <w:rPr>
          <w:rStyle w:val="Ohne"/>
          <w:rFonts w:ascii="Helvetica" w:hAnsi="Helvetica"/>
          <w:sz w:val="22"/>
          <w:szCs w:val="22"/>
          <w:rtl w:val="0"/>
          <w:lang w:val="de-DE"/>
        </w:rPr>
        <w:t>sselung (256 Bit</w:t>
      </w:r>
      <w:r>
        <w:rPr>
          <w:rStyle w:val="Ohne"/>
          <w:rFonts w:ascii="Helvetica" w:hAnsi="Helvetica"/>
          <w:b w:val="1"/>
          <w:bCs w:val="1"/>
          <w:sz w:val="22"/>
          <w:szCs w:val="22"/>
          <w:rtl w:val="0"/>
          <w:lang w:val="de-DE"/>
        </w:rPr>
        <w:t>)</w:t>
      </w:r>
      <w:r>
        <w:rPr>
          <w:rStyle w:val="Ohne"/>
          <w:rFonts w:ascii="Helvetica" w:hAnsi="Helvetica"/>
          <w:sz w:val="22"/>
          <w:szCs w:val="22"/>
          <w:rtl w:val="0"/>
          <w:lang w:val="de-DE"/>
        </w:rPr>
        <w:t>. F</w:t>
      </w:r>
      <w:r>
        <w:rPr>
          <w:rStyle w:val="Ohne"/>
          <w:rFonts w:ascii="Helvetica" w:hAnsi="Helvetica" w:hint="default"/>
          <w:sz w:val="22"/>
          <w:szCs w:val="22"/>
          <w:rtl w:val="0"/>
          <w:lang w:val="de-DE"/>
        </w:rPr>
        <w:t>ü</w:t>
      </w:r>
      <w:r>
        <w:rPr>
          <w:rStyle w:val="Ohne"/>
          <w:rFonts w:ascii="Helvetica" w:hAnsi="Helvetica"/>
          <w:sz w:val="22"/>
          <w:szCs w:val="22"/>
          <w:rtl w:val="0"/>
          <w:lang w:val="de-DE"/>
        </w:rPr>
        <w:t>r den Transport verschl</w:t>
      </w:r>
      <w:r>
        <w:rPr>
          <w:rStyle w:val="Ohne"/>
          <w:rFonts w:ascii="Helvetica" w:hAnsi="Helvetica" w:hint="default"/>
          <w:sz w:val="22"/>
          <w:szCs w:val="22"/>
          <w:rtl w:val="0"/>
          <w:lang w:val="de-DE"/>
        </w:rPr>
        <w:t>ü</w:t>
      </w:r>
      <w:r>
        <w:rPr>
          <w:rStyle w:val="Ohne"/>
          <w:rFonts w:ascii="Helvetica" w:hAnsi="Helvetica"/>
          <w:sz w:val="22"/>
          <w:szCs w:val="22"/>
          <w:rtl w:val="0"/>
          <w:lang w:val="de-DE"/>
        </w:rPr>
        <w:t>sselter Inhalte des Command-Channels wird ein Wrapper-Format verwendet, das neben dem Ciphertext auch eine Client-Zuordnung enth</w:t>
      </w:r>
      <w:r>
        <w:rPr>
          <w:rStyle w:val="Ohne"/>
          <w:rFonts w:ascii="Helvetica" w:hAnsi="Helvetica" w:hint="default"/>
          <w:sz w:val="22"/>
          <w:szCs w:val="22"/>
          <w:rtl w:val="0"/>
          <w:lang w:val="de-DE"/>
        </w:rPr>
        <w:t>ä</w:t>
      </w:r>
      <w:r>
        <w:rPr>
          <w:rStyle w:val="Ohne"/>
          <w:rFonts w:ascii="Helvetica" w:hAnsi="Helvetica"/>
          <w:sz w:val="22"/>
          <w:szCs w:val="22"/>
          <w:rtl w:val="0"/>
          <w:lang w:val="de-DE"/>
        </w:rPr>
        <w:t>lt, damit der Empf</w:t>
      </w:r>
      <w:r>
        <w:rPr>
          <w:rStyle w:val="Ohne"/>
          <w:rFonts w:ascii="Helvetica" w:hAnsi="Helvetica" w:hint="default"/>
          <w:sz w:val="22"/>
          <w:szCs w:val="22"/>
          <w:rtl w:val="0"/>
          <w:lang w:val="de-DE"/>
        </w:rPr>
        <w:t>ä</w:t>
      </w:r>
      <w:r>
        <w:rPr>
          <w:rStyle w:val="Ohne"/>
          <w:rFonts w:ascii="Helvetica" w:hAnsi="Helvetica"/>
          <w:sz w:val="22"/>
          <w:szCs w:val="22"/>
          <w:rtl w:val="0"/>
          <w:lang w:val="de-DE"/>
        </w:rPr>
        <w:t>nger den korrekten Schl</w:t>
      </w:r>
      <w:r>
        <w:rPr>
          <w:rStyle w:val="Ohne"/>
          <w:rFonts w:ascii="Helvetica" w:hAnsi="Helvetica" w:hint="default"/>
          <w:sz w:val="22"/>
          <w:szCs w:val="22"/>
          <w:rtl w:val="0"/>
          <w:lang w:val="de-DE"/>
        </w:rPr>
        <w:t>ü</w:t>
      </w:r>
      <w:r>
        <w:rPr>
          <w:rStyle w:val="Ohne"/>
          <w:rFonts w:ascii="Helvetica" w:hAnsi="Helvetica"/>
          <w:sz w:val="22"/>
          <w:szCs w:val="22"/>
          <w:rtl w:val="0"/>
          <w:lang w:val="de-DE"/>
        </w:rPr>
        <w:t>sselkontext ausw</w:t>
      </w:r>
      <w:r>
        <w:rPr>
          <w:rStyle w:val="Ohne"/>
          <w:rFonts w:ascii="Helvetica" w:hAnsi="Helvetica" w:hint="default"/>
          <w:sz w:val="22"/>
          <w:szCs w:val="22"/>
          <w:rtl w:val="0"/>
          <w:lang w:val="de-DE"/>
        </w:rPr>
        <w:t>ä</w:t>
      </w:r>
      <w:r>
        <w:rPr>
          <w:rStyle w:val="Ohne"/>
          <w:rFonts w:ascii="Helvetica" w:hAnsi="Helvetica"/>
          <w:sz w:val="22"/>
          <w:szCs w:val="22"/>
          <w:rtl w:val="0"/>
          <w:lang w:val="de-DE"/>
        </w:rPr>
        <w:t xml:space="preserve">hlen kann. Der Lookup bei den Datenpaketen erfolgt </w:t>
      </w:r>
      <w:r>
        <w:rPr>
          <w:rStyle w:val="Ohne"/>
          <w:rFonts w:ascii="Helvetica" w:hAnsi="Helvetica" w:hint="default"/>
          <w:sz w:val="22"/>
          <w:szCs w:val="22"/>
          <w:rtl w:val="0"/>
          <w:lang w:val="de-DE"/>
        </w:rPr>
        <w:t>ü</w:t>
      </w:r>
      <w:r>
        <w:rPr>
          <w:rStyle w:val="Ohne"/>
          <w:rFonts w:ascii="Helvetica" w:hAnsi="Helvetica"/>
          <w:sz w:val="22"/>
          <w:szCs w:val="22"/>
          <w:rtl w:val="0"/>
          <w:lang w:val="de-DE"/>
        </w:rPr>
        <w:t xml:space="preserve">ber das eingehende MQTT-Topic, da dieses ebenfalls eine eindeutige Zuordnung erlaubt. </w:t>
      </w:r>
    </w:p>
    <w:p>
      <w:pPr>
        <w:pStyle w:val="Text A"/>
        <w:rPr>
          <w:rStyle w:val="Ohne"/>
          <w:rFonts w:ascii="Helvetica" w:cs="Helvetica" w:hAnsi="Helvetica" w:eastAsia="Helvetica"/>
          <w:sz w:val="22"/>
          <w:szCs w:val="22"/>
        </w:rPr>
      </w:pPr>
      <w:r>
        <w:rPr>
          <w:rStyle w:val="Ohne"/>
          <w:rFonts w:ascii="Helvetica" w:hAnsi="Helvetica"/>
          <w:sz w:val="22"/>
          <w:szCs w:val="22"/>
          <w:rtl w:val="0"/>
          <w:lang w:val="de-DE"/>
        </w:rPr>
        <w:t>Diese L</w:t>
      </w:r>
      <w:r>
        <w:rPr>
          <w:rStyle w:val="Ohne"/>
          <w:rFonts w:ascii="Helvetica" w:hAnsi="Helvetica" w:hint="default"/>
          <w:sz w:val="22"/>
          <w:szCs w:val="22"/>
          <w:rtl w:val="0"/>
          <w:lang w:val="de-DE"/>
        </w:rPr>
        <w:t>ö</w:t>
      </w:r>
      <w:r>
        <w:rPr>
          <w:rStyle w:val="Ohne"/>
          <w:rFonts w:ascii="Helvetica" w:hAnsi="Helvetica"/>
          <w:sz w:val="22"/>
          <w:szCs w:val="22"/>
          <w:rtl w:val="0"/>
          <w:lang w:val="de-DE"/>
        </w:rPr>
        <w:t>sung wurde bewusst gegen</w:t>
      </w:r>
      <w:r>
        <w:rPr>
          <w:rStyle w:val="Ohne"/>
          <w:rFonts w:ascii="Helvetica" w:hAnsi="Helvetica" w:hint="default"/>
          <w:sz w:val="22"/>
          <w:szCs w:val="22"/>
          <w:rtl w:val="0"/>
          <w:lang w:val="de-DE"/>
        </w:rPr>
        <w:t>ü</w:t>
      </w:r>
      <w:r>
        <w:rPr>
          <w:rStyle w:val="Ohne"/>
          <w:rFonts w:ascii="Helvetica" w:hAnsi="Helvetica"/>
          <w:sz w:val="22"/>
          <w:szCs w:val="22"/>
          <w:rtl w:val="0"/>
          <w:lang w:val="de-DE"/>
        </w:rPr>
        <w:t xml:space="preserve">ber reinem MQTT-over-TLS bevorzugt, da dadurch auch beim Einsatz </w:t>
      </w:r>
      <w:r>
        <w:rPr>
          <w:rStyle w:val="Ohne"/>
          <w:rFonts w:ascii="Helvetica" w:hAnsi="Helvetica" w:hint="default"/>
          <w:sz w:val="22"/>
          <w:szCs w:val="22"/>
          <w:rtl w:val="0"/>
          <w:lang w:val="de-DE"/>
        </w:rPr>
        <w:t>ö</w:t>
      </w:r>
      <w:r>
        <w:rPr>
          <w:rStyle w:val="Ohne"/>
          <w:rFonts w:ascii="Helvetica" w:hAnsi="Helvetica"/>
          <w:sz w:val="22"/>
          <w:szCs w:val="22"/>
          <w:rtl w:val="0"/>
          <w:lang w:val="de-DE"/>
        </w:rPr>
        <w:t>ffentlicher Broker eine echte Ende-zu-Ende Absicherung zwischen TunnelClient und TunnelServer gew</w:t>
      </w:r>
      <w:r>
        <w:rPr>
          <w:rStyle w:val="Ohne"/>
          <w:rFonts w:ascii="Helvetica" w:hAnsi="Helvetica" w:hint="default"/>
          <w:sz w:val="22"/>
          <w:szCs w:val="22"/>
          <w:rtl w:val="0"/>
          <w:lang w:val="de-DE"/>
        </w:rPr>
        <w:t>ä</w:t>
      </w:r>
      <w:r>
        <w:rPr>
          <w:rStyle w:val="Ohne"/>
          <w:rFonts w:ascii="Helvetica" w:hAnsi="Helvetica"/>
          <w:sz w:val="22"/>
          <w:szCs w:val="22"/>
          <w:rtl w:val="0"/>
          <w:lang w:val="de-DE"/>
        </w:rPr>
        <w:t xml:space="preserve">hrleistet </w:t>
      </w:r>
      <w:r>
        <w:rPr>
          <w:rStyle w:val="Ohne"/>
          <w:rFonts w:ascii="Helvetica" w:hAnsi="Helvetica"/>
          <w:sz w:val="22"/>
          <w:szCs w:val="22"/>
          <w:rtl w:val="0"/>
          <w:lang w:val="de-DE"/>
        </w:rPr>
        <w:t>wird</w:t>
      </w:r>
      <w:r>
        <w:rPr>
          <w:rStyle w:val="Ohne"/>
          <w:rFonts w:ascii="Helvetica" w:hAnsi="Helvetica"/>
          <w:sz w:val="22"/>
          <w:szCs w:val="22"/>
          <w:rtl w:val="0"/>
          <w:lang w:val="de-DE"/>
        </w:rPr>
        <w:t>.</w:t>
      </w:r>
    </w:p>
    <w:p>
      <w:pPr>
        <w:pStyle w:val="Text A"/>
        <w:rPr>
          <w:rStyle w:val="Ohne"/>
          <w:rFonts w:ascii="Helvetica" w:cs="Helvetica" w:hAnsi="Helvetica" w:eastAsia="Helvetica"/>
          <w:sz w:val="22"/>
          <w:szCs w:val="22"/>
        </w:rPr>
      </w:pPr>
      <w:r>
        <w:rPr>
          <w:rStyle w:val="Ohne"/>
          <w:rFonts w:ascii="Helvetica" w:hAnsi="Helvetica"/>
          <w:sz w:val="22"/>
          <w:szCs w:val="22"/>
          <w:rtl w:val="0"/>
          <w:lang w:val="de-DE"/>
        </w:rPr>
        <w:t>Beim ersten Start erzeugt der TunnelServer automatisch ein eigenes kryptographisches Schl</w:t>
      </w:r>
      <w:r>
        <w:rPr>
          <w:rStyle w:val="Ohne"/>
          <w:rFonts w:ascii="Helvetica" w:hAnsi="Helvetica" w:hint="default"/>
          <w:sz w:val="22"/>
          <w:szCs w:val="22"/>
          <w:rtl w:val="0"/>
          <w:lang w:val="de-DE"/>
        </w:rPr>
        <w:t>ü</w:t>
      </w:r>
      <w:r>
        <w:rPr>
          <w:rStyle w:val="Ohne"/>
          <w:rFonts w:ascii="Helvetica" w:hAnsi="Helvetica"/>
          <w:sz w:val="22"/>
          <w:szCs w:val="22"/>
          <w:rtl w:val="0"/>
          <w:lang w:val="de-DE"/>
        </w:rPr>
        <w:t>sselpaar und speichert den Public Key dauerhaft ab. Dadurch steht f</w:t>
      </w:r>
      <w:r>
        <w:rPr>
          <w:rStyle w:val="Ohne"/>
          <w:rFonts w:ascii="Helvetica" w:hAnsi="Helvetica" w:hint="default"/>
          <w:sz w:val="22"/>
          <w:szCs w:val="22"/>
          <w:rtl w:val="0"/>
          <w:lang w:val="de-DE"/>
        </w:rPr>
        <w:t>ü</w:t>
      </w:r>
      <w:r>
        <w:rPr>
          <w:rStyle w:val="Ohne"/>
          <w:rFonts w:ascii="Helvetica" w:hAnsi="Helvetica"/>
          <w:sz w:val="22"/>
          <w:szCs w:val="22"/>
          <w:rtl w:val="0"/>
          <w:lang w:val="de-DE"/>
        </w:rPr>
        <w:t>r nachfolgende Verbindungen eine stabile Server-Identit</w:t>
      </w:r>
      <w:r>
        <w:rPr>
          <w:rStyle w:val="Ohne"/>
          <w:rFonts w:ascii="Helvetica" w:hAnsi="Helvetica" w:hint="default"/>
          <w:sz w:val="22"/>
          <w:szCs w:val="22"/>
          <w:rtl w:val="0"/>
          <w:lang w:val="de-DE"/>
        </w:rPr>
        <w:t>ä</w:t>
      </w:r>
      <w:r>
        <w:rPr>
          <w:rStyle w:val="Ohne"/>
          <w:rFonts w:ascii="Helvetica" w:hAnsi="Helvetica"/>
          <w:sz w:val="22"/>
          <w:szCs w:val="22"/>
          <w:rtl w:val="0"/>
          <w:lang w:val="de-DE"/>
        </w:rPr>
        <w:t>t zur Verf</w:t>
      </w:r>
      <w:r>
        <w:rPr>
          <w:rStyle w:val="Ohne"/>
          <w:rFonts w:ascii="Helvetica" w:hAnsi="Helvetica" w:hint="default"/>
          <w:sz w:val="22"/>
          <w:szCs w:val="22"/>
          <w:rtl w:val="0"/>
          <w:lang w:val="de-DE"/>
        </w:rPr>
        <w:t>ü</w:t>
      </w:r>
      <w:r>
        <w:rPr>
          <w:rStyle w:val="Ohne"/>
          <w:rFonts w:ascii="Helvetica" w:hAnsi="Helvetica"/>
          <w:sz w:val="22"/>
          <w:szCs w:val="22"/>
          <w:rtl w:val="0"/>
          <w:lang w:val="de-DE"/>
        </w:rPr>
        <w:t>gung, die vom TunnelClient zur Authentifizierung verwendet werden kann, sofern dieser PublicKey verteilt wird.</w:t>
      </w:r>
    </w:p>
    <w:p>
      <w:pPr>
        <w:pStyle w:val="Text A"/>
        <w:rPr>
          <w:rStyle w:val="Ohne"/>
          <w:rFonts w:ascii="Helvetica" w:cs="Helvetica" w:hAnsi="Helvetica" w:eastAsia="Helvetica"/>
          <w:sz w:val="22"/>
          <w:szCs w:val="22"/>
        </w:rPr>
      </w:pPr>
      <w:r>
        <w:rPr>
          <w:rStyle w:val="Ohne"/>
          <w:rFonts w:ascii="Helvetica" w:hAnsi="Helvetica"/>
          <w:sz w:val="22"/>
          <w:szCs w:val="22"/>
          <w:rtl w:val="0"/>
          <w:lang w:val="de-DE"/>
        </w:rPr>
        <w:t xml:space="preserve">Der TunnelClient </w:t>
      </w:r>
      <w:r>
        <w:rPr>
          <w:rStyle w:val="Ohne"/>
          <w:rFonts w:ascii="Helvetica" w:hAnsi="Helvetica" w:hint="default"/>
          <w:sz w:val="22"/>
          <w:szCs w:val="22"/>
          <w:rtl w:val="0"/>
          <w:lang w:val="de-DE"/>
        </w:rPr>
        <w:t>ü</w:t>
      </w:r>
      <w:r>
        <w:rPr>
          <w:rStyle w:val="Ohne"/>
          <w:rFonts w:ascii="Helvetica" w:hAnsi="Helvetica"/>
          <w:sz w:val="22"/>
          <w:szCs w:val="22"/>
          <w:rtl w:val="0"/>
          <w:lang w:val="de-DE"/>
        </w:rPr>
        <w:t>berpr</w:t>
      </w:r>
      <w:r>
        <w:rPr>
          <w:rStyle w:val="Ohne"/>
          <w:rFonts w:ascii="Helvetica" w:hAnsi="Helvetica" w:hint="default"/>
          <w:sz w:val="22"/>
          <w:szCs w:val="22"/>
          <w:rtl w:val="0"/>
          <w:lang w:val="de-DE"/>
        </w:rPr>
        <w:t>ü</w:t>
      </w:r>
      <w:r>
        <w:rPr>
          <w:rStyle w:val="Ohne"/>
          <w:rFonts w:ascii="Helvetica" w:hAnsi="Helvetica"/>
          <w:sz w:val="22"/>
          <w:szCs w:val="22"/>
          <w:rtl w:val="0"/>
          <w:lang w:val="de-DE"/>
        </w:rPr>
        <w:t>ft dabei standardm</w:t>
      </w:r>
      <w:r>
        <w:rPr>
          <w:rStyle w:val="Ohne"/>
          <w:rFonts w:ascii="Helvetica" w:hAnsi="Helvetica" w:hint="default"/>
          <w:sz w:val="22"/>
          <w:szCs w:val="22"/>
          <w:rtl w:val="0"/>
          <w:lang w:val="de-DE"/>
        </w:rPr>
        <w:t>äß</w:t>
      </w:r>
      <w:r>
        <w:rPr>
          <w:rStyle w:val="Ohne"/>
          <w:rFonts w:ascii="Helvetica" w:hAnsi="Helvetica"/>
          <w:sz w:val="22"/>
          <w:szCs w:val="22"/>
          <w:rtl w:val="0"/>
          <w:lang w:val="de-DE"/>
        </w:rPr>
        <w:t>ig die Identit</w:t>
      </w:r>
      <w:r>
        <w:rPr>
          <w:rStyle w:val="Ohne"/>
          <w:rFonts w:ascii="Helvetica" w:hAnsi="Helvetica" w:hint="default"/>
          <w:sz w:val="22"/>
          <w:szCs w:val="22"/>
          <w:rtl w:val="0"/>
          <w:lang w:val="de-DE"/>
        </w:rPr>
        <w:t>ä</w:t>
      </w:r>
      <w:r>
        <w:rPr>
          <w:rStyle w:val="Ohne"/>
          <w:rFonts w:ascii="Helvetica" w:hAnsi="Helvetica"/>
          <w:sz w:val="22"/>
          <w:szCs w:val="22"/>
          <w:rtl w:val="0"/>
          <w:lang w:val="de-DE"/>
        </w:rPr>
        <w:t>t des TunnelServers anhand des erwarteten und hinterlegten Public Keys. Diese Option l</w:t>
      </w:r>
      <w:r>
        <w:rPr>
          <w:rStyle w:val="Ohne"/>
          <w:rFonts w:ascii="Helvetica" w:hAnsi="Helvetica" w:hint="default"/>
          <w:sz w:val="22"/>
          <w:szCs w:val="22"/>
          <w:rtl w:val="0"/>
          <w:lang w:val="de-DE"/>
        </w:rPr>
        <w:t>ä</w:t>
      </w:r>
      <w:r>
        <w:rPr>
          <w:rStyle w:val="Ohne"/>
          <w:rFonts w:ascii="Helvetica" w:hAnsi="Helvetica"/>
          <w:sz w:val="22"/>
          <w:szCs w:val="22"/>
          <w:rtl w:val="0"/>
          <w:lang w:val="de-DE"/>
        </w:rPr>
        <w:t xml:space="preserve">sst sich </w:t>
      </w:r>
      <w:r>
        <w:rPr>
          <w:rStyle w:val="Ohne"/>
          <w:rFonts w:ascii="Helvetica" w:hAnsi="Helvetica" w:hint="default"/>
          <w:sz w:val="22"/>
          <w:szCs w:val="22"/>
          <w:rtl w:val="0"/>
          <w:lang w:val="de-DE"/>
        </w:rPr>
        <w:t>ü</w:t>
      </w:r>
      <w:r>
        <w:rPr>
          <w:rStyle w:val="Ohne"/>
          <w:rFonts w:ascii="Helvetica" w:hAnsi="Helvetica"/>
          <w:sz w:val="22"/>
          <w:szCs w:val="22"/>
          <w:rtl w:val="0"/>
          <w:lang w:val="de-DE"/>
        </w:rPr>
        <w:t>ber das Flag</w:t>
      </w:r>
      <w:r>
        <w:rPr>
          <w:rStyle w:val="Ohne"/>
          <w:rFonts w:ascii="Helvetica" w:cs="Helvetica" w:hAnsi="Helvetica" w:eastAsia="Helvetica"/>
          <w:sz w:val="22"/>
          <w:szCs w:val="22"/>
        </w:rPr>
        <mc:AlternateContent>
          <mc:Choice Requires="wps">
            <w:drawing xmlns:a="http://schemas.openxmlformats.org/drawingml/2006/main">
              <wp:anchor distT="152400" distB="152400" distL="152400" distR="152400" simplePos="0" relativeHeight="251666432" behindDoc="0" locked="0" layoutInCell="1" allowOverlap="1">
                <wp:simplePos x="0" y="0"/>
                <wp:positionH relativeFrom="margin">
                  <wp:posOffset>-6349</wp:posOffset>
                </wp:positionH>
                <wp:positionV relativeFrom="line">
                  <wp:posOffset>178523</wp:posOffset>
                </wp:positionV>
                <wp:extent cx="5756911" cy="403614"/>
                <wp:effectExtent l="0" t="0" r="0" b="0"/>
                <wp:wrapTopAndBottom distT="152400" distB="152400"/>
                <wp:docPr id="1073741836" name="officeArt object" descr="--no-server-auth"/>
                <wp:cNvGraphicFramePr/>
                <a:graphic xmlns:a="http://schemas.openxmlformats.org/drawingml/2006/main">
                  <a:graphicData uri="http://schemas.microsoft.com/office/word/2010/wordprocessingShape">
                    <wps:wsp>
                      <wps:cNvSpPr/>
                      <wps:spPr>
                        <a:xfrm>
                          <a:off x="0" y="0"/>
                          <a:ext cx="5756911" cy="403614"/>
                        </a:xfrm>
                        <a:prstGeom prst="rect">
                          <a:avLst/>
                        </a:prstGeom>
                        <a:solidFill>
                          <a:srgbClr val="DDDDDD"/>
                        </a:solidFill>
                        <a:ln w="12700" cap="flat">
                          <a:noFill/>
                          <a:miter lim="400000"/>
                        </a:ln>
                        <a:effectLst/>
                      </wps:spPr>
                      <wps:txbx>
                        <w:txbxContent>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r>
                              <w:rPr>
                                <w:outline w:val="0"/>
                                <w:color w:val="4472c4"/>
                                <w:sz w:val="20"/>
                                <w:szCs w:val="20"/>
                                <w:rtl w:val="0"/>
                                <w:lang w:val="en-US"/>
                                <w14:textFill>
                                  <w14:solidFill>
                                    <w14:srgbClr w14:val="4472C4"/>
                                  </w14:solidFill>
                                </w14:textFill>
                              </w:rPr>
                              <w:t>--no-server-auth</w:t>
                            </w:r>
                          </w:p>
                        </w:txbxContent>
                      </wps:txbx>
                      <wps:bodyPr wrap="square" lIns="45718" tIns="45718" rIns="45718" bIns="45718" numCol="1" anchor="ctr">
                        <a:noAutofit/>
                      </wps:bodyPr>
                    </wps:wsp>
                  </a:graphicData>
                </a:graphic>
              </wp:anchor>
            </w:drawing>
          </mc:Choice>
          <mc:Fallback>
            <w:pict>
              <v:rect id="_x0000_s1029" style="visibility:visible;position:absolute;margin-left:-0.5pt;margin-top:14.1pt;width:453.3pt;height:31.8pt;z-index:251666432;mso-position-horizontal:absolute;mso-position-horizontal-relative:margin;mso-position-vertical:absolute;mso-position-vertical-relative:line;mso-wrap-distance-left:12.0pt;mso-wrap-distance-top:12.0pt;mso-wrap-distance-right:12.0pt;mso-wrap-distance-bottom:12.0pt;">
                <v:fill color="#DDDDDD" opacity="100.0%" type="solid"/>
                <v:stroke on="f" weight="1.0pt" dashstyle="solid" endcap="flat" miterlimit="400.0%" joinstyle="miter" linestyle="single" startarrow="none" startarrowwidth="medium" startarrowlength="medium" endarrow="none" endarrowwidth="medium" endarrowlength="medium"/>
                <v:textbox>
                  <w:txbxContent>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r>
                        <w:rPr>
                          <w:outline w:val="0"/>
                          <w:color w:val="4472c4"/>
                          <w:sz w:val="20"/>
                          <w:szCs w:val="20"/>
                          <w:rtl w:val="0"/>
                          <w:lang w:val="en-US"/>
                          <w14:textFill>
                            <w14:solidFill>
                              <w14:srgbClr w14:val="4472C4"/>
                            </w14:solidFill>
                          </w14:textFill>
                        </w:rPr>
                        <w:t>--no-server-auth</w:t>
                      </w:r>
                    </w:p>
                  </w:txbxContent>
                </v:textbox>
                <w10:wrap type="topAndBottom" side="bothSides" anchorx="margin"/>
              </v:rect>
            </w:pict>
          </mc:Fallback>
        </mc:AlternateContent>
      </w:r>
      <w:r>
        <w:rPr>
          <w:rStyle w:val="Ohne"/>
          <w:rFonts w:ascii="Helvetica" w:hAnsi="Helvetica"/>
          <w:sz w:val="22"/>
          <w:szCs w:val="22"/>
          <w:rtl w:val="0"/>
          <w:lang w:val="de-DE"/>
        </w:rPr>
        <w:t xml:space="preserve"> </w:t>
      </w:r>
    </w:p>
    <w:p>
      <w:pPr>
        <w:pStyle w:val="Text A"/>
        <w:rPr>
          <w:rStyle w:val="Ohne"/>
          <w:rFonts w:ascii="Helvetica" w:cs="Helvetica" w:hAnsi="Helvetica" w:eastAsia="Helvetica"/>
          <w:sz w:val="22"/>
          <w:szCs w:val="22"/>
        </w:rPr>
      </w:pPr>
      <w:r>
        <w:rPr>
          <w:rStyle w:val="Ohne"/>
          <w:rFonts w:ascii="Helvetica" w:hAnsi="Helvetica"/>
          <w:sz w:val="22"/>
          <w:szCs w:val="22"/>
          <w:rtl w:val="0"/>
          <w:lang w:val="de-DE"/>
        </w:rPr>
        <w:t xml:space="preserve">deaktivieren. </w:t>
      </w:r>
    </w:p>
    <w:p>
      <w:pPr>
        <w:pStyle w:val="Text A"/>
        <w:rPr>
          <w:rStyle w:val="Ohne"/>
          <w:rFonts w:ascii="Helvetica" w:cs="Helvetica" w:hAnsi="Helvetica" w:eastAsia="Helvetica"/>
          <w:b w:val="1"/>
          <w:bCs w:val="1"/>
          <w:sz w:val="22"/>
          <w:szCs w:val="22"/>
        </w:rPr>
      </w:pPr>
    </w:p>
    <w:p>
      <w:pPr>
        <w:pStyle w:val="Text A"/>
        <w:rPr>
          <w:rStyle w:val="Ohne"/>
          <w:rFonts w:ascii="Helvetica" w:cs="Helvetica" w:hAnsi="Helvetica" w:eastAsia="Helvetica"/>
          <w:sz w:val="22"/>
          <w:szCs w:val="22"/>
        </w:rPr>
      </w:pPr>
      <w:r>
        <w:rPr>
          <w:rStyle w:val="Ohne"/>
          <w:rFonts w:ascii="Helvetica" w:hAnsi="Helvetica"/>
          <w:sz w:val="22"/>
          <w:szCs w:val="22"/>
          <w:rtl w:val="0"/>
          <w:lang w:val="de-DE"/>
        </w:rPr>
        <w:t>F</w:t>
      </w:r>
      <w:r>
        <w:rPr>
          <w:rStyle w:val="Ohne"/>
          <w:rFonts w:ascii="Helvetica" w:hAnsi="Helvetica" w:hint="default"/>
          <w:sz w:val="22"/>
          <w:szCs w:val="22"/>
          <w:rtl w:val="0"/>
          <w:lang w:val="de-DE"/>
        </w:rPr>
        <w:t>ü</w:t>
      </w:r>
      <w:r>
        <w:rPr>
          <w:rStyle w:val="Ohne"/>
          <w:rFonts w:ascii="Helvetica" w:hAnsi="Helvetica"/>
          <w:sz w:val="22"/>
          <w:szCs w:val="22"/>
          <w:rtl w:val="0"/>
          <w:lang w:val="de-DE"/>
        </w:rPr>
        <w:t>r den Gatewaybetrieb werden zus</w:t>
      </w:r>
      <w:r>
        <w:rPr>
          <w:rStyle w:val="Ohne"/>
          <w:rFonts w:ascii="Helvetica" w:hAnsi="Helvetica" w:hint="default"/>
          <w:sz w:val="22"/>
          <w:szCs w:val="22"/>
          <w:rtl w:val="0"/>
          <w:lang w:val="de-DE"/>
        </w:rPr>
        <w:t>ä</w:t>
      </w:r>
      <w:r>
        <w:rPr>
          <w:rStyle w:val="Ohne"/>
          <w:rFonts w:ascii="Helvetica" w:hAnsi="Helvetica"/>
          <w:sz w:val="22"/>
          <w:szCs w:val="22"/>
          <w:rtl w:val="0"/>
          <w:lang w:val="de-DE"/>
        </w:rPr>
        <w:t>tzlich systemseitige Netzwerkkonfigurationen vorgenommen. Der Server aktiviert IPv4-Forwarding und konfiguriert Forwarding-Regeln zwischen dem TUN-Interface und dem externen Netzwerkinterface. Im Gateway-Modus wird dar</w:t>
      </w:r>
      <w:r>
        <w:rPr>
          <w:rStyle w:val="Ohne"/>
          <w:rFonts w:ascii="Helvetica" w:hAnsi="Helvetica" w:hint="default"/>
          <w:sz w:val="22"/>
          <w:szCs w:val="22"/>
          <w:rtl w:val="0"/>
          <w:lang w:val="de-DE"/>
        </w:rPr>
        <w:t>ü</w:t>
      </w:r>
      <w:r>
        <w:rPr>
          <w:rStyle w:val="Ohne"/>
          <w:rFonts w:ascii="Helvetica" w:hAnsi="Helvetica"/>
          <w:sz w:val="22"/>
          <w:szCs w:val="22"/>
          <w:rtl w:val="0"/>
          <w:lang w:val="de-DE"/>
        </w:rPr>
        <w:t xml:space="preserve">ber hinaus eine NAT/Masquerading-Regel gesetzt, um ausgehenden Traffic der Clients </w:t>
      </w:r>
      <w:r>
        <w:rPr>
          <w:rStyle w:val="Ohne"/>
          <w:rFonts w:ascii="Helvetica" w:hAnsi="Helvetica" w:hint="default"/>
          <w:sz w:val="22"/>
          <w:szCs w:val="22"/>
          <w:rtl w:val="0"/>
          <w:lang w:val="de-DE"/>
        </w:rPr>
        <w:t>ü</w:t>
      </w:r>
      <w:r>
        <w:rPr>
          <w:rStyle w:val="Ohne"/>
          <w:rFonts w:ascii="Helvetica" w:hAnsi="Helvetica"/>
          <w:sz w:val="22"/>
          <w:szCs w:val="22"/>
          <w:rtl w:val="0"/>
          <w:lang w:val="de-DE"/>
        </w:rPr>
        <w:t>ber das Serverinterface ins externe Netz weiterzuleiten. Beim Beenden einer Session werden zugeh</w:t>
      </w:r>
      <w:r>
        <w:rPr>
          <w:rStyle w:val="Ohne"/>
          <w:rFonts w:ascii="Helvetica" w:hAnsi="Helvetica" w:hint="default"/>
          <w:sz w:val="22"/>
          <w:szCs w:val="22"/>
          <w:rtl w:val="0"/>
          <w:lang w:val="de-DE"/>
        </w:rPr>
        <w:t>ö</w:t>
      </w:r>
      <w:r>
        <w:rPr>
          <w:rStyle w:val="Ohne"/>
          <w:rFonts w:ascii="Helvetica" w:hAnsi="Helvetica"/>
          <w:sz w:val="22"/>
          <w:szCs w:val="22"/>
          <w:rtl w:val="0"/>
          <w:lang w:val="de-DE"/>
        </w:rPr>
        <w:t>rige Routen sowie NAT-Regeln entfernt und die vergebene IP-Adresse wieder in den Pool zur</w:t>
      </w:r>
      <w:r>
        <w:rPr>
          <w:rStyle w:val="Ohne"/>
          <w:rFonts w:ascii="Helvetica" w:hAnsi="Helvetica" w:hint="default"/>
          <w:sz w:val="22"/>
          <w:szCs w:val="22"/>
          <w:rtl w:val="0"/>
          <w:lang w:val="de-DE"/>
        </w:rPr>
        <w:t>ü</w:t>
      </w:r>
      <w:r>
        <w:rPr>
          <w:rStyle w:val="Ohne"/>
          <w:rFonts w:ascii="Helvetica" w:hAnsi="Helvetica"/>
          <w:sz w:val="22"/>
          <w:szCs w:val="22"/>
          <w:rtl w:val="0"/>
          <w:lang w:val="de-DE"/>
        </w:rPr>
        <w:t>ckgef</w:t>
      </w:r>
      <w:r>
        <w:rPr>
          <w:rStyle w:val="Ohne"/>
          <w:rFonts w:ascii="Helvetica" w:hAnsi="Helvetica" w:hint="default"/>
          <w:sz w:val="22"/>
          <w:szCs w:val="22"/>
          <w:rtl w:val="0"/>
          <w:lang w:val="de-DE"/>
        </w:rPr>
        <w:t>ü</w:t>
      </w:r>
      <w:r>
        <w:rPr>
          <w:rStyle w:val="Ohne"/>
          <w:rFonts w:ascii="Helvetica" w:hAnsi="Helvetica"/>
          <w:sz w:val="22"/>
          <w:szCs w:val="22"/>
          <w:rtl w:val="0"/>
          <w:lang w:val="de-DE"/>
        </w:rPr>
        <w:t>hrt.</w:t>
      </w:r>
    </w:p>
    <w:p>
      <w:pPr>
        <w:pStyle w:val="Text A"/>
        <w:rPr>
          <w:rStyle w:val="Ohne"/>
          <w:rFonts w:ascii="Helvetica" w:cs="Helvetica" w:hAnsi="Helvetica" w:eastAsia="Helvetica"/>
          <w:sz w:val="22"/>
          <w:szCs w:val="22"/>
        </w:rPr>
      </w:pPr>
    </w:p>
    <w:p>
      <w:pPr>
        <w:pStyle w:val="Text A"/>
        <w:rPr>
          <w:rStyle w:val="Ohne"/>
          <w:rFonts w:ascii="Helvetica" w:cs="Helvetica" w:hAnsi="Helvetica" w:eastAsia="Helvetica"/>
          <w:sz w:val="22"/>
          <w:szCs w:val="22"/>
        </w:rPr>
      </w:pPr>
      <w:r>
        <w:rPr>
          <w:rStyle w:val="Ohne"/>
          <w:rFonts w:ascii="Helvetica" w:hAnsi="Helvetica"/>
          <w:sz w:val="22"/>
          <w:szCs w:val="22"/>
          <w:rtl w:val="0"/>
          <w:lang w:val="de-DE"/>
        </w:rPr>
        <w:t xml:space="preserve">Obwohl der Transportkanal des Tunnels (MQTT </w:t>
      </w:r>
      <w:r>
        <w:rPr>
          <w:rStyle w:val="Ohne"/>
          <w:rFonts w:ascii="Helvetica" w:hAnsi="Helvetica" w:hint="default"/>
          <w:sz w:val="22"/>
          <w:szCs w:val="22"/>
          <w:rtl w:val="0"/>
          <w:lang w:val="de-DE"/>
        </w:rPr>
        <w:t>ü</w:t>
      </w:r>
      <w:r>
        <w:rPr>
          <w:rStyle w:val="Ohne"/>
          <w:rFonts w:ascii="Helvetica" w:hAnsi="Helvetica"/>
          <w:sz w:val="22"/>
          <w:szCs w:val="22"/>
          <w:rtl w:val="0"/>
          <w:lang w:val="de-DE"/>
        </w:rPr>
        <w:t>ber TCP) eine zuverl</w:t>
      </w:r>
      <w:r>
        <w:rPr>
          <w:rStyle w:val="Ohne"/>
          <w:rFonts w:ascii="Helvetica" w:hAnsi="Helvetica" w:hint="default"/>
          <w:sz w:val="22"/>
          <w:szCs w:val="22"/>
          <w:rtl w:val="0"/>
          <w:lang w:val="de-DE"/>
        </w:rPr>
        <w:t>ä</w:t>
      </w:r>
      <w:r>
        <w:rPr>
          <w:rStyle w:val="Ohne"/>
          <w:rFonts w:ascii="Helvetica" w:hAnsi="Helvetica"/>
          <w:sz w:val="22"/>
          <w:szCs w:val="22"/>
          <w:rtl w:val="0"/>
          <w:lang w:val="de-DE"/>
        </w:rPr>
        <w:t xml:space="preserve">ssige und geordnete </w:t>
      </w:r>
      <w:r>
        <w:rPr>
          <w:rStyle w:val="Ohne"/>
          <w:rFonts w:ascii="Helvetica" w:hAnsi="Helvetica" w:hint="default"/>
          <w:sz w:val="22"/>
          <w:szCs w:val="22"/>
          <w:rtl w:val="0"/>
          <w:lang w:val="de-DE"/>
        </w:rPr>
        <w:t>Ü</w:t>
      </w:r>
      <w:r>
        <w:rPr>
          <w:rStyle w:val="Ohne"/>
          <w:rFonts w:ascii="Helvetica" w:hAnsi="Helvetica"/>
          <w:sz w:val="22"/>
          <w:szCs w:val="22"/>
          <w:rtl w:val="0"/>
          <w:lang w:val="de-DE"/>
        </w:rPr>
        <w:t>bertragung gew</w:t>
      </w:r>
      <w:r>
        <w:rPr>
          <w:rStyle w:val="Ohne"/>
          <w:rFonts w:ascii="Helvetica" w:hAnsi="Helvetica" w:hint="default"/>
          <w:sz w:val="22"/>
          <w:szCs w:val="22"/>
          <w:rtl w:val="0"/>
          <w:lang w:val="de-DE"/>
        </w:rPr>
        <w:t>ä</w:t>
      </w:r>
      <w:r>
        <w:rPr>
          <w:rStyle w:val="Ohne"/>
          <w:rFonts w:ascii="Helvetica" w:hAnsi="Helvetica"/>
          <w:sz w:val="22"/>
          <w:szCs w:val="22"/>
          <w:rtl w:val="0"/>
          <w:lang w:val="de-DE"/>
        </w:rPr>
        <w:t>hrleistet, wurde die MTU des verwendeten TUN-Interfaces bewusst auf einen festen Wert begrenzt. Hintergrund ist, dass der Tunnel auf Paketebene arbeitet und IP-Pakete aus dem TUN-Device direkt als Payload in MQTT-Nachrichten kapselt. In der Implementierung werden diese IP-Pakete mit einem festen Puffer (z. B. 1500 Byte) aus dem TUN-Device gelesen und anschlie</w:t>
      </w:r>
      <w:r>
        <w:rPr>
          <w:rStyle w:val="Ohne"/>
          <w:rFonts w:ascii="Helvetica" w:hAnsi="Helvetica" w:hint="default"/>
          <w:sz w:val="22"/>
          <w:szCs w:val="22"/>
          <w:rtl w:val="0"/>
          <w:lang w:val="de-DE"/>
        </w:rPr>
        <w:t>ß</w:t>
      </w:r>
      <w:r>
        <w:rPr>
          <w:rStyle w:val="Ohne"/>
          <w:rFonts w:ascii="Helvetica" w:hAnsi="Helvetica"/>
          <w:sz w:val="22"/>
          <w:szCs w:val="22"/>
          <w:rtl w:val="0"/>
          <w:lang w:val="de-DE"/>
        </w:rPr>
        <w:t>end unver</w:t>
      </w:r>
      <w:r>
        <w:rPr>
          <w:rStyle w:val="Ohne"/>
          <w:rFonts w:ascii="Helvetica" w:hAnsi="Helvetica" w:hint="default"/>
          <w:sz w:val="22"/>
          <w:szCs w:val="22"/>
          <w:rtl w:val="0"/>
          <w:lang w:val="de-DE"/>
        </w:rPr>
        <w:t>ä</w:t>
      </w:r>
      <w:r>
        <w:rPr>
          <w:rStyle w:val="Ohne"/>
          <w:rFonts w:ascii="Helvetica" w:hAnsi="Helvetica"/>
          <w:sz w:val="22"/>
          <w:szCs w:val="22"/>
          <w:rtl w:val="0"/>
          <w:lang w:val="de-DE"/>
        </w:rPr>
        <w:t>ndert weitergeleitet. W</w:t>
      </w:r>
      <w:r>
        <w:rPr>
          <w:rStyle w:val="Ohne"/>
          <w:rFonts w:ascii="Helvetica" w:hAnsi="Helvetica" w:hint="default"/>
          <w:sz w:val="22"/>
          <w:szCs w:val="22"/>
          <w:rtl w:val="0"/>
          <w:lang w:val="de-DE"/>
        </w:rPr>
        <w:t>ü</w:t>
      </w:r>
      <w:r>
        <w:rPr>
          <w:rStyle w:val="Ohne"/>
          <w:rFonts w:ascii="Helvetica" w:hAnsi="Helvetica"/>
          <w:sz w:val="22"/>
          <w:szCs w:val="22"/>
          <w:rtl w:val="0"/>
          <w:lang w:val="de-DE"/>
        </w:rPr>
        <w:t>rde das Betriebssystem IP-Pakete erzeugen, die gr</w:t>
      </w:r>
      <w:r>
        <w:rPr>
          <w:rStyle w:val="Ohne"/>
          <w:rFonts w:ascii="Helvetica" w:hAnsi="Helvetica" w:hint="default"/>
          <w:sz w:val="22"/>
          <w:szCs w:val="22"/>
          <w:rtl w:val="0"/>
          <w:lang w:val="de-DE"/>
        </w:rPr>
        <w:t>öß</w:t>
      </w:r>
      <w:r>
        <w:rPr>
          <w:rStyle w:val="Ohne"/>
          <w:rFonts w:ascii="Helvetica" w:hAnsi="Helvetica"/>
          <w:sz w:val="22"/>
          <w:szCs w:val="22"/>
          <w:rtl w:val="0"/>
          <w:lang w:val="de-DE"/>
        </w:rPr>
        <w:t>er als der verf</w:t>
      </w:r>
      <w:r>
        <w:rPr>
          <w:rStyle w:val="Ohne"/>
          <w:rFonts w:ascii="Helvetica" w:hAnsi="Helvetica" w:hint="default"/>
          <w:sz w:val="22"/>
          <w:szCs w:val="22"/>
          <w:rtl w:val="0"/>
          <w:lang w:val="de-DE"/>
        </w:rPr>
        <w:t>ü</w:t>
      </w:r>
      <w:r>
        <w:rPr>
          <w:rStyle w:val="Ohne"/>
          <w:rFonts w:ascii="Helvetica" w:hAnsi="Helvetica"/>
          <w:sz w:val="22"/>
          <w:szCs w:val="22"/>
          <w:rtl w:val="0"/>
          <w:lang w:val="de-DE"/>
        </w:rPr>
        <w:t>gbare Puffer oder die erwartete MTU sind, k</w:t>
      </w:r>
      <w:r>
        <w:rPr>
          <w:rStyle w:val="Ohne"/>
          <w:rFonts w:ascii="Helvetica" w:hAnsi="Helvetica" w:hint="default"/>
          <w:sz w:val="22"/>
          <w:szCs w:val="22"/>
          <w:rtl w:val="0"/>
          <w:lang w:val="de-DE"/>
        </w:rPr>
        <w:t>ö</w:t>
      </w:r>
      <w:r>
        <w:rPr>
          <w:rStyle w:val="Ohne"/>
          <w:rFonts w:ascii="Helvetica" w:hAnsi="Helvetica"/>
          <w:sz w:val="22"/>
          <w:szCs w:val="22"/>
          <w:rtl w:val="0"/>
          <w:lang w:val="de-DE"/>
        </w:rPr>
        <w:t>nnte dies zu einer unvollst</w:t>
      </w:r>
      <w:r>
        <w:rPr>
          <w:rStyle w:val="Ohne"/>
          <w:rFonts w:ascii="Helvetica" w:hAnsi="Helvetica" w:hint="default"/>
          <w:sz w:val="22"/>
          <w:szCs w:val="22"/>
          <w:rtl w:val="0"/>
          <w:lang w:val="de-DE"/>
        </w:rPr>
        <w:t>ä</w:t>
      </w:r>
      <w:r>
        <w:rPr>
          <w:rStyle w:val="Ohne"/>
          <w:rFonts w:ascii="Helvetica" w:hAnsi="Helvetica"/>
          <w:sz w:val="22"/>
          <w:szCs w:val="22"/>
          <w:rtl w:val="0"/>
          <w:lang w:val="de-DE"/>
        </w:rPr>
        <w:t>ndigen Paket</w:t>
      </w:r>
      <w:r>
        <w:rPr>
          <w:rStyle w:val="Ohne"/>
          <w:rFonts w:ascii="Helvetica" w:hAnsi="Helvetica" w:hint="default"/>
          <w:sz w:val="22"/>
          <w:szCs w:val="22"/>
          <w:rtl w:val="0"/>
          <w:lang w:val="de-DE"/>
        </w:rPr>
        <w:t>ü</w:t>
      </w:r>
      <w:r>
        <w:rPr>
          <w:rStyle w:val="Ohne"/>
          <w:rFonts w:ascii="Helvetica" w:hAnsi="Helvetica"/>
          <w:sz w:val="22"/>
          <w:szCs w:val="22"/>
          <w:rtl w:val="0"/>
          <w:lang w:val="de-DE"/>
        </w:rPr>
        <w:t>bernahme (Trunkierung) und damit zu korrupten IP-Paketen f</w:t>
      </w:r>
      <w:r>
        <w:rPr>
          <w:rStyle w:val="Ohne"/>
          <w:rFonts w:ascii="Helvetica" w:hAnsi="Helvetica" w:hint="default"/>
          <w:sz w:val="22"/>
          <w:szCs w:val="22"/>
          <w:rtl w:val="0"/>
          <w:lang w:val="de-DE"/>
        </w:rPr>
        <w:t>ü</w:t>
      </w:r>
      <w:r>
        <w:rPr>
          <w:rStyle w:val="Ohne"/>
          <w:rFonts w:ascii="Helvetica" w:hAnsi="Helvetica"/>
          <w:sz w:val="22"/>
          <w:szCs w:val="22"/>
          <w:rtl w:val="0"/>
          <w:lang w:val="de-DE"/>
        </w:rPr>
        <w:t>hren. Solche Fehler lassen sich nicht durch TCP korrigieren, da TCP erst oberhalb der IP-Schicht wirkt und bereits besch</w:t>
      </w:r>
      <w:r>
        <w:rPr>
          <w:rStyle w:val="Ohne"/>
          <w:rFonts w:ascii="Helvetica" w:hAnsi="Helvetica" w:hint="default"/>
          <w:sz w:val="22"/>
          <w:szCs w:val="22"/>
          <w:rtl w:val="0"/>
          <w:lang w:val="de-DE"/>
        </w:rPr>
        <w:t>ä</w:t>
      </w:r>
      <w:r>
        <w:rPr>
          <w:rStyle w:val="Ohne"/>
          <w:rFonts w:ascii="Helvetica" w:hAnsi="Helvetica"/>
          <w:sz w:val="22"/>
          <w:szCs w:val="22"/>
          <w:rtl w:val="0"/>
          <w:lang w:val="de-DE"/>
        </w:rPr>
        <w:t>digte IP-Pakete vom Netzwerkstack verworfen werden.</w:t>
      </w:r>
    </w:p>
    <w:p>
      <w:pPr>
        <w:pStyle w:val="Text A"/>
        <w:rPr>
          <w:rStyle w:val="Ohne"/>
          <w:rFonts w:ascii="Helvetica" w:cs="Helvetica" w:hAnsi="Helvetica" w:eastAsia="Helvetica"/>
          <w:sz w:val="22"/>
          <w:szCs w:val="22"/>
        </w:rPr>
      </w:pPr>
      <w:r>
        <w:rPr>
          <w:rStyle w:val="Ohne"/>
          <w:rFonts w:ascii="Helvetica" w:hAnsi="Helvetica"/>
          <w:sz w:val="22"/>
          <w:szCs w:val="22"/>
          <w:rtl w:val="0"/>
          <w:lang w:val="de-DE"/>
        </w:rPr>
        <w:t>Durch die explizite MTU-Begrenzung wird sichergestellt, dass der Kernel ausschlie</w:t>
      </w:r>
      <w:r>
        <w:rPr>
          <w:rStyle w:val="Ohne"/>
          <w:rFonts w:ascii="Helvetica" w:hAnsi="Helvetica" w:hint="default"/>
          <w:sz w:val="22"/>
          <w:szCs w:val="22"/>
          <w:rtl w:val="0"/>
          <w:lang w:val="de-DE"/>
        </w:rPr>
        <w:t>ß</w:t>
      </w:r>
      <w:r>
        <w:rPr>
          <w:rStyle w:val="Ohne"/>
          <w:rFonts w:ascii="Helvetica" w:hAnsi="Helvetica"/>
          <w:sz w:val="22"/>
          <w:szCs w:val="22"/>
          <w:rtl w:val="0"/>
          <w:lang w:val="de-DE"/>
        </w:rPr>
        <w:t>lich IP-Pakete innerhalb der erwarteten Gr</w:t>
      </w:r>
      <w:r>
        <w:rPr>
          <w:rStyle w:val="Ohne"/>
          <w:rFonts w:ascii="Helvetica" w:hAnsi="Helvetica" w:hint="default"/>
          <w:sz w:val="22"/>
          <w:szCs w:val="22"/>
          <w:rtl w:val="0"/>
          <w:lang w:val="de-DE"/>
        </w:rPr>
        <w:t>öß</w:t>
      </w:r>
      <w:r>
        <w:rPr>
          <w:rStyle w:val="Ohne"/>
          <w:rFonts w:ascii="Helvetica" w:hAnsi="Helvetica"/>
          <w:sz w:val="22"/>
          <w:szCs w:val="22"/>
          <w:rtl w:val="0"/>
          <w:lang w:val="de-DE"/>
        </w:rPr>
        <w:t xml:space="preserve">enordnung </w:t>
      </w:r>
      <w:r>
        <w:rPr>
          <w:rStyle w:val="Ohne"/>
          <w:rFonts w:ascii="Helvetica" w:hAnsi="Helvetica" w:hint="default"/>
          <w:sz w:val="22"/>
          <w:szCs w:val="22"/>
          <w:rtl w:val="0"/>
          <w:lang w:val="de-DE"/>
        </w:rPr>
        <w:t>ü</w:t>
      </w:r>
      <w:r>
        <w:rPr>
          <w:rStyle w:val="Ohne"/>
          <w:rFonts w:ascii="Helvetica" w:hAnsi="Helvetica"/>
          <w:sz w:val="22"/>
          <w:szCs w:val="22"/>
          <w:rtl w:val="0"/>
          <w:lang w:val="de-DE"/>
        </w:rPr>
        <w:t>ber das TUN-Interface ausliefert. Dies erh</w:t>
      </w:r>
      <w:r>
        <w:rPr>
          <w:rStyle w:val="Ohne"/>
          <w:rFonts w:ascii="Helvetica" w:hAnsi="Helvetica" w:hint="default"/>
          <w:sz w:val="22"/>
          <w:szCs w:val="22"/>
          <w:rtl w:val="0"/>
          <w:lang w:val="de-DE"/>
        </w:rPr>
        <w:t>ö</w:t>
      </w:r>
      <w:r>
        <w:rPr>
          <w:rStyle w:val="Ohne"/>
          <w:rFonts w:ascii="Helvetica" w:hAnsi="Helvetica"/>
          <w:sz w:val="22"/>
          <w:szCs w:val="22"/>
          <w:rtl w:val="0"/>
          <w:lang w:val="de-DE"/>
        </w:rPr>
        <w:t>ht die Robustheit der Implementierung und reduziert das Risiko von Fragmentierung.</w:t>
      </w:r>
    </w:p>
    <w:p>
      <w:pPr>
        <w:pStyle w:val="Text A"/>
        <w:rPr>
          <w:rStyle w:val="Ohne"/>
          <w:rFonts w:ascii="Helvetica" w:cs="Helvetica" w:hAnsi="Helvetica" w:eastAsia="Helvetica"/>
          <w:sz w:val="22"/>
          <w:szCs w:val="22"/>
        </w:rPr>
      </w:pPr>
      <w:r>
        <w:rPr>
          <w:rStyle w:val="Ohne"/>
          <w:rFonts w:ascii="Helvetica" w:hAnsi="Helvetica"/>
          <w:sz w:val="22"/>
          <w:szCs w:val="22"/>
          <w:rtl w:val="0"/>
          <w:lang w:val="de-DE"/>
        </w:rPr>
        <w:t>Weiterhin wird MQTT QoS 1 verwendet, da es im Tunnelbetrieb eine ausreichende Zustellgarantie (mindestens einmal) bei moderatem Overhead bietet und damit m</w:t>
      </w:r>
      <w:r>
        <w:rPr>
          <w:rStyle w:val="Ohne"/>
          <w:rFonts w:ascii="Helvetica" w:hAnsi="Helvetica" w:hint="default"/>
          <w:sz w:val="22"/>
          <w:szCs w:val="22"/>
          <w:rtl w:val="0"/>
          <w:lang w:val="de-DE"/>
        </w:rPr>
        <w:t>ö</w:t>
      </w:r>
      <w:r>
        <w:rPr>
          <w:rStyle w:val="Ohne"/>
          <w:rFonts w:ascii="Helvetica" w:hAnsi="Helvetica"/>
          <w:sz w:val="22"/>
          <w:szCs w:val="22"/>
          <w:rtl w:val="0"/>
          <w:lang w:val="de-DE"/>
        </w:rPr>
        <w:t>gliche Paketverluste deutlich reduziert</w:t>
      </w:r>
      <w:r>
        <w:rPr>
          <w:rStyle w:val="Ohne"/>
          <w:rFonts w:ascii="Helvetica" w:hAnsi="Helvetica"/>
          <w:b w:val="1"/>
          <w:bCs w:val="1"/>
          <w:sz w:val="22"/>
          <w:szCs w:val="22"/>
          <w:rtl w:val="0"/>
          <w:lang w:val="de-DE"/>
        </w:rPr>
        <w:t>,</w:t>
      </w:r>
      <w:r>
        <w:rPr>
          <w:rStyle w:val="Ohne"/>
          <w:rFonts w:ascii="Helvetica" w:hAnsi="Helvetica"/>
          <w:sz w:val="22"/>
          <w:szCs w:val="22"/>
          <w:rtl w:val="0"/>
          <w:lang w:val="de-DE"/>
        </w:rPr>
        <w:t xml:space="preserve"> ohne die Latenz und Belastung des Brokers wie bei QoS 2 durch einen 4-way-Handshake unn</w:t>
      </w:r>
      <w:r>
        <w:rPr>
          <w:rStyle w:val="Ohne"/>
          <w:rFonts w:ascii="Helvetica" w:hAnsi="Helvetica" w:hint="default"/>
          <w:sz w:val="22"/>
          <w:szCs w:val="22"/>
          <w:rtl w:val="0"/>
          <w:lang w:val="de-DE"/>
        </w:rPr>
        <w:t>ö</w:t>
      </w:r>
      <w:r>
        <w:rPr>
          <w:rStyle w:val="Ohne"/>
          <w:rFonts w:ascii="Helvetica" w:hAnsi="Helvetica"/>
          <w:sz w:val="22"/>
          <w:szCs w:val="22"/>
          <w:rtl w:val="0"/>
          <w:lang w:val="de-DE"/>
        </w:rPr>
        <w:t>tig zu erh</w:t>
      </w:r>
      <w:r>
        <w:rPr>
          <w:rStyle w:val="Ohne"/>
          <w:rFonts w:ascii="Helvetica" w:hAnsi="Helvetica" w:hint="default"/>
          <w:sz w:val="22"/>
          <w:szCs w:val="22"/>
          <w:rtl w:val="0"/>
          <w:lang w:val="de-DE"/>
        </w:rPr>
        <w:t>ö</w:t>
      </w:r>
      <w:r>
        <w:rPr>
          <w:rStyle w:val="Ohne"/>
          <w:rFonts w:ascii="Helvetica" w:hAnsi="Helvetica"/>
          <w:sz w:val="22"/>
          <w:szCs w:val="22"/>
          <w:rtl w:val="0"/>
          <w:lang w:val="de-DE"/>
        </w:rPr>
        <w:t>hen.</w:t>
      </w:r>
    </w:p>
    <w:p>
      <w:pPr>
        <w:pStyle w:val="Text A"/>
        <w:rPr>
          <w:rStyle w:val="Ohne"/>
          <w:rFonts w:ascii="Helvetica" w:cs="Helvetica" w:hAnsi="Helvetica" w:eastAsia="Helvetica"/>
          <w:sz w:val="22"/>
          <w:szCs w:val="22"/>
        </w:rPr>
      </w:pPr>
    </w:p>
    <w:p>
      <w:pPr>
        <w:pStyle w:val="Überschrift"/>
      </w:pPr>
      <w:bookmarkStart w:name="_Toc38" w:id="38"/>
      <w:r>
        <w:rPr>
          <w:rFonts w:cs="Arial Unicode MS" w:eastAsia="Arial Unicode MS"/>
          <w:rtl w:val="0"/>
        </w:rPr>
        <w:t>4.</w:t>
      </w:r>
      <w:r>
        <w:rPr>
          <w:rFonts w:cs="Arial Unicode MS" w:eastAsia="Arial Unicode MS"/>
          <w:rtl w:val="0"/>
          <w:lang w:val="de-DE"/>
        </w:rPr>
        <w:t>5</w:t>
      </w:r>
      <w:r>
        <w:rPr>
          <w:rFonts w:cs="Arial Unicode MS" w:eastAsia="Arial Unicode MS"/>
          <w:rtl w:val="0"/>
          <w:lang w:val="de-DE"/>
        </w:rPr>
        <w:t xml:space="preserve"> Konfiguration und Steuerung</w:t>
      </w:r>
      <w:bookmarkEnd w:id="38"/>
    </w:p>
    <w:p>
      <w:pPr>
        <w:pStyle w:val="Text A"/>
        <w:rPr>
          <w:rStyle w:val="Ohne"/>
          <w:rFonts w:ascii="Helvetica" w:cs="Helvetica" w:hAnsi="Helvetica" w:eastAsia="Helvetica"/>
          <w:sz w:val="22"/>
          <w:szCs w:val="22"/>
        </w:rPr>
      </w:pPr>
    </w:p>
    <w:p>
      <w:pPr>
        <w:pStyle w:val="Text A"/>
        <w:rPr>
          <w:rStyle w:val="Ohne"/>
          <w:rFonts w:ascii="Helvetica" w:cs="Helvetica" w:hAnsi="Helvetica" w:eastAsia="Helvetica"/>
          <w:sz w:val="22"/>
          <w:szCs w:val="22"/>
        </w:rPr>
      </w:pPr>
      <w:r>
        <w:rPr>
          <w:rStyle w:val="Ohne"/>
          <w:rFonts w:ascii="Helvetica" w:hAnsi="Helvetica"/>
          <w:sz w:val="22"/>
          <w:szCs w:val="22"/>
          <w:rtl w:val="0"/>
          <w:lang w:val="de-DE"/>
        </w:rPr>
        <w:t xml:space="preserve">Die Steuerung der Tunnel-Software erfolgt </w:t>
      </w:r>
      <w:r>
        <w:rPr>
          <w:rStyle w:val="Ohne"/>
          <w:rFonts w:ascii="Helvetica" w:hAnsi="Helvetica" w:hint="default"/>
          <w:sz w:val="22"/>
          <w:szCs w:val="22"/>
          <w:rtl w:val="0"/>
          <w:lang w:val="de-DE"/>
        </w:rPr>
        <w:t>ü</w:t>
      </w:r>
      <w:r>
        <w:rPr>
          <w:rStyle w:val="Ohne"/>
          <w:rFonts w:ascii="Helvetica" w:hAnsi="Helvetica"/>
          <w:sz w:val="22"/>
          <w:szCs w:val="22"/>
          <w:rtl w:val="0"/>
          <w:lang w:val="de-DE"/>
        </w:rPr>
        <w:t>ber verschiedene Argumente, die den Betriebsmodus und die Sicherheitsma</w:t>
      </w:r>
      <w:r>
        <w:rPr>
          <w:rStyle w:val="Ohne"/>
          <w:rFonts w:ascii="Helvetica" w:hAnsi="Helvetica" w:hint="default"/>
          <w:sz w:val="22"/>
          <w:szCs w:val="22"/>
          <w:rtl w:val="0"/>
          <w:lang w:val="de-DE"/>
        </w:rPr>
        <w:t>ß</w:t>
      </w:r>
      <w:r>
        <w:rPr>
          <w:rStyle w:val="Ohne"/>
          <w:rFonts w:ascii="Helvetica" w:hAnsi="Helvetica"/>
          <w:sz w:val="22"/>
          <w:szCs w:val="22"/>
          <w:rtl w:val="0"/>
          <w:lang w:val="de-DE"/>
        </w:rPr>
        <w:t>nahmen definieren</w:t>
      </w:r>
      <w:r>
        <w:rPr>
          <w:rStyle w:val="Ohne"/>
          <w:rFonts w:ascii="Helvetica" w:hAnsi="Helvetica"/>
          <w:sz w:val="22"/>
          <w:szCs w:val="22"/>
          <w:rtl w:val="0"/>
          <w:lang w:val="de-DE"/>
        </w:rPr>
        <w:t>. Diese Argumente wurden bereits unter 4.3 in Tabelle 2</w:t>
      </w:r>
      <w:r>
        <w:rPr>
          <w:rStyle w:val="Ohne"/>
          <w:rFonts w:ascii="Helvetica" w:hAnsi="Helvetica"/>
          <w:sz w:val="22"/>
          <w:szCs w:val="22"/>
          <w:rtl w:val="0"/>
          <w:lang w:val="de-DE"/>
        </w:rPr>
        <w:t xml:space="preserve"> </w:t>
      </w:r>
      <w:r>
        <w:rPr>
          <w:rStyle w:val="Ohne"/>
          <w:rFonts w:ascii="Helvetica" w:hAnsi="Helvetica" w:hint="default"/>
          <w:i w:val="1"/>
          <w:iCs w:val="1"/>
          <w:sz w:val="22"/>
          <w:szCs w:val="22"/>
          <w:rtl w:val="0"/>
          <w:lang w:val="de-DE"/>
        </w:rPr>
        <w:t>Ü</w:t>
      </w:r>
      <w:r>
        <w:rPr>
          <w:rStyle w:val="Ohne"/>
          <w:rFonts w:ascii="Helvetica" w:hAnsi="Helvetica"/>
          <w:i w:val="1"/>
          <w:iCs w:val="1"/>
          <w:sz w:val="22"/>
          <w:szCs w:val="22"/>
          <w:rtl w:val="0"/>
          <w:lang w:val="de-DE"/>
        </w:rPr>
        <w:t>bersicht einzelner Parameter zum Programmaufruf</w:t>
      </w:r>
      <w:r>
        <w:rPr>
          <w:rStyle w:val="Ohne"/>
          <w:rFonts w:ascii="Helvetica" w:hAnsi="Helvetica"/>
          <w:sz w:val="22"/>
          <w:szCs w:val="22"/>
          <w:rtl w:val="0"/>
          <w:lang w:val="de-DE"/>
        </w:rPr>
        <w:t xml:space="preserve"> aufgef</w:t>
      </w:r>
      <w:r>
        <w:rPr>
          <w:rStyle w:val="Ohne"/>
          <w:rFonts w:ascii="Helvetica" w:hAnsi="Helvetica" w:hint="default"/>
          <w:sz w:val="22"/>
          <w:szCs w:val="22"/>
          <w:rtl w:val="0"/>
          <w:lang w:val="de-DE"/>
        </w:rPr>
        <w:t>ü</w:t>
      </w:r>
      <w:r>
        <w:rPr>
          <w:rStyle w:val="Ohne"/>
          <w:rFonts w:ascii="Helvetica" w:hAnsi="Helvetica"/>
          <w:sz w:val="22"/>
          <w:szCs w:val="22"/>
          <w:rtl w:val="0"/>
          <w:lang w:val="de-DE"/>
        </w:rPr>
        <w:t>hrt.</w:t>
      </w:r>
    </w:p>
    <w:p>
      <w:pPr>
        <w:pStyle w:val="Text A"/>
        <w:rPr>
          <w:rStyle w:val="Ohne"/>
          <w:rFonts w:ascii="Helvetica" w:cs="Helvetica" w:hAnsi="Helvetica" w:eastAsia="Helvetica"/>
          <w:sz w:val="22"/>
          <w:szCs w:val="22"/>
        </w:rPr>
      </w:pPr>
    </w:p>
    <w:p>
      <w:pPr>
        <w:pStyle w:val="Text A"/>
        <w:rPr>
          <w:rStyle w:val="Ohne"/>
          <w:rFonts w:ascii="Helvetica" w:cs="Helvetica" w:hAnsi="Helvetica" w:eastAsia="Helvetica"/>
          <w:sz w:val="22"/>
          <w:szCs w:val="22"/>
        </w:rPr>
      </w:pPr>
      <w:r>
        <w:rPr>
          <w:rStyle w:val="Ohne"/>
          <w:rFonts w:ascii="Helvetica" w:hAnsi="Helvetica"/>
          <w:sz w:val="22"/>
          <w:szCs w:val="22"/>
          <w:rtl w:val="0"/>
          <w:lang w:val="de-DE"/>
        </w:rPr>
        <w:t>F</w:t>
      </w:r>
      <w:r>
        <w:rPr>
          <w:rStyle w:val="Ohne"/>
          <w:rFonts w:ascii="Helvetica" w:hAnsi="Helvetica" w:hint="default"/>
          <w:sz w:val="22"/>
          <w:szCs w:val="22"/>
          <w:rtl w:val="0"/>
          <w:lang w:val="de-DE"/>
        </w:rPr>
        <w:t>ü</w:t>
      </w:r>
      <w:r>
        <w:rPr>
          <w:rStyle w:val="Ohne"/>
          <w:rFonts w:ascii="Helvetica" w:hAnsi="Helvetica"/>
          <w:sz w:val="22"/>
          <w:szCs w:val="22"/>
          <w:rtl w:val="0"/>
          <w:lang w:val="de-DE"/>
        </w:rPr>
        <w:t>r den Verbindungsaufbau sind zun</w:t>
      </w:r>
      <w:r>
        <w:rPr>
          <w:rStyle w:val="Ohne"/>
          <w:rFonts w:ascii="Helvetica" w:hAnsi="Helvetica" w:hint="default"/>
          <w:sz w:val="22"/>
          <w:szCs w:val="22"/>
          <w:rtl w:val="0"/>
          <w:lang w:val="de-DE"/>
        </w:rPr>
        <w:t>ä</w:t>
      </w:r>
      <w:r>
        <w:rPr>
          <w:rStyle w:val="Ohne"/>
          <w:rFonts w:ascii="Helvetica" w:hAnsi="Helvetica"/>
          <w:sz w:val="22"/>
          <w:szCs w:val="22"/>
          <w:rtl w:val="0"/>
          <w:lang w:val="de-DE"/>
        </w:rPr>
        <w:t xml:space="preserve">chst die Rolle bzw. der </w:t>
      </w:r>
      <w:r>
        <w:rPr>
          <w:rStyle w:val="Ohne"/>
          <w:rFonts w:ascii="Helvetica" w:hAnsi="Helvetica"/>
          <w:sz w:val="22"/>
          <w:szCs w:val="22"/>
          <w:rtl w:val="0"/>
          <w:lang w:val="de-DE"/>
        </w:rPr>
        <w:t>Betriebsmodus</w:t>
      </w:r>
      <w:r>
        <w:rPr>
          <w:rStyle w:val="Ohne"/>
          <w:rFonts w:ascii="Helvetica" w:cs="Helvetica" w:hAnsi="Helvetica" w:eastAsia="Helvetica"/>
          <w:vertAlign w:val="superscript"/>
        </w:rPr>
        <w:footnoteReference w:id="12"/>
      </w:r>
      <w:r>
        <w:rPr>
          <w:rStyle w:val="Ohne"/>
          <w:rFonts w:ascii="Helvetica" w:hAnsi="Helvetica"/>
          <w:sz w:val="22"/>
          <w:szCs w:val="22"/>
          <w:rtl w:val="0"/>
          <w:lang w:val="de-DE"/>
        </w:rPr>
        <w:t xml:space="preserve"> sowie die URI</w:t>
      </w:r>
      <w:r>
        <w:rPr>
          <w:rStyle w:val="Ohne"/>
          <w:rFonts w:ascii="Helvetica" w:cs="Helvetica" w:hAnsi="Helvetica" w:eastAsia="Helvetica"/>
          <w:vertAlign w:val="superscript"/>
        </w:rPr>
        <w:footnoteReference w:id="13"/>
      </w:r>
      <w:r>
        <w:rPr>
          <w:rStyle w:val="Ohne"/>
          <w:rFonts w:ascii="Helvetica" w:hAnsi="Helvetica"/>
          <w:sz w:val="22"/>
          <w:szCs w:val="22"/>
          <w:rtl w:val="0"/>
          <w:lang w:val="de-DE"/>
        </w:rPr>
        <w:t xml:space="preserve"> </w:t>
      </w:r>
      <w:r>
        <w:rPr>
          <w:rStyle w:val="Ohne"/>
          <w:rFonts w:ascii="Helvetica" w:hAnsi="Helvetica"/>
          <w:sz w:val="22"/>
          <w:szCs w:val="22"/>
          <w:rtl w:val="0"/>
          <w:lang w:val="de-DE"/>
        </w:rPr>
        <w:t xml:space="preserve">des MQTT-Brokers erforderlich. Jeder Teilnehmer identifiziert sich </w:t>
      </w:r>
      <w:r>
        <w:rPr>
          <w:rStyle w:val="Ohne"/>
          <w:rFonts w:ascii="Helvetica" w:hAnsi="Helvetica" w:hint="default"/>
          <w:sz w:val="22"/>
          <w:szCs w:val="22"/>
          <w:rtl w:val="0"/>
          <w:lang w:val="de-DE"/>
        </w:rPr>
        <w:t>ü</w:t>
      </w:r>
      <w:r>
        <w:rPr>
          <w:rStyle w:val="Ohne"/>
          <w:rFonts w:ascii="Helvetica" w:hAnsi="Helvetica"/>
          <w:sz w:val="22"/>
          <w:szCs w:val="22"/>
          <w:rtl w:val="0"/>
          <w:lang w:val="de-DE"/>
        </w:rPr>
        <w:t>ber eine eindeutige Client-ID, die f</w:t>
      </w:r>
      <w:r>
        <w:rPr>
          <w:rStyle w:val="Ohne"/>
          <w:rFonts w:ascii="Helvetica" w:hAnsi="Helvetica" w:hint="default"/>
          <w:sz w:val="22"/>
          <w:szCs w:val="22"/>
          <w:rtl w:val="0"/>
          <w:lang w:val="de-DE"/>
        </w:rPr>
        <w:t>ü</w:t>
      </w:r>
      <w:r>
        <w:rPr>
          <w:rStyle w:val="Ohne"/>
          <w:rFonts w:ascii="Helvetica" w:hAnsi="Helvetica"/>
          <w:sz w:val="22"/>
          <w:szCs w:val="22"/>
          <w:rtl w:val="0"/>
          <w:lang w:val="de-DE"/>
        </w:rPr>
        <w:t>r die Client-Rolle auch als Basis f</w:t>
      </w:r>
      <w:r>
        <w:rPr>
          <w:rStyle w:val="Ohne"/>
          <w:rFonts w:ascii="Helvetica" w:hAnsi="Helvetica" w:hint="default"/>
          <w:sz w:val="22"/>
          <w:szCs w:val="22"/>
          <w:rtl w:val="0"/>
          <w:lang w:val="de-DE"/>
        </w:rPr>
        <w:t>ü</w:t>
      </w:r>
      <w:r>
        <w:rPr>
          <w:rStyle w:val="Ohne"/>
          <w:rFonts w:ascii="Helvetica" w:hAnsi="Helvetica"/>
          <w:sz w:val="22"/>
          <w:szCs w:val="22"/>
          <w:rtl w:val="0"/>
          <w:lang w:val="de-DE"/>
        </w:rPr>
        <w:t xml:space="preserve">r die individuelle Benennung der Data-Topics dient. Die Bezeichnung des Command-Topics muss zwischen Server und verbindenden Clients </w:t>
      </w:r>
      <w:r>
        <w:rPr>
          <w:rStyle w:val="Ohne"/>
          <w:rFonts w:ascii="Helvetica" w:hAnsi="Helvetica" w:hint="default"/>
          <w:sz w:val="22"/>
          <w:szCs w:val="22"/>
          <w:rtl w:val="0"/>
          <w:lang w:val="de-DE"/>
        </w:rPr>
        <w:t>ü</w:t>
      </w:r>
      <w:r>
        <w:rPr>
          <w:rStyle w:val="Ohne"/>
          <w:rFonts w:ascii="Helvetica" w:hAnsi="Helvetica"/>
          <w:sz w:val="22"/>
          <w:szCs w:val="22"/>
          <w:rtl w:val="0"/>
          <w:lang w:val="de-DE"/>
        </w:rPr>
        <w:t xml:space="preserve">bereinstimmen. </w:t>
      </w:r>
    </w:p>
    <w:p>
      <w:pPr>
        <w:pStyle w:val="Text A"/>
        <w:rPr>
          <w:rStyle w:val="Ohne"/>
          <w:rFonts w:ascii="Helvetica" w:cs="Helvetica" w:hAnsi="Helvetica" w:eastAsia="Helvetica"/>
          <w:sz w:val="22"/>
          <w:szCs w:val="22"/>
        </w:rPr>
      </w:pPr>
    </w:p>
    <w:p>
      <w:pPr>
        <w:pStyle w:val="Text A"/>
        <w:rPr>
          <w:rStyle w:val="Ohne"/>
          <w:rFonts w:ascii="Helvetica" w:cs="Helvetica" w:hAnsi="Helvetica" w:eastAsia="Helvetica"/>
          <w:sz w:val="22"/>
          <w:szCs w:val="22"/>
        </w:rPr>
      </w:pPr>
      <w:r>
        <w:rPr>
          <w:rStyle w:val="Ohne"/>
          <w:rFonts w:ascii="Helvetica" w:hAnsi="Helvetica"/>
          <w:sz w:val="22"/>
          <w:szCs w:val="22"/>
          <w:rtl w:val="0"/>
          <w:lang w:val="de-DE"/>
        </w:rPr>
        <w:t>Im Netzwerkbereich kann zwischen zwei Tunnel-Modi gew</w:t>
      </w:r>
      <w:r>
        <w:rPr>
          <w:rStyle w:val="Ohne"/>
          <w:rFonts w:ascii="Helvetica" w:hAnsi="Helvetica" w:hint="default"/>
          <w:sz w:val="22"/>
          <w:szCs w:val="22"/>
          <w:rtl w:val="0"/>
          <w:lang w:val="de-DE"/>
        </w:rPr>
        <w:t>ä</w:t>
      </w:r>
      <w:r>
        <w:rPr>
          <w:rStyle w:val="Ohne"/>
          <w:rFonts w:ascii="Helvetica" w:hAnsi="Helvetica"/>
          <w:sz w:val="22"/>
          <w:szCs w:val="22"/>
          <w:rtl w:val="0"/>
          <w:lang w:val="de-DE"/>
        </w:rPr>
        <w:t>hlt werden</w:t>
      </w:r>
      <w:r>
        <w:rPr>
          <w:rStyle w:val="Ohne"/>
          <w:rFonts w:ascii="Helvetica" w:hAnsi="Helvetica"/>
          <w:sz w:val="22"/>
          <w:szCs w:val="22"/>
          <w:rtl w:val="0"/>
          <w:lang w:val="de-DE"/>
        </w:rPr>
        <w:t>.</w:t>
      </w:r>
    </w:p>
    <w:p>
      <w:pPr>
        <w:pStyle w:val="Text A"/>
        <w:rPr>
          <w:rStyle w:val="Ohne"/>
          <w:rFonts w:ascii="Helvetica" w:cs="Helvetica" w:hAnsi="Helvetica" w:eastAsia="Helvetica"/>
          <w:sz w:val="22"/>
          <w:szCs w:val="22"/>
        </w:rPr>
      </w:pPr>
    </w:p>
    <w:p>
      <w:pPr>
        <w:pStyle w:val="Text A"/>
        <w:numPr>
          <w:ilvl w:val="0"/>
          <w:numId w:val="2"/>
        </w:numPr>
        <w:rPr>
          <w:sz w:val="22"/>
          <w:szCs w:val="22"/>
        </w:rPr>
      </w:pPr>
      <w:r>
        <w:rPr>
          <w:rStyle w:val="Ohne"/>
          <w:rFonts w:ascii="Helvetica" w:hAnsi="Helvetica"/>
          <w:sz w:val="22"/>
          <w:szCs w:val="22"/>
          <w:rtl w:val="0"/>
          <w:lang w:val="de-DE"/>
        </w:rPr>
        <w:t>Punkt-zu-Punkt-Verbindung</w:t>
      </w:r>
    </w:p>
    <w:p>
      <w:pPr>
        <w:pStyle w:val="Text A"/>
        <w:numPr>
          <w:ilvl w:val="0"/>
          <w:numId w:val="2"/>
        </w:numPr>
        <w:rPr>
          <w:sz w:val="22"/>
          <w:szCs w:val="22"/>
        </w:rPr>
      </w:pPr>
      <w:r>
        <w:rPr>
          <w:rStyle w:val="Ohne"/>
          <w:rFonts w:ascii="Helvetica" w:hAnsi="Helvetica"/>
          <w:sz w:val="22"/>
          <w:szCs w:val="22"/>
          <w:rtl w:val="0"/>
          <w:lang w:val="de-DE"/>
        </w:rPr>
        <w:t>Gateway-Modus</w:t>
      </w:r>
    </w:p>
    <w:p>
      <w:pPr>
        <w:pStyle w:val="Text A"/>
        <w:rPr>
          <w:rStyle w:val="Ohne"/>
          <w:rFonts w:ascii="Helvetica" w:cs="Helvetica" w:hAnsi="Helvetica" w:eastAsia="Helvetica"/>
          <w:sz w:val="22"/>
          <w:szCs w:val="22"/>
        </w:rPr>
      </w:pPr>
    </w:p>
    <w:p>
      <w:pPr>
        <w:pStyle w:val="Text A"/>
        <w:rPr>
          <w:rStyle w:val="Ohne"/>
          <w:rFonts w:ascii="Helvetica" w:cs="Helvetica" w:hAnsi="Helvetica" w:eastAsia="Helvetica"/>
          <w:sz w:val="22"/>
          <w:szCs w:val="22"/>
        </w:rPr>
      </w:pPr>
      <w:r>
        <w:rPr>
          <w:rStyle w:val="Ohne"/>
          <w:rFonts w:ascii="Helvetica" w:hAnsi="Helvetica"/>
          <w:sz w:val="22"/>
          <w:szCs w:val="22"/>
          <w:rtl w:val="0"/>
          <w:lang w:val="de-DE"/>
        </w:rPr>
        <w:t>Bei der Punkt-zu-Punkt-Verbindung handelt es sich um eine Direktverbindung zwischen den Teilnehmern im klassischen Sinne.</w:t>
      </w:r>
    </w:p>
    <w:p>
      <w:pPr>
        <w:pStyle w:val="Text A"/>
        <w:rPr>
          <w:rStyle w:val="Ohne"/>
          <w:rFonts w:ascii="Helvetica" w:cs="Helvetica" w:hAnsi="Helvetica" w:eastAsia="Helvetica"/>
          <w:sz w:val="22"/>
          <w:szCs w:val="22"/>
        </w:rPr>
      </w:pPr>
    </w:p>
    <w:p>
      <w:pPr>
        <w:pStyle w:val="Text A"/>
        <w:rPr>
          <w:rStyle w:val="Ohne"/>
          <w:rFonts w:ascii="Helvetica" w:cs="Helvetica" w:hAnsi="Helvetica" w:eastAsia="Helvetica"/>
          <w:sz w:val="22"/>
          <w:szCs w:val="22"/>
        </w:rPr>
      </w:pPr>
      <w:r>
        <w:rPr>
          <w:rStyle w:val="Ohne"/>
          <w:rFonts w:ascii="Helvetica" w:hAnsi="Helvetica"/>
          <w:sz w:val="22"/>
          <w:szCs w:val="22"/>
          <w:rtl w:val="0"/>
          <w:lang w:val="de-DE"/>
        </w:rPr>
        <w:t>Der Gateway-Modus</w:t>
      </w:r>
      <w:r>
        <w:rPr>
          <w:rStyle w:val="Ohne"/>
          <w:rFonts w:ascii="Helvetica" w:hAnsi="Helvetica"/>
          <w:sz w:val="22"/>
          <w:szCs w:val="22"/>
          <w:rtl w:val="0"/>
          <w:lang w:val="de-DE"/>
        </w:rPr>
        <w:t xml:space="preserve"> erfordert auf der Server-Seite die Angabe einer Netzwerkschnittstelle (Interface), um die notwendigen NAT-Regeln f</w:t>
      </w:r>
      <w:r>
        <w:rPr>
          <w:rStyle w:val="Ohne"/>
          <w:rFonts w:ascii="Helvetica" w:hAnsi="Helvetica" w:hint="default"/>
          <w:sz w:val="22"/>
          <w:szCs w:val="22"/>
          <w:rtl w:val="0"/>
          <w:lang w:val="de-DE"/>
        </w:rPr>
        <w:t>ü</w:t>
      </w:r>
      <w:r>
        <w:rPr>
          <w:rStyle w:val="Ohne"/>
          <w:rFonts w:ascii="Helvetica" w:hAnsi="Helvetica"/>
          <w:sz w:val="22"/>
          <w:szCs w:val="22"/>
          <w:rtl w:val="0"/>
          <w:lang w:val="de-DE"/>
        </w:rPr>
        <w:t xml:space="preserve">r die Traffic-Weiterleitung korrekt anzuwenden. </w:t>
      </w:r>
      <w:r>
        <w:rPr>
          <w:rStyle w:val="Ohne"/>
          <w:rFonts w:ascii="Helvetica" w:hAnsi="Helvetica"/>
          <w:sz w:val="22"/>
          <w:szCs w:val="22"/>
          <w:rtl w:val="0"/>
          <w:lang w:val="de-DE"/>
        </w:rPr>
        <w:t>D</w:t>
      </w:r>
      <w:r>
        <w:rPr>
          <w:rStyle w:val="Ohne"/>
          <w:rFonts w:ascii="Helvetica" w:hAnsi="Helvetica"/>
          <w:sz w:val="22"/>
          <w:szCs w:val="22"/>
          <w:rtl w:val="0"/>
          <w:lang w:val="de-DE"/>
        </w:rPr>
        <w:t>ie Default-Route</w:t>
      </w:r>
      <w:r>
        <w:rPr>
          <w:rStyle w:val="Ohne"/>
          <w:rFonts w:ascii="Helvetica" w:hAnsi="Helvetica"/>
          <w:sz w:val="22"/>
          <w:szCs w:val="22"/>
          <w:rtl w:val="0"/>
          <w:lang w:val="de-DE"/>
        </w:rPr>
        <w:t xml:space="preserve"> </w:t>
      </w:r>
      <w:r>
        <w:rPr>
          <w:rStyle w:val="Ohne"/>
          <w:rFonts w:ascii="Helvetica" w:hAnsi="Helvetica"/>
          <w:sz w:val="22"/>
          <w:szCs w:val="22"/>
          <w:rtl w:val="0"/>
          <w:lang w:val="de-DE"/>
        </w:rPr>
        <w:t>des Client-Hosts</w:t>
      </w:r>
      <w:r>
        <w:rPr>
          <w:rStyle w:val="Ohne"/>
          <w:rFonts w:ascii="Helvetica" w:hAnsi="Helvetica"/>
          <w:sz w:val="22"/>
          <w:szCs w:val="22"/>
          <w:rtl w:val="0"/>
          <w:lang w:val="de-DE"/>
        </w:rPr>
        <w:t xml:space="preserve"> wird</w:t>
      </w:r>
      <w:r>
        <w:rPr>
          <w:rStyle w:val="Ohne"/>
          <w:rFonts w:ascii="Helvetica" w:hAnsi="Helvetica" w:hint="default"/>
          <w:sz w:val="22"/>
          <w:szCs w:val="22"/>
          <w:rtl w:val="0"/>
          <w:lang w:val="de-DE"/>
        </w:rPr>
        <w:t xml:space="preserve"> ü</w:t>
      </w:r>
      <w:r>
        <w:rPr>
          <w:rStyle w:val="Ohne"/>
          <w:rFonts w:ascii="Helvetica" w:hAnsi="Helvetica"/>
          <w:sz w:val="22"/>
          <w:szCs w:val="22"/>
          <w:rtl w:val="0"/>
          <w:lang w:val="de-DE"/>
        </w:rPr>
        <w:t>ber den Server gelegt.</w:t>
      </w:r>
    </w:p>
    <w:p>
      <w:pPr>
        <w:pStyle w:val="Text A"/>
        <w:rPr>
          <w:rStyle w:val="Ohne"/>
          <w:rFonts w:ascii="Helvetica" w:cs="Helvetica" w:hAnsi="Helvetica" w:eastAsia="Helvetica"/>
          <w:sz w:val="22"/>
          <w:szCs w:val="22"/>
        </w:rPr>
      </w:pPr>
    </w:p>
    <w:p>
      <w:pPr>
        <w:pStyle w:val="Text A"/>
        <w:rPr>
          <w:rStyle w:val="Ohne"/>
          <w:rFonts w:ascii="Helvetica" w:cs="Helvetica" w:hAnsi="Helvetica" w:eastAsia="Helvetica"/>
          <w:sz w:val="22"/>
          <w:szCs w:val="22"/>
        </w:rPr>
      </w:pPr>
      <w:r>
        <w:rPr>
          <w:rStyle w:val="Ohne"/>
          <w:rFonts w:ascii="Helvetica" w:hAnsi="Helvetica"/>
          <w:sz w:val="22"/>
          <w:szCs w:val="22"/>
          <w:rtl w:val="0"/>
          <w:lang w:val="de-DE"/>
        </w:rPr>
        <w:t xml:space="preserve">Die </w:t>
      </w:r>
      <w:r>
        <w:rPr>
          <w:rStyle w:val="Ohne"/>
          <w:rFonts w:ascii="Helvetica" w:hAnsi="Helvetica"/>
          <w:sz w:val="22"/>
          <w:szCs w:val="22"/>
          <w:rtl w:val="0"/>
          <w:lang w:val="de-DE"/>
        </w:rPr>
        <w:t>Verschl</w:t>
      </w:r>
      <w:r>
        <w:rPr>
          <w:rStyle w:val="Ohne"/>
          <w:rFonts w:ascii="Helvetica" w:hAnsi="Helvetica" w:hint="default"/>
          <w:sz w:val="22"/>
          <w:szCs w:val="22"/>
          <w:rtl w:val="0"/>
          <w:lang w:val="de-DE"/>
        </w:rPr>
        <w:t>ü</w:t>
      </w:r>
      <w:r>
        <w:rPr>
          <w:rStyle w:val="Ohne"/>
          <w:rFonts w:ascii="Helvetica" w:hAnsi="Helvetica"/>
          <w:sz w:val="22"/>
          <w:szCs w:val="22"/>
          <w:rtl w:val="0"/>
          <w:lang w:val="de-DE"/>
        </w:rPr>
        <w:t xml:space="preserve">sselung </w:t>
      </w:r>
      <w:r>
        <w:rPr>
          <w:rStyle w:val="Ohne"/>
          <w:rFonts w:ascii="Helvetica" w:hAnsi="Helvetica"/>
          <w:sz w:val="22"/>
          <w:szCs w:val="22"/>
          <w:rtl w:val="0"/>
          <w:lang w:val="de-DE"/>
        </w:rPr>
        <w:t xml:space="preserve">des Datentransfers </w:t>
      </w:r>
      <w:r>
        <w:rPr>
          <w:rStyle w:val="Ohne"/>
          <w:rFonts w:ascii="Helvetica" w:hAnsi="Helvetica"/>
          <w:sz w:val="22"/>
          <w:szCs w:val="22"/>
          <w:rtl w:val="0"/>
          <w:lang w:val="de-DE"/>
        </w:rPr>
        <w:t>ist standardm</w:t>
      </w:r>
      <w:r>
        <w:rPr>
          <w:rStyle w:val="Ohne"/>
          <w:rFonts w:ascii="Helvetica" w:hAnsi="Helvetica" w:hint="default"/>
          <w:sz w:val="22"/>
          <w:szCs w:val="22"/>
          <w:rtl w:val="0"/>
          <w:lang w:val="de-DE"/>
        </w:rPr>
        <w:t>äß</w:t>
      </w:r>
      <w:r>
        <w:rPr>
          <w:rStyle w:val="Ohne"/>
          <w:rFonts w:ascii="Helvetica" w:hAnsi="Helvetica"/>
          <w:sz w:val="22"/>
          <w:szCs w:val="22"/>
          <w:rtl w:val="0"/>
          <w:lang w:val="de-DE"/>
        </w:rPr>
        <w:t xml:space="preserve">ig aktiv, kann jedoch </w:t>
      </w:r>
      <w:r>
        <w:rPr>
          <w:rStyle w:val="Ohne"/>
          <w:rFonts w:ascii="Helvetica" w:hAnsi="Helvetica" w:hint="default"/>
          <w:sz w:val="22"/>
          <w:szCs w:val="22"/>
          <w:rtl w:val="0"/>
          <w:lang w:val="de-DE"/>
        </w:rPr>
        <w:t>ü</w:t>
      </w:r>
      <w:r>
        <w:rPr>
          <w:rStyle w:val="Ohne"/>
          <w:rFonts w:ascii="Helvetica" w:hAnsi="Helvetica"/>
          <w:sz w:val="22"/>
          <w:szCs w:val="22"/>
          <w:rtl w:val="0"/>
          <w:lang w:val="de-DE"/>
        </w:rPr>
        <w:t>ber das Flag</w:t>
      </w:r>
      <w:r>
        <w:rPr>
          <w:rStyle w:val="Ohne"/>
          <w:rFonts w:ascii="Helvetica" w:cs="Helvetica" w:hAnsi="Helvetica" w:eastAsia="Helvetica"/>
          <w:sz w:val="22"/>
          <w:szCs w:val="22"/>
        </w:rPr>
        <mc:AlternateContent>
          <mc:Choice Requires="wps">
            <w:drawing xmlns:a="http://schemas.openxmlformats.org/drawingml/2006/main">
              <wp:anchor distT="152400" distB="152400" distL="152400" distR="152400" simplePos="0" relativeHeight="251667456" behindDoc="0" locked="0" layoutInCell="1" allowOverlap="1">
                <wp:simplePos x="0" y="0"/>
                <wp:positionH relativeFrom="margin">
                  <wp:posOffset>-6349</wp:posOffset>
                </wp:positionH>
                <wp:positionV relativeFrom="line">
                  <wp:posOffset>169084</wp:posOffset>
                </wp:positionV>
                <wp:extent cx="5756911" cy="403614"/>
                <wp:effectExtent l="0" t="0" r="0" b="0"/>
                <wp:wrapTopAndBottom distT="152400" distB="152400"/>
                <wp:docPr id="1073741837" name="officeArt object" descr="--insecure"/>
                <wp:cNvGraphicFramePr/>
                <a:graphic xmlns:a="http://schemas.openxmlformats.org/drawingml/2006/main">
                  <a:graphicData uri="http://schemas.microsoft.com/office/word/2010/wordprocessingShape">
                    <wps:wsp>
                      <wps:cNvSpPr/>
                      <wps:spPr>
                        <a:xfrm>
                          <a:off x="0" y="0"/>
                          <a:ext cx="5756911" cy="403614"/>
                        </a:xfrm>
                        <a:prstGeom prst="rect">
                          <a:avLst/>
                        </a:prstGeom>
                        <a:solidFill>
                          <a:srgbClr val="DDDDDD"/>
                        </a:solidFill>
                        <a:ln w="12700" cap="flat">
                          <a:noFill/>
                          <a:miter lim="400000"/>
                        </a:ln>
                        <a:effectLst/>
                      </wps:spPr>
                      <wps:txbx>
                        <w:txbxContent>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r>
                              <w:rPr>
                                <w:outline w:val="0"/>
                                <w:color w:val="4472c4"/>
                                <w:sz w:val="20"/>
                                <w:szCs w:val="20"/>
                                <w:rtl w:val="0"/>
                                <w14:textFill>
                                  <w14:solidFill>
                                    <w14:srgbClr w14:val="4472C4"/>
                                  </w14:solidFill>
                                </w14:textFill>
                              </w:rPr>
                              <w:t>--</w:t>
                            </w:r>
                            <w:r>
                              <w:rPr>
                                <w:rStyle w:val="Ohne"/>
                                <w:rFonts w:ascii="Helvetica" w:hAnsi="Helvetica"/>
                                <w:outline w:val="0"/>
                                <w:color w:val="4472c4"/>
                                <w:sz w:val="22"/>
                                <w:szCs w:val="22"/>
                                <w:rtl w:val="0"/>
                                <w14:textFill>
                                  <w14:solidFill>
                                    <w14:srgbClr w14:val="4472C4"/>
                                  </w14:solidFill>
                                </w14:textFill>
                              </w:rPr>
                              <w:t>insecure</w:t>
                            </w:r>
                          </w:p>
                        </w:txbxContent>
                      </wps:txbx>
                      <wps:bodyPr wrap="square" lIns="45718" tIns="45718" rIns="45718" bIns="45718" numCol="1" anchor="ctr">
                        <a:noAutofit/>
                      </wps:bodyPr>
                    </wps:wsp>
                  </a:graphicData>
                </a:graphic>
              </wp:anchor>
            </w:drawing>
          </mc:Choice>
          <mc:Fallback>
            <w:pict>
              <v:rect id="_x0000_s1030" style="visibility:visible;position:absolute;margin-left:-0.5pt;margin-top:13.3pt;width:453.3pt;height:31.8pt;z-index:251667456;mso-position-horizontal:absolute;mso-position-horizontal-relative:margin;mso-position-vertical:absolute;mso-position-vertical-relative:line;mso-wrap-distance-left:12.0pt;mso-wrap-distance-top:12.0pt;mso-wrap-distance-right:12.0pt;mso-wrap-distance-bottom:12.0pt;">
                <v:fill color="#DDDDDD" opacity="100.0%" type="solid"/>
                <v:stroke on="f" weight="1.0pt" dashstyle="solid" endcap="flat" miterlimit="400.0%" joinstyle="miter" linestyle="single" startarrow="none" startarrowwidth="medium" startarrowlength="medium" endarrow="none" endarrowwidth="medium" endarrowlength="medium"/>
                <v:textbox>
                  <w:txbxContent>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r>
                        <w:rPr>
                          <w:outline w:val="0"/>
                          <w:color w:val="4472c4"/>
                          <w:sz w:val="20"/>
                          <w:szCs w:val="20"/>
                          <w:rtl w:val="0"/>
                          <w14:textFill>
                            <w14:solidFill>
                              <w14:srgbClr w14:val="4472C4"/>
                            </w14:solidFill>
                          </w14:textFill>
                        </w:rPr>
                        <w:t>--</w:t>
                      </w:r>
                      <w:r>
                        <w:rPr>
                          <w:rStyle w:val="Ohne"/>
                          <w:rFonts w:ascii="Helvetica" w:hAnsi="Helvetica"/>
                          <w:outline w:val="0"/>
                          <w:color w:val="4472c4"/>
                          <w:sz w:val="22"/>
                          <w:szCs w:val="22"/>
                          <w:rtl w:val="0"/>
                          <w14:textFill>
                            <w14:solidFill>
                              <w14:srgbClr w14:val="4472C4"/>
                            </w14:solidFill>
                          </w14:textFill>
                        </w:rPr>
                        <w:t>insecure</w:t>
                      </w:r>
                    </w:p>
                  </w:txbxContent>
                </v:textbox>
                <w10:wrap type="topAndBottom" side="bothSides" anchorx="margin"/>
              </v:rect>
            </w:pict>
          </mc:Fallback>
        </mc:AlternateContent>
      </w:r>
      <w:r>
        <w:rPr>
          <w:rStyle w:val="Ohne"/>
          <w:rFonts w:ascii="Helvetica" w:hAnsi="Helvetica"/>
          <w:sz w:val="22"/>
          <w:szCs w:val="22"/>
          <w:rtl w:val="0"/>
          <w:lang w:val="de-DE"/>
        </w:rPr>
        <w:t xml:space="preserve"> </w:t>
      </w:r>
    </w:p>
    <w:p>
      <w:pPr>
        <w:pStyle w:val="Text A"/>
        <w:rPr>
          <w:rStyle w:val="Ohne"/>
          <w:rFonts w:ascii="Helvetica" w:cs="Helvetica" w:hAnsi="Helvetica" w:eastAsia="Helvetica"/>
          <w:sz w:val="22"/>
          <w:szCs w:val="22"/>
        </w:rPr>
      </w:pPr>
      <w:r>
        <w:rPr>
          <w:rStyle w:val="Ohne"/>
          <w:rFonts w:ascii="Helvetica" w:hAnsi="Helvetica"/>
          <w:sz w:val="22"/>
          <w:szCs w:val="22"/>
          <w:rtl w:val="0"/>
          <w:lang w:val="de-DE"/>
        </w:rPr>
        <w:t xml:space="preserve">deaktiviert werden. </w:t>
      </w:r>
    </w:p>
    <w:p>
      <w:pPr>
        <w:pStyle w:val="Text A"/>
        <w:rPr>
          <w:rStyle w:val="Ohne"/>
          <w:rFonts w:ascii="Helvetica" w:cs="Helvetica" w:hAnsi="Helvetica" w:eastAsia="Helvetica"/>
          <w:sz w:val="22"/>
          <w:szCs w:val="22"/>
        </w:rPr>
      </w:pPr>
    </w:p>
    <w:p>
      <w:pPr>
        <w:pStyle w:val="Text A"/>
        <w:rPr>
          <w:rStyle w:val="Ohne"/>
          <w:rFonts w:ascii="Helvetica" w:cs="Helvetica" w:hAnsi="Helvetica" w:eastAsia="Helvetica"/>
          <w:sz w:val="22"/>
          <w:szCs w:val="22"/>
        </w:rPr>
      </w:pPr>
      <w:r>
        <w:rPr>
          <w:rStyle w:val="Ohne"/>
          <w:rFonts w:ascii="Helvetica" w:hAnsi="Helvetica"/>
          <w:sz w:val="22"/>
          <w:szCs w:val="22"/>
          <w:rtl w:val="0"/>
          <w:lang w:val="de-DE"/>
        </w:rPr>
        <w:t>Zus</w:t>
      </w:r>
      <w:r>
        <w:rPr>
          <w:rStyle w:val="Ohne"/>
          <w:rFonts w:ascii="Helvetica" w:hAnsi="Helvetica" w:hint="default"/>
          <w:sz w:val="22"/>
          <w:szCs w:val="22"/>
          <w:rtl w:val="0"/>
          <w:lang w:val="de-DE"/>
        </w:rPr>
        <w:t>ä</w:t>
      </w:r>
      <w:r>
        <w:rPr>
          <w:rStyle w:val="Ohne"/>
          <w:rFonts w:ascii="Helvetica" w:hAnsi="Helvetica"/>
          <w:sz w:val="22"/>
          <w:szCs w:val="22"/>
          <w:rtl w:val="0"/>
          <w:lang w:val="de-DE"/>
        </w:rPr>
        <w:t>tzlich bietet die Option</w:t>
      </w:r>
      <w:r>
        <w:rPr>
          <w:rStyle w:val="Ohne"/>
          <w:rFonts w:ascii="Helvetica" w:cs="Helvetica" w:hAnsi="Helvetica" w:eastAsia="Helvetica"/>
          <w:sz w:val="22"/>
          <w:szCs w:val="22"/>
        </w:rPr>
        <mc:AlternateContent>
          <mc:Choice Requires="wps">
            <w:drawing xmlns:a="http://schemas.openxmlformats.org/drawingml/2006/main">
              <wp:anchor distT="152400" distB="152400" distL="152400" distR="152400" simplePos="0" relativeHeight="251668480" behindDoc="0" locked="0" layoutInCell="1" allowOverlap="1">
                <wp:simplePos x="0" y="0"/>
                <wp:positionH relativeFrom="margin">
                  <wp:posOffset>-6350</wp:posOffset>
                </wp:positionH>
                <wp:positionV relativeFrom="line">
                  <wp:posOffset>189335</wp:posOffset>
                </wp:positionV>
                <wp:extent cx="5756911" cy="403614"/>
                <wp:effectExtent l="0" t="0" r="0" b="0"/>
                <wp:wrapTopAndBottom distT="152400" distB="152400"/>
                <wp:docPr id="1073741838" name="officeArt object" descr="--no-server-auth"/>
                <wp:cNvGraphicFramePr/>
                <a:graphic xmlns:a="http://schemas.openxmlformats.org/drawingml/2006/main">
                  <a:graphicData uri="http://schemas.microsoft.com/office/word/2010/wordprocessingShape">
                    <wps:wsp>
                      <wps:cNvSpPr/>
                      <wps:spPr>
                        <a:xfrm>
                          <a:off x="0" y="0"/>
                          <a:ext cx="5756911" cy="403614"/>
                        </a:xfrm>
                        <a:prstGeom prst="rect">
                          <a:avLst/>
                        </a:prstGeom>
                        <a:solidFill>
                          <a:srgbClr val="DDDDDD"/>
                        </a:solidFill>
                        <a:ln w="12700" cap="flat">
                          <a:noFill/>
                          <a:miter lim="400000"/>
                        </a:ln>
                        <a:effectLst/>
                      </wps:spPr>
                      <wps:txbx>
                        <w:txbxContent>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r>
                              <w:rPr>
                                <w:rStyle w:val="Ohne"/>
                                <w:rFonts w:ascii="Helvetica" w:hAnsi="Helvetica"/>
                                <w:outline w:val="0"/>
                                <w:color w:val="4472c4"/>
                                <w:sz w:val="22"/>
                                <w:szCs w:val="22"/>
                                <w:rtl w:val="0"/>
                                <w:lang w:val="en-US"/>
                                <w14:textFill>
                                  <w14:solidFill>
                                    <w14:srgbClr w14:val="4472C4"/>
                                  </w14:solidFill>
                                </w14:textFill>
                              </w:rPr>
                              <w:t>--no-server-auth</w:t>
                            </w:r>
                          </w:p>
                        </w:txbxContent>
                      </wps:txbx>
                      <wps:bodyPr wrap="square" lIns="45718" tIns="45718" rIns="45718" bIns="45718" numCol="1" anchor="ctr">
                        <a:noAutofit/>
                      </wps:bodyPr>
                    </wps:wsp>
                  </a:graphicData>
                </a:graphic>
              </wp:anchor>
            </w:drawing>
          </mc:Choice>
          <mc:Fallback>
            <w:pict>
              <v:rect id="_x0000_s1031" style="visibility:visible;position:absolute;margin-left:-0.5pt;margin-top:14.9pt;width:453.3pt;height:31.8pt;z-index:251668480;mso-position-horizontal:absolute;mso-position-horizontal-relative:margin;mso-position-vertical:absolute;mso-position-vertical-relative:line;mso-wrap-distance-left:12.0pt;mso-wrap-distance-top:12.0pt;mso-wrap-distance-right:12.0pt;mso-wrap-distance-bottom:12.0pt;">
                <v:fill color="#DDDDDD" opacity="100.0%" type="solid"/>
                <v:stroke on="f" weight="1.0pt" dashstyle="solid" endcap="flat" miterlimit="400.0%" joinstyle="miter" linestyle="single" startarrow="none" startarrowwidth="medium" startarrowlength="medium" endarrow="none" endarrowwidth="medium" endarrowlength="medium"/>
                <v:textbox>
                  <w:txbxContent>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r>
                        <w:rPr>
                          <w:rStyle w:val="Ohne"/>
                          <w:rFonts w:ascii="Helvetica" w:hAnsi="Helvetica"/>
                          <w:outline w:val="0"/>
                          <w:color w:val="4472c4"/>
                          <w:sz w:val="22"/>
                          <w:szCs w:val="22"/>
                          <w:rtl w:val="0"/>
                          <w:lang w:val="en-US"/>
                          <w14:textFill>
                            <w14:solidFill>
                              <w14:srgbClr w14:val="4472C4"/>
                            </w14:solidFill>
                          </w14:textFill>
                        </w:rPr>
                        <w:t>--no-server-auth</w:t>
                      </w:r>
                    </w:p>
                  </w:txbxContent>
                </v:textbox>
                <w10:wrap type="topAndBottom" side="bothSides" anchorx="margin"/>
              </v:rect>
            </w:pict>
          </mc:Fallback>
        </mc:AlternateContent>
      </w:r>
      <w:r>
        <w:rPr>
          <w:rStyle w:val="Ohne"/>
          <w:rFonts w:ascii="Helvetica" w:hAnsi="Helvetica"/>
          <w:sz w:val="22"/>
          <w:szCs w:val="22"/>
          <w:rtl w:val="0"/>
          <w:lang w:val="de-DE"/>
        </w:rPr>
        <w:t xml:space="preserve"> </w:t>
      </w:r>
    </w:p>
    <w:p>
      <w:pPr>
        <w:pStyle w:val="Text A"/>
        <w:rPr>
          <w:rStyle w:val="Ohne"/>
          <w:rFonts w:ascii="Helvetica" w:cs="Helvetica" w:hAnsi="Helvetica" w:eastAsia="Helvetica"/>
          <w:sz w:val="22"/>
          <w:szCs w:val="22"/>
        </w:rPr>
      </w:pPr>
      <w:r>
        <w:rPr>
          <w:rStyle w:val="Ohne"/>
          <w:rFonts w:ascii="Helvetica" w:hAnsi="Helvetica"/>
          <w:sz w:val="22"/>
          <w:szCs w:val="22"/>
          <w:rtl w:val="0"/>
          <w:lang w:val="de-DE"/>
        </w:rPr>
        <w:t>die M</w:t>
      </w:r>
      <w:r>
        <w:rPr>
          <w:rStyle w:val="Ohne"/>
          <w:rFonts w:ascii="Helvetica" w:hAnsi="Helvetica" w:hint="default"/>
          <w:sz w:val="22"/>
          <w:szCs w:val="22"/>
          <w:rtl w:val="0"/>
          <w:lang w:val="de-DE"/>
        </w:rPr>
        <w:t>ö</w:t>
      </w:r>
      <w:r>
        <w:rPr>
          <w:rStyle w:val="Ohne"/>
          <w:rFonts w:ascii="Helvetica" w:hAnsi="Helvetica"/>
          <w:sz w:val="22"/>
          <w:szCs w:val="22"/>
          <w:rtl w:val="0"/>
          <w:lang w:val="de-DE"/>
        </w:rPr>
        <w:t>glichkeit, die Pr</w:t>
      </w:r>
      <w:r>
        <w:rPr>
          <w:rStyle w:val="Ohne"/>
          <w:rFonts w:ascii="Helvetica" w:hAnsi="Helvetica" w:hint="default"/>
          <w:sz w:val="22"/>
          <w:szCs w:val="22"/>
          <w:rtl w:val="0"/>
          <w:lang w:val="de-DE"/>
        </w:rPr>
        <w:t>ü</w:t>
      </w:r>
      <w:r>
        <w:rPr>
          <w:rStyle w:val="Ohne"/>
          <w:rFonts w:ascii="Helvetica" w:hAnsi="Helvetica"/>
          <w:sz w:val="22"/>
          <w:szCs w:val="22"/>
          <w:rtl w:val="0"/>
          <w:lang w:val="de-DE"/>
        </w:rPr>
        <w:t xml:space="preserve">fung des Server-Public-Keys zu </w:t>
      </w:r>
      <w:r>
        <w:rPr>
          <w:rStyle w:val="Ohne"/>
          <w:rFonts w:ascii="Helvetica" w:hAnsi="Helvetica" w:hint="default"/>
          <w:sz w:val="22"/>
          <w:szCs w:val="22"/>
          <w:rtl w:val="0"/>
          <w:lang w:val="de-DE"/>
        </w:rPr>
        <w:t>ü</w:t>
      </w:r>
      <w:r>
        <w:rPr>
          <w:rStyle w:val="Ohne"/>
          <w:rFonts w:ascii="Helvetica" w:hAnsi="Helvetica"/>
          <w:sz w:val="22"/>
          <w:szCs w:val="22"/>
          <w:rtl w:val="0"/>
          <w:lang w:val="de-DE"/>
        </w:rPr>
        <w:t>berspringen, was die Flexibilit</w:t>
      </w:r>
      <w:r>
        <w:rPr>
          <w:rStyle w:val="Ohne"/>
          <w:rFonts w:ascii="Helvetica" w:hAnsi="Helvetica" w:hint="default"/>
          <w:sz w:val="22"/>
          <w:szCs w:val="22"/>
          <w:rtl w:val="0"/>
          <w:lang w:val="de-DE"/>
        </w:rPr>
        <w:t>ä</w:t>
      </w:r>
      <w:r>
        <w:rPr>
          <w:rStyle w:val="Ohne"/>
          <w:rFonts w:ascii="Helvetica" w:hAnsi="Helvetica"/>
          <w:sz w:val="22"/>
          <w:szCs w:val="22"/>
          <w:rtl w:val="0"/>
          <w:lang w:val="de-DE"/>
        </w:rPr>
        <w:t>t in Testumgebungen erh</w:t>
      </w:r>
      <w:r>
        <w:rPr>
          <w:rStyle w:val="Ohne"/>
          <w:rFonts w:ascii="Helvetica" w:hAnsi="Helvetica" w:hint="default"/>
          <w:sz w:val="22"/>
          <w:szCs w:val="22"/>
          <w:rtl w:val="0"/>
          <w:lang w:val="de-DE"/>
        </w:rPr>
        <w:t>ö</w:t>
      </w:r>
      <w:r>
        <w:rPr>
          <w:rStyle w:val="Ohne"/>
          <w:rFonts w:ascii="Helvetica" w:hAnsi="Helvetica"/>
          <w:sz w:val="22"/>
          <w:szCs w:val="22"/>
          <w:rtl w:val="0"/>
          <w:lang w:val="de-DE"/>
        </w:rPr>
        <w:t>ht. F</w:t>
      </w:r>
      <w:r>
        <w:rPr>
          <w:rStyle w:val="Ohne"/>
          <w:rFonts w:ascii="Helvetica" w:hAnsi="Helvetica" w:hint="default"/>
          <w:sz w:val="22"/>
          <w:szCs w:val="22"/>
          <w:rtl w:val="0"/>
          <w:lang w:val="de-DE"/>
        </w:rPr>
        <w:t>ü</w:t>
      </w:r>
      <w:r>
        <w:rPr>
          <w:rStyle w:val="Ohne"/>
          <w:rFonts w:ascii="Helvetica" w:hAnsi="Helvetica"/>
          <w:sz w:val="22"/>
          <w:szCs w:val="22"/>
          <w:rtl w:val="0"/>
          <w:lang w:val="de-DE"/>
        </w:rPr>
        <w:t>r Diagnosezwecke steht ein Verbose-Modus</w:t>
      </w:r>
      <w:r>
        <w:rPr>
          <w:rStyle w:val="Ohne"/>
          <w:rFonts w:ascii="Helvetica" w:cs="Helvetica" w:hAnsi="Helvetica" w:eastAsia="Helvetica"/>
          <w:vertAlign w:val="superscript"/>
        </w:rPr>
        <w:footnoteReference w:id="14"/>
      </w:r>
      <w:r>
        <w:rPr>
          <w:rStyle w:val="Ohne"/>
          <w:rFonts w:ascii="Helvetica" w:hAnsi="Helvetica"/>
          <w:sz w:val="22"/>
          <w:szCs w:val="22"/>
          <w:rtl w:val="0"/>
          <w:lang w:val="de-DE"/>
        </w:rPr>
        <w:t xml:space="preserve"> zur Verf</w:t>
      </w:r>
      <w:r>
        <w:rPr>
          <w:rStyle w:val="Ohne"/>
          <w:rFonts w:ascii="Helvetica" w:hAnsi="Helvetica" w:hint="default"/>
          <w:sz w:val="22"/>
          <w:szCs w:val="22"/>
          <w:rtl w:val="0"/>
          <w:lang w:val="de-DE"/>
        </w:rPr>
        <w:t>ü</w:t>
      </w:r>
      <w:r>
        <w:rPr>
          <w:rStyle w:val="Ohne"/>
          <w:rFonts w:ascii="Helvetica" w:hAnsi="Helvetica"/>
          <w:sz w:val="22"/>
          <w:szCs w:val="22"/>
          <w:rtl w:val="0"/>
          <w:lang w:val="de-DE"/>
        </w:rPr>
        <w:t>gung, der ausf</w:t>
      </w:r>
      <w:r>
        <w:rPr>
          <w:rStyle w:val="Ohne"/>
          <w:rFonts w:ascii="Helvetica" w:hAnsi="Helvetica" w:hint="default"/>
          <w:sz w:val="22"/>
          <w:szCs w:val="22"/>
          <w:rtl w:val="0"/>
          <w:lang w:val="de-DE"/>
        </w:rPr>
        <w:t>ü</w:t>
      </w:r>
      <w:r>
        <w:rPr>
          <w:rStyle w:val="Ohne"/>
          <w:rFonts w:ascii="Helvetica" w:hAnsi="Helvetica"/>
          <w:sz w:val="22"/>
          <w:szCs w:val="22"/>
          <w:rtl w:val="0"/>
          <w:lang w:val="de-DE"/>
        </w:rPr>
        <w:t>hrliche Log-Ausgaben f</w:t>
      </w:r>
      <w:r>
        <w:rPr>
          <w:rStyle w:val="Ohne"/>
          <w:rFonts w:ascii="Helvetica" w:hAnsi="Helvetica" w:hint="default"/>
          <w:sz w:val="22"/>
          <w:szCs w:val="22"/>
          <w:rtl w:val="0"/>
          <w:lang w:val="de-DE"/>
        </w:rPr>
        <w:t>ü</w:t>
      </w:r>
      <w:r>
        <w:rPr>
          <w:rStyle w:val="Ohne"/>
          <w:rFonts w:ascii="Helvetica" w:hAnsi="Helvetica"/>
          <w:sz w:val="22"/>
          <w:szCs w:val="22"/>
          <w:rtl w:val="0"/>
          <w:lang w:val="de-DE"/>
        </w:rPr>
        <w:t>r die Fehlersuche generiert.</w:t>
      </w:r>
    </w:p>
    <w:p>
      <w:pPr>
        <w:pStyle w:val="Text A"/>
        <w:rPr>
          <w:rStyle w:val="Ohne"/>
          <w:rFonts w:ascii="Helvetica" w:cs="Helvetica" w:hAnsi="Helvetica" w:eastAsia="Helvetica"/>
          <w:sz w:val="22"/>
          <w:szCs w:val="22"/>
        </w:rPr>
      </w:pPr>
    </w:p>
    <w:p>
      <w:pPr>
        <w:pStyle w:val="Text A"/>
        <w:rPr>
          <w:rStyle w:val="Ohne"/>
          <w:rFonts w:ascii="Helvetica" w:cs="Helvetica" w:hAnsi="Helvetica" w:eastAsia="Helvetica"/>
          <w:sz w:val="22"/>
          <w:szCs w:val="22"/>
        </w:rPr>
      </w:pPr>
      <w:r>
        <w:rPr>
          <w:rStyle w:val="Ohne"/>
          <w:rFonts w:ascii="Helvetica" w:hAnsi="Helvetica"/>
          <w:sz w:val="22"/>
          <w:szCs w:val="22"/>
          <w:rtl w:val="0"/>
          <w:lang w:val="de-DE"/>
        </w:rPr>
        <w:t xml:space="preserve">Abbildung 8 dient der Verdeutlichung zum Kommunikationsfluss zwischen einzelner Clients und dem einbezogenen MQTT-Broker. </w:t>
      </w:r>
    </w:p>
    <w:p>
      <w:pPr>
        <w:pStyle w:val="Standard"/>
        <w:bidi w:val="0"/>
        <w:spacing w:before="100" w:after="100" w:line="240" w:lineRule="auto"/>
        <w:ind w:left="0" w:right="0" w:firstLine="0"/>
        <w:jc w:val="left"/>
        <w:rPr>
          <w:rStyle w:val="Ohne"/>
          <w:rFonts w:ascii="Aptos" w:cs="Aptos" w:hAnsi="Aptos" w:eastAsia="Aptos"/>
          <w:kern w:val="2"/>
          <w:sz w:val="22"/>
          <w:szCs w:val="22"/>
          <w:u w:color="000000"/>
          <w:rtl w:val="0"/>
          <w:lang w:val="de-DE"/>
        </w:rPr>
      </w:pPr>
      <w:r>
        <w:rPr>
          <w:rStyle w:val="Ohne"/>
          <w:rFonts w:ascii="Aptos" w:cs="Aptos" w:hAnsi="Aptos" w:eastAsia="Aptos"/>
          <w:kern w:val="2"/>
          <w:sz w:val="22"/>
          <w:szCs w:val="22"/>
          <w:u w:color="000000"/>
          <w:rtl w:val="0"/>
          <w:lang w:val="de-DE"/>
        </w:rPr>
        <w:drawing xmlns:a="http://schemas.openxmlformats.org/drawingml/2006/main">
          <wp:inline distT="0" distB="0" distL="0" distR="0">
            <wp:extent cx="5760721" cy="3244215"/>
            <wp:effectExtent l="0" t="0" r="0" b="0"/>
            <wp:docPr id="1073741839" name="officeArt object" descr="Ein Bild, das Text, Diagramm, Reihe, Plan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1073741839" name="Ein Bild, das Text, Diagramm, Reihe, Plan enthält.Automatisch generierte Beschreibung" descr="Ein Bild, das Text, Diagramm, Reihe, Plan enthält.Automatisch generierte Beschreibung"/>
                    <pic:cNvPicPr>
                      <a:picLocks noChangeAspect="1"/>
                    </pic:cNvPicPr>
                  </pic:nvPicPr>
                  <pic:blipFill>
                    <a:blip r:embed="rId14">
                      <a:extLst/>
                    </a:blip>
                    <a:stretch>
                      <a:fillRect/>
                    </a:stretch>
                  </pic:blipFill>
                  <pic:spPr>
                    <a:xfrm>
                      <a:off x="0" y="0"/>
                      <a:ext cx="5760721" cy="3244215"/>
                    </a:xfrm>
                    <a:prstGeom prst="rect">
                      <a:avLst/>
                    </a:prstGeom>
                    <a:ln w="12700" cap="flat">
                      <a:noFill/>
                      <a:miter lim="400000"/>
                    </a:ln>
                    <a:effectLst/>
                  </pic:spPr>
                </pic:pic>
              </a:graphicData>
            </a:graphic>
          </wp:inline>
        </w:drawing>
      </w:r>
    </w:p>
    <w:p>
      <w:pPr>
        <w:pStyle w:val="Beschriftung"/>
        <w:tabs>
          <w:tab w:val="left" w:pos="920"/>
          <w:tab w:val="left" w:pos="1840"/>
          <w:tab w:val="left" w:pos="2760"/>
          <w:tab w:val="left" w:pos="3680"/>
          <w:tab w:val="left" w:pos="4600"/>
          <w:tab w:val="left" w:pos="5520"/>
          <w:tab w:val="left" w:pos="6440"/>
          <w:tab w:val="left" w:pos="7360"/>
          <w:tab w:val="left" w:pos="8280"/>
        </w:tabs>
        <w:rPr>
          <w:outline w:val="0"/>
          <w:color w:val="000000"/>
          <w:shd w:val="clear" w:color="auto" w:fill="ffffff"/>
          <w14:textFill>
            <w14:solidFill>
              <w14:srgbClr w14:val="000000"/>
            </w14:solidFill>
          </w14:textFill>
        </w:rPr>
      </w:pPr>
      <w:bookmarkStart w:name="_Toc39" w:id="39"/>
      <w:r>
        <w:rPr>
          <w:outline w:val="0"/>
          <w:color w:val="000000"/>
          <w:shd w:val="clear" w:color="auto" w:fill="ffffff"/>
          <w:rtl w:val="0"/>
          <w:lang w:val="de-DE"/>
          <w14:textFill>
            <w14:solidFill>
              <w14:srgbClr w14:val="000000"/>
            </w14:solidFill>
          </w14:textFill>
        </w:rPr>
        <w:t>Abbildung 8 Kommunikationsprinzip zwischen den MQTT-Clients</w:t>
      </w:r>
      <w:bookmarkEnd w:id="39"/>
    </w:p>
    <w:p>
      <w:pPr>
        <w:pStyle w:val="Text A"/>
      </w:pPr>
    </w:p>
    <w:p>
      <w:pPr>
        <w:pStyle w:val="Überschrift"/>
      </w:pPr>
      <w:bookmarkStart w:name="_Toc40" w:id="40"/>
      <w:r>
        <w:rPr>
          <w:rFonts w:cs="Arial Unicode MS" w:eastAsia="Arial Unicode MS"/>
          <w:rtl w:val="0"/>
          <w:lang w:val="de-DE"/>
        </w:rPr>
        <w:t>5. Tests und Analyse</w:t>
      </w:r>
      <w:bookmarkEnd w:id="40"/>
    </w:p>
    <w:p>
      <w:pPr>
        <w:pStyle w:val="Text A"/>
      </w:pPr>
    </w:p>
    <w:p>
      <w:pPr>
        <w:pStyle w:val="Text A"/>
      </w:pPr>
      <w:r>
        <w:rPr>
          <w:rtl w:val="0"/>
        </w:rPr>
        <w:t>In diesem Kapitel werden die verschiedenen Testszenarien beleuchtet und dargestellt. Dabei werden sowohl die individuell verfolgten Ziele mit samt verwendeter Befehle aufgef</w:t>
      </w:r>
      <w:r>
        <w:rPr>
          <w:rtl w:val="0"/>
        </w:rPr>
        <w:t>ü</w:t>
      </w:r>
      <w:r>
        <w:rPr>
          <w:rtl w:val="0"/>
        </w:rPr>
        <w:t>hrt. Die entsprechenden Ergebnisse in Form von Terminalausgaben liegen im Anhang dieser Ausarbeitung bei.</w:t>
      </w:r>
    </w:p>
    <w:p>
      <w:pPr>
        <w:pStyle w:val="Text A"/>
      </w:pPr>
    </w:p>
    <w:p>
      <w:pPr>
        <w:pStyle w:val="Überschrift"/>
      </w:pPr>
      <w:bookmarkStart w:name="_Toc41" w:id="41"/>
      <w:r>
        <w:rPr>
          <w:rFonts w:cs="Arial Unicode MS" w:eastAsia="Arial Unicode MS"/>
          <w:rtl w:val="0"/>
          <w:lang w:val="de-DE"/>
        </w:rPr>
        <w:t>5.1 Funktionale Tests</w:t>
      </w:r>
      <w:bookmarkEnd w:id="41"/>
    </w:p>
    <w:p>
      <w:pPr>
        <w:pStyle w:val="Text A"/>
      </w:pPr>
    </w:p>
    <w:p>
      <w:pPr>
        <w:pStyle w:val="Text A"/>
      </w:pPr>
      <w:r>
        <w:rPr>
          <w:rtl w:val="0"/>
        </w:rPr>
        <w:t xml:space="preserve">Zur </w:t>
      </w:r>
      <w:r>
        <w:rPr>
          <w:rtl w:val="0"/>
        </w:rPr>
        <w:t>Ü</w:t>
      </w:r>
      <w:r>
        <w:rPr>
          <w:rtl w:val="0"/>
        </w:rPr>
        <w:t>berpr</w:t>
      </w:r>
      <w:r>
        <w:rPr>
          <w:rtl w:val="0"/>
        </w:rPr>
        <w:t>ü</w:t>
      </w:r>
      <w:r>
        <w:rPr>
          <w:rtl w:val="0"/>
        </w:rPr>
        <w:t>fung der grundlegenden Funktionsf</w:t>
      </w:r>
      <w:r>
        <w:rPr>
          <w:rtl w:val="0"/>
        </w:rPr>
        <w:t>ä</w:t>
      </w:r>
      <w:r>
        <w:rPr>
          <w:rtl w:val="0"/>
        </w:rPr>
        <w:t>higkeit des MQTT-Tunnels wurden mehrere funktionale Tests durchgef</w:t>
      </w:r>
      <w:r>
        <w:rPr>
          <w:rtl w:val="0"/>
        </w:rPr>
        <w:t>ü</w:t>
      </w:r>
      <w:r>
        <w:rPr>
          <w:rtl w:val="0"/>
        </w:rPr>
        <w:t xml:space="preserve">hrt. Ziel dieser Tests war es, nachzuweisen, dass TCP-basierte Kommunikation erfolgreich </w:t>
      </w:r>
      <w:r>
        <w:rPr>
          <w:rtl w:val="0"/>
        </w:rPr>
        <w:t>ü</w:t>
      </w:r>
      <w:r>
        <w:rPr>
          <w:rtl w:val="0"/>
        </w:rPr>
        <w:t xml:space="preserve">ber den MQTT-basierten Tunnel </w:t>
      </w:r>
      <w:r>
        <w:rPr>
          <w:rtl w:val="0"/>
        </w:rPr>
        <w:t>ü</w:t>
      </w:r>
      <w:r>
        <w:rPr>
          <w:rtl w:val="0"/>
        </w:rPr>
        <w:t>bertragen werden kann und f</w:t>
      </w:r>
      <w:r>
        <w:rPr>
          <w:rtl w:val="0"/>
        </w:rPr>
        <w:t>ü</w:t>
      </w:r>
      <w:r>
        <w:rPr>
          <w:rtl w:val="0"/>
        </w:rPr>
        <w:t>r die beteiligten Anwendungen transparent funktioniert.</w:t>
      </w:r>
    </w:p>
    <w:p>
      <w:pPr>
        <w:pStyle w:val="Text A"/>
      </w:pPr>
    </w:p>
    <w:p>
      <w:pPr>
        <w:pStyle w:val="Überschrift 2"/>
      </w:pPr>
      <w:r>
        <w:rPr>
          <w:rFonts w:ascii="Arial Unicode MS" w:cs="Arial Unicode MS" w:hAnsi="Arial Unicode MS" w:eastAsia="Arial Unicode MS"/>
          <w:b w:val="0"/>
          <w:bCs w:val="0"/>
          <w:i w:val="0"/>
          <w:iCs w:val="0"/>
        </w:rPr>
        <w:br w:type="page"/>
      </w:r>
    </w:p>
    <w:p>
      <w:pPr>
        <w:pStyle w:val="Überschrift 2"/>
      </w:pPr>
      <w:bookmarkStart w:name="_Toc42" w:id="42"/>
      <w:r>
        <w:rPr>
          <w:rFonts w:cs="Arial Unicode MS" w:eastAsia="Arial Unicode MS"/>
          <w:rtl w:val="0"/>
          <w:lang w:val="de-DE"/>
        </w:rPr>
        <w:t xml:space="preserve">5.1.1 </w:t>
      </w:r>
      <w:r>
        <w:rPr>
          <w:rFonts w:cs="Arial Unicode MS" w:eastAsia="Arial Unicode MS"/>
          <w:rtl w:val="0"/>
          <w:lang w:val="de-DE"/>
        </w:rPr>
        <w:t>Aufbau des Testszenarios</w:t>
      </w:r>
      <w:bookmarkEnd w:id="42"/>
    </w:p>
    <w:p>
      <w:pPr>
        <w:pStyle w:val="Text A"/>
        <w:rPr>
          <w:rStyle w:val="Hyperlink.0"/>
        </w:rPr>
      </w:pPr>
    </w:p>
    <w:p>
      <w:pPr>
        <w:pStyle w:val="Text A"/>
      </w:pPr>
      <w:r>
        <w:rPr>
          <w:rtl w:val="0"/>
        </w:rPr>
        <w:t xml:space="preserve">Der Tunnel-Server wurde auf der virtuellen Maschine </w:t>
      </w:r>
      <w:r>
        <w:rPr>
          <w:rStyle w:val="Ohne"/>
          <w:rFonts w:ascii="Helvetica" w:hAnsi="Helvetica"/>
          <w:b w:val="1"/>
          <w:bCs w:val="1"/>
          <w:rtl w:val="0"/>
          <w:lang w:val="de-DE"/>
        </w:rPr>
        <w:t>mqtt-vm-a</w:t>
      </w:r>
      <w:r>
        <w:rPr>
          <w:rtl w:val="0"/>
        </w:rPr>
        <w:t xml:space="preserve"> gestartet, der Tunnel-Client auf </w:t>
      </w:r>
      <w:r>
        <w:rPr>
          <w:rStyle w:val="Ohne"/>
          <w:rFonts w:ascii="Helvetica" w:hAnsi="Helvetica"/>
          <w:b w:val="1"/>
          <w:bCs w:val="1"/>
          <w:rtl w:val="0"/>
          <w:lang w:val="de-DE"/>
        </w:rPr>
        <w:t>mqtt-vm-b</w:t>
      </w:r>
      <w:r>
        <w:rPr>
          <w:rtl w:val="0"/>
        </w:rPr>
        <w:t>. Nach erfolgreichem Verbindungsaufbau waren auf beiden Systemen jeweils ein TUN-Interface (</w:t>
      </w:r>
      <w:r>
        <w:rPr>
          <w:rStyle w:val="Ohne"/>
          <w:rFonts w:ascii="Helvetica" w:hAnsi="Helvetica"/>
          <w:sz w:val="27"/>
          <w:szCs w:val="27"/>
          <w:shd w:val="clear" w:color="auto" w:fill="808b98"/>
          <w:rtl w:val="0"/>
          <w:lang w:val="de-DE"/>
        </w:rPr>
        <w:t>tun0</w:t>
      </w:r>
      <w:r>
        <w:rPr>
          <w:rtl w:val="0"/>
        </w:rPr>
        <w:t>) mit folgenden IP-Adressen aktiv</w:t>
      </w:r>
      <w:r>
        <w:rPr>
          <w:rtl w:val="0"/>
        </w:rPr>
        <w:t>.</w:t>
      </w:r>
    </w:p>
    <w:p>
      <w:pPr>
        <w:pStyle w:val="Standard"/>
        <w:numPr>
          <w:ilvl w:val="0"/>
          <w:numId w:val="19"/>
        </w:numPr>
        <w:suppressAutoHyphens w:val="1"/>
        <w:spacing w:before="0" w:line="240" w:lineRule="auto"/>
        <w:jc w:val="left"/>
        <w:rPr>
          <w:outline w:val="0"/>
          <w:color w:val="1f2227"/>
          <w:sz w:val="22"/>
          <w:szCs w:val="22"/>
          <w:shd w:val="clear" w:color="auto" w:fill="ffffff"/>
          <w:lang w:val="nl-NL"/>
          <w14:textFill>
            <w14:solidFill>
              <w14:srgbClr w14:val="1F2328"/>
            </w14:solidFill>
          </w14:textFill>
        </w:rPr>
      </w:pPr>
      <w:r>
        <w:rPr>
          <w:rStyle w:val="Ohne"/>
          <w:b w:val="1"/>
          <w:bCs w:val="1"/>
          <w:outline w:val="0"/>
          <w:color w:val="1f2227"/>
          <w:sz w:val="22"/>
          <w:szCs w:val="22"/>
          <w:shd w:val="clear" w:color="auto" w:fill="ffffff"/>
          <w:rtl w:val="0"/>
          <w:lang w:val="nl-NL"/>
          <w14:textFill>
            <w14:solidFill>
              <w14:srgbClr w14:val="1F2328"/>
            </w14:solidFill>
          </w14:textFill>
        </w:rPr>
        <w:t xml:space="preserve">Tunnel-Server (mqtt-vm-a): </w:t>
      </w:r>
      <w:r>
        <w:rPr>
          <w:rStyle w:val="Ohne"/>
          <w:rFonts w:ascii="Helvetica" w:hAnsi="Helvetica"/>
          <w:outline w:val="0"/>
          <w:color w:val="1f2227"/>
          <w:sz w:val="22"/>
          <w:szCs w:val="22"/>
          <w:shd w:val="clear" w:color="auto" w:fill="808b98"/>
          <w:rtl w:val="0"/>
          <w14:textFill>
            <w14:solidFill>
              <w14:srgbClr w14:val="1F2328"/>
            </w14:solidFill>
          </w14:textFill>
        </w:rPr>
        <w:t>10.0.0.1/24</w:t>
      </w:r>
    </w:p>
    <w:p>
      <w:pPr>
        <w:pStyle w:val="Standard"/>
        <w:numPr>
          <w:ilvl w:val="0"/>
          <w:numId w:val="19"/>
        </w:numPr>
        <w:suppressAutoHyphens w:val="1"/>
        <w:spacing w:before="0" w:line="240" w:lineRule="auto"/>
        <w:jc w:val="left"/>
        <w:rPr>
          <w:outline w:val="0"/>
          <w:color w:val="1f2227"/>
          <w:sz w:val="22"/>
          <w:szCs w:val="22"/>
          <w:shd w:val="clear" w:color="auto" w:fill="ffffff"/>
          <w:lang w:val="fr-FR"/>
          <w14:textFill>
            <w14:solidFill>
              <w14:srgbClr w14:val="1F2328"/>
            </w14:solidFill>
          </w14:textFill>
        </w:rPr>
      </w:pPr>
      <w:r>
        <w:rPr>
          <w:rStyle w:val="Ohne"/>
          <w:b w:val="1"/>
          <w:bCs w:val="1"/>
          <w:outline w:val="0"/>
          <w:color w:val="1f2227"/>
          <w:sz w:val="22"/>
          <w:szCs w:val="22"/>
          <w:shd w:val="clear" w:color="auto" w:fill="ffffff"/>
          <w:rtl w:val="0"/>
          <w:lang w:val="fr-FR"/>
          <w14:textFill>
            <w14:solidFill>
              <w14:srgbClr w14:val="1F2328"/>
            </w14:solidFill>
          </w14:textFill>
        </w:rPr>
        <w:t xml:space="preserve">Tunnel-Client (mqtt-vm-b): </w:t>
      </w:r>
      <w:r>
        <w:rPr>
          <w:rStyle w:val="Ohne"/>
          <w:b w:val="1"/>
          <w:bCs w:val="1"/>
          <w:outline w:val="0"/>
          <w:color w:val="1f2227"/>
          <w:sz w:val="22"/>
          <w:szCs w:val="22"/>
          <w:shd w:val="clear" w:color="auto" w:fill="ffffff"/>
          <w:rtl w:val="0"/>
          <w:lang w:val="de-DE"/>
          <w14:textFill>
            <w14:solidFill>
              <w14:srgbClr w14:val="1F2328"/>
            </w14:solidFill>
          </w14:textFill>
        </w:rPr>
        <w:t xml:space="preserve"> </w:t>
      </w:r>
      <w:r>
        <w:rPr>
          <w:rStyle w:val="Ohne"/>
          <w:rFonts w:ascii="Helvetica" w:hAnsi="Helvetica"/>
          <w:outline w:val="0"/>
          <w:color w:val="1f2227"/>
          <w:sz w:val="22"/>
          <w:szCs w:val="22"/>
          <w:shd w:val="clear" w:color="auto" w:fill="808b98"/>
          <w:rtl w:val="0"/>
          <w:lang w:val="pt-PT"/>
          <w14:textFill>
            <w14:solidFill>
              <w14:srgbClr w14:val="1F2328"/>
            </w14:solidFill>
          </w14:textFill>
        </w:rPr>
        <w:t>10.0.0.2/24</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outline w:val="0"/>
          <w:color w:val="1f2227"/>
          <w:sz w:val="22"/>
          <w:szCs w:val="22"/>
          <w:shd w:val="clear" w:color="auto" w:fill="ffffff"/>
          <w14:textFill>
            <w14:solidFill>
              <w14:srgbClr w14:val="1F2328"/>
            </w14:solidFill>
          </w14:textFill>
        </w:rPr>
      </w:pPr>
    </w:p>
    <w:p>
      <w:pPr>
        <w:pStyle w:val="Text A"/>
      </w:pPr>
      <w:r>
        <w:rPr>
          <w:rtl w:val="0"/>
        </w:rPr>
        <w:t xml:space="preserve">Die Verbindung wurde zuvor </w:t>
      </w:r>
      <w:r>
        <w:rPr>
          <w:rtl w:val="0"/>
        </w:rPr>
        <w:t>ü</w:t>
      </w:r>
      <w:r>
        <w:rPr>
          <w:rtl w:val="0"/>
        </w:rPr>
        <w:t>ber den MQTT-Broker erfolgreich etabliert, einschlie</w:t>
      </w:r>
      <w:r>
        <w:rPr>
          <w:rtl w:val="0"/>
        </w:rPr>
        <w:t>ß</w:t>
      </w:r>
      <w:r>
        <w:rPr>
          <w:rtl w:val="0"/>
        </w:rPr>
        <w:t>lich des vollst</w:t>
      </w:r>
      <w:r>
        <w:rPr>
          <w:rtl w:val="0"/>
        </w:rPr>
        <w:t>ä</w:t>
      </w:r>
      <w:r>
        <w:rPr>
          <w:rtl w:val="0"/>
        </w:rPr>
        <w:t>ndigen Handshakes zwischen Client und Server.</w:t>
      </w:r>
    </w:p>
    <w:p>
      <w:pPr>
        <w:pStyle w:val="Text A"/>
      </w:pPr>
    </w:p>
    <w:p>
      <w:pPr>
        <w:pStyle w:val="Überschrift 3"/>
        <w:bidi w:val="0"/>
        <w:rPr>
          <w:rStyle w:val="Hyperlink.0"/>
        </w:rPr>
      </w:pPr>
      <w:r>
        <w:rPr>
          <w:rtl w:val="0"/>
        </w:rPr>
        <w:t xml:space="preserve">Test 1: Erreichbarkeit </w:t>
      </w:r>
      <w:r>
        <w:rPr>
          <w:rtl w:val="0"/>
        </w:rPr>
        <w:t>ü</w:t>
      </w:r>
      <w:r>
        <w:rPr>
          <w:rtl w:val="0"/>
        </w:rPr>
        <w:t>ber den Tunnel (Ping)</w:t>
      </w:r>
    </w:p>
    <w:p>
      <w:pPr>
        <w:pStyle w:val="Text A"/>
      </w:pPr>
      <w:r>
        <w:rPr>
          <w:rtl w:val="0"/>
        </w:rPr>
        <w:t xml:space="preserve">Als erster Funktionstest wurde die grundlegende Erreichbarkeit </w:t>
      </w:r>
      <w:r>
        <w:rPr>
          <w:rtl w:val="0"/>
        </w:rPr>
        <w:t>ü</w:t>
      </w:r>
      <w:r>
        <w:rPr>
          <w:rtl w:val="0"/>
        </w:rPr>
        <w:t xml:space="preserve">ber den Tunnel </w:t>
      </w:r>
      <w:r>
        <w:rPr>
          <w:rtl w:val="0"/>
        </w:rPr>
        <w:t>ü</w:t>
      </w:r>
      <w:r>
        <w:rPr>
          <w:rtl w:val="0"/>
        </w:rPr>
        <w:t>berpr</w:t>
      </w:r>
      <w:r>
        <w:rPr>
          <w:rtl w:val="0"/>
        </w:rPr>
        <w:t>ü</w:t>
      </w:r>
      <w:r>
        <w:rPr>
          <w:rtl w:val="0"/>
        </w:rPr>
        <w:t>ft. Dazu wurde vom Tunnel-Client ein ICMP-Ping an die Tunnel-IP des Servers gesendet</w:t>
      </w:r>
      <w:r>
        <w:rPr>
          <w:rtl w:val="0"/>
        </w:rPr>
        <w:t>.</w:t>
      </w:r>
      <w:r>
        <mc:AlternateContent>
          <mc:Choice Requires="wps">
            <w:drawing xmlns:a="http://schemas.openxmlformats.org/drawingml/2006/main">
              <wp:anchor distT="152400" distB="152400" distL="152400" distR="152400" simplePos="0" relativeHeight="251663360" behindDoc="0" locked="0" layoutInCell="1" allowOverlap="1">
                <wp:simplePos x="0" y="0"/>
                <wp:positionH relativeFrom="margin">
                  <wp:posOffset>-6349</wp:posOffset>
                </wp:positionH>
                <wp:positionV relativeFrom="line">
                  <wp:posOffset>155422</wp:posOffset>
                </wp:positionV>
                <wp:extent cx="5756910" cy="537878"/>
                <wp:effectExtent l="0" t="0" r="0" b="0"/>
                <wp:wrapTopAndBottom distT="152400" distB="152400"/>
                <wp:docPr id="1073741840" name="officeArt object" descr="Ping 10.0.0.1"/>
                <wp:cNvGraphicFramePr/>
                <a:graphic xmlns:a="http://schemas.openxmlformats.org/drawingml/2006/main">
                  <a:graphicData uri="http://schemas.microsoft.com/office/word/2010/wordprocessingShape">
                    <wps:wsp>
                      <wps:cNvSpPr/>
                      <wps:spPr>
                        <a:xfrm>
                          <a:off x="0" y="0"/>
                          <a:ext cx="5756910" cy="537878"/>
                        </a:xfrm>
                        <a:prstGeom prst="rect">
                          <a:avLst/>
                        </a:prstGeom>
                        <a:solidFill>
                          <a:srgbClr val="DDDDDD"/>
                        </a:solidFill>
                        <a:ln w="12700" cap="flat">
                          <a:noFill/>
                          <a:miter lim="400000"/>
                        </a:ln>
                        <a:effectLst/>
                      </wps:spPr>
                      <wps:txbx>
                        <w:txbxContent>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r>
                              <w:rPr>
                                <w:outline w:val="0"/>
                                <w:color w:val="4472c4"/>
                                <w:sz w:val="20"/>
                                <w:szCs w:val="20"/>
                                <w:rtl w:val="0"/>
                                <w:lang w:val="de-DE"/>
                                <w14:textFill>
                                  <w14:solidFill>
                                    <w14:srgbClr w14:val="4472C4"/>
                                  </w14:solidFill>
                                </w14:textFill>
                              </w:rPr>
                              <w:t>Ping 10.0.0.1</w:t>
                            </w:r>
                          </w:p>
                        </w:txbxContent>
                      </wps:txbx>
                      <wps:bodyPr wrap="square" lIns="45718" tIns="45718" rIns="45718" bIns="45718" numCol="1" anchor="ctr">
                        <a:noAutofit/>
                      </wps:bodyPr>
                    </wps:wsp>
                  </a:graphicData>
                </a:graphic>
              </wp:anchor>
            </w:drawing>
          </mc:Choice>
          <mc:Fallback>
            <w:pict>
              <v:rect id="_x0000_s1032" style="visibility:visible;position:absolute;margin-left:-0.5pt;margin-top:12.2pt;width:453.3pt;height:42.4pt;z-index:251663360;mso-position-horizontal:absolute;mso-position-horizontal-relative:margin;mso-position-vertical:absolute;mso-position-vertical-relative:line;mso-wrap-distance-left:12.0pt;mso-wrap-distance-top:12.0pt;mso-wrap-distance-right:12.0pt;mso-wrap-distance-bottom:12.0pt;">
                <v:fill color="#DDDDDD" opacity="100.0%" type="solid"/>
                <v:stroke on="f" weight="1.0pt" dashstyle="solid" endcap="flat" miterlimit="400.0%" joinstyle="miter" linestyle="single" startarrow="none" startarrowwidth="medium" startarrowlength="medium" endarrow="none" endarrowwidth="medium" endarrowlength="medium"/>
                <v:textbox>
                  <w:txbxContent>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r>
                        <w:rPr>
                          <w:outline w:val="0"/>
                          <w:color w:val="4472c4"/>
                          <w:sz w:val="20"/>
                          <w:szCs w:val="20"/>
                          <w:rtl w:val="0"/>
                          <w:lang w:val="de-DE"/>
                          <w14:textFill>
                            <w14:solidFill>
                              <w14:srgbClr w14:val="4472C4"/>
                            </w14:solidFill>
                          </w14:textFill>
                        </w:rPr>
                        <w:t>Ping 10.0.0.1</w:t>
                      </w:r>
                    </w:p>
                  </w:txbxContent>
                </v:textbox>
                <w10:wrap type="topAndBottom" side="bothSides" anchorx="margin"/>
              </v:rect>
            </w:pict>
          </mc:Fallback>
        </mc:AlternateContent>
      </w:r>
    </w:p>
    <w:p>
      <w:pPr>
        <w:pStyle w:val="Text A"/>
      </w:pPr>
    </w:p>
    <w:p>
      <w:pPr>
        <w:pStyle w:val="Text A"/>
      </w:pPr>
      <w:r>
        <w:rPr>
          <w:rtl w:val="0"/>
        </w:rPr>
        <w:t xml:space="preserve">Die ICMP-Pakete wurden erfolgreich </w:t>
      </w:r>
      <w:r>
        <w:rPr>
          <w:rtl w:val="0"/>
        </w:rPr>
        <w:t>ü</w:t>
      </w:r>
      <w:r>
        <w:rPr>
          <w:rtl w:val="0"/>
        </w:rPr>
        <w:t>bertragen und beantwortet, was best</w:t>
      </w:r>
      <w:r>
        <w:rPr>
          <w:rtl w:val="0"/>
        </w:rPr>
        <w:t>ä</w:t>
      </w:r>
      <w:r>
        <w:rPr>
          <w:rtl w:val="0"/>
        </w:rPr>
        <w:t xml:space="preserve">tigt, dass IP-Verkehr korrekt </w:t>
      </w:r>
      <w:r>
        <w:rPr>
          <w:rtl w:val="0"/>
        </w:rPr>
        <w:t>ü</w:t>
      </w:r>
      <w:r>
        <w:rPr>
          <w:rtl w:val="0"/>
        </w:rPr>
        <w:t xml:space="preserve">ber das TUN-Interface gelesen, </w:t>
      </w:r>
      <w:r>
        <w:rPr>
          <w:rtl w:val="0"/>
        </w:rPr>
        <w:t>ü</w:t>
      </w:r>
      <w:r>
        <w:rPr>
          <w:rtl w:val="0"/>
        </w:rPr>
        <w:t>ber MQTT transportiert und auf der Gegenseite wieder in das Netzwerk eingespeist wurde.</w:t>
      </w:r>
    </w:p>
    <w:p>
      <w:pPr>
        <w:pStyle w:val="Überschrift 3"/>
        <w:bidi w:val="0"/>
        <w:rPr>
          <w:rStyle w:val="Hyperlink.0"/>
        </w:rPr>
      </w:pPr>
      <w:r>
        <w:rPr>
          <w:rtl w:val="0"/>
        </w:rPr>
        <w:t xml:space="preserve">Test 2: TCP-Kommunikation </w:t>
      </w:r>
      <w:r>
        <w:rPr>
          <w:rtl w:val="0"/>
        </w:rPr>
        <w:t>ü</w:t>
      </w:r>
      <w:r>
        <w:rPr>
          <w:rtl w:val="0"/>
        </w:rPr>
        <w:t>ber den Tunnel</w:t>
      </w:r>
    </w:p>
    <w:p>
      <w:pPr>
        <w:pStyle w:val="Text A"/>
      </w:pPr>
      <w:r>
        <w:rPr>
          <w:rtl w:val="0"/>
        </w:rPr>
        <w:t>Im n</w:t>
      </w:r>
      <w:r>
        <w:rPr>
          <w:rtl w:val="0"/>
        </w:rPr>
        <w:t>ä</w:t>
      </w:r>
      <w:r>
        <w:rPr>
          <w:rtl w:val="0"/>
        </w:rPr>
        <w:t xml:space="preserve">chsten Schritt wurde </w:t>
      </w:r>
      <w:r>
        <w:rPr>
          <w:rtl w:val="0"/>
        </w:rPr>
        <w:t>ü</w:t>
      </w:r>
      <w:r>
        <w:rPr>
          <w:rtl w:val="0"/>
        </w:rPr>
        <w:t>berpr</w:t>
      </w:r>
      <w:r>
        <w:rPr>
          <w:rtl w:val="0"/>
        </w:rPr>
        <w:t>ü</w:t>
      </w:r>
      <w:r>
        <w:rPr>
          <w:rtl w:val="0"/>
        </w:rPr>
        <w:t>ft, ob auch TCP-basierte Kommunikation zuverl</w:t>
      </w:r>
      <w:r>
        <w:rPr>
          <w:rtl w:val="0"/>
        </w:rPr>
        <w:t>ä</w:t>
      </w:r>
      <w:r>
        <w:rPr>
          <w:rtl w:val="0"/>
        </w:rPr>
        <w:t xml:space="preserve">ssig </w:t>
      </w:r>
      <w:r>
        <w:rPr>
          <w:rtl w:val="0"/>
        </w:rPr>
        <w:t>ü</w:t>
      </w:r>
      <w:r>
        <w:rPr>
          <w:rtl w:val="0"/>
        </w:rPr>
        <w:t>ber den Tunnel funktioniert.</w:t>
      </w:r>
      <w:r>
        <w:rPr>
          <w:rtl w:val="0"/>
        </w:rPr>
        <w:t xml:space="preserve"> </w:t>
      </w:r>
      <w:r>
        <w:rPr>
          <w:rtl w:val="0"/>
        </w:rPr>
        <w:t xml:space="preserve">Auf dem Tunnel-Server wurde ein einfacher TCP-Listener mit </w:t>
      </w:r>
      <w:r>
        <w:rPr>
          <w:rStyle w:val="Ohne"/>
          <w:shd w:val="clear" w:color="auto" w:fill="808b98"/>
          <w:rtl w:val="0"/>
          <w:lang w:val="de-DE"/>
        </w:rPr>
        <w:t>netcat</w:t>
      </w:r>
      <w:r>
        <w:rPr>
          <w:rtl w:val="0"/>
        </w:rPr>
        <w:t xml:space="preserve"> gestartet</w:t>
      </w:r>
      <w:r>
        <w:rPr>
          <w:rtl w:val="0"/>
        </w:rPr>
        <w:t>.</w:t>
      </w:r>
      <w:r>
        <mc:AlternateContent>
          <mc:Choice Requires="wps">
            <w:drawing xmlns:a="http://schemas.openxmlformats.org/drawingml/2006/main">
              <wp:anchor distT="152400" distB="152400" distL="152400" distR="152400" simplePos="0" relativeHeight="251664384" behindDoc="0" locked="0" layoutInCell="1" allowOverlap="1">
                <wp:simplePos x="0" y="0"/>
                <wp:positionH relativeFrom="margin">
                  <wp:posOffset>-6350</wp:posOffset>
                </wp:positionH>
                <wp:positionV relativeFrom="line">
                  <wp:posOffset>214008</wp:posOffset>
                </wp:positionV>
                <wp:extent cx="5756910" cy="537878"/>
                <wp:effectExtent l="0" t="0" r="0" b="0"/>
                <wp:wrapTopAndBottom distT="152400" distB="152400"/>
                <wp:docPr id="1073741841" name="officeArt object" descr="nc -I -p 12345"/>
                <wp:cNvGraphicFramePr/>
                <a:graphic xmlns:a="http://schemas.openxmlformats.org/drawingml/2006/main">
                  <a:graphicData uri="http://schemas.microsoft.com/office/word/2010/wordprocessingShape">
                    <wps:wsp>
                      <wps:cNvSpPr/>
                      <wps:spPr>
                        <a:xfrm>
                          <a:off x="0" y="0"/>
                          <a:ext cx="5756910" cy="537878"/>
                        </a:xfrm>
                        <a:prstGeom prst="rect">
                          <a:avLst/>
                        </a:prstGeom>
                        <a:solidFill>
                          <a:srgbClr val="DDDDDD"/>
                        </a:solidFill>
                        <a:ln w="12700" cap="flat">
                          <a:noFill/>
                          <a:miter lim="400000"/>
                        </a:ln>
                        <a:effectLst/>
                      </wps:spPr>
                      <wps:txbx>
                        <w:txbxContent>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r>
                              <w:rPr>
                                <w:outline w:val="0"/>
                                <w:color w:val="4472c4"/>
                                <w:sz w:val="20"/>
                                <w:szCs w:val="20"/>
                                <w:rtl w:val="0"/>
                                <w:lang w:val="de-DE"/>
                                <w14:textFill>
                                  <w14:solidFill>
                                    <w14:srgbClr w14:val="4472C4"/>
                                  </w14:solidFill>
                                </w14:textFill>
                              </w:rPr>
                              <w:t>nc -I -p 12345</w:t>
                            </w:r>
                          </w:p>
                        </w:txbxContent>
                      </wps:txbx>
                      <wps:bodyPr wrap="square" lIns="45718" tIns="45718" rIns="45718" bIns="45718" numCol="1" anchor="ctr">
                        <a:noAutofit/>
                      </wps:bodyPr>
                    </wps:wsp>
                  </a:graphicData>
                </a:graphic>
              </wp:anchor>
            </w:drawing>
          </mc:Choice>
          <mc:Fallback>
            <w:pict>
              <v:rect id="_x0000_s1033" style="visibility:visible;position:absolute;margin-left:-0.5pt;margin-top:16.9pt;width:453.3pt;height:42.4pt;z-index:251664384;mso-position-horizontal:absolute;mso-position-horizontal-relative:margin;mso-position-vertical:absolute;mso-position-vertical-relative:line;mso-wrap-distance-left:12.0pt;mso-wrap-distance-top:12.0pt;mso-wrap-distance-right:12.0pt;mso-wrap-distance-bottom:12.0pt;">
                <v:fill color="#DDDDDD" opacity="100.0%" type="solid"/>
                <v:stroke on="f" weight="1.0pt" dashstyle="solid" endcap="flat" miterlimit="400.0%" joinstyle="miter" linestyle="single" startarrow="none" startarrowwidth="medium" startarrowlength="medium" endarrow="none" endarrowwidth="medium" endarrowlength="medium"/>
                <v:textbox>
                  <w:txbxContent>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r>
                        <w:rPr>
                          <w:outline w:val="0"/>
                          <w:color w:val="4472c4"/>
                          <w:sz w:val="20"/>
                          <w:szCs w:val="20"/>
                          <w:rtl w:val="0"/>
                          <w:lang w:val="de-DE"/>
                          <w14:textFill>
                            <w14:solidFill>
                              <w14:srgbClr w14:val="4472C4"/>
                            </w14:solidFill>
                          </w14:textFill>
                        </w:rPr>
                        <w:t>nc -I -p 12345</w:t>
                      </w:r>
                    </w:p>
                  </w:txbxContent>
                </v:textbox>
                <w10:wrap type="topAndBottom" side="bothSides" anchorx="margin"/>
              </v:rect>
            </w:pict>
          </mc:Fallback>
        </mc:AlternateContent>
      </w:r>
    </w:p>
    <w:p>
      <w:pPr>
        <w:pStyle w:val="Text A"/>
      </w:pPr>
      <w:r>
        <w:rPr>
          <w:rtl w:val="0"/>
        </w:rPr>
        <w:t>Anschlie</w:t>
      </w:r>
      <w:r>
        <w:rPr>
          <w:rtl w:val="0"/>
        </w:rPr>
        <w:t>ß</w:t>
      </w:r>
      <w:r>
        <w:rPr>
          <w:rtl w:val="0"/>
        </w:rPr>
        <w:t xml:space="preserve">end wurde vom Tunnel-Client aus eine TCP-Verbindung </w:t>
      </w:r>
      <w:r>
        <w:rPr>
          <w:rtl w:val="0"/>
        </w:rPr>
        <w:t>ü</w:t>
      </w:r>
      <w:r>
        <w:rPr>
          <w:rtl w:val="0"/>
        </w:rPr>
        <w:t>ber die Tunnel-IP aufgebaut und eine Testnachricht gesendet</w:t>
      </w:r>
      <w:r>
        <w:rPr>
          <w:rtl w:val="0"/>
        </w:rPr>
        <w:t>.</w:t>
      </w:r>
      <w:r>
        <mc:AlternateContent>
          <mc:Choice Requires="wps">
            <w:drawing xmlns:a="http://schemas.openxmlformats.org/drawingml/2006/main">
              <wp:anchor distT="152400" distB="152400" distL="152400" distR="152400" simplePos="0" relativeHeight="251665408" behindDoc="0" locked="0" layoutInCell="1" allowOverlap="1">
                <wp:simplePos x="0" y="0"/>
                <wp:positionH relativeFrom="margin">
                  <wp:posOffset>-6350</wp:posOffset>
                </wp:positionH>
                <wp:positionV relativeFrom="line">
                  <wp:posOffset>156163</wp:posOffset>
                </wp:positionV>
                <wp:extent cx="5756910" cy="537878"/>
                <wp:effectExtent l="0" t="0" r="0" b="0"/>
                <wp:wrapTopAndBottom distT="152400" distB="152400"/>
                <wp:docPr id="1073741842" name="officeArt object" descr="printf '%s\n' 'TESTNACHRICHT' | nc 10.0.0.1 12345"/>
                <wp:cNvGraphicFramePr/>
                <a:graphic xmlns:a="http://schemas.openxmlformats.org/drawingml/2006/main">
                  <a:graphicData uri="http://schemas.microsoft.com/office/word/2010/wordprocessingShape">
                    <wps:wsp>
                      <wps:cNvSpPr/>
                      <wps:spPr>
                        <a:xfrm>
                          <a:off x="0" y="0"/>
                          <a:ext cx="5756910" cy="537878"/>
                        </a:xfrm>
                        <a:prstGeom prst="rect">
                          <a:avLst/>
                        </a:prstGeom>
                        <a:solidFill>
                          <a:srgbClr val="DDDDDD"/>
                        </a:solidFill>
                        <a:ln w="12700" cap="flat">
                          <a:noFill/>
                          <a:miter lim="400000"/>
                        </a:ln>
                        <a:effectLst/>
                      </wps:spPr>
                      <wps:txbx>
                        <w:txbxContent>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r>
                              <w:rPr>
                                <w:rStyle w:val="Ohne"/>
                                <w:outline w:val="0"/>
                                <w:color w:val="0550ad"/>
                                <w:sz w:val="20"/>
                                <w:szCs w:val="20"/>
                                <w:rtl w:val="0"/>
                                <w14:textFill>
                                  <w14:solidFill>
                                    <w14:srgbClr w14:val="0550AE"/>
                                  </w14:solidFill>
                                </w14:textFill>
                              </w:rPr>
                              <w:t>printf</w:t>
                            </w:r>
                            <w:r>
                              <w:rPr>
                                <w:outline w:val="0"/>
                                <w:color w:val="4472c4"/>
                                <w:sz w:val="20"/>
                                <w:szCs w:val="20"/>
                                <w:rtl w:val="0"/>
                                <w14:textFill>
                                  <w14:solidFill>
                                    <w14:srgbClr w14:val="4472C4"/>
                                  </w14:solidFill>
                                </w14:textFill>
                              </w:rPr>
                              <w:t xml:space="preserve"> </w:t>
                            </w:r>
                            <w:r>
                              <w:rPr>
                                <w:rStyle w:val="Ohne"/>
                                <w:outline w:val="0"/>
                                <w:color w:val="0a3068"/>
                                <w:sz w:val="20"/>
                                <w:szCs w:val="20"/>
                                <w:rtl w:val="0"/>
                                <w14:textFill>
                                  <w14:solidFill>
                                    <w14:srgbClr w14:val="0A3069"/>
                                  </w14:solidFill>
                                </w14:textFill>
                              </w:rPr>
                              <w:t>'%s\n'</w:t>
                            </w:r>
                            <w:r>
                              <w:rPr>
                                <w:outline w:val="0"/>
                                <w:color w:val="4472c4"/>
                                <w:sz w:val="20"/>
                                <w:szCs w:val="20"/>
                                <w:rtl w:val="0"/>
                                <w14:textFill>
                                  <w14:solidFill>
                                    <w14:srgbClr w14:val="4472C4"/>
                                  </w14:solidFill>
                                </w14:textFill>
                              </w:rPr>
                              <w:t xml:space="preserve"> </w:t>
                            </w:r>
                            <w:r>
                              <w:rPr>
                                <w:rStyle w:val="Ohne"/>
                                <w:outline w:val="0"/>
                                <w:color w:val="0a3068"/>
                                <w:sz w:val="20"/>
                                <w:szCs w:val="20"/>
                                <w:rtl w:val="0"/>
                                <w:lang w:val="de-DE"/>
                                <w14:textFill>
                                  <w14:solidFill>
                                    <w14:srgbClr w14:val="0A3069"/>
                                  </w14:solidFill>
                                </w14:textFill>
                              </w:rPr>
                              <w:t>'TESTNACHRICHT'</w:t>
                            </w:r>
                            <w:r>
                              <w:rPr>
                                <w:outline w:val="0"/>
                                <w:color w:val="4472c4"/>
                                <w:sz w:val="20"/>
                                <w:szCs w:val="20"/>
                                <w:rtl w:val="0"/>
                                <w14:textFill>
                                  <w14:solidFill>
                                    <w14:srgbClr w14:val="4472C4"/>
                                  </w14:solidFill>
                                </w14:textFill>
                              </w:rPr>
                              <w:t xml:space="preserve"> </w:t>
                            </w:r>
                            <w:r>
                              <w:rPr>
                                <w:rStyle w:val="Ohne"/>
                                <w:outline w:val="0"/>
                                <w:color w:val="ce212d"/>
                                <w:sz w:val="20"/>
                                <w:szCs w:val="20"/>
                                <w:rtl w:val="0"/>
                                <w14:textFill>
                                  <w14:solidFill>
                                    <w14:srgbClr w14:val="CF222E"/>
                                  </w14:solidFill>
                                </w14:textFill>
                              </w:rPr>
                              <w:t>|</w:t>
                            </w:r>
                            <w:r>
                              <w:rPr>
                                <w:outline w:val="0"/>
                                <w:color w:val="4472c4"/>
                                <w:sz w:val="20"/>
                                <w:szCs w:val="20"/>
                                <w:rtl w:val="0"/>
                                <w14:textFill>
                                  <w14:solidFill>
                                    <w14:srgbClr w14:val="4472C4"/>
                                  </w14:solidFill>
                                </w14:textFill>
                              </w:rPr>
                              <w:t xml:space="preserve"> nc 10.0.0.1 1234</w:t>
                            </w:r>
                            <w:r>
                              <w:rPr>
                                <w:outline w:val="0"/>
                                <w:color w:val="4472c4"/>
                                <w:sz w:val="20"/>
                                <w:szCs w:val="20"/>
                                <w:rtl w:val="0"/>
                                <w:lang w:val="de-DE"/>
                                <w14:textFill>
                                  <w14:solidFill>
                                    <w14:srgbClr w14:val="4472C4"/>
                                  </w14:solidFill>
                                </w14:textFill>
                              </w:rPr>
                              <w:t>5</w:t>
                            </w:r>
                          </w:p>
                        </w:txbxContent>
                      </wps:txbx>
                      <wps:bodyPr wrap="square" lIns="45718" tIns="45718" rIns="45718" bIns="45718" numCol="1" anchor="ctr">
                        <a:noAutofit/>
                      </wps:bodyPr>
                    </wps:wsp>
                  </a:graphicData>
                </a:graphic>
              </wp:anchor>
            </w:drawing>
          </mc:Choice>
          <mc:Fallback>
            <w:pict>
              <v:rect id="_x0000_s1034" style="visibility:visible;position:absolute;margin-left:-0.5pt;margin-top:12.3pt;width:453.3pt;height:42.4pt;z-index:251665408;mso-position-horizontal:absolute;mso-position-horizontal-relative:margin;mso-position-vertical:absolute;mso-position-vertical-relative:line;mso-wrap-distance-left:12.0pt;mso-wrap-distance-top:12.0pt;mso-wrap-distance-right:12.0pt;mso-wrap-distance-bottom:12.0pt;">
                <v:fill color="#DDDDDD" opacity="100.0%" type="solid"/>
                <v:stroke on="f" weight="1.0pt" dashstyle="solid" endcap="flat" miterlimit="400.0%" joinstyle="miter" linestyle="single" startarrow="none" startarrowwidth="medium" startarrowlength="medium" endarrow="none" endarrowwidth="medium" endarrowlength="medium"/>
                <v:textbox>
                  <w:txbxContent>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r>
                        <w:rPr>
                          <w:rStyle w:val="Ohne"/>
                          <w:outline w:val="0"/>
                          <w:color w:val="0550ad"/>
                          <w:sz w:val="20"/>
                          <w:szCs w:val="20"/>
                          <w:rtl w:val="0"/>
                          <w14:textFill>
                            <w14:solidFill>
                              <w14:srgbClr w14:val="0550AE"/>
                            </w14:solidFill>
                          </w14:textFill>
                        </w:rPr>
                        <w:t>printf</w:t>
                      </w:r>
                      <w:r>
                        <w:rPr>
                          <w:outline w:val="0"/>
                          <w:color w:val="4472c4"/>
                          <w:sz w:val="20"/>
                          <w:szCs w:val="20"/>
                          <w:rtl w:val="0"/>
                          <w14:textFill>
                            <w14:solidFill>
                              <w14:srgbClr w14:val="4472C4"/>
                            </w14:solidFill>
                          </w14:textFill>
                        </w:rPr>
                        <w:t xml:space="preserve"> </w:t>
                      </w:r>
                      <w:r>
                        <w:rPr>
                          <w:rStyle w:val="Ohne"/>
                          <w:outline w:val="0"/>
                          <w:color w:val="0a3068"/>
                          <w:sz w:val="20"/>
                          <w:szCs w:val="20"/>
                          <w:rtl w:val="0"/>
                          <w14:textFill>
                            <w14:solidFill>
                              <w14:srgbClr w14:val="0A3069"/>
                            </w14:solidFill>
                          </w14:textFill>
                        </w:rPr>
                        <w:t>'%s\n'</w:t>
                      </w:r>
                      <w:r>
                        <w:rPr>
                          <w:outline w:val="0"/>
                          <w:color w:val="4472c4"/>
                          <w:sz w:val="20"/>
                          <w:szCs w:val="20"/>
                          <w:rtl w:val="0"/>
                          <w14:textFill>
                            <w14:solidFill>
                              <w14:srgbClr w14:val="4472C4"/>
                            </w14:solidFill>
                          </w14:textFill>
                        </w:rPr>
                        <w:t xml:space="preserve"> </w:t>
                      </w:r>
                      <w:r>
                        <w:rPr>
                          <w:rStyle w:val="Ohne"/>
                          <w:outline w:val="0"/>
                          <w:color w:val="0a3068"/>
                          <w:sz w:val="20"/>
                          <w:szCs w:val="20"/>
                          <w:rtl w:val="0"/>
                          <w:lang w:val="de-DE"/>
                          <w14:textFill>
                            <w14:solidFill>
                              <w14:srgbClr w14:val="0A3069"/>
                            </w14:solidFill>
                          </w14:textFill>
                        </w:rPr>
                        <w:t>'TESTNACHRICHT'</w:t>
                      </w:r>
                      <w:r>
                        <w:rPr>
                          <w:outline w:val="0"/>
                          <w:color w:val="4472c4"/>
                          <w:sz w:val="20"/>
                          <w:szCs w:val="20"/>
                          <w:rtl w:val="0"/>
                          <w14:textFill>
                            <w14:solidFill>
                              <w14:srgbClr w14:val="4472C4"/>
                            </w14:solidFill>
                          </w14:textFill>
                        </w:rPr>
                        <w:t xml:space="preserve"> </w:t>
                      </w:r>
                      <w:r>
                        <w:rPr>
                          <w:rStyle w:val="Ohne"/>
                          <w:outline w:val="0"/>
                          <w:color w:val="ce212d"/>
                          <w:sz w:val="20"/>
                          <w:szCs w:val="20"/>
                          <w:rtl w:val="0"/>
                          <w14:textFill>
                            <w14:solidFill>
                              <w14:srgbClr w14:val="CF222E"/>
                            </w14:solidFill>
                          </w14:textFill>
                        </w:rPr>
                        <w:t>|</w:t>
                      </w:r>
                      <w:r>
                        <w:rPr>
                          <w:outline w:val="0"/>
                          <w:color w:val="4472c4"/>
                          <w:sz w:val="20"/>
                          <w:szCs w:val="20"/>
                          <w:rtl w:val="0"/>
                          <w14:textFill>
                            <w14:solidFill>
                              <w14:srgbClr w14:val="4472C4"/>
                            </w14:solidFill>
                          </w14:textFill>
                        </w:rPr>
                        <w:t xml:space="preserve"> nc 10.0.0.1 1234</w:t>
                      </w:r>
                      <w:r>
                        <w:rPr>
                          <w:outline w:val="0"/>
                          <w:color w:val="4472c4"/>
                          <w:sz w:val="20"/>
                          <w:szCs w:val="20"/>
                          <w:rtl w:val="0"/>
                          <w:lang w:val="de-DE"/>
                          <w14:textFill>
                            <w14:solidFill>
                              <w14:srgbClr w14:val="4472C4"/>
                            </w14:solidFill>
                          </w14:textFill>
                        </w:rPr>
                        <w:t>5</w:t>
                      </w:r>
                    </w:p>
                  </w:txbxContent>
                </v:textbox>
                <w10:wrap type="topAndBottom" side="bothSides" anchorx="margin"/>
              </v:rect>
            </w:pict>
          </mc:Fallback>
        </mc:AlternateContent>
      </w:r>
    </w:p>
    <w:p>
      <w:pPr>
        <w:pStyle w:val="Text A"/>
      </w:pPr>
      <w:r>
        <w:rPr>
          <w:rtl w:val="0"/>
        </w:rPr>
        <w:t>Die Testnachricht wurde auf der Serverseite korrekt empfangen und angezeigt. Damit konnte nachgewiesen werden, dass TCP-Verbindungen vollst</w:t>
      </w:r>
      <w:r>
        <w:rPr>
          <w:rtl w:val="0"/>
        </w:rPr>
        <w:t>ä</w:t>
      </w:r>
      <w:r>
        <w:rPr>
          <w:rtl w:val="0"/>
        </w:rPr>
        <w:t xml:space="preserve">ndig </w:t>
      </w:r>
      <w:r>
        <w:rPr>
          <w:rtl w:val="0"/>
        </w:rPr>
        <w:t>ü</w:t>
      </w:r>
      <w:r>
        <w:rPr>
          <w:rtl w:val="0"/>
        </w:rPr>
        <w:t xml:space="preserve">ber den MQTT-Tunnel </w:t>
      </w:r>
      <w:r>
        <w:rPr>
          <w:rtl w:val="0"/>
        </w:rPr>
        <w:t>ü</w:t>
      </w:r>
      <w:r>
        <w:rPr>
          <w:rtl w:val="0"/>
        </w:rPr>
        <w:t>bertragen werden k</w:t>
      </w:r>
      <w:r>
        <w:rPr>
          <w:rtl w:val="0"/>
        </w:rPr>
        <w:t>ö</w:t>
      </w:r>
      <w:r>
        <w:rPr>
          <w:rtl w:val="0"/>
        </w:rPr>
        <w:t>nnen, ohne dass die beteiligten Anwendungen angepasst werden m</w:t>
      </w:r>
      <w:r>
        <w:rPr>
          <w:rtl w:val="0"/>
        </w:rPr>
        <w:t>ü</w:t>
      </w:r>
      <w:r>
        <w:rPr>
          <w:rtl w:val="0"/>
        </w:rPr>
        <w:t>ssen.</w:t>
      </w:r>
    </w:p>
    <w:p>
      <w:pPr>
        <w:pStyle w:val="Text A"/>
      </w:pPr>
    </w:p>
    <w:p>
      <w:pPr>
        <w:pStyle w:val="Überschrift 2"/>
      </w:pPr>
      <w:bookmarkStart w:name="_Toc43" w:id="43"/>
      <w:r>
        <w:rPr>
          <w:rFonts w:cs="Arial Unicode MS" w:eastAsia="Arial Unicode MS"/>
          <w:rtl w:val="0"/>
          <w:lang w:val="de-DE"/>
        </w:rPr>
        <w:t xml:space="preserve">5.1.2 </w:t>
      </w:r>
      <w:r>
        <w:rPr>
          <w:rFonts w:cs="Arial Unicode MS" w:eastAsia="Arial Unicode MS"/>
          <w:rtl w:val="0"/>
          <w:lang w:val="de-DE"/>
        </w:rPr>
        <w:t>Ergebnis der funktionalen Tests</w:t>
      </w:r>
      <w:bookmarkEnd w:id="43"/>
    </w:p>
    <w:p>
      <w:pPr>
        <w:pStyle w:val="Text A"/>
        <w:rPr>
          <w:rStyle w:val="Hyperlink.0"/>
        </w:rPr>
      </w:pPr>
    </w:p>
    <w:p>
      <w:pPr>
        <w:pStyle w:val="Text A"/>
      </w:pPr>
      <w:r>
        <w:rPr>
          <w:rtl w:val="0"/>
        </w:rPr>
        <w:t>Die durchgef</w:t>
      </w:r>
      <w:r>
        <w:rPr>
          <w:rtl w:val="0"/>
        </w:rPr>
        <w:t>ü</w:t>
      </w:r>
      <w:r>
        <w:rPr>
          <w:rtl w:val="0"/>
        </w:rPr>
        <w:t>hrten Tests zeigen, dass der implementierte MQTT-Tunnel in der Lage ist, sowohl ICMP- als auch TCP-Verkehr zuverl</w:t>
      </w:r>
      <w:r>
        <w:rPr>
          <w:rtl w:val="0"/>
        </w:rPr>
        <w:t>ä</w:t>
      </w:r>
      <w:r>
        <w:rPr>
          <w:rtl w:val="0"/>
        </w:rPr>
        <w:t>ssig zu transportieren. F</w:t>
      </w:r>
      <w:r>
        <w:rPr>
          <w:rtl w:val="0"/>
        </w:rPr>
        <w:t>ü</w:t>
      </w:r>
      <w:r>
        <w:rPr>
          <w:rtl w:val="0"/>
        </w:rPr>
        <w:t>r die Anwendungen erscheint die Verbindung wie eine normale IP-basierte Punkt-zu-Punkt-Verbindung, w</w:t>
      </w:r>
      <w:r>
        <w:rPr>
          <w:rtl w:val="0"/>
        </w:rPr>
        <w:t>ä</w:t>
      </w:r>
      <w:r>
        <w:rPr>
          <w:rtl w:val="0"/>
        </w:rPr>
        <w:t>hrend der eigentliche Datentransport vollst</w:t>
      </w:r>
      <w:r>
        <w:rPr>
          <w:rtl w:val="0"/>
        </w:rPr>
        <w:t>ä</w:t>
      </w:r>
      <w:r>
        <w:rPr>
          <w:rtl w:val="0"/>
        </w:rPr>
        <w:t xml:space="preserve">ndig </w:t>
      </w:r>
      <w:r>
        <w:rPr>
          <w:rtl w:val="0"/>
        </w:rPr>
        <w:t>ü</w:t>
      </w:r>
      <w:r>
        <w:rPr>
          <w:rtl w:val="0"/>
        </w:rPr>
        <w:t>ber MQTT erfolgt.</w:t>
      </w:r>
      <w:r>
        <w:rPr>
          <w:rtl w:val="0"/>
        </w:rPr>
        <w:t xml:space="preserve"> </w:t>
      </w:r>
      <w:r>
        <w:rPr>
          <w:rtl w:val="0"/>
        </w:rPr>
        <w:t>Damit ist die grundlegende Funktionalit</w:t>
      </w:r>
      <w:r>
        <w:rPr>
          <w:rtl w:val="0"/>
        </w:rPr>
        <w:t>ä</w:t>
      </w:r>
      <w:r>
        <w:rPr>
          <w:rtl w:val="0"/>
        </w:rPr>
        <w:t>t des Tunnels nachgewiesen.</w:t>
      </w:r>
    </w:p>
    <w:p>
      <w:pPr>
        <w:pStyle w:val="Text A"/>
      </w:pPr>
    </w:p>
    <w:p>
      <w:pPr>
        <w:pStyle w:val="Überschrift"/>
      </w:pPr>
      <w:bookmarkStart w:name="_Toc44" w:id="44"/>
      <w:r>
        <w:rPr>
          <w:rFonts w:cs="Arial Unicode MS" w:eastAsia="Arial Unicode MS"/>
          <w:rtl w:val="0"/>
          <w:lang w:val="de-DE"/>
        </w:rPr>
        <w:t>5.2 Performance und Latenz</w:t>
      </w:r>
      <w:bookmarkEnd w:id="44"/>
    </w:p>
    <w:p>
      <w:pPr>
        <w:pStyle w:val="Text A"/>
      </w:pPr>
    </w:p>
    <w:p>
      <w:pPr>
        <w:pStyle w:val="Text A"/>
      </w:pPr>
      <w:r>
        <w:rPr>
          <w:rtl w:val="0"/>
        </w:rPr>
        <w:t>Zur Bewertung der Leistungsf</w:t>
      </w:r>
      <w:r>
        <w:rPr>
          <w:rtl w:val="0"/>
        </w:rPr>
        <w:t>ä</w:t>
      </w:r>
      <w:r>
        <w:rPr>
          <w:rtl w:val="0"/>
        </w:rPr>
        <w:t xml:space="preserve">higkeit des MQTT-basierten Tunnels wurden Durchsatz- und Latenztests mit </w:t>
      </w:r>
      <w:r>
        <w:rPr>
          <w:rStyle w:val="Ohne"/>
          <w:i w:val="1"/>
          <w:iCs w:val="1"/>
          <w:rtl w:val="0"/>
          <w:lang w:val="de-DE"/>
        </w:rPr>
        <w:t>iperf3</w:t>
      </w:r>
      <w:r>
        <w:rPr>
          <w:rtl w:val="0"/>
        </w:rPr>
        <w:t xml:space="preserve"> durchgef</w:t>
      </w:r>
      <w:r>
        <w:rPr>
          <w:rtl w:val="0"/>
        </w:rPr>
        <w:t>ü</w:t>
      </w:r>
      <w:r>
        <w:rPr>
          <w:rtl w:val="0"/>
        </w:rPr>
        <w:t xml:space="preserve">hrt. Die Messungen erfolgten </w:t>
      </w:r>
      <w:r>
        <w:rPr>
          <w:rtl w:val="0"/>
        </w:rPr>
        <w:t>ü</w:t>
      </w:r>
      <w:r>
        <w:rPr>
          <w:rtl w:val="0"/>
        </w:rPr>
        <w:t>ber das virtuelle Tunnel-Interface (</w:t>
      </w:r>
      <w:r>
        <w:rPr>
          <w:rStyle w:val="Ohne"/>
          <w:rFonts w:ascii="Helvetica" w:hAnsi="Helvetica"/>
          <w:shd w:val="clear" w:color="auto" w:fill="808b98"/>
          <w:rtl w:val="0"/>
          <w:lang w:val="de-DE"/>
        </w:rPr>
        <w:t>tun0</w:t>
      </w:r>
      <w:r>
        <w:rPr>
          <w:rtl w:val="0"/>
        </w:rPr>
        <w:t>) zwischen Tunnel-Client (</w:t>
      </w:r>
      <w:r>
        <w:rPr>
          <w:rStyle w:val="Ohne"/>
          <w:rFonts w:ascii="Helvetica" w:hAnsi="Helvetica"/>
          <w:shd w:val="clear" w:color="auto" w:fill="808b98"/>
          <w:rtl w:val="0"/>
          <w:lang w:val="de-DE"/>
        </w:rPr>
        <w:t>10.0.0.2</w:t>
      </w:r>
      <w:r>
        <w:rPr>
          <w:rtl w:val="0"/>
        </w:rPr>
        <w:t>) und Tunnel-Server (</w:t>
      </w:r>
      <w:r>
        <w:rPr>
          <w:rStyle w:val="Ohne"/>
          <w:rFonts w:ascii="Helvetica" w:hAnsi="Helvetica"/>
          <w:shd w:val="clear" w:color="auto" w:fill="808b98"/>
          <w:rtl w:val="0"/>
          <w:lang w:val="de-DE"/>
        </w:rPr>
        <w:t>10.0.0.1)</w:t>
      </w:r>
      <w:r>
        <w:rPr>
          <w:rtl w:val="0"/>
        </w:rPr>
        <w:t>. Zus</w:t>
      </w:r>
      <w:r>
        <w:rPr>
          <w:rtl w:val="0"/>
        </w:rPr>
        <w:t>ä</w:t>
      </w:r>
      <w:r>
        <w:rPr>
          <w:rtl w:val="0"/>
        </w:rPr>
        <w:t xml:space="preserve">tzlich wurden Referenzmessungen ohne Tunnel </w:t>
      </w:r>
      <w:r>
        <w:rPr>
          <w:rtl w:val="0"/>
        </w:rPr>
        <w:t>ü</w:t>
      </w:r>
      <w:r>
        <w:rPr>
          <w:rtl w:val="0"/>
        </w:rPr>
        <w:t>ber das Host-Only-Netzwerk durchgef</w:t>
      </w:r>
      <w:r>
        <w:rPr>
          <w:rtl w:val="0"/>
        </w:rPr>
        <w:t>ü</w:t>
      </w:r>
      <w:r>
        <w:rPr>
          <w:rtl w:val="0"/>
        </w:rPr>
        <w:t>hrt.</w:t>
      </w:r>
    </w:p>
    <w:p>
      <w:pPr>
        <w:pStyle w:val="Text A"/>
      </w:pPr>
      <w:r>
        <w:rPr>
          <w:rtl w:val="0"/>
        </w:rPr>
        <w:t>Neben dem reinen Durchsatz wurde bei den UDP-Messungen zus</w:t>
      </w:r>
      <w:r>
        <w:rPr>
          <w:rtl w:val="0"/>
        </w:rPr>
        <w:t>ä</w:t>
      </w:r>
      <w:r>
        <w:rPr>
          <w:rtl w:val="0"/>
        </w:rPr>
        <w:t>tzlich der Jitter betrachtet. Jitter beschreibt die zeitliche Schwankung zwischen aufeinanderfolgenden Paketen und stellt damit ein Ma</w:t>
      </w:r>
      <w:r>
        <w:rPr>
          <w:rtl w:val="0"/>
        </w:rPr>
        <w:t xml:space="preserve">ß </w:t>
      </w:r>
      <w:r>
        <w:rPr>
          <w:rtl w:val="0"/>
        </w:rPr>
        <w:t>f</w:t>
      </w:r>
      <w:r>
        <w:rPr>
          <w:rtl w:val="0"/>
        </w:rPr>
        <w:t>ü</w:t>
      </w:r>
      <w:r>
        <w:rPr>
          <w:rtl w:val="0"/>
        </w:rPr>
        <w:t>r die Stabilit</w:t>
      </w:r>
      <w:r>
        <w:rPr>
          <w:rtl w:val="0"/>
        </w:rPr>
        <w:t>ä</w:t>
      </w:r>
      <w:r>
        <w:rPr>
          <w:rtl w:val="0"/>
        </w:rPr>
        <w:t>t der Paketlaufzeiten dar. Ein niedriger Jitter weist auf eine gleichm</w:t>
      </w:r>
      <w:r>
        <w:rPr>
          <w:rtl w:val="0"/>
        </w:rPr>
        <w:t>äß</w:t>
      </w:r>
      <w:r>
        <w:rPr>
          <w:rtl w:val="0"/>
        </w:rPr>
        <w:t xml:space="preserve">ige und vorhersehbare </w:t>
      </w:r>
      <w:r>
        <w:rPr>
          <w:rtl w:val="0"/>
        </w:rPr>
        <w:t>Ü</w:t>
      </w:r>
      <w:r>
        <w:rPr>
          <w:rtl w:val="0"/>
        </w:rPr>
        <w:t>bertragung hin, w</w:t>
      </w:r>
      <w:r>
        <w:rPr>
          <w:rtl w:val="0"/>
        </w:rPr>
        <w:t>ä</w:t>
      </w:r>
      <w:r>
        <w:rPr>
          <w:rtl w:val="0"/>
        </w:rPr>
        <w:t>hrend ein hoher Jitter auf Verz</w:t>
      </w:r>
      <w:r>
        <w:rPr>
          <w:rtl w:val="0"/>
        </w:rPr>
        <w:t>ö</w:t>
      </w:r>
      <w:r>
        <w:rPr>
          <w:rtl w:val="0"/>
        </w:rPr>
        <w:t xml:space="preserve">gerungsschwankungen im </w:t>
      </w:r>
      <w:r>
        <w:rPr>
          <w:rtl w:val="0"/>
        </w:rPr>
        <w:t>Ü</w:t>
      </w:r>
      <w:r>
        <w:rPr>
          <w:rtl w:val="0"/>
        </w:rPr>
        <w:t>bertragungspfad schlie</w:t>
      </w:r>
      <w:r>
        <w:rPr>
          <w:rtl w:val="0"/>
        </w:rPr>
        <w:t>ß</w:t>
      </w:r>
      <w:r>
        <w:rPr>
          <w:rtl w:val="0"/>
        </w:rPr>
        <w:t>en l</w:t>
      </w:r>
      <w:r>
        <w:rPr>
          <w:rtl w:val="0"/>
        </w:rPr>
        <w:t>ä</w:t>
      </w:r>
      <w:r>
        <w:rPr>
          <w:rtl w:val="0"/>
        </w:rPr>
        <w:t>sst. Insbesondere bei zeitkritischen Anwendungen kann ein erh</w:t>
      </w:r>
      <w:r>
        <w:rPr>
          <w:rtl w:val="0"/>
        </w:rPr>
        <w:t>ö</w:t>
      </w:r>
      <w:r>
        <w:rPr>
          <w:rtl w:val="0"/>
        </w:rPr>
        <w:t xml:space="preserve">hter Jitter die </w:t>
      </w:r>
      <w:r>
        <w:rPr>
          <w:rtl w:val="0"/>
        </w:rPr>
        <w:t>Ü</w:t>
      </w:r>
      <w:r>
        <w:rPr>
          <w:rtl w:val="0"/>
        </w:rPr>
        <w:t>bertragungsqualit</w:t>
      </w:r>
      <w:r>
        <w:rPr>
          <w:rtl w:val="0"/>
        </w:rPr>
        <w:t>ä</w:t>
      </w:r>
      <w:r>
        <w:rPr>
          <w:rtl w:val="0"/>
        </w:rPr>
        <w:t>t negativ beeinflussen.</w:t>
      </w:r>
    </w:p>
    <w:p>
      <w:pPr>
        <w:pStyle w:val="Text A"/>
      </w:pPr>
    </w:p>
    <w:p>
      <w:pPr>
        <w:pStyle w:val="Überschrift 2"/>
      </w:pPr>
      <w:bookmarkStart w:name="_Toc45" w:id="45"/>
      <w:r>
        <w:rPr>
          <w:rFonts w:cs="Arial Unicode MS" w:eastAsia="Arial Unicode MS"/>
          <w:rtl w:val="0"/>
          <w:lang w:val="de-DE"/>
        </w:rPr>
        <w:t xml:space="preserve">5.2.1 </w:t>
      </w:r>
      <w:r>
        <w:rPr>
          <w:rFonts w:cs="Arial Unicode MS" w:eastAsia="Arial Unicode MS"/>
          <w:rtl w:val="0"/>
          <w:lang w:val="de-DE"/>
        </w:rPr>
        <w:t>TCP-Durchsatz</w:t>
      </w:r>
      <w:bookmarkEnd w:id="45"/>
    </w:p>
    <w:p>
      <w:pPr>
        <w:pStyle w:val="Text A"/>
        <w:rPr>
          <w:rStyle w:val="Hyperlink.0"/>
        </w:rPr>
      </w:pPr>
    </w:p>
    <w:p>
      <w:pPr>
        <w:pStyle w:val="Text A"/>
      </w:pPr>
      <w:r>
        <w:rPr>
          <w:rtl w:val="0"/>
        </w:rPr>
        <w:t xml:space="preserve">Im </w:t>
      </w:r>
      <w:r>
        <w:rPr>
          <w:rStyle w:val="Ohne"/>
          <w:rFonts w:ascii="Helvetica" w:hAnsi="Helvetica"/>
          <w:b w:val="1"/>
          <w:bCs w:val="1"/>
          <w:rtl w:val="0"/>
          <w:lang w:val="de-DE"/>
        </w:rPr>
        <w:t>Baseline-Betrieb (ohne Verschl</w:t>
      </w:r>
      <w:r>
        <w:rPr>
          <w:rStyle w:val="Ohne"/>
          <w:rFonts w:ascii="Helvetica" w:hAnsi="Helvetica" w:hint="default"/>
          <w:b w:val="1"/>
          <w:bCs w:val="1"/>
          <w:rtl w:val="0"/>
          <w:lang w:val="de-DE"/>
        </w:rPr>
        <w:t>ü</w:t>
      </w:r>
      <w:r>
        <w:rPr>
          <w:rStyle w:val="Ohne"/>
          <w:rFonts w:ascii="Helvetica" w:hAnsi="Helvetica"/>
          <w:b w:val="1"/>
          <w:bCs w:val="1"/>
          <w:rtl w:val="0"/>
          <w:lang w:val="de-DE"/>
        </w:rPr>
        <w:t>sselung)</w:t>
      </w:r>
      <w:r>
        <w:rPr>
          <w:rtl w:val="0"/>
        </w:rPr>
        <w:t xml:space="preserve"> wurde bei TCP-Messungen ein Durchsatz von etwa </w:t>
      </w:r>
      <w:r>
        <w:rPr>
          <w:rStyle w:val="Ohne"/>
          <w:rFonts w:ascii="Helvetica" w:hAnsi="Helvetica"/>
          <w:b w:val="1"/>
          <w:bCs w:val="1"/>
          <w:rtl w:val="0"/>
          <w:lang w:val="de-DE"/>
        </w:rPr>
        <w:t>8,7 Mbit/s</w:t>
      </w:r>
      <w:r>
        <w:rPr>
          <w:rtl w:val="0"/>
        </w:rPr>
        <w:t xml:space="preserve"> im Client-zu-Server-Betrieb erreicht. Im Reverse-Betrieb (Server zu Client) lag der Durchsatz bei etwa </w:t>
      </w:r>
      <w:r>
        <w:rPr>
          <w:rStyle w:val="Ohne"/>
          <w:rFonts w:ascii="Helvetica" w:hAnsi="Helvetica"/>
          <w:b w:val="1"/>
          <w:bCs w:val="1"/>
          <w:rtl w:val="0"/>
          <w:lang w:val="de-DE"/>
        </w:rPr>
        <w:t>2,6 Mbit/s</w:t>
      </w:r>
      <w:r>
        <w:rPr>
          <w:rtl w:val="0"/>
        </w:rPr>
        <w:t>. Die Messergebnisse zeigten dabei eine deutliche Abh</w:t>
      </w:r>
      <w:r>
        <w:rPr>
          <w:rtl w:val="0"/>
        </w:rPr>
        <w:t>ä</w:t>
      </w:r>
      <w:r>
        <w:rPr>
          <w:rtl w:val="0"/>
        </w:rPr>
        <w:t>ngigkeit von der verwendeten TCP-Segmentgr</w:t>
      </w:r>
      <w:r>
        <w:rPr>
          <w:rtl w:val="0"/>
        </w:rPr>
        <w:t>öß</w:t>
      </w:r>
      <w:r>
        <w:rPr>
          <w:rtl w:val="0"/>
        </w:rPr>
        <w:t>e. Kleinere Segmentgr</w:t>
      </w:r>
      <w:r>
        <w:rPr>
          <w:rtl w:val="0"/>
        </w:rPr>
        <w:t>öß</w:t>
      </w:r>
      <w:r>
        <w:rPr>
          <w:rtl w:val="0"/>
        </w:rPr>
        <w:t>en f</w:t>
      </w:r>
      <w:r>
        <w:rPr>
          <w:rtl w:val="0"/>
        </w:rPr>
        <w:t>ü</w:t>
      </w:r>
      <w:r>
        <w:rPr>
          <w:rtl w:val="0"/>
        </w:rPr>
        <w:t>hrten zu einem signifikanten R</w:t>
      </w:r>
      <w:r>
        <w:rPr>
          <w:rtl w:val="0"/>
        </w:rPr>
        <w:t>ü</w:t>
      </w:r>
      <w:r>
        <w:rPr>
          <w:rtl w:val="0"/>
        </w:rPr>
        <w:t>ckgang des Durchsatzes, w</w:t>
      </w:r>
      <w:r>
        <w:rPr>
          <w:rtl w:val="0"/>
        </w:rPr>
        <w:t>ä</w:t>
      </w:r>
      <w:r>
        <w:rPr>
          <w:rtl w:val="0"/>
        </w:rPr>
        <w:t>hrend gr</w:t>
      </w:r>
      <w:r>
        <w:rPr>
          <w:rtl w:val="0"/>
        </w:rPr>
        <w:t>öß</w:t>
      </w:r>
      <w:r>
        <w:rPr>
          <w:rtl w:val="0"/>
        </w:rPr>
        <w:t>ere Segmente h</w:t>
      </w:r>
      <w:r>
        <w:rPr>
          <w:rtl w:val="0"/>
        </w:rPr>
        <w:t>ö</w:t>
      </w:r>
      <w:r>
        <w:rPr>
          <w:rtl w:val="0"/>
        </w:rPr>
        <w:t xml:space="preserve">here </w:t>
      </w:r>
      <w:r>
        <w:rPr>
          <w:rtl w:val="0"/>
        </w:rPr>
        <w:t>Ü</w:t>
      </w:r>
      <w:r>
        <w:rPr>
          <w:rtl w:val="0"/>
        </w:rPr>
        <w:t>bertragungsraten erm</w:t>
      </w:r>
      <w:r>
        <w:rPr>
          <w:rtl w:val="0"/>
        </w:rPr>
        <w:t>ö</w:t>
      </w:r>
      <w:r>
        <w:rPr>
          <w:rtl w:val="0"/>
        </w:rPr>
        <w:t>glichten.</w:t>
      </w:r>
    </w:p>
    <w:p>
      <w:pPr>
        <w:pStyle w:val="Text A"/>
      </w:pPr>
      <w:r>
        <w:rPr>
          <w:rtl w:val="0"/>
        </w:rPr>
        <w:t xml:space="preserve">Im </w:t>
      </w:r>
      <w:r>
        <w:rPr>
          <w:rStyle w:val="Ohne"/>
          <w:rFonts w:ascii="Helvetica" w:hAnsi="Helvetica"/>
          <w:b w:val="1"/>
          <w:bCs w:val="1"/>
          <w:rtl w:val="0"/>
          <w:lang w:val="de-DE"/>
        </w:rPr>
        <w:t>verschl</w:t>
      </w:r>
      <w:r>
        <w:rPr>
          <w:rStyle w:val="Ohne"/>
          <w:rFonts w:ascii="Helvetica" w:hAnsi="Helvetica" w:hint="default"/>
          <w:b w:val="1"/>
          <w:bCs w:val="1"/>
          <w:rtl w:val="0"/>
          <w:lang w:val="de-DE"/>
        </w:rPr>
        <w:t>ü</w:t>
      </w:r>
      <w:r>
        <w:rPr>
          <w:rStyle w:val="Ohne"/>
          <w:rFonts w:ascii="Helvetica" w:hAnsi="Helvetica"/>
          <w:b w:val="1"/>
          <w:bCs w:val="1"/>
          <w:rtl w:val="0"/>
          <w:lang w:val="de-DE"/>
        </w:rPr>
        <w:t>sselten Betrieb</w:t>
      </w:r>
      <w:r>
        <w:rPr>
          <w:rtl w:val="0"/>
        </w:rPr>
        <w:t xml:space="preserve"> lag der TCP-Durchsatz im Client-zu-Server-Betrieb bei etwa </w:t>
      </w:r>
      <w:r>
        <w:rPr>
          <w:rStyle w:val="Ohne"/>
          <w:rFonts w:ascii="Helvetica" w:hAnsi="Helvetica"/>
          <w:b w:val="1"/>
          <w:bCs w:val="1"/>
          <w:rtl w:val="0"/>
          <w:lang w:val="de-DE"/>
        </w:rPr>
        <w:t>5,9 Mbit/s</w:t>
      </w:r>
      <w:r>
        <w:rPr>
          <w:rtl w:val="0"/>
        </w:rPr>
        <w:t xml:space="preserve">. Im Reverse-Betrieb wurden Werte von etwa </w:t>
      </w:r>
      <w:r>
        <w:rPr>
          <w:rStyle w:val="Ohne"/>
          <w:rFonts w:ascii="Helvetica" w:hAnsi="Helvetica"/>
          <w:b w:val="1"/>
          <w:bCs w:val="1"/>
          <w:rtl w:val="0"/>
          <w:lang w:val="de-DE"/>
        </w:rPr>
        <w:t>2,6</w:t>
      </w:r>
      <w:r>
        <w:rPr>
          <w:rStyle w:val="Ohne"/>
          <w:rFonts w:ascii="Helvetica" w:hAnsi="Helvetica" w:hint="default"/>
          <w:b w:val="1"/>
          <w:bCs w:val="1"/>
          <w:rtl w:val="0"/>
          <w:lang w:val="de-DE"/>
        </w:rPr>
        <w:t>–</w:t>
      </w:r>
      <w:r>
        <w:rPr>
          <w:rStyle w:val="Ohne"/>
          <w:rFonts w:ascii="Helvetica" w:hAnsi="Helvetica"/>
          <w:b w:val="1"/>
          <w:bCs w:val="1"/>
          <w:rtl w:val="0"/>
          <w:lang w:val="de-DE"/>
        </w:rPr>
        <w:t>2,7 Mbit/s</w:t>
      </w:r>
      <w:r>
        <w:rPr>
          <w:rtl w:val="0"/>
        </w:rPr>
        <w:t xml:space="preserve"> gemessen. Damit zeigte sich im Forward-Betrieb ein moderater R</w:t>
      </w:r>
      <w:r>
        <w:rPr>
          <w:rtl w:val="0"/>
        </w:rPr>
        <w:t>ü</w:t>
      </w:r>
      <w:r>
        <w:rPr>
          <w:rtl w:val="0"/>
        </w:rPr>
        <w:t>ckgang des Durchsatzes gegen</w:t>
      </w:r>
      <w:r>
        <w:rPr>
          <w:rtl w:val="0"/>
        </w:rPr>
        <w:t>ü</w:t>
      </w:r>
      <w:r>
        <w:rPr>
          <w:rtl w:val="0"/>
        </w:rPr>
        <w:t>ber dem unverschl</w:t>
      </w:r>
      <w:r>
        <w:rPr>
          <w:rtl w:val="0"/>
        </w:rPr>
        <w:t>ü</w:t>
      </w:r>
      <w:r>
        <w:rPr>
          <w:rtl w:val="0"/>
        </w:rPr>
        <w:t>sselten Modus, w</w:t>
      </w:r>
      <w:r>
        <w:rPr>
          <w:rtl w:val="0"/>
        </w:rPr>
        <w:t>ä</w:t>
      </w:r>
      <w:r>
        <w:rPr>
          <w:rtl w:val="0"/>
        </w:rPr>
        <w:t>hrend im Reverse-Betrieb kein signifikanter Unterschied feststellbar war.</w:t>
      </w:r>
    </w:p>
    <w:p>
      <w:pPr>
        <w:pStyle w:val="Text A"/>
      </w:pPr>
    </w:p>
    <w:p>
      <w:pPr>
        <w:pStyle w:val="Überschrift 2"/>
      </w:pPr>
      <w:bookmarkStart w:name="_Toc46" w:id="46"/>
      <w:r>
        <w:rPr>
          <w:rFonts w:cs="Arial Unicode MS" w:eastAsia="Arial Unicode MS"/>
          <w:rtl w:val="0"/>
          <w:lang w:val="de-DE"/>
        </w:rPr>
        <w:t xml:space="preserve">5.2.2 </w:t>
      </w:r>
      <w:r>
        <w:rPr>
          <w:rFonts w:cs="Arial Unicode MS" w:eastAsia="Arial Unicode MS"/>
          <w:rtl w:val="0"/>
          <w:lang w:val="de-DE"/>
        </w:rPr>
        <w:t>UDP-Durchsatz, Jitter und Paketverlust</w:t>
      </w:r>
      <w:bookmarkEnd w:id="46"/>
    </w:p>
    <w:p>
      <w:pPr>
        <w:pStyle w:val="Text A"/>
        <w:rPr>
          <w:rStyle w:val="Hyperlink.0"/>
        </w:rPr>
      </w:pPr>
    </w:p>
    <w:p>
      <w:pPr>
        <w:pStyle w:val="Text A"/>
      </w:pPr>
      <w:r>
        <w:rPr>
          <w:rtl w:val="0"/>
        </w:rPr>
        <w:t>UDP-Messungen zeigten sowohl im unverschl</w:t>
      </w:r>
      <w:r>
        <w:rPr>
          <w:rtl w:val="0"/>
        </w:rPr>
        <w:t>ü</w:t>
      </w:r>
      <w:r>
        <w:rPr>
          <w:rtl w:val="0"/>
        </w:rPr>
        <w:t>sselten als auch im verschl</w:t>
      </w:r>
      <w:r>
        <w:rPr>
          <w:rtl w:val="0"/>
        </w:rPr>
        <w:t>ü</w:t>
      </w:r>
      <w:r>
        <w:rPr>
          <w:rtl w:val="0"/>
        </w:rPr>
        <w:t xml:space="preserve">sselten Betrieb bis zu einer Datenrate von </w:t>
      </w:r>
      <w:r>
        <w:rPr>
          <w:rStyle w:val="Ohne"/>
          <w:rFonts w:ascii="Helvetica" w:hAnsi="Helvetica"/>
          <w:b w:val="1"/>
          <w:bCs w:val="1"/>
          <w:rtl w:val="0"/>
          <w:lang w:val="de-DE"/>
        </w:rPr>
        <w:t>5 Mbit/s</w:t>
      </w:r>
      <w:r>
        <w:rPr>
          <w:rtl w:val="0"/>
        </w:rPr>
        <w:t xml:space="preserve"> einen stabilen Betrieb ohne Paketverluste. Der gemessene Jitter lag dabei im Bereich von etwa </w:t>
      </w:r>
      <w:r>
        <w:rPr>
          <w:rStyle w:val="Ohne"/>
          <w:rFonts w:ascii="Helvetica" w:hAnsi="Helvetica"/>
          <w:b w:val="1"/>
          <w:bCs w:val="1"/>
          <w:rtl w:val="0"/>
          <w:lang w:val="de-DE"/>
        </w:rPr>
        <w:t>1</w:t>
      </w:r>
      <w:r>
        <w:rPr>
          <w:rStyle w:val="Ohne"/>
          <w:rFonts w:ascii="Helvetica" w:hAnsi="Helvetica" w:hint="default"/>
          <w:b w:val="1"/>
          <w:bCs w:val="1"/>
          <w:rtl w:val="0"/>
          <w:lang w:val="de-DE"/>
        </w:rPr>
        <w:t>–</w:t>
      </w:r>
      <w:r>
        <w:rPr>
          <w:rStyle w:val="Ohne"/>
          <w:rFonts w:ascii="Helvetica" w:hAnsi="Helvetica"/>
          <w:b w:val="1"/>
          <w:bCs w:val="1"/>
          <w:rtl w:val="0"/>
          <w:lang w:val="de-DE"/>
        </w:rPr>
        <w:t>2 ms</w:t>
      </w:r>
      <w:r>
        <w:rPr>
          <w:rtl w:val="0"/>
        </w:rPr>
        <w:t>.</w:t>
      </w:r>
    </w:p>
    <w:p>
      <w:pPr>
        <w:pStyle w:val="Text A"/>
      </w:pPr>
      <w:r>
        <w:rPr>
          <w:rtl w:val="0"/>
        </w:rPr>
        <w:t xml:space="preserve">Bei einer Zielrate von </w:t>
      </w:r>
      <w:r>
        <w:rPr>
          <w:rStyle w:val="Ohne"/>
          <w:rFonts w:ascii="Helvetica" w:hAnsi="Helvetica"/>
          <w:b w:val="1"/>
          <w:bCs w:val="1"/>
          <w:rtl w:val="0"/>
          <w:lang w:val="de-DE"/>
        </w:rPr>
        <w:t>10 Mbit/s</w:t>
      </w:r>
      <w:r>
        <w:rPr>
          <w:rtl w:val="0"/>
        </w:rPr>
        <w:t xml:space="preserve"> traten in beiden Betriebsarten Paketverluste auf. Im unverschl</w:t>
      </w:r>
      <w:r>
        <w:rPr>
          <w:rtl w:val="0"/>
        </w:rPr>
        <w:t>ü</w:t>
      </w:r>
      <w:r>
        <w:rPr>
          <w:rtl w:val="0"/>
        </w:rPr>
        <w:t xml:space="preserve">sselten Betrieb wurde ein effektiver Durchsatz von etwa </w:t>
      </w:r>
      <w:r>
        <w:rPr>
          <w:rStyle w:val="Ohne"/>
          <w:rFonts w:ascii="Helvetica" w:hAnsi="Helvetica"/>
          <w:b w:val="1"/>
          <w:bCs w:val="1"/>
          <w:rtl w:val="0"/>
          <w:lang w:val="de-DE"/>
        </w:rPr>
        <w:t>5,9 Mbit/s</w:t>
      </w:r>
      <w:r>
        <w:rPr>
          <w:rtl w:val="0"/>
        </w:rPr>
        <w:t xml:space="preserve"> bei einem Paketverlust von rund </w:t>
      </w:r>
      <w:r>
        <w:rPr>
          <w:rStyle w:val="Ohne"/>
          <w:rFonts w:ascii="Helvetica" w:hAnsi="Helvetica"/>
          <w:b w:val="1"/>
          <w:bCs w:val="1"/>
          <w:rtl w:val="0"/>
          <w:lang w:val="de-DE"/>
        </w:rPr>
        <w:t>38 %</w:t>
      </w:r>
      <w:r>
        <w:rPr>
          <w:rtl w:val="0"/>
        </w:rPr>
        <w:t xml:space="preserve"> gemessen. Im verschl</w:t>
      </w:r>
      <w:r>
        <w:rPr>
          <w:rtl w:val="0"/>
        </w:rPr>
        <w:t>ü</w:t>
      </w:r>
      <w:r>
        <w:rPr>
          <w:rtl w:val="0"/>
        </w:rPr>
        <w:t xml:space="preserve">sselten Betrieb lag der effektive Durchsatz bei etwa </w:t>
      </w:r>
      <w:r>
        <w:rPr>
          <w:rStyle w:val="Ohne"/>
          <w:rFonts w:ascii="Helvetica" w:hAnsi="Helvetica"/>
          <w:b w:val="1"/>
          <w:bCs w:val="1"/>
          <w:rtl w:val="0"/>
          <w:lang w:val="de-DE"/>
        </w:rPr>
        <w:t>7,4 Mbit/s</w:t>
      </w:r>
      <w:r>
        <w:rPr>
          <w:rtl w:val="0"/>
        </w:rPr>
        <w:t xml:space="preserve">, wobei der Paketverlust bei etwa </w:t>
      </w:r>
      <w:r>
        <w:rPr>
          <w:rStyle w:val="Ohne"/>
          <w:rFonts w:ascii="Helvetica" w:hAnsi="Helvetica"/>
          <w:b w:val="1"/>
          <w:bCs w:val="1"/>
          <w:rtl w:val="0"/>
          <w:lang w:val="de-DE"/>
        </w:rPr>
        <w:t>23 %</w:t>
      </w:r>
      <w:r>
        <w:rPr>
          <w:rtl w:val="0"/>
        </w:rPr>
        <w:t xml:space="preserve"> lag.</w:t>
      </w:r>
    </w:p>
    <w:p>
      <w:pPr>
        <w:pStyle w:val="Text A"/>
      </w:pPr>
    </w:p>
    <w:p>
      <w:pPr>
        <w:pStyle w:val="Überschrift 2"/>
      </w:pPr>
      <w:bookmarkStart w:name="_Toc47" w:id="47"/>
      <w:r>
        <w:rPr>
          <w:rFonts w:cs="Arial Unicode MS" w:eastAsia="Arial Unicode MS"/>
          <w:rtl w:val="0"/>
          <w:lang w:val="de-DE"/>
        </w:rPr>
        <w:t xml:space="preserve">5.2.3 </w:t>
      </w:r>
      <w:r>
        <w:rPr>
          <w:rFonts w:cs="Arial Unicode MS" w:eastAsia="Arial Unicode MS"/>
          <w:rtl w:val="0"/>
          <w:lang w:val="de-DE"/>
        </w:rPr>
        <w:t>Referenzmessungen ohne Tunnel</w:t>
      </w:r>
      <w:bookmarkEnd w:id="47"/>
    </w:p>
    <w:p>
      <w:pPr>
        <w:pStyle w:val="Text A"/>
        <w:rPr>
          <w:rStyle w:val="Hyperlink.0"/>
        </w:rPr>
      </w:pPr>
    </w:p>
    <w:p>
      <w:pPr>
        <w:pStyle w:val="Text A"/>
      </w:pPr>
      <w:r>
        <w:rPr>
          <w:rtl w:val="0"/>
        </w:rPr>
        <w:t xml:space="preserve">Die Referenzmessungen ohne Tunnel </w:t>
      </w:r>
      <w:r>
        <w:rPr>
          <w:rtl w:val="0"/>
        </w:rPr>
        <w:t>ü</w:t>
      </w:r>
      <w:r>
        <w:rPr>
          <w:rtl w:val="0"/>
        </w:rPr>
        <w:t>ber das Host-Only-Netzwerk zeigten deutlich h</w:t>
      </w:r>
      <w:r>
        <w:rPr>
          <w:rtl w:val="0"/>
        </w:rPr>
        <w:t>ö</w:t>
      </w:r>
      <w:r>
        <w:rPr>
          <w:rtl w:val="0"/>
        </w:rPr>
        <w:t xml:space="preserve">here Leistungswerte. Hier wurden TCP-Durchsatzraten von etwa </w:t>
      </w:r>
      <w:r>
        <w:rPr>
          <w:rStyle w:val="Ohne"/>
          <w:rFonts w:ascii="Helvetica" w:hAnsi="Helvetica"/>
          <w:b w:val="1"/>
          <w:bCs w:val="1"/>
          <w:rtl w:val="0"/>
          <w:lang w:val="de-DE"/>
        </w:rPr>
        <w:t>2,6</w:t>
      </w:r>
      <w:r>
        <w:rPr>
          <w:rStyle w:val="Ohne"/>
          <w:rFonts w:ascii="Helvetica" w:hAnsi="Helvetica" w:hint="default"/>
          <w:b w:val="1"/>
          <w:bCs w:val="1"/>
          <w:rtl w:val="0"/>
          <w:lang w:val="de-DE"/>
        </w:rPr>
        <w:t>–</w:t>
      </w:r>
      <w:r>
        <w:rPr>
          <w:rStyle w:val="Ohne"/>
          <w:rFonts w:ascii="Helvetica" w:hAnsi="Helvetica"/>
          <w:b w:val="1"/>
          <w:bCs w:val="1"/>
          <w:rtl w:val="0"/>
          <w:lang w:val="de-DE"/>
        </w:rPr>
        <w:t>2,7 Gbit/s</w:t>
      </w:r>
      <w:r>
        <w:rPr>
          <w:rtl w:val="0"/>
        </w:rPr>
        <w:t xml:space="preserve"> erreicht. UDP-Messungen mit </w:t>
      </w:r>
      <w:r>
        <w:rPr>
          <w:rStyle w:val="Ohne"/>
          <w:rFonts w:ascii="Helvetica" w:hAnsi="Helvetica"/>
          <w:b w:val="1"/>
          <w:bCs w:val="1"/>
          <w:rtl w:val="0"/>
          <w:lang w:val="de-DE"/>
        </w:rPr>
        <w:t>10 Mbit/s</w:t>
      </w:r>
      <w:r>
        <w:rPr>
          <w:rtl w:val="0"/>
        </w:rPr>
        <w:t xml:space="preserve"> verliefen ohne Paketverlust und mit einem Jitter von unter </w:t>
      </w:r>
      <w:r>
        <w:rPr>
          <w:rStyle w:val="Ohne"/>
          <w:rFonts w:ascii="Helvetica" w:hAnsi="Helvetica"/>
          <w:b w:val="1"/>
          <w:bCs w:val="1"/>
          <w:rtl w:val="0"/>
          <w:lang w:val="de-DE"/>
        </w:rPr>
        <w:t>0,1 ms</w:t>
      </w:r>
      <w:r>
        <w:rPr>
          <w:rtl w:val="0"/>
        </w:rPr>
        <w:t>.</w:t>
      </w:r>
    </w:p>
    <w:p>
      <w:pPr>
        <w:pStyle w:val="Text A"/>
      </w:pPr>
    </w:p>
    <w:p>
      <w:pPr>
        <w:pStyle w:val="Überschrift 2"/>
      </w:pPr>
      <w:bookmarkStart w:name="_Toc48" w:id="48"/>
      <w:r>
        <w:rPr>
          <w:rFonts w:cs="Arial Unicode MS" w:eastAsia="Arial Unicode MS"/>
          <w:rtl w:val="0"/>
          <w:lang w:val="de-DE"/>
        </w:rPr>
        <w:t xml:space="preserve">5.2.4 </w:t>
      </w:r>
      <w:r>
        <w:rPr>
          <w:rFonts w:cs="Arial Unicode MS" w:eastAsia="Arial Unicode MS"/>
          <w:rtl w:val="0"/>
          <w:lang w:val="de-DE"/>
        </w:rPr>
        <w:t>Einordnung der Ergebnisse</w:t>
      </w:r>
      <w:bookmarkEnd w:id="48"/>
    </w:p>
    <w:p>
      <w:pPr>
        <w:pStyle w:val="Text A"/>
        <w:rPr>
          <w:rStyle w:val="Hyperlink.0"/>
        </w:rPr>
      </w:pPr>
    </w:p>
    <w:p>
      <w:pPr>
        <w:pStyle w:val="Text A"/>
      </w:pPr>
      <w:r>
        <w:rPr>
          <w:rtl w:val="0"/>
        </w:rPr>
        <w:t>Die Messergebnisse zeigen, dass die Performance des Tunnels prim</w:t>
      </w:r>
      <w:r>
        <w:rPr>
          <w:rtl w:val="0"/>
        </w:rPr>
        <w:t>ä</w:t>
      </w:r>
      <w:r>
        <w:rPr>
          <w:rtl w:val="0"/>
        </w:rPr>
        <w:t>r durch das MQTT-basierte Transportmodell begrenzt wird. Insbesondere die Kapselung jedes IP-Pakets in einzelne MQTT-Nachrichten f</w:t>
      </w:r>
      <w:r>
        <w:rPr>
          <w:rtl w:val="0"/>
        </w:rPr>
        <w:t>ü</w:t>
      </w:r>
      <w:r>
        <w:rPr>
          <w:rtl w:val="0"/>
        </w:rPr>
        <w:t>hrt zu einem hohen Overhead und begrenzt den maximal erreichbaren Durchsatz. Die zus</w:t>
      </w:r>
      <w:r>
        <w:rPr>
          <w:rtl w:val="0"/>
        </w:rPr>
        <w:t>ä</w:t>
      </w:r>
      <w:r>
        <w:rPr>
          <w:rtl w:val="0"/>
        </w:rPr>
        <w:t>tzliche Ende-zu-Ende-Verschl</w:t>
      </w:r>
      <w:r>
        <w:rPr>
          <w:rtl w:val="0"/>
        </w:rPr>
        <w:t>ü</w:t>
      </w:r>
      <w:r>
        <w:rPr>
          <w:rtl w:val="0"/>
        </w:rPr>
        <w:t>sselung verursacht im Vergleich dazu lediglich einen moderaten Mehraufwand und stellt keinen dominanten limitierenden Faktor dar.</w:t>
      </w:r>
    </w:p>
    <w:p>
      <w:pPr>
        <w:pStyle w:val="Text A"/>
      </w:pPr>
    </w:p>
    <w:p>
      <w:pPr>
        <w:pStyle w:val="Überschrift"/>
      </w:pPr>
      <w:bookmarkStart w:name="_Toc49" w:id="49"/>
      <w:r>
        <w:rPr>
          <w:rFonts w:cs="Arial Unicode MS" w:eastAsia="Arial Unicode MS"/>
          <w:rtl w:val="0"/>
        </w:rPr>
        <w:t>5.3 Analyse</w:t>
      </w:r>
      <w:r>
        <w:rPr>
          <w:rFonts w:cs="Arial Unicode MS" w:eastAsia="Arial Unicode MS"/>
          <w:rtl w:val="0"/>
          <w:lang w:val="de-DE"/>
        </w:rPr>
        <w:t xml:space="preserve"> mittels tcpdump</w:t>
      </w:r>
      <w:bookmarkEnd w:id="49"/>
    </w:p>
    <w:p>
      <w:pPr>
        <w:pStyle w:val="Text A"/>
      </w:pPr>
    </w:p>
    <w:p>
      <w:pPr>
        <w:pStyle w:val="Text A"/>
      </w:pPr>
      <w:r>
        <w:rPr>
          <w:rtl w:val="0"/>
        </w:rPr>
        <w:t xml:space="preserve">Zur Analyse der Sichtbarkeit des MQTT-Tunnels aus Sicht eines externen Beobachters wurden Netzwerkaufzeichnungen mit </w:t>
      </w:r>
      <w:r>
        <w:rPr>
          <w:rStyle w:val="Ohne"/>
          <w:rFonts w:ascii="Helvetica" w:hAnsi="Helvetica"/>
          <w:shd w:val="clear" w:color="auto" w:fill="808b98"/>
          <w:rtl w:val="0"/>
          <w:lang w:val="de-DE"/>
        </w:rPr>
        <w:t>tcpdump</w:t>
      </w:r>
      <w:r>
        <w:rPr>
          <w:rtl w:val="0"/>
        </w:rPr>
        <w:t xml:space="preserve"> durchgef</w:t>
      </w:r>
      <w:r>
        <w:rPr>
          <w:rtl w:val="0"/>
        </w:rPr>
        <w:t>ü</w:t>
      </w:r>
      <w:r>
        <w:rPr>
          <w:rtl w:val="0"/>
        </w:rPr>
        <w:t>hrt. Ziel war es, zu untersuchen, welche Art von Netzwerkverkehr auf den beteiligten Schnittstellen sichtbar ist und ob der transportierte TCP-Verkehr als solcher erkennbar bleibt.</w:t>
      </w:r>
    </w:p>
    <w:p>
      <w:pPr>
        <w:pStyle w:val="Text A"/>
      </w:pPr>
    </w:p>
    <w:p>
      <w:pPr>
        <w:pStyle w:val="Überschrift 2"/>
      </w:pPr>
      <w:bookmarkStart w:name="_Toc50" w:id="50"/>
      <w:r>
        <w:rPr>
          <w:rFonts w:cs="Arial Unicode MS" w:eastAsia="Arial Unicode MS"/>
          <w:rtl w:val="0"/>
          <w:lang w:val="de-DE"/>
        </w:rPr>
        <w:t xml:space="preserve">5.3.1 </w:t>
      </w:r>
      <w:r>
        <w:rPr>
          <w:rFonts w:cs="Arial Unicode MS" w:eastAsia="Arial Unicode MS"/>
          <w:rtl w:val="0"/>
          <w:lang w:val="de-DE"/>
        </w:rPr>
        <w:t>Analyse auf dem TUN-Interface</w:t>
      </w:r>
      <w:bookmarkEnd w:id="50"/>
    </w:p>
    <w:p>
      <w:pPr>
        <w:pStyle w:val="Text A"/>
        <w:rPr>
          <w:rStyle w:val="Hyperlink.0"/>
        </w:rPr>
      </w:pPr>
    </w:p>
    <w:p>
      <w:pPr>
        <w:pStyle w:val="Text A"/>
      </w:pPr>
      <w:r>
        <w:rPr>
          <w:rtl w:val="0"/>
        </w:rPr>
        <w:t>Zun</w:t>
      </w:r>
      <w:r>
        <w:rPr>
          <w:rtl w:val="0"/>
        </w:rPr>
        <w:t>ä</w:t>
      </w:r>
      <w:r>
        <w:rPr>
          <w:rtl w:val="0"/>
        </w:rPr>
        <w:t>chst wurde der Netzwerkverkehr direkt auf dem TUN-Interface (</w:t>
      </w:r>
      <w:r>
        <w:rPr>
          <w:rStyle w:val="Ohne"/>
          <w:rFonts w:ascii="Helvetica" w:hAnsi="Helvetica"/>
          <w:shd w:val="clear" w:color="auto" w:fill="808b98"/>
          <w:rtl w:val="0"/>
          <w:lang w:val="de-DE"/>
        </w:rPr>
        <w:t>tun0</w:t>
      </w:r>
      <w:r>
        <w:rPr>
          <w:rtl w:val="0"/>
        </w:rPr>
        <w:t xml:space="preserve">) des Tunnel-Servers aufgezeichnet. Auf dieser Schnittstelle sind die durch den Tunnel transportierten IP-Pakete sichtbar, da sie hier vom Kernel an die Tunnelanwendung </w:t>
      </w:r>
      <w:r>
        <w:rPr>
          <w:rtl w:val="0"/>
        </w:rPr>
        <w:t>ü</w:t>
      </w:r>
      <w:r>
        <w:rPr>
          <w:rtl w:val="0"/>
        </w:rPr>
        <w:t>bergeben bzw. von dieser wieder eingespeist werden.</w:t>
      </w:r>
    </w:p>
    <w:p>
      <w:pPr>
        <w:pStyle w:val="Text A"/>
      </w:pPr>
      <w:r>
        <w:rPr>
          <w:rtl w:val="0"/>
        </w:rPr>
        <w:t>Die Aufzeichnung zeigt unter anderem den vollst</w:t>
      </w:r>
      <w:r>
        <w:rPr>
          <w:rtl w:val="0"/>
        </w:rPr>
        <w:t>ä</w:t>
      </w:r>
      <w:r>
        <w:rPr>
          <w:rtl w:val="0"/>
        </w:rPr>
        <w:t xml:space="preserve">ndigen TCP-Verbindungsaufbau (SYN, SYN-ACK, ACK) sowie die </w:t>
      </w:r>
      <w:r>
        <w:rPr>
          <w:rtl w:val="0"/>
        </w:rPr>
        <w:t>Ü</w:t>
      </w:r>
      <w:r>
        <w:rPr>
          <w:rtl w:val="0"/>
        </w:rPr>
        <w:t xml:space="preserve">bertragung der Nutzdaten. Die Testnachricht </w:t>
      </w:r>
      <w:r>
        <w:rPr>
          <w:rtl w:val="0"/>
        </w:rPr>
        <w:t>„</w:t>
      </w:r>
      <w:r>
        <w:rPr>
          <w:rtl w:val="0"/>
        </w:rPr>
        <w:t>TESTNACHRICHT</w:t>
      </w:r>
      <w:r>
        <w:rPr>
          <w:rtl w:val="0"/>
        </w:rPr>
        <w:t xml:space="preserve">“ </w:t>
      </w:r>
      <w:r>
        <w:rPr>
          <w:rtl w:val="0"/>
        </w:rPr>
        <w:t>wird dabei als Teil eines regul</w:t>
      </w:r>
      <w:r>
        <w:rPr>
          <w:rtl w:val="0"/>
        </w:rPr>
        <w:t>ä</w:t>
      </w:r>
      <w:r>
        <w:rPr>
          <w:rtl w:val="0"/>
        </w:rPr>
        <w:t>ren TCP-Datenpakets sichtbar. Dies best</w:t>
      </w:r>
      <w:r>
        <w:rPr>
          <w:rtl w:val="0"/>
        </w:rPr>
        <w:t>ä</w:t>
      </w:r>
      <w:r>
        <w:rPr>
          <w:rtl w:val="0"/>
        </w:rPr>
        <w:t>tigt, dass innerhalb des Tunnels echter TCP-Verkehr transportiert wird und der Tunnel aus Sicht des Betriebssystems wie eine normale IP-Verbindung funktioniert.</w:t>
      </w:r>
    </w:p>
    <w:p>
      <w:pPr>
        <w:pStyle w:val="Text A"/>
      </w:pPr>
    </w:p>
    <w:p>
      <w:pPr>
        <w:pStyle w:val="Überschrift 2"/>
      </w:pPr>
      <w:bookmarkStart w:name="_Toc51" w:id="51"/>
      <w:r>
        <w:rPr>
          <w:rFonts w:cs="Arial Unicode MS" w:eastAsia="Arial Unicode MS"/>
          <w:rtl w:val="0"/>
          <w:lang w:val="de-DE"/>
        </w:rPr>
        <w:t xml:space="preserve">5.3.2 </w:t>
      </w:r>
      <w:r>
        <w:rPr>
          <w:rFonts w:cs="Arial Unicode MS" w:eastAsia="Arial Unicode MS"/>
          <w:rtl w:val="0"/>
          <w:lang w:val="de-DE"/>
        </w:rPr>
        <w:t>Analyse auf der physischen Netzwerkschnittstelle (ohne MQTT)</w:t>
      </w:r>
      <w:bookmarkEnd w:id="51"/>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outline w:val="0"/>
          <w:color w:val="1f2227"/>
          <w:sz w:val="32"/>
          <w:szCs w:val="32"/>
          <w14:textFill>
            <w14:solidFill>
              <w14:srgbClr w14:val="1F2328"/>
            </w14:solidFill>
          </w14:textFill>
        </w:rPr>
      </w:pPr>
    </w:p>
    <w:p>
      <w:pPr>
        <w:pStyle w:val="Text A"/>
      </w:pPr>
      <w:r>
        <w:rPr>
          <w:rtl w:val="0"/>
        </w:rPr>
        <w:t>Anschlie</w:t>
      </w:r>
      <w:r>
        <w:rPr>
          <w:rtl w:val="0"/>
        </w:rPr>
        <w:t>ß</w:t>
      </w:r>
      <w:r>
        <w:rPr>
          <w:rtl w:val="0"/>
        </w:rPr>
        <w:t>end wurde der Netzwerkverkehr auf der physischen Netzwerkschnittstelle (</w:t>
      </w:r>
      <w:r>
        <w:rPr>
          <w:rStyle w:val="Ohne"/>
          <w:rFonts w:ascii="Helvetica" w:hAnsi="Helvetica"/>
          <w:shd w:val="clear" w:color="auto" w:fill="808b98"/>
          <w:rtl w:val="0"/>
          <w:lang w:val="de-DE"/>
        </w:rPr>
        <w:t>enp0s8</w:t>
      </w:r>
      <w:r>
        <w:rPr>
          <w:rtl w:val="0"/>
        </w:rPr>
        <w:t>) des Tunnel-Servers aufgezeichnet, wobei MQTT-Verkehr explizit ausgeschlossen wurde (</w:t>
      </w:r>
      <w:r>
        <w:rPr>
          <w:rStyle w:val="Ohne"/>
          <w:rFonts w:ascii="Helvetica" w:hAnsi="Helvetica"/>
          <w:shd w:val="clear" w:color="auto" w:fill="808b98"/>
          <w:rtl w:val="0"/>
          <w:lang w:val="de-DE"/>
        </w:rPr>
        <w:t>not port 1883</w:t>
      </w:r>
      <w:r>
        <w:rPr>
          <w:rtl w:val="0"/>
        </w:rPr>
        <w:t>). In dieser Aufzeichnung waren keine Pakete sichtbar, die auf eine direkte TCP-Verbindung zwischen Tunnel-Client und Tunnel-Server hindeuten.</w:t>
      </w:r>
    </w:p>
    <w:p>
      <w:pPr>
        <w:pStyle w:val="Text A"/>
      </w:pPr>
      <w:r>
        <w:rPr>
          <w:rtl w:val="0"/>
        </w:rPr>
        <w:t>Insbesondere war weder die Testnachricht noch ein TCP-Handshake in Richtung der Tunnel-IP-Adressen (</w:t>
      </w:r>
      <w:r>
        <w:rPr>
          <w:rStyle w:val="Ohne"/>
          <w:rFonts w:ascii="Helvetica" w:hAnsi="Helvetica"/>
          <w:shd w:val="clear" w:color="auto" w:fill="808b98"/>
          <w:rtl w:val="0"/>
          <w:lang w:val="de-DE"/>
        </w:rPr>
        <w:t>10.0.0.0/24</w:t>
      </w:r>
      <w:r>
        <w:rPr>
          <w:rtl w:val="0"/>
        </w:rPr>
        <w:t>) erkennbar. F</w:t>
      </w:r>
      <w:r>
        <w:rPr>
          <w:rtl w:val="0"/>
        </w:rPr>
        <w:t>ü</w:t>
      </w:r>
      <w:r>
        <w:rPr>
          <w:rtl w:val="0"/>
        </w:rPr>
        <w:t>r einen Beobachter auf dieser Schnittstelle ist somit kein Hinweis auf die tats</w:t>
      </w:r>
      <w:r>
        <w:rPr>
          <w:rtl w:val="0"/>
        </w:rPr>
        <w:t>ä</w:t>
      </w:r>
      <w:r>
        <w:rPr>
          <w:rtl w:val="0"/>
        </w:rPr>
        <w:t>chlich durch den Tunnel transportierte TCP-Kommunikation vorhanden.</w:t>
      </w:r>
    </w:p>
    <w:p>
      <w:pPr>
        <w:pStyle w:val="Text A"/>
      </w:pPr>
    </w:p>
    <w:p>
      <w:pPr>
        <w:pStyle w:val="Überschrift 2"/>
      </w:pPr>
      <w:bookmarkStart w:name="_Toc52" w:id="52"/>
      <w:r>
        <w:rPr>
          <w:rFonts w:cs="Arial Unicode MS" w:eastAsia="Arial Unicode MS"/>
          <w:rtl w:val="0"/>
          <w:lang w:val="de-DE"/>
        </w:rPr>
        <w:t xml:space="preserve">5.3.3 </w:t>
      </w:r>
      <w:r>
        <w:rPr>
          <w:rFonts w:cs="Arial Unicode MS" w:eastAsia="Arial Unicode MS"/>
          <w:rtl w:val="0"/>
          <w:lang w:val="de-DE"/>
        </w:rPr>
        <w:t>Analyse des MQTT-Verkehrs</w:t>
      </w:r>
      <w:bookmarkEnd w:id="52"/>
    </w:p>
    <w:p>
      <w:pPr>
        <w:pStyle w:val="Text A"/>
      </w:pPr>
    </w:p>
    <w:p>
      <w:pPr>
        <w:pStyle w:val="Text A"/>
      </w:pPr>
      <w:r>
        <w:rPr>
          <w:rtl w:val="0"/>
        </w:rPr>
        <w:t>In einem weiteren Schritt wurde gezielt der MQTT-Verkehr auf Port 1883 aufgezeichnet. In dieser Aufzeichnung sind ausschlie</w:t>
      </w:r>
      <w:r>
        <w:rPr>
          <w:rtl w:val="0"/>
        </w:rPr>
        <w:t>ß</w:t>
      </w:r>
      <w:r>
        <w:rPr>
          <w:rtl w:val="0"/>
        </w:rPr>
        <w:t xml:space="preserve">lich TCP-Verbindungen zwischen Tunnel-Client, Tunnel-Server und dem MQTT-Broker sichtbar. Die </w:t>
      </w:r>
      <w:r>
        <w:rPr>
          <w:rtl w:val="0"/>
        </w:rPr>
        <w:t>ü</w:t>
      </w:r>
      <w:r>
        <w:rPr>
          <w:rtl w:val="0"/>
        </w:rPr>
        <w:t>bertragenen Daten erscheinen dabei als regul</w:t>
      </w:r>
      <w:r>
        <w:rPr>
          <w:rtl w:val="0"/>
        </w:rPr>
        <w:t>ä</w:t>
      </w:r>
      <w:r>
        <w:rPr>
          <w:rtl w:val="0"/>
        </w:rPr>
        <w:t>rer MQTT-Datenverkehr mit Payloads unterschiedlicher L</w:t>
      </w:r>
      <w:r>
        <w:rPr>
          <w:rtl w:val="0"/>
        </w:rPr>
        <w:t>ä</w:t>
      </w:r>
      <w:r>
        <w:rPr>
          <w:rtl w:val="0"/>
        </w:rPr>
        <w:t>nge.</w:t>
      </w:r>
    </w:p>
    <w:p>
      <w:pPr>
        <w:pStyle w:val="Text A"/>
      </w:pPr>
      <w:r>
        <w:rPr>
          <w:rtl w:val="0"/>
        </w:rPr>
        <w:t>Der Inhalt der MQTT-Nachrichten l</w:t>
      </w:r>
      <w:r>
        <w:rPr>
          <w:rtl w:val="0"/>
        </w:rPr>
        <w:t>ä</w:t>
      </w:r>
      <w:r>
        <w:rPr>
          <w:rtl w:val="0"/>
        </w:rPr>
        <w:t>sst ohne zus</w:t>
      </w:r>
      <w:r>
        <w:rPr>
          <w:rtl w:val="0"/>
        </w:rPr>
        <w:t>ä</w:t>
      </w:r>
      <w:r>
        <w:rPr>
          <w:rtl w:val="0"/>
        </w:rPr>
        <w:t>tzliche Kontextinformationen keinen direkten R</w:t>
      </w:r>
      <w:r>
        <w:rPr>
          <w:rtl w:val="0"/>
        </w:rPr>
        <w:t>ü</w:t>
      </w:r>
      <w:r>
        <w:rPr>
          <w:rtl w:val="0"/>
        </w:rPr>
        <w:t>ckschluss auf den darin gekapselten TCP-Verkehr zu. Insbesondere sind weder Zieladressen noch Portnummern der eigentlichen TCP-Verbindungen auf Netzwerkebene unmittelbar erkennbar.</w:t>
      </w:r>
    </w:p>
    <w:p>
      <w:pPr>
        <w:pStyle w:val="Text A"/>
      </w:pPr>
    </w:p>
    <w:p>
      <w:pPr>
        <w:pStyle w:val="Überschrift 2"/>
      </w:pPr>
      <w:bookmarkStart w:name="_Toc53" w:id="53"/>
      <w:r>
        <w:rPr>
          <w:rFonts w:cs="Arial Unicode MS" w:eastAsia="Arial Unicode MS"/>
          <w:rtl w:val="0"/>
          <w:lang w:val="de-DE"/>
        </w:rPr>
        <w:t xml:space="preserve">5.3.4 </w:t>
      </w:r>
      <w:r>
        <w:rPr>
          <w:rFonts w:cs="Arial Unicode MS" w:eastAsia="Arial Unicode MS"/>
          <w:rtl w:val="0"/>
          <w:lang w:val="de-DE"/>
        </w:rPr>
        <w:t>Ergebnis der Analyse</w:t>
      </w:r>
      <w:bookmarkEnd w:id="53"/>
    </w:p>
    <w:p>
      <w:pPr>
        <w:pStyle w:val="Text A"/>
        <w:rPr>
          <w:rStyle w:val="Hyperlink.0"/>
        </w:rPr>
      </w:pPr>
    </w:p>
    <w:p>
      <w:pPr>
        <w:pStyle w:val="Text A"/>
      </w:pPr>
      <w:r>
        <w:rPr>
          <w:rtl w:val="0"/>
        </w:rPr>
        <w:t>Die Analyse zeigt deutlich, dass der eigentliche TCP-Verkehr ausschlie</w:t>
      </w:r>
      <w:r>
        <w:rPr>
          <w:rtl w:val="0"/>
        </w:rPr>
        <w:t>ß</w:t>
      </w:r>
      <w:r>
        <w:rPr>
          <w:rtl w:val="0"/>
        </w:rPr>
        <w:t>lich auf dem TUN-Interface sichtbar ist. Auf der physischen Netzwerkschnittstelle ist f</w:t>
      </w:r>
      <w:r>
        <w:rPr>
          <w:rtl w:val="0"/>
        </w:rPr>
        <w:t>ü</w:t>
      </w:r>
      <w:r>
        <w:rPr>
          <w:rtl w:val="0"/>
        </w:rPr>
        <w:t>r einen externen Beobachter lediglich MQTT-Kommunikation zwischen den beteiligten Systemen und dem Broker erkennbar.</w:t>
      </w:r>
    </w:p>
    <w:p>
      <w:pPr>
        <w:pStyle w:val="Text A"/>
      </w:pPr>
      <w:r>
        <w:rPr>
          <w:rtl w:val="0"/>
        </w:rPr>
        <w:t>Damit erf</w:t>
      </w:r>
      <w:r>
        <w:rPr>
          <w:rtl w:val="0"/>
        </w:rPr>
        <w:t>ü</w:t>
      </w:r>
      <w:r>
        <w:rPr>
          <w:rtl w:val="0"/>
        </w:rPr>
        <w:t>llt der Tunnel das Ziel, TCP-Verkehr effektiv in MQTT zu kapseln und auf Netzwerkebene zu verbergen. Ein Dritter kann zwar feststellen, dass MQTT genutzt wird, jedoch nicht ohne weiteres erkennen, welche Art von Anwendungen oder Protokollen innerhalb des Tunnels transportiert werden.</w:t>
      </w:r>
    </w:p>
    <w:p>
      <w:pPr>
        <w:pStyle w:val="Text A"/>
      </w:pPr>
    </w:p>
    <w:p>
      <w:pPr>
        <w:pStyle w:val="Überschrift"/>
      </w:pPr>
      <w:bookmarkStart w:name="_Toc54" w:id="54"/>
      <w:r>
        <w:rPr>
          <w:rFonts w:cs="Arial Unicode MS" w:eastAsia="Arial Unicode MS"/>
          <w:rtl w:val="0"/>
          <w:lang w:val="de-DE"/>
        </w:rPr>
        <w:t>5.4 Fehlerf</w:t>
      </w:r>
      <w:r>
        <w:rPr>
          <w:rFonts w:cs="Arial Unicode MS" w:eastAsia="Arial Unicode MS" w:hint="default"/>
          <w:rtl w:val="0"/>
        </w:rPr>
        <w:t>ä</w:t>
      </w:r>
      <w:r>
        <w:rPr>
          <w:rFonts w:cs="Arial Unicode MS" w:eastAsia="Arial Unicode MS"/>
          <w:rtl w:val="0"/>
        </w:rPr>
        <w:t>lle</w:t>
      </w:r>
      <w:bookmarkEnd w:id="54"/>
    </w:p>
    <w:p>
      <w:pPr>
        <w:pStyle w:val="Text A"/>
      </w:pPr>
    </w:p>
    <w:p>
      <w:pPr>
        <w:pStyle w:val="Text A"/>
      </w:pPr>
      <w:r>
        <w:rPr>
          <w:rtl w:val="0"/>
        </w:rPr>
        <w:t>Neben den erfolgreichen Funktionstests wurden auch verschiedene Fehlerf</w:t>
      </w:r>
      <w:r>
        <w:rPr>
          <w:rtl w:val="0"/>
        </w:rPr>
        <w:t>ä</w:t>
      </w:r>
      <w:r>
        <w:rPr>
          <w:rtl w:val="0"/>
        </w:rPr>
        <w:t xml:space="preserve">lle betrachtet, um das Verhalten des MQTT-Tunnels bei nicht idealen Bedingungen zu analysieren. Ziel war es zu </w:t>
      </w:r>
      <w:r>
        <w:rPr>
          <w:rtl w:val="0"/>
        </w:rPr>
        <w:t>ü</w:t>
      </w:r>
      <w:r>
        <w:rPr>
          <w:rtl w:val="0"/>
        </w:rPr>
        <w:t>berpr</w:t>
      </w:r>
      <w:r>
        <w:rPr>
          <w:rtl w:val="0"/>
        </w:rPr>
        <w:t>ü</w:t>
      </w:r>
      <w:r>
        <w:rPr>
          <w:rtl w:val="0"/>
        </w:rPr>
        <w:t>fen, wie sich der Tunnel bei fehlender Verbindung, nicht verf</w:t>
      </w:r>
      <w:r>
        <w:rPr>
          <w:rtl w:val="0"/>
        </w:rPr>
        <w:t>ü</w:t>
      </w:r>
      <w:r>
        <w:rPr>
          <w:rtl w:val="0"/>
        </w:rPr>
        <w:t>gbaren Diensten oder unterbrochenem Tunnelbetrieb verh</w:t>
      </w:r>
      <w:r>
        <w:rPr>
          <w:rtl w:val="0"/>
        </w:rPr>
        <w:t>ä</w:t>
      </w:r>
      <w:r>
        <w:rPr>
          <w:rtl w:val="0"/>
        </w:rPr>
        <w:t>lt.</w:t>
      </w:r>
    </w:p>
    <w:p>
      <w:pPr>
        <w:pStyle w:val="Überschrift 3"/>
        <w:bidi w:val="0"/>
        <w:rPr>
          <w:rStyle w:val="Hyperlink.0"/>
        </w:rPr>
      </w:pPr>
      <w:r>
        <w:rPr>
          <w:rtl w:val="0"/>
        </w:rPr>
        <w:t>Fehlerfall 1: TCP-Verbindung ohne aktiven Tunnel</w:t>
      </w:r>
    </w:p>
    <w:p>
      <w:pPr>
        <w:pStyle w:val="Text A"/>
      </w:pPr>
      <w:r>
        <w:rPr>
          <w:rtl w:val="0"/>
        </w:rPr>
        <w:t>Wird versucht, vom Tunnel-Client aus eine TCP-Verbindung zur Tunnel-IP des Servers aufzubauen, ohne dass der Tunnel-Server aktiv ist, schl</w:t>
      </w:r>
      <w:r>
        <w:rPr>
          <w:rtl w:val="0"/>
        </w:rPr>
        <w:t>ä</w:t>
      </w:r>
      <w:r>
        <w:rPr>
          <w:rtl w:val="0"/>
        </w:rPr>
        <w:t>gt der Verbindungsaufbau fehl. Der Client erh</w:t>
      </w:r>
      <w:r>
        <w:rPr>
          <w:rtl w:val="0"/>
        </w:rPr>
        <w:t>ä</w:t>
      </w:r>
      <w:r>
        <w:rPr>
          <w:rtl w:val="0"/>
        </w:rPr>
        <w:t>lt in diesem Fall eine Timeout- oder Verbindungsfehler-Meldung, da keine Gegenstelle erreichbar ist.</w:t>
      </w:r>
    </w:p>
    <w:p>
      <w:pPr>
        <w:pStyle w:val="Text A"/>
      </w:pPr>
      <w:r>
        <w:rPr>
          <w:rtl w:val="0"/>
        </w:rPr>
        <w:t>Dieses Verhalten entspricht dem einer normalen IP-Verbindung ohne erreichbaren Zielhost und zeigt, dass der Tunnel keine unerwarteten Fallback-Mechanismen verwendet.</w:t>
      </w:r>
    </w:p>
    <w:p>
      <w:pPr>
        <w:pStyle w:val="Überschrift 3"/>
        <w:bidi w:val="0"/>
        <w:rPr>
          <w:rStyle w:val="Hyperlink.0"/>
        </w:rPr>
      </w:pPr>
      <w:r>
        <w:rPr>
          <w:rtl w:val="0"/>
        </w:rPr>
        <w:t>Fehlerfall 2: Ping bei nicht aktivem Tunnel</w:t>
      </w:r>
    </w:p>
    <w:p>
      <w:pPr>
        <w:pStyle w:val="Text A"/>
      </w:pPr>
      <w:r>
        <w:rPr>
          <w:rtl w:val="0"/>
        </w:rPr>
        <w:t>Ein ICMP-Ping an die Tunnel-IP-Adresse des Servers (</w:t>
      </w:r>
      <w:r>
        <w:rPr>
          <w:rStyle w:val="Ohne"/>
          <w:rFonts w:ascii="Helvetica" w:hAnsi="Helvetica"/>
          <w:sz w:val="27"/>
          <w:szCs w:val="27"/>
          <w:shd w:val="clear" w:color="auto" w:fill="808b98"/>
          <w:rtl w:val="0"/>
          <w:lang w:val="de-DE"/>
        </w:rPr>
        <w:t>10.0.0.1</w:t>
      </w:r>
      <w:r>
        <w:rPr>
          <w:rtl w:val="0"/>
        </w:rPr>
        <w:t>) f</w:t>
      </w:r>
      <w:r>
        <w:rPr>
          <w:rtl w:val="0"/>
        </w:rPr>
        <w:t>ü</w:t>
      </w:r>
      <w:r>
        <w:rPr>
          <w:rtl w:val="0"/>
        </w:rPr>
        <w:t>hrt bei nicht aktivem Tunnel zu einem vollst</w:t>
      </w:r>
      <w:r>
        <w:rPr>
          <w:rtl w:val="0"/>
        </w:rPr>
        <w:t>ä</w:t>
      </w:r>
      <w:r>
        <w:rPr>
          <w:rtl w:val="0"/>
        </w:rPr>
        <w:t>ndigen Paketverlust. Es werden keine ICMP-Antworten empfangen.</w:t>
      </w:r>
    </w:p>
    <w:p>
      <w:pPr>
        <w:pStyle w:val="Text A"/>
      </w:pPr>
      <w:r>
        <w:rPr>
          <w:rtl w:val="0"/>
        </w:rPr>
        <w:t>Auch dieses Verhalten entspricht dem erwarteten Verhalten einer nicht vorhandenen oder unterbrochenen Netzwerkverbindung und best</w:t>
      </w:r>
      <w:r>
        <w:rPr>
          <w:rtl w:val="0"/>
        </w:rPr>
        <w:t>ä</w:t>
      </w:r>
      <w:r>
        <w:rPr>
          <w:rtl w:val="0"/>
        </w:rPr>
        <w:t>tigt, dass der Tunnelverkehr ausschlie</w:t>
      </w:r>
      <w:r>
        <w:rPr>
          <w:rtl w:val="0"/>
        </w:rPr>
        <w:t>ß</w:t>
      </w:r>
      <w:r>
        <w:rPr>
          <w:rtl w:val="0"/>
        </w:rPr>
        <w:t xml:space="preserve">lich </w:t>
      </w:r>
      <w:r>
        <w:rPr>
          <w:rtl w:val="0"/>
        </w:rPr>
        <w:t>ü</w:t>
      </w:r>
      <w:r>
        <w:rPr>
          <w:rtl w:val="0"/>
        </w:rPr>
        <w:t>ber den aktiven MQTT-Tunnel abgewickelt wird.</w:t>
      </w:r>
    </w:p>
    <w:p>
      <w:pPr>
        <w:pStyle w:val="Überschrift 3"/>
        <w:bidi w:val="0"/>
        <w:rPr>
          <w:rStyle w:val="Hyperlink.0"/>
        </w:rPr>
      </w:pPr>
      <w:r>
        <w:rPr>
          <w:rtl w:val="0"/>
        </w:rPr>
        <w:t>Fehlerfall 3: Unterbrochene TCP-Sitzung</w:t>
      </w:r>
    </w:p>
    <w:p>
      <w:pPr>
        <w:pStyle w:val="Text A"/>
      </w:pPr>
      <w:r>
        <w:rPr>
          <w:rtl w:val="0"/>
        </w:rPr>
        <w:t xml:space="preserve">Wird eine bestehende TCP-Verbindung </w:t>
      </w:r>
      <w:r>
        <w:rPr>
          <w:rtl w:val="0"/>
        </w:rPr>
        <w:t>ü</w:t>
      </w:r>
      <w:r>
        <w:rPr>
          <w:rtl w:val="0"/>
        </w:rPr>
        <w:t>ber den Tunnel unterbrochen, beispielsweise durch das Beenden des TCP-Servers oder des Tunnel-Servers, schl</w:t>
      </w:r>
      <w:r>
        <w:rPr>
          <w:rtl w:val="0"/>
        </w:rPr>
        <w:t>ä</w:t>
      </w:r>
      <w:r>
        <w:rPr>
          <w:rtl w:val="0"/>
        </w:rPr>
        <w:t>gt ein erneuter Verbindungsversuch fehl. Der Client erh</w:t>
      </w:r>
      <w:r>
        <w:rPr>
          <w:rtl w:val="0"/>
        </w:rPr>
        <w:t>ä</w:t>
      </w:r>
      <w:r>
        <w:rPr>
          <w:rtl w:val="0"/>
        </w:rPr>
        <w:t xml:space="preserve">lt in diesem Fall eine entsprechende Fehlermeldung (z. B. </w:t>
      </w:r>
      <w:r>
        <w:rPr>
          <w:rtl w:val="0"/>
        </w:rPr>
        <w:t>„</w:t>
      </w:r>
      <w:r>
        <w:rPr>
          <w:rtl w:val="0"/>
        </w:rPr>
        <w:t>Connection refused</w:t>
      </w:r>
      <w:r>
        <w:rPr>
          <w:rtl w:val="0"/>
        </w:rPr>
        <w:t>“</w:t>
      </w:r>
      <w:r>
        <w:rPr>
          <w:rtl w:val="0"/>
        </w:rPr>
        <w:t>).</w:t>
      </w:r>
    </w:p>
    <w:p>
      <w:pPr>
        <w:pStyle w:val="Text A"/>
      </w:pPr>
      <w:r>
        <w:rPr>
          <w:rtl w:val="0"/>
        </w:rPr>
        <w:t>Der Tunnel verh</w:t>
      </w:r>
      <w:r>
        <w:rPr>
          <w:rtl w:val="0"/>
        </w:rPr>
        <w:t>ä</w:t>
      </w:r>
      <w:r>
        <w:rPr>
          <w:rtl w:val="0"/>
        </w:rPr>
        <w:t>lt sich hierbei transparent: Die Fehlermeldungen stammen aus dem regul</w:t>
      </w:r>
      <w:r>
        <w:rPr>
          <w:rtl w:val="0"/>
        </w:rPr>
        <w:t>ä</w:t>
      </w:r>
      <w:r>
        <w:rPr>
          <w:rtl w:val="0"/>
        </w:rPr>
        <w:t>ren TCP/IP-Stack des Betriebssystems und werden unver</w:t>
      </w:r>
      <w:r>
        <w:rPr>
          <w:rtl w:val="0"/>
        </w:rPr>
        <w:t>ä</w:t>
      </w:r>
      <w:r>
        <w:rPr>
          <w:rtl w:val="0"/>
        </w:rPr>
        <w:t>ndert an die Anwendung weitergereicht.</w:t>
      </w:r>
    </w:p>
    <w:p>
      <w:pPr>
        <w:pStyle w:val="Überschrift 3"/>
        <w:bidi w:val="0"/>
        <w:rPr>
          <w:rStyle w:val="Hyperlink.0"/>
        </w:rPr>
      </w:pPr>
      <w:r>
        <w:rPr>
          <w:rtl w:val="0"/>
        </w:rPr>
        <w:t>Zusammenfassung der Fehlerf</w:t>
      </w:r>
      <w:r>
        <w:rPr>
          <w:rtl w:val="0"/>
        </w:rPr>
        <w:t>ä</w:t>
      </w:r>
      <w:r>
        <w:rPr>
          <w:rtl w:val="0"/>
        </w:rPr>
        <w:t>lle</w:t>
      </w:r>
    </w:p>
    <w:p>
      <w:pPr>
        <w:pStyle w:val="Text A"/>
      </w:pPr>
      <w:r>
        <w:rPr>
          <w:rtl w:val="0"/>
        </w:rPr>
        <w:t>Die untersuchten Fehlerf</w:t>
      </w:r>
      <w:r>
        <w:rPr>
          <w:rtl w:val="0"/>
        </w:rPr>
        <w:t>ä</w:t>
      </w:r>
      <w:r>
        <w:rPr>
          <w:rtl w:val="0"/>
        </w:rPr>
        <w:t>lle zeigen, dass sich der MQTT-Tunnel bei St</w:t>
      </w:r>
      <w:r>
        <w:rPr>
          <w:rtl w:val="0"/>
        </w:rPr>
        <w:t>ö</w:t>
      </w:r>
      <w:r>
        <w:rPr>
          <w:rtl w:val="0"/>
        </w:rPr>
        <w:t>rungen oder Fehlkonfigurationen wie eine regul</w:t>
      </w:r>
      <w:r>
        <w:rPr>
          <w:rtl w:val="0"/>
        </w:rPr>
        <w:t>ä</w:t>
      </w:r>
      <w:r>
        <w:rPr>
          <w:rtl w:val="0"/>
        </w:rPr>
        <w:t>re IP-basierte Verbindung verh</w:t>
      </w:r>
      <w:r>
        <w:rPr>
          <w:rtl w:val="0"/>
        </w:rPr>
        <w:t>ä</w:t>
      </w:r>
      <w:r>
        <w:rPr>
          <w:rtl w:val="0"/>
        </w:rPr>
        <w:t>lt. Fehler werden nicht verborgen oder abgefangen, sondern korrekt an die jeweiligen Anwendungen weitergegeben.</w:t>
      </w:r>
    </w:p>
    <w:p>
      <w:pPr>
        <w:pStyle w:val="Text A"/>
      </w:pPr>
      <w:r>
        <w:rPr>
          <w:rtl w:val="0"/>
        </w:rPr>
        <w:t>Dies erleichtert sowohl die Fehlersuche als auch die Bewertung des Tunnelverhaltens und tr</w:t>
      </w:r>
      <w:r>
        <w:rPr>
          <w:rtl w:val="0"/>
        </w:rPr>
        <w:t>ä</w:t>
      </w:r>
      <w:r>
        <w:rPr>
          <w:rtl w:val="0"/>
        </w:rPr>
        <w:t>gt zu einem transparenten und nachvollziehbaren Systemverhalten bei.</w:t>
      </w:r>
    </w:p>
    <w:p>
      <w:pPr>
        <w:pStyle w:val="Text A"/>
      </w:pPr>
    </w:p>
    <w:p>
      <w:pPr>
        <w:pStyle w:val="Text A"/>
      </w:pPr>
      <w:r>
        <w:rPr>
          <w:rFonts w:ascii="Arial Unicode MS" w:cs="Arial Unicode MS" w:hAnsi="Arial Unicode MS" w:eastAsia="Arial Unicode MS"/>
          <w:b w:val="0"/>
          <w:bCs w:val="0"/>
          <w:i w:val="0"/>
          <w:iCs w:val="0"/>
        </w:rPr>
        <w:br w:type="page"/>
      </w:r>
    </w:p>
    <w:p>
      <w:pPr>
        <w:pStyle w:val="Überschrift"/>
      </w:pPr>
      <w:bookmarkStart w:name="_Toc55" w:id="55"/>
      <w:r>
        <w:rPr>
          <w:rFonts w:cs="Arial Unicode MS" w:eastAsia="Arial Unicode MS"/>
          <w:rtl w:val="0"/>
        </w:rPr>
        <w:t>6. Fazit</w:t>
      </w:r>
      <w:bookmarkEnd w:id="55"/>
    </w:p>
    <w:p>
      <w:pPr>
        <w:pStyle w:val="Text A"/>
      </w:pPr>
    </w:p>
    <w:p>
      <w:pPr>
        <w:pStyle w:val="Text A"/>
      </w:pPr>
      <w:r>
        <w:rPr>
          <w:rtl w:val="0"/>
        </w:rPr>
        <w:t>Im Rahmen dieses Projekts wurde ein IP-basierter Netzwerk-Tunnel implementiert, der TCP- und ICMP-Verkehr vollst</w:t>
      </w:r>
      <w:r>
        <w:rPr>
          <w:rtl w:val="0"/>
        </w:rPr>
        <w:t>ä</w:t>
      </w:r>
      <w:r>
        <w:rPr>
          <w:rtl w:val="0"/>
        </w:rPr>
        <w:t xml:space="preserve">ndig </w:t>
      </w:r>
      <w:r>
        <w:rPr>
          <w:rtl w:val="0"/>
        </w:rPr>
        <w:t>ü</w:t>
      </w:r>
      <w:r>
        <w:rPr>
          <w:rtl w:val="0"/>
        </w:rPr>
        <w:t>ber MQTT transportiert. Ziel war es, auf der physischen Netzwerkschnittstelle ausschlie</w:t>
      </w:r>
      <w:r>
        <w:rPr>
          <w:rtl w:val="0"/>
        </w:rPr>
        <w:t>ß</w:t>
      </w:r>
      <w:r>
        <w:rPr>
          <w:rtl w:val="0"/>
        </w:rPr>
        <w:t>lich MQTT-Traffic sichtbar zu machen und dennoch eine transparente IP-Kommunikation zwischen Client und Server zu erm</w:t>
      </w:r>
      <w:r>
        <w:rPr>
          <w:rtl w:val="0"/>
        </w:rPr>
        <w:t>ö</w:t>
      </w:r>
      <w:r>
        <w:rPr>
          <w:rtl w:val="0"/>
        </w:rPr>
        <w:t>glichen.</w:t>
      </w:r>
    </w:p>
    <w:p>
      <w:pPr>
        <w:pStyle w:val="Text A"/>
      </w:pPr>
      <w:r>
        <w:rPr>
          <w:rtl w:val="0"/>
        </w:rPr>
        <w:t>Die funktionalen Tests best</w:t>
      </w:r>
      <w:r>
        <w:rPr>
          <w:rtl w:val="0"/>
        </w:rPr>
        <w:t>ä</w:t>
      </w:r>
      <w:r>
        <w:rPr>
          <w:rtl w:val="0"/>
        </w:rPr>
        <w:t>tigten die korrekte Arbeitsweise des Tunnels. IP-basierte Kommunikation war ausschlie</w:t>
      </w:r>
      <w:r>
        <w:rPr>
          <w:rtl w:val="0"/>
        </w:rPr>
        <w:t>ß</w:t>
      </w:r>
      <w:r>
        <w:rPr>
          <w:rtl w:val="0"/>
        </w:rPr>
        <w:t xml:space="preserve">lich </w:t>
      </w:r>
      <w:r>
        <w:rPr>
          <w:rtl w:val="0"/>
        </w:rPr>
        <w:t>ü</w:t>
      </w:r>
      <w:r>
        <w:rPr>
          <w:rtl w:val="0"/>
        </w:rPr>
        <w:t>ber das virtuelle TUN-Interface m</w:t>
      </w:r>
      <w:r>
        <w:rPr>
          <w:rtl w:val="0"/>
        </w:rPr>
        <w:t>ö</w:t>
      </w:r>
      <w:r>
        <w:rPr>
          <w:rtl w:val="0"/>
        </w:rPr>
        <w:t>glich, w</w:t>
      </w:r>
      <w:r>
        <w:rPr>
          <w:rtl w:val="0"/>
        </w:rPr>
        <w:t>ä</w:t>
      </w:r>
      <w:r>
        <w:rPr>
          <w:rtl w:val="0"/>
        </w:rPr>
        <w:t xml:space="preserve">hrend auf der physischen Schnittstelle nur MQTT-Verkehr beobachtet wurde. Eine Analyse mittels </w:t>
      </w:r>
      <w:r>
        <w:rPr>
          <w:rStyle w:val="Ohne"/>
          <w:rFonts w:ascii="Helvetica" w:hAnsi="Helvetica"/>
          <w:shd w:val="clear" w:color="auto" w:fill="808b98"/>
          <w:rtl w:val="0"/>
          <w:lang w:val="de-DE"/>
        </w:rPr>
        <w:t>tcpdump</w:t>
      </w:r>
      <w:r>
        <w:rPr>
          <w:rtl w:val="0"/>
        </w:rPr>
        <w:t xml:space="preserve"> zeigte, dass keine IP- oder TCP-Nutzdaten au</w:t>
      </w:r>
      <w:r>
        <w:rPr>
          <w:rtl w:val="0"/>
        </w:rPr>
        <w:t>ß</w:t>
      </w:r>
      <w:r>
        <w:rPr>
          <w:rtl w:val="0"/>
        </w:rPr>
        <w:t>erhalb des Tunnels sichtbar waren.</w:t>
      </w:r>
    </w:p>
    <w:p>
      <w:pPr>
        <w:pStyle w:val="Text A"/>
      </w:pPr>
    </w:p>
    <w:p>
      <w:pPr>
        <w:pStyle w:val="Text A"/>
      </w:pPr>
      <w:r>
        <w:rPr>
          <w:rtl w:val="0"/>
        </w:rPr>
        <w:t>Die durchgef</w:t>
      </w:r>
      <w:r>
        <w:rPr>
          <w:rtl w:val="0"/>
        </w:rPr>
        <w:t>ü</w:t>
      </w:r>
      <w:r>
        <w:rPr>
          <w:rtl w:val="0"/>
        </w:rPr>
        <w:t>hrten Performance- und Latenztests zeigten, dass der erreichbare Durchsatz des Tunnels deutlich unterhalb der nativen Netzwerkleistung liegt. Der maximale TCP-Durchsatz bewegte sich im Bereich weniger Mbit/s und war stark von der effektiven Paket- und Segmentgr</w:t>
      </w:r>
      <w:r>
        <w:rPr>
          <w:rtl w:val="0"/>
        </w:rPr>
        <w:t>öß</w:t>
      </w:r>
      <w:r>
        <w:rPr>
          <w:rtl w:val="0"/>
        </w:rPr>
        <w:t>e abh</w:t>
      </w:r>
      <w:r>
        <w:rPr>
          <w:rtl w:val="0"/>
        </w:rPr>
        <w:t>ä</w:t>
      </w:r>
      <w:r>
        <w:rPr>
          <w:rtl w:val="0"/>
        </w:rPr>
        <w:t>ngig. UDP-Messungen zeigten bei h</w:t>
      </w:r>
      <w:r>
        <w:rPr>
          <w:rtl w:val="0"/>
        </w:rPr>
        <w:t>ö</w:t>
      </w:r>
      <w:r>
        <w:rPr>
          <w:rtl w:val="0"/>
        </w:rPr>
        <w:t>heren Datenraten einen zunehmenden Paketverlust. Diese Einschr</w:t>
      </w:r>
      <w:r>
        <w:rPr>
          <w:rtl w:val="0"/>
        </w:rPr>
        <w:t>ä</w:t>
      </w:r>
      <w:r>
        <w:rPr>
          <w:rtl w:val="0"/>
        </w:rPr>
        <w:t>nkungen sind auf das MQTT-basierte Transportmodell und den damit verbundenen Nachrichten-Overhead zur</w:t>
      </w:r>
      <w:r>
        <w:rPr>
          <w:rtl w:val="0"/>
        </w:rPr>
        <w:t>ü</w:t>
      </w:r>
      <w:r>
        <w:rPr>
          <w:rtl w:val="0"/>
        </w:rPr>
        <w:t>ckzuf</w:t>
      </w:r>
      <w:r>
        <w:rPr>
          <w:rtl w:val="0"/>
        </w:rPr>
        <w:t>ü</w:t>
      </w:r>
      <w:r>
        <w:rPr>
          <w:rtl w:val="0"/>
        </w:rPr>
        <w:t>hren.</w:t>
      </w:r>
    </w:p>
    <w:p>
      <w:pPr>
        <w:pStyle w:val="Text A"/>
      </w:pPr>
      <w:r>
        <w:rPr>
          <w:rtl w:val="0"/>
        </w:rPr>
        <w:t>Die optionale Ende-zu-Ende-Verschl</w:t>
      </w:r>
      <w:r>
        <w:rPr>
          <w:rtl w:val="0"/>
        </w:rPr>
        <w:t>ü</w:t>
      </w:r>
      <w:r>
        <w:rPr>
          <w:rtl w:val="0"/>
        </w:rPr>
        <w:t>sselung auf Anwendungsebene wurde erfolgreich integriert. Ein Vergleich zwischen unverschl</w:t>
      </w:r>
      <w:r>
        <w:rPr>
          <w:rtl w:val="0"/>
        </w:rPr>
        <w:t>ü</w:t>
      </w:r>
      <w:r>
        <w:rPr>
          <w:rtl w:val="0"/>
        </w:rPr>
        <w:t>sseltem und verschl</w:t>
      </w:r>
      <w:r>
        <w:rPr>
          <w:rtl w:val="0"/>
        </w:rPr>
        <w:t>ü</w:t>
      </w:r>
      <w:r>
        <w:rPr>
          <w:rtl w:val="0"/>
        </w:rPr>
        <w:t>sseltem Betrieb zeigte, dass die zus</w:t>
      </w:r>
      <w:r>
        <w:rPr>
          <w:rtl w:val="0"/>
        </w:rPr>
        <w:t>ä</w:t>
      </w:r>
      <w:r>
        <w:rPr>
          <w:rtl w:val="0"/>
        </w:rPr>
        <w:t>tzliche kryptografische Verarbeitung keinen dominanten Einfluss auf die Gesamtperformance hat. Die Wirksamkeit der Verschl</w:t>
      </w:r>
      <w:r>
        <w:rPr>
          <w:rtl w:val="0"/>
        </w:rPr>
        <w:t>ü</w:t>
      </w:r>
      <w:r>
        <w:rPr>
          <w:rtl w:val="0"/>
        </w:rPr>
        <w:t>sselung konnte durch eine Analyse des aufgezeichneten MQTT-Datenverkehrs nachgewiesen werden, bei der im verschl</w:t>
      </w:r>
      <w:r>
        <w:rPr>
          <w:rtl w:val="0"/>
        </w:rPr>
        <w:t>ü</w:t>
      </w:r>
      <w:r>
        <w:rPr>
          <w:rtl w:val="0"/>
        </w:rPr>
        <w:t>sselten Betrieb keine Klartext-Nutzdaten mehr identifizierbar waren.</w:t>
      </w:r>
    </w:p>
    <w:p>
      <w:pPr>
        <w:pStyle w:val="Text A"/>
      </w:pPr>
      <w:r>
        <w:rPr>
          <w:rtl w:val="0"/>
        </w:rPr>
        <w:t>Zusammenfassend zeigt das Projekt, dass MQTT grunds</w:t>
      </w:r>
      <w:r>
        <w:rPr>
          <w:rtl w:val="0"/>
        </w:rPr>
        <w:t>ä</w:t>
      </w:r>
      <w:r>
        <w:rPr>
          <w:rtl w:val="0"/>
        </w:rPr>
        <w:t>tzlich als Transportmechanismus f</w:t>
      </w:r>
      <w:r>
        <w:rPr>
          <w:rtl w:val="0"/>
        </w:rPr>
        <w:t>ü</w:t>
      </w:r>
      <w:r>
        <w:rPr>
          <w:rtl w:val="0"/>
        </w:rPr>
        <w:t>r IP-Verkehr verwendet werden kann, jedoch mit deutlichen Einschr</w:t>
      </w:r>
      <w:r>
        <w:rPr>
          <w:rtl w:val="0"/>
        </w:rPr>
        <w:t>ä</w:t>
      </w:r>
      <w:r>
        <w:rPr>
          <w:rtl w:val="0"/>
        </w:rPr>
        <w:t xml:space="preserve">nkungen hinsichtlich der </w:t>
      </w:r>
      <w:r>
        <w:rPr>
          <w:rtl w:val="0"/>
        </w:rPr>
        <w:t>Ü</w:t>
      </w:r>
      <w:r>
        <w:rPr>
          <w:rtl w:val="0"/>
        </w:rPr>
        <w:t>bertragungsleistung. Der entwickelte Tunnel eignet sich damit vor allem f</w:t>
      </w:r>
      <w:r>
        <w:rPr>
          <w:rtl w:val="0"/>
        </w:rPr>
        <w:t>ü</w:t>
      </w:r>
      <w:r>
        <w:rPr>
          <w:rtl w:val="0"/>
        </w:rPr>
        <w:t>r Szenarien mit geringen Datenraten oder speziellen Anforderungen an Protokollkapselung und Sichtbarkeit, weniger jedoch f</w:t>
      </w:r>
      <w:r>
        <w:rPr>
          <w:rtl w:val="0"/>
        </w:rPr>
        <w:t>ü</w:t>
      </w:r>
      <w:r>
        <w:rPr>
          <w:rtl w:val="0"/>
        </w:rPr>
        <w:t>r leistungsintensive Netzwerkkommunikation.</w:t>
      </w:r>
    </w:p>
    <w:p>
      <w:pPr>
        <w:pStyle w:val="Text A"/>
      </w:pPr>
    </w:p>
    <w:p>
      <w:pPr>
        <w:pStyle w:val="Text A"/>
      </w:pPr>
      <w:r>
        <w:rPr>
          <w:rStyle w:val="Ohne"/>
          <w:rFonts w:ascii="Arial Unicode MS" w:cs="Arial Unicode MS" w:hAnsi="Arial Unicode MS" w:eastAsia="Arial Unicode MS"/>
          <w:b w:val="0"/>
          <w:bCs w:val="0"/>
          <w:i w:val="0"/>
          <w:iCs w:val="0"/>
        </w:rPr>
        <w:br w:type="page"/>
      </w:r>
    </w:p>
    <w:p>
      <w:pPr>
        <w:pStyle w:val="Überschrift"/>
        <w:rPr>
          <w:rStyle w:val="Ohne"/>
          <w:rFonts w:ascii="Arial Unicode MS" w:cs="Arial Unicode MS" w:hAnsi="Arial Unicode MS" w:eastAsia="Arial Unicode MS"/>
          <w:b w:val="0"/>
          <w:bCs w:val="0"/>
          <w:lang w:val="de-DE"/>
        </w:rPr>
      </w:pPr>
      <w:bookmarkStart w:name="_Toc56" w:id="56"/>
      <w:r>
        <w:rPr>
          <w:rtl w:val="0"/>
          <w:lang w:val="de-DE"/>
        </w:rPr>
        <w:t>Abbildungsverzeichnis</w:t>
      </w:r>
      <w:bookmarkEnd w:id="56"/>
    </w:p>
    <w:p>
      <w:pPr>
        <w:pStyle w:val="Text A"/>
        <w:rPr>
          <w:rStyle w:val="Ohne"/>
          <w:rFonts w:ascii="Arial Unicode MS" w:cs="Arial Unicode MS" w:hAnsi="Arial Unicode MS" w:eastAsia="Arial Unicode MS"/>
        </w:rPr>
      </w:pPr>
    </w:p>
    <w:p>
      <w:pPr>
        <w:pStyle w:val="Text A"/>
      </w:pPr>
      <w:r>
        <w:rPr>
          <w:rStyle w:val="Ohne"/>
          <w:rFonts w:ascii="Arial Unicode MS" w:cs="Arial Unicode MS" w:hAnsi="Arial Unicode MS" w:eastAsia="Arial Unicode MS"/>
        </w:rPr>
        <w:fldChar w:fldCharType="begin" w:fldLock="0"/>
      </w:r>
      <w:r>
        <w:rPr>
          <w:rStyle w:val="Ohne"/>
          <w:rFonts w:ascii="Arial Unicode MS" w:cs="Arial Unicode MS" w:hAnsi="Arial Unicode MS" w:eastAsia="Arial Unicode MS"/>
        </w:rPr>
        <w:instrText xml:space="preserve"> TOC \t "Beschriftung, 1,Überschrift, 2,Überschrift 2, 3"</w:instrText>
      </w:r>
      <w:r>
        <w:rPr>
          <w:rStyle w:val="Ohne"/>
          <w:rFonts w:ascii="Arial Unicode MS" w:cs="Arial Unicode MS" w:hAnsi="Arial Unicode MS" w:eastAsia="Arial Unicode MS"/>
        </w:rPr>
        <w:fldChar w:fldCharType="separate" w:fldLock="0"/>
      </w:r>
    </w:p>
    <w:p>
      <w:pPr>
        <w:pStyle w:val="TOC 1.0"/>
        <w:rPr>
          <w:sz w:val="22"/>
          <w:szCs w:val="22"/>
        </w:rPr>
      </w:pPr>
      <w:r>
        <w:rPr>
          <w:sz w:val="22"/>
          <w:szCs w:val="22"/>
          <w:rtl w:val="0"/>
          <w:lang w:val="de-DE"/>
        </w:rPr>
        <w:t>Abbildung 1 Übersicht MQTT-Clients und MQTT-Broker</w:t>
        <w:tab/>
      </w:r>
      <w:r>
        <w:rPr>
          <w:sz w:val="22"/>
          <w:szCs w:val="22"/>
        </w:rPr>
        <w:fldChar w:fldCharType="begin" w:fldLock="0"/>
      </w:r>
      <w:r>
        <w:rPr>
          <w:sz w:val="22"/>
          <w:szCs w:val="22"/>
        </w:rPr>
        <w:instrText xml:space="preserve"> PAGEREF _Toc \h </w:instrText>
      </w:r>
      <w:r>
        <w:rPr>
          <w:sz w:val="22"/>
          <w:szCs w:val="22"/>
        </w:rPr>
        <w:fldChar w:fldCharType="separate" w:fldLock="0"/>
      </w:r>
      <w:r>
        <w:rPr>
          <w:sz w:val="22"/>
          <w:szCs w:val="22"/>
          <w:rtl w:val="0"/>
        </w:rPr>
        <w:t>10</w:t>
      </w:r>
      <w:r>
        <w:rPr>
          <w:sz w:val="22"/>
          <w:szCs w:val="22"/>
        </w:rPr>
        <w:fldChar w:fldCharType="end" w:fldLock="0"/>
      </w:r>
    </w:p>
    <w:p>
      <w:pPr>
        <w:pStyle w:val="TOC 1.0"/>
        <w:rPr>
          <w:sz w:val="22"/>
          <w:szCs w:val="22"/>
        </w:rPr>
      </w:pPr>
      <w:r>
        <w:rPr>
          <w:sz w:val="22"/>
          <w:szCs w:val="22"/>
          <w:rtl w:val="0"/>
          <w:lang w:val="de-DE"/>
        </w:rPr>
        <w:t>Abbildung 2 Entwurf zum initial angestrebten Funktionsablauf</w:t>
        <w:tab/>
      </w:r>
      <w:r>
        <w:rPr>
          <w:sz w:val="22"/>
          <w:szCs w:val="22"/>
        </w:rPr>
        <w:fldChar w:fldCharType="begin" w:fldLock="0"/>
      </w:r>
      <w:r>
        <w:rPr>
          <w:sz w:val="22"/>
          <w:szCs w:val="22"/>
        </w:rPr>
        <w:instrText xml:space="preserve"> PAGEREF _Toc1 \h </w:instrText>
      </w:r>
      <w:r>
        <w:rPr>
          <w:sz w:val="22"/>
          <w:szCs w:val="22"/>
        </w:rPr>
        <w:fldChar w:fldCharType="separate" w:fldLock="0"/>
      </w:r>
      <w:r>
        <w:rPr>
          <w:sz w:val="22"/>
          <w:szCs w:val="22"/>
          <w:rtl w:val="0"/>
        </w:rPr>
        <w:t>11</w:t>
      </w:r>
      <w:r>
        <w:rPr>
          <w:sz w:val="22"/>
          <w:szCs w:val="22"/>
        </w:rPr>
        <w:fldChar w:fldCharType="end" w:fldLock="0"/>
      </w:r>
    </w:p>
    <w:p>
      <w:pPr>
        <w:pStyle w:val="TOC 1.0"/>
        <w:rPr>
          <w:sz w:val="22"/>
          <w:szCs w:val="22"/>
        </w:rPr>
      </w:pPr>
      <w:r>
        <w:rPr>
          <w:sz w:val="22"/>
          <w:szCs w:val="22"/>
          <w:rtl w:val="0"/>
          <w:lang w:val="de-DE"/>
        </w:rPr>
        <w:t>Abbildung 3 Übersicht zum Informationsfluss der MQTT-Topics</w:t>
        <w:tab/>
      </w:r>
      <w:r>
        <w:rPr>
          <w:sz w:val="22"/>
          <w:szCs w:val="22"/>
        </w:rPr>
        <w:fldChar w:fldCharType="begin" w:fldLock="0"/>
      </w:r>
      <w:r>
        <w:rPr>
          <w:sz w:val="22"/>
          <w:szCs w:val="22"/>
        </w:rPr>
        <w:instrText xml:space="preserve"> PAGEREF _Toc2 \h </w:instrText>
      </w:r>
      <w:r>
        <w:rPr>
          <w:sz w:val="22"/>
          <w:szCs w:val="22"/>
        </w:rPr>
        <w:fldChar w:fldCharType="separate" w:fldLock="0"/>
      </w:r>
      <w:r>
        <w:rPr>
          <w:sz w:val="22"/>
          <w:szCs w:val="22"/>
          <w:rtl w:val="0"/>
        </w:rPr>
        <w:t>11</w:t>
      </w:r>
      <w:r>
        <w:rPr>
          <w:sz w:val="22"/>
          <w:szCs w:val="22"/>
        </w:rPr>
        <w:fldChar w:fldCharType="end" w:fldLock="0"/>
      </w:r>
    </w:p>
    <w:p>
      <w:pPr>
        <w:pStyle w:val="TOC 1.0"/>
        <w:rPr>
          <w:sz w:val="22"/>
          <w:szCs w:val="22"/>
        </w:rPr>
      </w:pPr>
      <w:r>
        <w:rPr>
          <w:sz w:val="22"/>
          <w:szCs w:val="22"/>
          <w:rtl w:val="0"/>
          <w:lang w:val="de-DE"/>
        </w:rPr>
        <w:t>Abbildung 4 Auszug der Sourcefiles aus dem Github Repository</w:t>
        <w:tab/>
      </w:r>
      <w:r>
        <w:rPr>
          <w:sz w:val="22"/>
          <w:szCs w:val="22"/>
        </w:rPr>
        <w:fldChar w:fldCharType="begin" w:fldLock="0"/>
      </w:r>
      <w:r>
        <w:rPr>
          <w:sz w:val="22"/>
          <w:szCs w:val="22"/>
        </w:rPr>
        <w:instrText xml:space="preserve"> PAGEREF _Toc3 \h </w:instrText>
      </w:r>
      <w:r>
        <w:rPr>
          <w:sz w:val="22"/>
          <w:szCs w:val="22"/>
        </w:rPr>
        <w:fldChar w:fldCharType="separate" w:fldLock="0"/>
      </w:r>
      <w:r>
        <w:rPr>
          <w:sz w:val="22"/>
          <w:szCs w:val="22"/>
          <w:rtl w:val="0"/>
        </w:rPr>
        <w:t>19</w:t>
      </w:r>
      <w:r>
        <w:rPr>
          <w:sz w:val="22"/>
          <w:szCs w:val="22"/>
        </w:rPr>
        <w:fldChar w:fldCharType="end" w:fldLock="0"/>
      </w:r>
    </w:p>
    <w:p>
      <w:pPr>
        <w:pStyle w:val="TOC 1.0"/>
        <w:rPr>
          <w:sz w:val="22"/>
          <w:szCs w:val="22"/>
        </w:rPr>
      </w:pPr>
      <w:r>
        <w:rPr>
          <w:sz w:val="22"/>
          <w:szCs w:val="22"/>
          <w:rtl w:val="0"/>
          <w:lang w:val="de-DE"/>
        </w:rPr>
        <w:t>Abbildung 5 Kommunikationsmodell der Klasse TunnelServer</w:t>
        <w:tab/>
      </w:r>
      <w:r>
        <w:rPr>
          <w:sz w:val="22"/>
          <w:szCs w:val="22"/>
        </w:rPr>
        <w:fldChar w:fldCharType="begin" w:fldLock="0"/>
      </w:r>
      <w:r>
        <w:rPr>
          <w:sz w:val="22"/>
          <w:szCs w:val="22"/>
        </w:rPr>
        <w:instrText xml:space="preserve"> PAGEREF _Toc4 \h </w:instrText>
      </w:r>
      <w:r>
        <w:rPr>
          <w:sz w:val="22"/>
          <w:szCs w:val="22"/>
        </w:rPr>
        <w:fldChar w:fldCharType="separate" w:fldLock="0"/>
      </w:r>
      <w:r>
        <w:rPr>
          <w:sz w:val="22"/>
          <w:szCs w:val="22"/>
          <w:rtl w:val="0"/>
        </w:rPr>
        <w:t>20</w:t>
      </w:r>
      <w:r>
        <w:rPr>
          <w:sz w:val="22"/>
          <w:szCs w:val="22"/>
        </w:rPr>
        <w:fldChar w:fldCharType="end" w:fldLock="0"/>
      </w:r>
    </w:p>
    <w:p>
      <w:pPr>
        <w:pStyle w:val="TOC 1.0"/>
        <w:rPr>
          <w:sz w:val="22"/>
          <w:szCs w:val="22"/>
        </w:rPr>
      </w:pPr>
      <w:r>
        <w:rPr>
          <w:sz w:val="22"/>
          <w:szCs w:val="22"/>
          <w:rtl w:val="0"/>
          <w:lang w:val="de-DE"/>
        </w:rPr>
        <w:t>Abbildung 6 Kommunikationsmodell der Klasse TunnelClient</w:t>
        <w:tab/>
      </w:r>
      <w:r>
        <w:rPr>
          <w:sz w:val="22"/>
          <w:szCs w:val="22"/>
        </w:rPr>
        <w:fldChar w:fldCharType="begin" w:fldLock="0"/>
      </w:r>
      <w:r>
        <w:rPr>
          <w:sz w:val="22"/>
          <w:szCs w:val="22"/>
        </w:rPr>
        <w:instrText xml:space="preserve"> PAGEREF _Toc5 \h </w:instrText>
      </w:r>
      <w:r>
        <w:rPr>
          <w:sz w:val="22"/>
          <w:szCs w:val="22"/>
        </w:rPr>
        <w:fldChar w:fldCharType="separate" w:fldLock="0"/>
      </w:r>
      <w:r>
        <w:rPr>
          <w:sz w:val="22"/>
          <w:szCs w:val="22"/>
          <w:rtl w:val="0"/>
        </w:rPr>
        <w:t>21</w:t>
      </w:r>
      <w:r>
        <w:rPr>
          <w:sz w:val="22"/>
          <w:szCs w:val="22"/>
        </w:rPr>
        <w:fldChar w:fldCharType="end" w:fldLock="0"/>
      </w:r>
    </w:p>
    <w:p>
      <w:pPr>
        <w:pStyle w:val="TOC 1.0"/>
        <w:rPr>
          <w:sz w:val="22"/>
          <w:szCs w:val="22"/>
        </w:rPr>
      </w:pPr>
      <w:r>
        <w:rPr>
          <w:sz w:val="22"/>
          <w:szCs w:val="22"/>
          <w:rtl w:val="0"/>
          <w:lang w:val="de-DE"/>
        </w:rPr>
        <w:t>Abbildung 7 Verbindungsaufbau zwischen TunnelClient und TunnelServer</w:t>
        <w:tab/>
      </w:r>
      <w:r>
        <w:rPr>
          <w:sz w:val="22"/>
          <w:szCs w:val="22"/>
        </w:rPr>
        <w:fldChar w:fldCharType="begin" w:fldLock="0"/>
      </w:r>
      <w:r>
        <w:rPr>
          <w:sz w:val="22"/>
          <w:szCs w:val="22"/>
        </w:rPr>
        <w:instrText xml:space="preserve"> PAGEREF _Toc6 \h </w:instrText>
      </w:r>
      <w:r>
        <w:rPr>
          <w:sz w:val="22"/>
          <w:szCs w:val="22"/>
        </w:rPr>
        <w:fldChar w:fldCharType="separate" w:fldLock="0"/>
      </w:r>
      <w:r>
        <w:rPr>
          <w:sz w:val="22"/>
          <w:szCs w:val="22"/>
          <w:rtl w:val="0"/>
        </w:rPr>
        <w:t>23</w:t>
      </w:r>
      <w:r>
        <w:rPr>
          <w:sz w:val="22"/>
          <w:szCs w:val="22"/>
        </w:rPr>
        <w:fldChar w:fldCharType="end" w:fldLock="0"/>
      </w:r>
    </w:p>
    <w:p>
      <w:pPr>
        <w:pStyle w:val="TOC 1.0"/>
      </w:pPr>
      <w:r>
        <w:rPr>
          <w:sz w:val="22"/>
          <w:szCs w:val="22"/>
          <w:rtl w:val="0"/>
          <w:lang w:val="de-DE"/>
        </w:rPr>
        <w:t>Abbildung 8 Kommunikationsprinzip zwischen den MQTT-Clients</w:t>
        <w:tab/>
      </w:r>
      <w:r>
        <w:rPr>
          <w:sz w:val="22"/>
          <w:szCs w:val="22"/>
        </w:rPr>
        <w:fldChar w:fldCharType="begin" w:fldLock="0"/>
      </w:r>
      <w:r>
        <w:rPr>
          <w:sz w:val="22"/>
          <w:szCs w:val="22"/>
        </w:rPr>
        <w:instrText xml:space="preserve"> PAGEREF _Toc7 \h </w:instrText>
      </w:r>
      <w:r>
        <w:rPr>
          <w:sz w:val="22"/>
          <w:szCs w:val="22"/>
        </w:rPr>
        <w:fldChar w:fldCharType="separate" w:fldLock="0"/>
      </w:r>
      <w:r>
        <w:rPr>
          <w:sz w:val="22"/>
          <w:szCs w:val="22"/>
          <w:rtl w:val="0"/>
        </w:rPr>
        <w:t>27</w:t>
      </w:r>
      <w:r>
        <w:rPr>
          <w:sz w:val="22"/>
          <w:szCs w:val="22"/>
        </w:rPr>
        <w:fldChar w:fldCharType="end" w:fldLock="0"/>
      </w:r>
    </w:p>
    <w:p>
      <w:pPr>
        <w:pStyle w:val="Text A"/>
        <w:rPr>
          <w:rStyle w:val="Ohne"/>
          <w:rFonts w:ascii="Arial Unicode MS" w:cs="Arial Unicode MS" w:hAnsi="Arial Unicode MS" w:eastAsia="Arial Unicode MS"/>
        </w:rPr>
      </w:pPr>
      <w:r>
        <w:rPr>
          <w:rStyle w:val="Ohne"/>
          <w:rFonts w:ascii="Arial Unicode MS" w:cs="Arial Unicode MS" w:hAnsi="Arial Unicode MS" w:eastAsia="Arial Unicode MS"/>
        </w:rPr>
        <w:fldChar w:fldCharType="end" w:fldLock="0"/>
      </w:r>
    </w:p>
    <w:p>
      <w:pPr>
        <w:pStyle w:val="Text A"/>
        <w:rPr>
          <w:rStyle w:val="Ohne"/>
          <w:rFonts w:ascii="Arial Unicode MS" w:cs="Arial Unicode MS" w:hAnsi="Arial Unicode MS" w:eastAsia="Arial Unicode MS"/>
        </w:rPr>
      </w:pPr>
    </w:p>
    <w:p>
      <w:pPr>
        <w:pStyle w:val="Text A"/>
      </w:pPr>
      <w:r>
        <w:rPr>
          <w:rStyle w:val="Ohne"/>
          <w:rFonts w:ascii="Arial Unicode MS" w:cs="Arial Unicode MS" w:hAnsi="Arial Unicode MS" w:eastAsia="Arial Unicode MS"/>
          <w:b w:val="0"/>
          <w:bCs w:val="0"/>
          <w:i w:val="0"/>
          <w:iCs w:val="0"/>
        </w:rPr>
        <w:br w:type="page"/>
      </w:r>
    </w:p>
    <w:p>
      <w:pPr>
        <w:pStyle w:val="Überschrift"/>
        <w:rPr>
          <w:rStyle w:val="Ohne"/>
          <w:rFonts w:ascii="Arial Unicode MS" w:cs="Arial Unicode MS" w:hAnsi="Arial Unicode MS" w:eastAsia="Arial Unicode MS"/>
          <w:b w:val="0"/>
          <w:bCs w:val="0"/>
          <w:lang w:val="de-DE"/>
        </w:rPr>
      </w:pPr>
      <w:bookmarkStart w:name="_Toc57" w:id="57"/>
      <w:r>
        <w:rPr>
          <w:rtl w:val="0"/>
          <w:lang w:val="de-DE"/>
        </w:rPr>
        <w:t>Tabellenverzeichnis</w:t>
      </w:r>
      <w:bookmarkEnd w:id="57"/>
    </w:p>
    <w:p>
      <w:pPr>
        <w:pStyle w:val="Text A"/>
        <w:rPr>
          <w:rStyle w:val="Ohne"/>
          <w:rFonts w:ascii="Arial Unicode MS" w:cs="Arial Unicode MS" w:hAnsi="Arial Unicode MS" w:eastAsia="Arial Unicode MS"/>
        </w:rPr>
      </w:pPr>
    </w:p>
    <w:p>
      <w:pPr>
        <w:pStyle w:val="Text A"/>
      </w:pPr>
      <w:r>
        <w:rPr>
          <w:rStyle w:val="Ohne"/>
          <w:rFonts w:ascii="Arial Unicode MS" w:cs="Arial Unicode MS" w:hAnsi="Arial Unicode MS" w:eastAsia="Arial Unicode MS"/>
        </w:rPr>
        <w:fldChar w:fldCharType="begin" w:fldLock="0"/>
      </w:r>
      <w:r>
        <w:rPr>
          <w:rStyle w:val="Ohne"/>
          <w:rFonts w:ascii="Arial Unicode MS" w:cs="Arial Unicode MS" w:hAnsi="Arial Unicode MS" w:eastAsia="Arial Unicode MS"/>
        </w:rPr>
        <w:instrText xml:space="preserve"> TOC \t "Tabellentitel 1, 1,Überschrift, 2,Überschrift 2, 3"</w:instrText>
      </w:r>
      <w:r>
        <w:rPr>
          <w:rStyle w:val="Ohne"/>
          <w:rFonts w:ascii="Arial Unicode MS" w:cs="Arial Unicode MS" w:hAnsi="Arial Unicode MS" w:eastAsia="Arial Unicode MS"/>
        </w:rPr>
        <w:fldChar w:fldCharType="separate" w:fldLock="0"/>
      </w:r>
    </w:p>
    <w:p>
      <w:pPr>
        <w:pStyle w:val="TOC 1.0"/>
        <w:rPr>
          <w:sz w:val="22"/>
          <w:szCs w:val="22"/>
        </w:rPr>
      </w:pPr>
      <w:r>
        <w:rPr>
          <w:sz w:val="22"/>
          <w:szCs w:val="22"/>
          <w:rtl w:val="0"/>
          <w:lang w:val="de-DE"/>
        </w:rPr>
        <w:t>Tabelle 1 Zuordnung der Aufgabenpakete</w:t>
        <w:tab/>
      </w:r>
      <w:r>
        <w:rPr>
          <w:sz w:val="22"/>
          <w:szCs w:val="22"/>
        </w:rPr>
        <w:fldChar w:fldCharType="begin" w:fldLock="0"/>
      </w:r>
      <w:r>
        <w:rPr>
          <w:sz w:val="22"/>
          <w:szCs w:val="22"/>
        </w:rPr>
        <w:instrText xml:space="preserve"> PAGEREF _Toc \h </w:instrText>
      </w:r>
      <w:r>
        <w:rPr>
          <w:sz w:val="22"/>
          <w:szCs w:val="22"/>
        </w:rPr>
        <w:fldChar w:fldCharType="separate" w:fldLock="0"/>
      </w:r>
      <w:r>
        <w:rPr>
          <w:sz w:val="22"/>
          <w:szCs w:val="22"/>
          <w:rtl w:val="0"/>
        </w:rPr>
        <w:t>4</w:t>
      </w:r>
      <w:r>
        <w:rPr>
          <w:sz w:val="22"/>
          <w:szCs w:val="22"/>
        </w:rPr>
        <w:fldChar w:fldCharType="end" w:fldLock="0"/>
      </w:r>
    </w:p>
    <w:p>
      <w:pPr>
        <w:pStyle w:val="TOC 1.0"/>
        <w:rPr>
          <w:sz w:val="22"/>
          <w:szCs w:val="22"/>
        </w:rPr>
      </w:pPr>
      <w:r>
        <w:rPr>
          <w:sz w:val="22"/>
          <w:szCs w:val="22"/>
          <w:rtl w:val="0"/>
          <w:lang w:val="de-DE"/>
        </w:rPr>
        <w:t>Tabelle 2 Übersicht der Quality of Service Level</w:t>
        <w:tab/>
      </w:r>
      <w:r>
        <w:rPr>
          <w:sz w:val="22"/>
          <w:szCs w:val="22"/>
        </w:rPr>
        <w:fldChar w:fldCharType="begin" w:fldLock="0"/>
      </w:r>
      <w:r>
        <w:rPr>
          <w:sz w:val="22"/>
          <w:szCs w:val="22"/>
        </w:rPr>
        <w:instrText xml:space="preserve"> PAGEREF _Toc1 \h </w:instrText>
      </w:r>
      <w:r>
        <w:rPr>
          <w:sz w:val="22"/>
          <w:szCs w:val="22"/>
        </w:rPr>
        <w:fldChar w:fldCharType="separate" w:fldLock="0"/>
      </w:r>
      <w:r>
        <w:rPr>
          <w:sz w:val="22"/>
          <w:szCs w:val="22"/>
          <w:rtl w:val="0"/>
        </w:rPr>
        <w:t>13</w:t>
      </w:r>
      <w:r>
        <w:rPr>
          <w:sz w:val="22"/>
          <w:szCs w:val="22"/>
        </w:rPr>
        <w:fldChar w:fldCharType="end" w:fldLock="0"/>
      </w:r>
    </w:p>
    <w:p>
      <w:pPr>
        <w:pStyle w:val="TOC 1.0"/>
        <w:rPr>
          <w:sz w:val="22"/>
          <w:szCs w:val="22"/>
        </w:rPr>
      </w:pPr>
      <w:r>
        <w:rPr>
          <w:sz w:val="22"/>
          <w:szCs w:val="22"/>
          <w:rtl w:val="0"/>
          <w:lang w:val="de-DE"/>
        </w:rPr>
        <w:t>Tabelle 3 Übersicht einzelner Parameter zum Programmaufruf</w:t>
        <w:tab/>
      </w:r>
      <w:r>
        <w:rPr>
          <w:sz w:val="22"/>
          <w:szCs w:val="22"/>
        </w:rPr>
        <w:fldChar w:fldCharType="begin" w:fldLock="0"/>
      </w:r>
      <w:r>
        <w:rPr>
          <w:sz w:val="22"/>
          <w:szCs w:val="22"/>
        </w:rPr>
        <w:instrText xml:space="preserve"> PAGEREF _Toc2 \h </w:instrText>
      </w:r>
      <w:r>
        <w:rPr>
          <w:sz w:val="22"/>
          <w:szCs w:val="22"/>
        </w:rPr>
        <w:fldChar w:fldCharType="separate" w:fldLock="0"/>
      </w:r>
      <w:r>
        <w:rPr>
          <w:sz w:val="22"/>
          <w:szCs w:val="22"/>
          <w:rtl w:val="0"/>
        </w:rPr>
        <w:t>22</w:t>
      </w:r>
      <w:r>
        <w:rPr>
          <w:sz w:val="22"/>
          <w:szCs w:val="22"/>
        </w:rPr>
        <w:fldChar w:fldCharType="end" w:fldLock="0"/>
      </w:r>
    </w:p>
    <w:p>
      <w:pPr>
        <w:pStyle w:val="TOC 1.0"/>
      </w:pPr>
      <w:r>
        <w:rPr>
          <w:sz w:val="22"/>
          <w:szCs w:val="22"/>
          <w:rtl w:val="0"/>
          <w:lang w:val="de-DE"/>
        </w:rPr>
        <w:t>Tabelle 4 Überblick auftretender Nachrichtentypen</w:t>
        <w:tab/>
      </w:r>
      <w:r>
        <w:rPr>
          <w:sz w:val="22"/>
          <w:szCs w:val="22"/>
        </w:rPr>
        <w:fldChar w:fldCharType="begin" w:fldLock="0"/>
      </w:r>
      <w:r>
        <w:rPr>
          <w:sz w:val="22"/>
          <w:szCs w:val="22"/>
        </w:rPr>
        <w:instrText xml:space="preserve"> PAGEREF _Toc3 \h </w:instrText>
      </w:r>
      <w:r>
        <w:rPr>
          <w:sz w:val="22"/>
          <w:szCs w:val="22"/>
        </w:rPr>
        <w:fldChar w:fldCharType="separate" w:fldLock="0"/>
      </w:r>
      <w:r>
        <w:rPr>
          <w:sz w:val="22"/>
          <w:szCs w:val="22"/>
          <w:rtl w:val="0"/>
        </w:rPr>
        <w:t>24</w:t>
      </w:r>
      <w:r>
        <w:rPr>
          <w:sz w:val="22"/>
          <w:szCs w:val="22"/>
        </w:rPr>
        <w:fldChar w:fldCharType="end" w:fldLock="0"/>
      </w:r>
    </w:p>
    <w:p>
      <w:pPr>
        <w:pStyle w:val="Text A"/>
        <w:rPr>
          <w:rStyle w:val="Ohne"/>
          <w:rFonts w:ascii="Arial Unicode MS" w:cs="Arial Unicode MS" w:hAnsi="Arial Unicode MS" w:eastAsia="Arial Unicode MS"/>
        </w:rPr>
      </w:pPr>
      <w:r>
        <w:rPr>
          <w:rStyle w:val="Ohne"/>
          <w:rFonts w:ascii="Arial Unicode MS" w:cs="Arial Unicode MS" w:hAnsi="Arial Unicode MS" w:eastAsia="Arial Unicode MS"/>
        </w:rPr>
        <w:fldChar w:fldCharType="end" w:fldLock="0"/>
      </w:r>
    </w:p>
    <w:p>
      <w:pPr>
        <w:pStyle w:val="Text A"/>
        <w:rPr>
          <w:rStyle w:val="Ohne"/>
          <w:rFonts w:ascii="Arial Unicode MS" w:cs="Arial Unicode MS" w:hAnsi="Arial Unicode MS" w:eastAsia="Arial Unicode MS"/>
        </w:rPr>
      </w:pPr>
    </w:p>
    <w:p>
      <w:pPr>
        <w:pStyle w:val="Text A"/>
      </w:pPr>
      <w:r>
        <w:rPr>
          <w:rStyle w:val="Ohne"/>
          <w:rFonts w:ascii="Arial Unicode MS" w:cs="Arial Unicode MS" w:hAnsi="Arial Unicode MS" w:eastAsia="Arial Unicode MS"/>
          <w:b w:val="0"/>
          <w:bCs w:val="0"/>
          <w:i w:val="0"/>
          <w:iCs w:val="0"/>
        </w:rPr>
        <w:br w:type="page"/>
      </w:r>
    </w:p>
    <w:p>
      <w:pPr>
        <w:pStyle w:val="Überschrift"/>
      </w:pPr>
      <w:bookmarkStart w:name="_Toc58" w:id="58"/>
      <w:r>
        <w:rPr>
          <w:rStyle w:val="Ohne"/>
          <w:rFonts w:cs="Arial Unicode MS" w:eastAsia="Arial Unicode MS"/>
          <w:rtl w:val="0"/>
          <w:lang w:val="de-DE"/>
        </w:rPr>
        <w:t>Quellenverzeichnis</w:t>
      </w:r>
      <w:bookmarkEnd w:id="58"/>
    </w:p>
    <w:p>
      <w:pPr>
        <w:pStyle w:val="Text A"/>
        <w:rPr>
          <w:rFonts w:ascii="Times New Roman" w:cs="Times New Roman" w:hAnsi="Times New Roman" w:eastAsia="Times New Roman"/>
        </w:rPr>
      </w:pPr>
    </w:p>
    <w:p>
      <w:pPr>
        <w:pStyle w:val="Normal.0"/>
        <w:numPr>
          <w:ilvl w:val="0"/>
          <w:numId w:val="21"/>
        </w:numPr>
        <w:rPr>
          <w:sz w:val="18"/>
          <w:szCs w:val="18"/>
        </w:rPr>
      </w:pPr>
      <w:r>
        <w:rPr>
          <w:rStyle w:val="Hyperlink.1"/>
          <w:sz w:val="18"/>
          <w:szCs w:val="18"/>
        </w:rPr>
        <w:fldChar w:fldCharType="begin" w:fldLock="0"/>
      </w:r>
      <w:r>
        <w:rPr>
          <w:rStyle w:val="Hyperlink.1"/>
          <w:sz w:val="18"/>
          <w:szCs w:val="18"/>
        </w:rPr>
        <w:instrText xml:space="preserve"> HYPERLINK "https://docs.oracle.com/cd/A97335_02/apps.102/a83722/overvie3.htm%231014532"</w:instrText>
      </w:r>
      <w:r>
        <w:rPr>
          <w:rStyle w:val="Hyperlink.1"/>
          <w:sz w:val="18"/>
          <w:szCs w:val="18"/>
        </w:rPr>
        <w:fldChar w:fldCharType="separate" w:fldLock="0"/>
      </w:r>
      <w:r>
        <w:rPr>
          <w:rStyle w:val="Hyperlink.1"/>
          <w:sz w:val="18"/>
          <w:szCs w:val="18"/>
          <w:rtl w:val="0"/>
          <w:lang w:val="de-DE"/>
        </w:rPr>
        <w:t>https://docs.oracle.com/cd/A97335_02/apps.102/a83722/overvie3.htm#1014532</w:t>
      </w:r>
      <w:r>
        <w:rPr>
          <w:sz w:val="18"/>
          <w:szCs w:val="18"/>
        </w:rPr>
        <w:fldChar w:fldCharType="end" w:fldLock="0"/>
      </w:r>
    </w:p>
    <w:p>
      <w:pPr>
        <w:pStyle w:val="Normal.0"/>
        <w:numPr>
          <w:ilvl w:val="0"/>
          <w:numId w:val="21"/>
        </w:numPr>
        <w:rPr>
          <w:sz w:val="18"/>
          <w:szCs w:val="18"/>
        </w:rPr>
      </w:pPr>
      <w:r>
        <w:rPr>
          <w:rStyle w:val="Hyperlink.1"/>
          <w:sz w:val="18"/>
          <w:szCs w:val="18"/>
        </w:rPr>
        <w:fldChar w:fldCharType="begin" w:fldLock="0"/>
      </w:r>
      <w:r>
        <w:rPr>
          <w:rStyle w:val="Hyperlink.1"/>
          <w:sz w:val="18"/>
          <w:szCs w:val="18"/>
        </w:rPr>
        <w:instrText xml:space="preserve"> HYPERLINK "https://www.ibm.com/docs/en/app-connect/11.0.0?topic=corba-common-object-request-broker-architecture"</w:instrText>
      </w:r>
      <w:r>
        <w:rPr>
          <w:rStyle w:val="Hyperlink.1"/>
          <w:sz w:val="18"/>
          <w:szCs w:val="18"/>
        </w:rPr>
        <w:fldChar w:fldCharType="separate" w:fldLock="0"/>
      </w:r>
      <w:r>
        <w:rPr>
          <w:rStyle w:val="Hyperlink.1"/>
          <w:sz w:val="18"/>
          <w:szCs w:val="18"/>
          <w:rtl w:val="0"/>
          <w:lang w:val="de-DE"/>
        </w:rPr>
        <w:t>https://www.ibm.com/docs/en/app-connect/11.0.0?topic=corba-common-object-request-broker-architecture</w:t>
      </w:r>
      <w:r>
        <w:rPr>
          <w:sz w:val="18"/>
          <w:szCs w:val="18"/>
        </w:rPr>
        <w:fldChar w:fldCharType="end" w:fldLock="0"/>
      </w:r>
    </w:p>
    <w:p>
      <w:pPr>
        <w:pStyle w:val="Normal.0"/>
        <w:numPr>
          <w:ilvl w:val="0"/>
          <w:numId w:val="21"/>
        </w:numPr>
        <w:rPr>
          <w:sz w:val="18"/>
          <w:szCs w:val="18"/>
        </w:rPr>
      </w:pPr>
      <w:r>
        <w:rPr>
          <w:rStyle w:val="Hyperlink.1"/>
          <w:sz w:val="18"/>
          <w:szCs w:val="18"/>
        </w:rPr>
        <w:fldChar w:fldCharType="begin" w:fldLock="0"/>
      </w:r>
      <w:r>
        <w:rPr>
          <w:rStyle w:val="Hyperlink.1"/>
          <w:sz w:val="18"/>
          <w:szCs w:val="18"/>
        </w:rPr>
        <w:instrText xml:space="preserve"> HYPERLINK "https://refubium.fu-berlin.de/bitstream/handle/fub188/4102/12_chap12.pdf"</w:instrText>
      </w:r>
      <w:r>
        <w:rPr>
          <w:rStyle w:val="Hyperlink.1"/>
          <w:sz w:val="18"/>
          <w:szCs w:val="18"/>
        </w:rPr>
        <w:fldChar w:fldCharType="separate" w:fldLock="0"/>
      </w:r>
      <w:r>
        <w:rPr>
          <w:rStyle w:val="Hyperlink.1"/>
          <w:sz w:val="18"/>
          <w:szCs w:val="18"/>
          <w:rtl w:val="0"/>
          <w:lang w:val="de-DE"/>
        </w:rPr>
        <w:t>https://refubium.fu-berlin.de/bitstream/handle/fub188/4102/12_chap12.pdf</w:t>
      </w:r>
      <w:r>
        <w:rPr>
          <w:sz w:val="18"/>
          <w:szCs w:val="18"/>
        </w:rPr>
        <w:fldChar w:fldCharType="end" w:fldLock="0"/>
      </w:r>
    </w:p>
    <w:p>
      <w:pPr>
        <w:pStyle w:val="Normal.0"/>
        <w:numPr>
          <w:ilvl w:val="0"/>
          <w:numId w:val="21"/>
        </w:numPr>
        <w:rPr>
          <w:sz w:val="18"/>
          <w:szCs w:val="18"/>
        </w:rPr>
      </w:pPr>
      <w:r>
        <w:rPr>
          <w:rStyle w:val="Hyperlink.1"/>
          <w:sz w:val="18"/>
          <w:szCs w:val="18"/>
        </w:rPr>
        <w:fldChar w:fldCharType="begin" w:fldLock="0"/>
      </w:r>
      <w:r>
        <w:rPr>
          <w:rStyle w:val="Hyperlink.1"/>
          <w:sz w:val="18"/>
          <w:szCs w:val="18"/>
        </w:rPr>
        <w:instrText xml:space="preserve"> HYPERLINK "https://learn.microsoft.com/de-de/dotnet/standard/native-interop/type-marshalling"</w:instrText>
      </w:r>
      <w:r>
        <w:rPr>
          <w:rStyle w:val="Hyperlink.1"/>
          <w:sz w:val="18"/>
          <w:szCs w:val="18"/>
        </w:rPr>
        <w:fldChar w:fldCharType="separate" w:fldLock="0"/>
      </w:r>
      <w:r>
        <w:rPr>
          <w:rStyle w:val="Hyperlink.1"/>
          <w:sz w:val="18"/>
          <w:szCs w:val="18"/>
          <w:rtl w:val="0"/>
          <w:lang w:val="de-DE"/>
        </w:rPr>
        <w:t>https://learn.microsoft.com/de-de/dotnet/standard/native-interop/type-marshalling</w:t>
      </w:r>
      <w:r>
        <w:rPr>
          <w:sz w:val="18"/>
          <w:szCs w:val="18"/>
        </w:rPr>
        <w:fldChar w:fldCharType="end" w:fldLock="0"/>
      </w:r>
    </w:p>
    <w:p>
      <w:pPr>
        <w:pStyle w:val="Normal.0"/>
        <w:numPr>
          <w:ilvl w:val="0"/>
          <w:numId w:val="22"/>
        </w:numPr>
        <w:bidi w:val="0"/>
        <w:ind w:right="0"/>
        <w:jc w:val="left"/>
        <w:rPr>
          <w:sz w:val="18"/>
          <w:szCs w:val="18"/>
          <w:rtl w:val="0"/>
        </w:rPr>
      </w:pPr>
      <w:r>
        <w:rPr>
          <w:rStyle w:val="Hyperlink.2"/>
          <w:sz w:val="18"/>
          <w:szCs w:val="18"/>
        </w:rPr>
        <w:fldChar w:fldCharType="begin" w:fldLock="0"/>
      </w:r>
      <w:r>
        <w:rPr>
          <w:rStyle w:val="Hyperlink.2"/>
          <w:sz w:val="18"/>
          <w:szCs w:val="18"/>
        </w:rPr>
        <w:instrText xml:space="preserve"> HYPERLINK "https://www-ois-com.translate.goog/index.php/about-corba/?_x_tr_sl=en&amp;_x_tr_tl=de&amp;_x_tr_hl=de&amp;_x_tr_pto=sge%2523:~:text=CORBA%252520is%252520the%252520world's%252520leading,programming%252520languages,%252520and%252520operating%252520systems"</w:instrText>
      </w:r>
      <w:r>
        <w:rPr>
          <w:rStyle w:val="Hyperlink.2"/>
          <w:sz w:val="18"/>
          <w:szCs w:val="18"/>
        </w:rPr>
        <w:fldChar w:fldCharType="separate" w:fldLock="0"/>
      </w:r>
      <w:r>
        <w:rPr>
          <w:rStyle w:val="Hyperlink.2"/>
          <w:sz w:val="18"/>
          <w:szCs w:val="18"/>
          <w:rtl w:val="0"/>
          <w:lang w:val="de-DE"/>
        </w:rPr>
        <w:t>https://www-ois-com.translate.goog/index.php/about-corba/?_x_tr_sl=en&amp;_x_tr_tl=de&amp;_x_tr_hl=de&amp;_x_tr_pto=sge#:~:text=CORBA%20is%20the%20world's%20leading,programming%20languages%2C%20and%20operating%20systems</w:t>
      </w:r>
      <w:r>
        <w:rPr>
          <w:sz w:val="18"/>
          <w:szCs w:val="18"/>
        </w:rPr>
        <w:fldChar w:fldCharType="end" w:fldLock="0"/>
      </w:r>
      <w:r>
        <w:rPr>
          <w:rStyle w:val="Ohne"/>
          <w:rFonts w:ascii="Times New Roman" w:hAnsi="Times New Roman"/>
          <w:sz w:val="18"/>
          <w:szCs w:val="18"/>
          <w:rtl w:val="0"/>
          <w:lang w:val="de-DE"/>
        </w:rPr>
        <w:t>.</w:t>
      </w:r>
    </w:p>
    <w:p>
      <w:pPr>
        <w:pStyle w:val="Normal.0"/>
        <w:numPr>
          <w:ilvl w:val="0"/>
          <w:numId w:val="22"/>
        </w:numPr>
        <w:bidi w:val="0"/>
        <w:ind w:right="0"/>
        <w:jc w:val="left"/>
        <w:rPr>
          <w:sz w:val="18"/>
          <w:szCs w:val="18"/>
          <w:rtl w:val="0"/>
        </w:rPr>
      </w:pPr>
      <w:r>
        <w:rPr>
          <w:rStyle w:val="Hyperlink.2"/>
          <w:sz w:val="18"/>
          <w:szCs w:val="18"/>
        </w:rPr>
        <w:fldChar w:fldCharType="begin" w:fldLock="0"/>
      </w:r>
      <w:r>
        <w:rPr>
          <w:rStyle w:val="Hyperlink.2"/>
          <w:sz w:val="18"/>
          <w:szCs w:val="18"/>
        </w:rPr>
        <w:instrText xml:space="preserve"> HYPERLINK "https://www.elpassion.com/de/glossary/what-is-common-object-request-broker-architecture-corba%2523:~:text=Eine%252520der%252520Hauptfunktionen%252520von%252520CORBA%252520(%252520Common,zwischen%252520verschiedenen%252520Plattformen%252520und%252520Programmiersprachen%252520zu%252520unterst%2525C3%2525BCtzen"</w:instrText>
      </w:r>
      <w:r>
        <w:rPr>
          <w:rStyle w:val="Hyperlink.2"/>
          <w:sz w:val="18"/>
          <w:szCs w:val="18"/>
        </w:rPr>
        <w:fldChar w:fldCharType="separate" w:fldLock="0"/>
      </w:r>
      <w:r>
        <w:rPr>
          <w:rStyle w:val="Hyperlink.2"/>
          <w:sz w:val="18"/>
          <w:szCs w:val="18"/>
          <w:rtl w:val="0"/>
          <w:lang w:val="de-DE"/>
        </w:rPr>
        <w:t>https://www.elpassion.com/de/glossary/what-is-common-object-request-broker-architecture-corba#:~:text=Eine%20der%20Hauptfunktionen%20von%20CORBA%20(%20Common,zwischen%20verschiedenen%20Plattformen%20und%20Programmiersprachen%20zu%20unterst%C3%BCtzen</w:t>
      </w:r>
      <w:r>
        <w:rPr>
          <w:sz w:val="18"/>
          <w:szCs w:val="18"/>
        </w:rPr>
        <w:fldChar w:fldCharType="end" w:fldLock="0"/>
      </w:r>
      <w:r>
        <w:rPr>
          <w:rStyle w:val="Ohne"/>
          <w:rFonts w:ascii="Times New Roman" w:hAnsi="Times New Roman"/>
          <w:sz w:val="18"/>
          <w:szCs w:val="18"/>
          <w:rtl w:val="0"/>
          <w:lang w:val="de-DE"/>
        </w:rPr>
        <w:t>.</w:t>
      </w:r>
    </w:p>
    <w:p>
      <w:pPr>
        <w:pStyle w:val="Normal.0"/>
        <w:numPr>
          <w:ilvl w:val="0"/>
          <w:numId w:val="22"/>
        </w:numPr>
        <w:bidi w:val="0"/>
        <w:ind w:right="0"/>
        <w:jc w:val="left"/>
        <w:rPr>
          <w:sz w:val="18"/>
          <w:szCs w:val="18"/>
          <w:rtl w:val="0"/>
        </w:rPr>
      </w:pPr>
      <w:r>
        <w:rPr>
          <w:rStyle w:val="Hyperlink.2"/>
          <w:sz w:val="18"/>
          <w:szCs w:val="18"/>
        </w:rPr>
        <w:fldChar w:fldCharType="begin" w:fldLock="0"/>
      </w:r>
      <w:r>
        <w:rPr>
          <w:rStyle w:val="Hyperlink.2"/>
          <w:sz w:val="18"/>
          <w:szCs w:val="18"/>
        </w:rPr>
        <w:instrText xml:space="preserve"> HYPERLINK "https://www.omg.org/corba/faq.htm"</w:instrText>
      </w:r>
      <w:r>
        <w:rPr>
          <w:rStyle w:val="Hyperlink.2"/>
          <w:sz w:val="18"/>
          <w:szCs w:val="18"/>
        </w:rPr>
        <w:fldChar w:fldCharType="separate" w:fldLock="0"/>
      </w:r>
      <w:r>
        <w:rPr>
          <w:rStyle w:val="Hyperlink.2"/>
          <w:sz w:val="18"/>
          <w:szCs w:val="18"/>
          <w:rtl w:val="0"/>
          <w:lang w:val="de-DE"/>
        </w:rPr>
        <w:t>https://www.omg.org/corba/faq.htm</w:t>
      </w:r>
      <w:r>
        <w:rPr>
          <w:sz w:val="18"/>
          <w:szCs w:val="18"/>
        </w:rPr>
        <w:fldChar w:fldCharType="end" w:fldLock="0"/>
      </w:r>
    </w:p>
    <w:p>
      <w:pPr>
        <w:pStyle w:val="Normal.0"/>
        <w:numPr>
          <w:ilvl w:val="0"/>
          <w:numId w:val="22"/>
        </w:numPr>
        <w:bidi w:val="0"/>
        <w:ind w:right="0"/>
        <w:jc w:val="left"/>
        <w:rPr>
          <w:sz w:val="18"/>
          <w:szCs w:val="18"/>
          <w:rtl w:val="0"/>
        </w:rPr>
      </w:pPr>
      <w:r>
        <w:rPr>
          <w:rStyle w:val="Hyperlink.2"/>
          <w:sz w:val="18"/>
          <w:szCs w:val="18"/>
        </w:rPr>
        <w:fldChar w:fldCharType="begin" w:fldLock="0"/>
      </w:r>
      <w:r>
        <w:rPr>
          <w:rStyle w:val="Hyperlink.2"/>
          <w:sz w:val="18"/>
          <w:szCs w:val="18"/>
        </w:rPr>
        <w:instrText xml:space="preserve"> HYPERLINK "https://hilfe.comarch.de/cee/index.php/documentation/corba-schnittstelle/"</w:instrText>
      </w:r>
      <w:r>
        <w:rPr>
          <w:rStyle w:val="Hyperlink.2"/>
          <w:sz w:val="18"/>
          <w:szCs w:val="18"/>
        </w:rPr>
        <w:fldChar w:fldCharType="separate" w:fldLock="0"/>
      </w:r>
      <w:r>
        <w:rPr>
          <w:rStyle w:val="Hyperlink.2"/>
          <w:sz w:val="18"/>
          <w:szCs w:val="18"/>
          <w:rtl w:val="0"/>
          <w:lang w:val="de-DE"/>
        </w:rPr>
        <w:t>https://hilfe.comarch.de/cee/index.php/documentation/corba-schnittstelle/</w:t>
      </w:r>
      <w:r>
        <w:rPr>
          <w:sz w:val="18"/>
          <w:szCs w:val="18"/>
        </w:rPr>
        <w:fldChar w:fldCharType="end" w:fldLock="0"/>
      </w:r>
    </w:p>
    <w:p>
      <w:pPr>
        <w:pStyle w:val="Normal.0"/>
        <w:numPr>
          <w:ilvl w:val="0"/>
          <w:numId w:val="21"/>
        </w:numPr>
        <w:rPr>
          <w:sz w:val="18"/>
          <w:szCs w:val="18"/>
        </w:rPr>
      </w:pPr>
      <w:r>
        <w:rPr>
          <w:rStyle w:val="Hyperlink.1"/>
          <w:sz w:val="18"/>
          <w:szCs w:val="18"/>
        </w:rPr>
        <w:fldChar w:fldCharType="begin" w:fldLock="0"/>
      </w:r>
      <w:r>
        <w:rPr>
          <w:rStyle w:val="Hyperlink.1"/>
          <w:sz w:val="18"/>
          <w:szCs w:val="18"/>
        </w:rPr>
        <w:instrText xml:space="preserve"> HYPERLINK "https://www.arl.wustl.edu/Publications/2000-04/comp00fgk.pdf"</w:instrText>
      </w:r>
      <w:r>
        <w:rPr>
          <w:rStyle w:val="Hyperlink.1"/>
          <w:sz w:val="18"/>
          <w:szCs w:val="18"/>
        </w:rPr>
        <w:fldChar w:fldCharType="separate" w:fldLock="0"/>
      </w:r>
      <w:r>
        <w:rPr>
          <w:rStyle w:val="Hyperlink.1"/>
          <w:sz w:val="18"/>
          <w:szCs w:val="18"/>
          <w:rtl w:val="0"/>
          <w:lang w:val="de-DE"/>
        </w:rPr>
        <w:t>https://www.arl.wustl.edu/Publications/2000-04/comp00fgk.pdf</w:t>
      </w:r>
      <w:r>
        <w:rPr>
          <w:sz w:val="18"/>
          <w:szCs w:val="18"/>
        </w:rPr>
        <w:fldChar w:fldCharType="end" w:fldLock="0"/>
      </w:r>
    </w:p>
    <w:p>
      <w:pPr>
        <w:pStyle w:val="Normal.0"/>
        <w:numPr>
          <w:ilvl w:val="0"/>
          <w:numId w:val="21"/>
        </w:numPr>
        <w:rPr>
          <w:sz w:val="18"/>
          <w:szCs w:val="18"/>
        </w:rPr>
      </w:pPr>
      <w:r>
        <w:rPr>
          <w:rStyle w:val="Hyperlink.1"/>
          <w:sz w:val="18"/>
          <w:szCs w:val="18"/>
        </w:rPr>
        <w:fldChar w:fldCharType="begin" w:fldLock="0"/>
      </w:r>
      <w:r>
        <w:rPr>
          <w:rStyle w:val="Hyperlink.1"/>
          <w:sz w:val="18"/>
          <w:szCs w:val="18"/>
        </w:rPr>
        <w:instrText xml:space="preserve"> HYPERLINK "https://umu.diva-portal.org/smash/get/diva2:1987951/FULLTEXT01.pdf"</w:instrText>
      </w:r>
      <w:r>
        <w:rPr>
          <w:rStyle w:val="Hyperlink.1"/>
          <w:sz w:val="18"/>
          <w:szCs w:val="18"/>
        </w:rPr>
        <w:fldChar w:fldCharType="separate" w:fldLock="0"/>
      </w:r>
      <w:r>
        <w:rPr>
          <w:rStyle w:val="Hyperlink.1"/>
          <w:sz w:val="18"/>
          <w:szCs w:val="18"/>
          <w:rtl w:val="0"/>
          <w:lang w:val="de-DE"/>
        </w:rPr>
        <w:t>https://umu.diva-portal.org/smash/get/diva2:1987951/FULLTEXT01.pdf</w:t>
      </w:r>
      <w:r>
        <w:rPr>
          <w:sz w:val="18"/>
          <w:szCs w:val="18"/>
        </w:rPr>
        <w:fldChar w:fldCharType="end" w:fldLock="0"/>
      </w:r>
    </w:p>
    <w:p>
      <w:pPr>
        <w:pStyle w:val="Normal.0"/>
        <w:numPr>
          <w:ilvl w:val="0"/>
          <w:numId w:val="21"/>
        </w:numPr>
        <w:rPr>
          <w:sz w:val="18"/>
          <w:szCs w:val="18"/>
        </w:rPr>
      </w:pPr>
      <w:r>
        <w:rPr>
          <w:rStyle w:val="Hyperlink.1"/>
          <w:sz w:val="18"/>
          <w:szCs w:val="18"/>
        </w:rPr>
        <w:fldChar w:fldCharType="begin" w:fldLock="0"/>
      </w:r>
      <w:r>
        <w:rPr>
          <w:rStyle w:val="Hyperlink.1"/>
          <w:sz w:val="18"/>
          <w:szCs w:val="18"/>
        </w:rPr>
        <w:instrText xml:space="preserve"> HYPERLINK "https://docs.oasis-open.org/mqtt/mqtt/v5.0/mqtt-v5.0.html"</w:instrText>
      </w:r>
      <w:r>
        <w:rPr>
          <w:rStyle w:val="Hyperlink.1"/>
          <w:sz w:val="18"/>
          <w:szCs w:val="18"/>
        </w:rPr>
        <w:fldChar w:fldCharType="separate" w:fldLock="0"/>
      </w:r>
      <w:r>
        <w:rPr>
          <w:rStyle w:val="Hyperlink.1"/>
          <w:sz w:val="18"/>
          <w:szCs w:val="18"/>
          <w:rtl w:val="0"/>
          <w:lang w:val="de-DE"/>
        </w:rPr>
        <w:t>https://docs.oasis-open.org/mqtt/mqtt/v5.0/mqtt-v5.0.html</w:t>
      </w:r>
      <w:r>
        <w:rPr>
          <w:sz w:val="18"/>
          <w:szCs w:val="18"/>
        </w:rPr>
        <w:fldChar w:fldCharType="end" w:fldLock="0"/>
      </w:r>
    </w:p>
    <w:p>
      <w:pPr>
        <w:pStyle w:val="Normal.0"/>
        <w:numPr>
          <w:ilvl w:val="0"/>
          <w:numId w:val="21"/>
        </w:numPr>
        <w:rPr>
          <w:sz w:val="18"/>
          <w:szCs w:val="18"/>
        </w:rPr>
      </w:pPr>
      <w:r>
        <w:rPr>
          <w:rStyle w:val="Hyperlink.1"/>
          <w:sz w:val="18"/>
          <w:szCs w:val="18"/>
        </w:rPr>
        <w:fldChar w:fldCharType="begin" w:fldLock="0"/>
      </w:r>
      <w:r>
        <w:rPr>
          <w:rStyle w:val="Hyperlink.1"/>
          <w:sz w:val="18"/>
          <w:szCs w:val="18"/>
        </w:rPr>
        <w:instrText xml:space="preserve"> HYPERLINK "https://iot.telekom.com/de/blog/mqtt-protokoll-funktionsweise-anwendungen-und-vorteile-im-iot"</w:instrText>
      </w:r>
      <w:r>
        <w:rPr>
          <w:rStyle w:val="Hyperlink.1"/>
          <w:sz w:val="18"/>
          <w:szCs w:val="18"/>
        </w:rPr>
        <w:fldChar w:fldCharType="separate" w:fldLock="0"/>
      </w:r>
      <w:r>
        <w:rPr>
          <w:rStyle w:val="Hyperlink.1"/>
          <w:sz w:val="18"/>
          <w:szCs w:val="18"/>
          <w:rtl w:val="0"/>
          <w:lang w:val="de-DE"/>
        </w:rPr>
        <w:t>https://iot.telekom.com/de/blog/mqtt-protokoll-funktionsweise-anwendungen-und-vorteile-im-iot</w:t>
      </w:r>
      <w:r>
        <w:rPr>
          <w:sz w:val="18"/>
          <w:szCs w:val="18"/>
        </w:rPr>
        <w:fldChar w:fldCharType="end" w:fldLock="0"/>
      </w:r>
    </w:p>
    <w:p>
      <w:pPr>
        <w:pStyle w:val="Normal.0"/>
        <w:numPr>
          <w:ilvl w:val="0"/>
          <w:numId w:val="21"/>
        </w:numPr>
        <w:rPr>
          <w:sz w:val="18"/>
          <w:szCs w:val="18"/>
        </w:rPr>
      </w:pPr>
      <w:r>
        <w:rPr>
          <w:rStyle w:val="Hyperlink.1"/>
          <w:sz w:val="18"/>
          <w:szCs w:val="18"/>
        </w:rPr>
        <w:fldChar w:fldCharType="begin" w:fldLock="0"/>
      </w:r>
      <w:r>
        <w:rPr>
          <w:rStyle w:val="Hyperlink.1"/>
          <w:sz w:val="18"/>
          <w:szCs w:val="18"/>
        </w:rPr>
        <w:instrText xml:space="preserve"> HYPERLINK "https://www.opc-router.de/was-ist-mqtt/"</w:instrText>
      </w:r>
      <w:r>
        <w:rPr>
          <w:rStyle w:val="Hyperlink.1"/>
          <w:sz w:val="18"/>
          <w:szCs w:val="18"/>
        </w:rPr>
        <w:fldChar w:fldCharType="separate" w:fldLock="0"/>
      </w:r>
      <w:r>
        <w:rPr>
          <w:rStyle w:val="Hyperlink.1"/>
          <w:sz w:val="18"/>
          <w:szCs w:val="18"/>
          <w:rtl w:val="0"/>
          <w:lang w:val="de-DE"/>
        </w:rPr>
        <w:t>https://www.opc-router.de/was-ist-mqtt/</w:t>
      </w:r>
      <w:r>
        <w:rPr>
          <w:sz w:val="18"/>
          <w:szCs w:val="18"/>
        </w:rPr>
        <w:fldChar w:fldCharType="end" w:fldLock="0"/>
      </w:r>
    </w:p>
    <w:p>
      <w:pPr>
        <w:pStyle w:val="Normal.0"/>
        <w:numPr>
          <w:ilvl w:val="0"/>
          <w:numId w:val="21"/>
        </w:numPr>
        <w:rPr>
          <w:sz w:val="18"/>
          <w:szCs w:val="18"/>
        </w:rPr>
      </w:pPr>
      <w:r>
        <w:rPr>
          <w:rStyle w:val="Hyperlink.1"/>
          <w:sz w:val="18"/>
          <w:szCs w:val="18"/>
        </w:rPr>
        <w:fldChar w:fldCharType="begin" w:fldLock="0"/>
      </w:r>
      <w:r>
        <w:rPr>
          <w:rStyle w:val="Hyperlink.1"/>
          <w:sz w:val="18"/>
          <w:szCs w:val="18"/>
        </w:rPr>
        <w:instrText xml:space="preserve"> HYPERLINK "https://aws-amazon-com.translate.goog/what-is/mqtt/?_x_tr_sl=en&amp;_x_tr_tl=de&amp;_x_tr_hl=de&amp;_x_tr_pto=sge%2523:~:text=Smart%252520sensors,%252520wearables,%252520and%252520other,can%252520communicate%252520IoT%252520data%252520efficiently"</w:instrText>
      </w:r>
      <w:r>
        <w:rPr>
          <w:rStyle w:val="Hyperlink.1"/>
          <w:sz w:val="18"/>
          <w:szCs w:val="18"/>
        </w:rPr>
        <w:fldChar w:fldCharType="separate" w:fldLock="0"/>
      </w:r>
      <w:r>
        <w:rPr>
          <w:rStyle w:val="Hyperlink.1"/>
          <w:sz w:val="18"/>
          <w:szCs w:val="18"/>
          <w:rtl w:val="0"/>
          <w:lang w:val="de-DE"/>
        </w:rPr>
        <w:t>https://aws-amazon-com.translate.goog/what-is/mqtt/?_x_tr_sl=en&amp;_x_tr_tl=de&amp;_x_tr_hl=de&amp;_x_tr_pto=sge#:~:text=Smart%20sensors%2C%20wearables%2C%20and%20other,can%20communicate%20IoT%20data%20efficiently</w:t>
      </w:r>
      <w:r>
        <w:rPr>
          <w:sz w:val="18"/>
          <w:szCs w:val="18"/>
        </w:rPr>
        <w:fldChar w:fldCharType="end" w:fldLock="0"/>
      </w:r>
      <w:r>
        <w:rPr>
          <w:sz w:val="18"/>
          <w:szCs w:val="18"/>
          <w:rtl w:val="0"/>
          <w:lang w:val="de-DE"/>
        </w:rPr>
        <w:t>.</w:t>
      </w:r>
    </w:p>
    <w:p>
      <w:pPr>
        <w:pStyle w:val="Normal.0"/>
        <w:numPr>
          <w:ilvl w:val="0"/>
          <w:numId w:val="21"/>
        </w:numPr>
        <w:rPr>
          <w:sz w:val="18"/>
          <w:szCs w:val="18"/>
        </w:rPr>
      </w:pPr>
      <w:r>
        <w:rPr>
          <w:rStyle w:val="Hyperlink.1"/>
          <w:sz w:val="18"/>
          <w:szCs w:val="18"/>
        </w:rPr>
        <w:fldChar w:fldCharType="begin" w:fldLock="0"/>
      </w:r>
      <w:r>
        <w:rPr>
          <w:rStyle w:val="Hyperlink.1"/>
          <w:sz w:val="18"/>
          <w:szCs w:val="18"/>
        </w:rPr>
        <w:instrText xml:space="preserve"> HYPERLINK "https://www.all-electronics.de/automatisierung/basiswissen-mqtt-was-kann-das-iot-kommunikations-protokoll/700581%2523:~:text=Antwort%2525205:%252520MQTT%252520verwendet%252520QoS-Modi,%252520um%252520die,QoS-Stufen:%2525200,%2525201%252520und%2525202,%252520die%252520verschiedene"</w:instrText>
      </w:r>
      <w:r>
        <w:rPr>
          <w:rStyle w:val="Hyperlink.1"/>
          <w:sz w:val="18"/>
          <w:szCs w:val="18"/>
        </w:rPr>
        <w:fldChar w:fldCharType="separate" w:fldLock="0"/>
      </w:r>
      <w:r>
        <w:rPr>
          <w:rStyle w:val="Hyperlink.1"/>
          <w:sz w:val="18"/>
          <w:szCs w:val="18"/>
          <w:rtl w:val="0"/>
          <w:lang w:val="de-DE"/>
        </w:rPr>
        <w:t>https://www.all-electronics.de/automatisierung/basiswissen-mqtt-was-kann-das-iot-kommunikations-protokoll/700581#:~:text=Antwort%205:%20MQTT%20verwendet%20QoS%2DModi%2C%20um%20die,QoS%2DStufen:%200%2C%201%20und%202%2C%20die%20verschiedene</w:t>
      </w:r>
      <w:r>
        <w:rPr>
          <w:sz w:val="18"/>
          <w:szCs w:val="18"/>
        </w:rPr>
        <w:fldChar w:fldCharType="end" w:fldLock="0"/>
      </w:r>
    </w:p>
    <w:p>
      <w:pPr>
        <w:pStyle w:val="Normal.0"/>
        <w:numPr>
          <w:ilvl w:val="0"/>
          <w:numId w:val="21"/>
        </w:numPr>
        <w:rPr>
          <w:sz w:val="18"/>
          <w:szCs w:val="18"/>
        </w:rPr>
      </w:pPr>
      <w:r>
        <w:rPr>
          <w:rStyle w:val="Hyperlink.1"/>
          <w:sz w:val="18"/>
          <w:szCs w:val="18"/>
        </w:rPr>
        <w:fldChar w:fldCharType="begin" w:fldLock="0"/>
      </w:r>
      <w:r>
        <w:rPr>
          <w:rStyle w:val="Hyperlink.1"/>
          <w:sz w:val="18"/>
          <w:szCs w:val="18"/>
        </w:rPr>
        <w:instrText xml:space="preserve"> HYPERLINK "https://www.pubnub.com/blog/what-is-mqtt-use-cases/"</w:instrText>
      </w:r>
      <w:r>
        <w:rPr>
          <w:rStyle w:val="Hyperlink.1"/>
          <w:sz w:val="18"/>
          <w:szCs w:val="18"/>
        </w:rPr>
        <w:fldChar w:fldCharType="separate" w:fldLock="0"/>
      </w:r>
      <w:r>
        <w:rPr>
          <w:rStyle w:val="Hyperlink.1"/>
          <w:sz w:val="18"/>
          <w:szCs w:val="18"/>
          <w:rtl w:val="0"/>
          <w:lang w:val="de-DE"/>
        </w:rPr>
        <w:t>https://www.pubnub.com/blog/what-is-mqtt-use-cases/</w:t>
      </w:r>
      <w:r>
        <w:rPr>
          <w:sz w:val="18"/>
          <w:szCs w:val="18"/>
        </w:rPr>
        <w:fldChar w:fldCharType="end" w:fldLock="0"/>
      </w:r>
    </w:p>
    <w:p>
      <w:pPr>
        <w:pStyle w:val="Normal.0"/>
        <w:numPr>
          <w:ilvl w:val="0"/>
          <w:numId w:val="21"/>
        </w:numPr>
        <w:rPr>
          <w:sz w:val="18"/>
          <w:szCs w:val="18"/>
        </w:rPr>
      </w:pPr>
      <w:r>
        <w:rPr>
          <w:rStyle w:val="Hyperlink.1"/>
          <w:sz w:val="18"/>
          <w:szCs w:val="18"/>
        </w:rPr>
        <w:fldChar w:fldCharType="begin" w:fldLock="0"/>
      </w:r>
      <w:r>
        <w:rPr>
          <w:rStyle w:val="Hyperlink.1"/>
          <w:sz w:val="18"/>
          <w:szCs w:val="18"/>
        </w:rPr>
        <w:instrText xml:space="preserve"> HYPERLINK "https://www.ibm.com/docs/de/ibm-mq/9.3.x?topic=overview-mq-telemetry-transport-protocol"</w:instrText>
      </w:r>
      <w:r>
        <w:rPr>
          <w:rStyle w:val="Hyperlink.1"/>
          <w:sz w:val="18"/>
          <w:szCs w:val="18"/>
        </w:rPr>
        <w:fldChar w:fldCharType="separate" w:fldLock="0"/>
      </w:r>
      <w:r>
        <w:rPr>
          <w:rStyle w:val="Hyperlink.1"/>
          <w:sz w:val="18"/>
          <w:szCs w:val="18"/>
          <w:rtl w:val="0"/>
          <w:lang w:val="de-DE"/>
        </w:rPr>
        <w:t>https://www.ibm.com/docs/de/ibm-mq/9.3.x?topic=overview-mq-telemetry-transport-protocol</w:t>
      </w:r>
      <w:r>
        <w:rPr>
          <w:sz w:val="18"/>
          <w:szCs w:val="18"/>
        </w:rPr>
        <w:fldChar w:fldCharType="end" w:fldLock="0"/>
      </w:r>
    </w:p>
    <w:p>
      <w:pPr>
        <w:pStyle w:val="Normal.0"/>
        <w:numPr>
          <w:ilvl w:val="0"/>
          <w:numId w:val="21"/>
        </w:numPr>
        <w:rPr>
          <w:sz w:val="18"/>
          <w:szCs w:val="18"/>
        </w:rPr>
      </w:pPr>
      <w:r>
        <w:rPr>
          <w:rStyle w:val="Hyperlink.3"/>
          <w:sz w:val="18"/>
          <w:szCs w:val="18"/>
        </w:rPr>
        <w:fldChar w:fldCharType="begin" w:fldLock="0"/>
      </w:r>
      <w:r>
        <w:rPr>
          <w:rStyle w:val="Hyperlink.3"/>
          <w:sz w:val="18"/>
          <w:szCs w:val="18"/>
        </w:rPr>
        <w:instrText xml:space="preserve"> HYPERLINK "http://www.bbs-1.de/bbs1/umat/netze/netz8.html"</w:instrText>
      </w:r>
      <w:r>
        <w:rPr>
          <w:rStyle w:val="Hyperlink.3"/>
          <w:sz w:val="18"/>
          <w:szCs w:val="18"/>
        </w:rPr>
        <w:fldChar w:fldCharType="separate" w:fldLock="0"/>
      </w:r>
      <w:r>
        <w:rPr>
          <w:rStyle w:val="Hyperlink.3"/>
          <w:sz w:val="18"/>
          <w:szCs w:val="18"/>
          <w:rtl w:val="0"/>
          <w:lang w:val="de-DE"/>
        </w:rPr>
        <w:t>http://www.bbs-1.de/bbs1/umat/netze/netz8.html</w:t>
      </w:r>
      <w:r>
        <w:rPr>
          <w:sz w:val="18"/>
          <w:szCs w:val="18"/>
        </w:rPr>
        <w:fldChar w:fldCharType="end" w:fldLock="0"/>
      </w:r>
    </w:p>
    <w:p>
      <w:pPr>
        <w:pStyle w:val="Normal.0"/>
        <w:numPr>
          <w:ilvl w:val="0"/>
          <w:numId w:val="21"/>
        </w:numPr>
        <w:rPr>
          <w:sz w:val="18"/>
          <w:szCs w:val="18"/>
        </w:rPr>
      </w:pPr>
      <w:r>
        <w:rPr>
          <w:rStyle w:val="Hyperlink.3"/>
          <w:sz w:val="18"/>
          <w:szCs w:val="18"/>
        </w:rPr>
        <w:fldChar w:fldCharType="begin" w:fldLock="0"/>
      </w:r>
      <w:r>
        <w:rPr>
          <w:rStyle w:val="Hyperlink.3"/>
          <w:sz w:val="18"/>
          <w:szCs w:val="18"/>
        </w:rPr>
        <w:instrText xml:space="preserve"> HYPERLINK "https://www.kernel.org/doc/html/latest/networking/tuntap.html"</w:instrText>
      </w:r>
      <w:r>
        <w:rPr>
          <w:rStyle w:val="Hyperlink.3"/>
          <w:sz w:val="18"/>
          <w:szCs w:val="18"/>
        </w:rPr>
        <w:fldChar w:fldCharType="separate" w:fldLock="0"/>
      </w:r>
      <w:r>
        <w:rPr>
          <w:rStyle w:val="Hyperlink.3"/>
          <w:sz w:val="18"/>
          <w:szCs w:val="18"/>
          <w:rtl w:val="0"/>
          <w:lang w:val="de-DE"/>
        </w:rPr>
        <w:t>https://www.kernel.org/doc/html/latest/networking/tuntap.html</w:t>
      </w:r>
      <w:r>
        <w:rPr>
          <w:sz w:val="18"/>
          <w:szCs w:val="18"/>
        </w:rPr>
        <w:fldChar w:fldCharType="end" w:fldLock="0"/>
      </w:r>
    </w:p>
    <w:p>
      <w:pPr>
        <w:pStyle w:val="Normal.0"/>
        <w:numPr>
          <w:ilvl w:val="0"/>
          <w:numId w:val="21"/>
        </w:numPr>
        <w:rPr>
          <w:sz w:val="18"/>
          <w:szCs w:val="18"/>
        </w:rPr>
      </w:pPr>
      <w:r>
        <w:rPr>
          <w:rStyle w:val="Hyperlink.3"/>
          <w:sz w:val="18"/>
          <w:szCs w:val="18"/>
        </w:rPr>
        <w:fldChar w:fldCharType="begin" w:fldLock="0"/>
      </w:r>
      <w:r>
        <w:rPr>
          <w:rStyle w:val="Hyperlink.3"/>
          <w:sz w:val="18"/>
          <w:szCs w:val="18"/>
        </w:rPr>
        <w:instrText xml:space="preserve"> HYPERLINK "https://www.researchgate.net/publication/317391853_IoT_real_time_data_acquisition_using_MQTT_protocol"</w:instrText>
      </w:r>
      <w:r>
        <w:rPr>
          <w:rStyle w:val="Hyperlink.3"/>
          <w:sz w:val="18"/>
          <w:szCs w:val="18"/>
        </w:rPr>
        <w:fldChar w:fldCharType="separate" w:fldLock="0"/>
      </w:r>
      <w:r>
        <w:rPr>
          <w:rStyle w:val="Hyperlink.3"/>
          <w:sz w:val="18"/>
          <w:szCs w:val="18"/>
          <w:rtl w:val="0"/>
          <w:lang w:val="de-DE"/>
        </w:rPr>
        <w:t>https://www.researchgate.net/publication</w:t>
      </w:r>
      <w:r>
        <w:rPr>
          <w:rStyle w:val="Hyperlink.3"/>
          <w:sz w:val="18"/>
          <w:szCs w:val="18"/>
          <w:rtl w:val="0"/>
          <w:lang w:val="de-DE"/>
        </w:rPr>
        <w:t>/</w:t>
      </w:r>
      <w:r>
        <w:rPr>
          <w:rStyle w:val="Hyperlink.3"/>
          <w:sz w:val="18"/>
          <w:szCs w:val="18"/>
          <w:rtl w:val="0"/>
          <w:lang w:val="de-DE"/>
        </w:rPr>
        <w:t>317391853_IoT_real_time_data_acquisition_using_MQTT_protocol</w:t>
      </w:r>
      <w:r>
        <w:rPr>
          <w:sz w:val="18"/>
          <w:szCs w:val="18"/>
        </w:rPr>
        <w:fldChar w:fldCharType="end" w:fldLock="0"/>
      </w:r>
    </w:p>
    <w:p>
      <w:pPr>
        <w:pStyle w:val="Normal.0"/>
        <w:numPr>
          <w:ilvl w:val="0"/>
          <w:numId w:val="21"/>
        </w:numPr>
        <w:rPr>
          <w:sz w:val="18"/>
          <w:szCs w:val="18"/>
        </w:rPr>
      </w:pPr>
      <w:r>
        <w:rPr>
          <w:rStyle w:val="Hyperlink.3"/>
          <w:sz w:val="18"/>
          <w:szCs w:val="18"/>
        </w:rPr>
        <w:fldChar w:fldCharType="begin" w:fldLock="0"/>
      </w:r>
      <w:r>
        <w:rPr>
          <w:rStyle w:val="Hyperlink.3"/>
          <w:sz w:val="18"/>
          <w:szCs w:val="18"/>
        </w:rPr>
        <w:instrText xml:space="preserve"> HYPERLINK "https://arxiv.org/pdf/2501.14890v1"</w:instrText>
      </w:r>
      <w:r>
        <w:rPr>
          <w:rStyle w:val="Hyperlink.3"/>
          <w:sz w:val="18"/>
          <w:szCs w:val="18"/>
        </w:rPr>
        <w:fldChar w:fldCharType="separate" w:fldLock="0"/>
      </w:r>
      <w:r>
        <w:rPr>
          <w:rStyle w:val="Hyperlink.3"/>
          <w:sz w:val="18"/>
          <w:szCs w:val="18"/>
          <w:rtl w:val="0"/>
          <w:lang w:val="de-DE"/>
        </w:rPr>
        <w:t>Evaluation of MQTT Bridge Architectures in a Cross-Organizational Context von Keila Lima, Tosin Daniel Oyetoyan, Rogardt Heldal, Wilhelm Hasselbring aus 01/2025</w:t>
      </w:r>
      <w:r>
        <w:rPr>
          <w:sz w:val="18"/>
          <w:szCs w:val="18"/>
        </w:rPr>
        <w:fldChar w:fldCharType="end" w:fldLock="0"/>
      </w:r>
    </w:p>
    <w:p>
      <w:pPr>
        <w:pStyle w:val="Normal.0"/>
        <w:numPr>
          <w:ilvl w:val="0"/>
          <w:numId w:val="21"/>
        </w:numPr>
        <w:rPr>
          <w:sz w:val="18"/>
          <w:szCs w:val="18"/>
        </w:rPr>
      </w:pPr>
      <w:r>
        <w:rPr>
          <w:rStyle w:val="Hyperlink.3"/>
          <w:sz w:val="18"/>
          <w:szCs w:val="18"/>
        </w:rPr>
        <w:fldChar w:fldCharType="begin" w:fldLock="0"/>
      </w:r>
      <w:r>
        <w:rPr>
          <w:rStyle w:val="Hyperlink.3"/>
          <w:sz w:val="18"/>
          <w:szCs w:val="18"/>
        </w:rPr>
        <w:instrText xml:space="preserve"> HYPERLINK "https://www.emqx.com/en/blog/mqtt5-new-features-payload-format-indicator-and-content-type"</w:instrText>
      </w:r>
      <w:r>
        <w:rPr>
          <w:rStyle w:val="Hyperlink.3"/>
          <w:sz w:val="18"/>
          <w:szCs w:val="18"/>
        </w:rPr>
        <w:fldChar w:fldCharType="separate" w:fldLock="0"/>
      </w:r>
      <w:r>
        <w:rPr>
          <w:rStyle w:val="Hyperlink.3"/>
          <w:sz w:val="18"/>
          <w:szCs w:val="18"/>
          <w:rtl w:val="0"/>
          <w:lang w:val="de-DE"/>
        </w:rPr>
        <w:t>https://www.emqx.com/en/blog/mqtt5-new-features-payload-format-indicator-and-content-type</w:t>
      </w:r>
      <w:r>
        <w:rPr>
          <w:sz w:val="18"/>
          <w:szCs w:val="18"/>
        </w:rPr>
        <w:fldChar w:fldCharType="end" w:fldLock="0"/>
      </w:r>
    </w:p>
    <w:p>
      <w:pPr>
        <w:pStyle w:val="Normal.0"/>
        <w:numPr>
          <w:ilvl w:val="0"/>
          <w:numId w:val="21"/>
        </w:numPr>
        <w:rPr>
          <w:sz w:val="18"/>
          <w:szCs w:val="18"/>
        </w:rPr>
      </w:pPr>
      <w:r>
        <w:rPr>
          <w:rStyle w:val="Hyperlink.3"/>
          <w:sz w:val="18"/>
          <w:szCs w:val="18"/>
        </w:rPr>
        <w:fldChar w:fldCharType="begin" w:fldLock="0"/>
      </w:r>
      <w:r>
        <w:rPr>
          <w:rStyle w:val="Hyperlink.3"/>
          <w:sz w:val="18"/>
          <w:szCs w:val="18"/>
        </w:rPr>
        <w:instrText xml:space="preserve"> HYPERLINK "https://mymqtt.app/de/mqtt-qos-levels"</w:instrText>
      </w:r>
      <w:r>
        <w:rPr>
          <w:rStyle w:val="Hyperlink.3"/>
          <w:sz w:val="18"/>
          <w:szCs w:val="18"/>
        </w:rPr>
        <w:fldChar w:fldCharType="separate" w:fldLock="0"/>
      </w:r>
      <w:r>
        <w:rPr>
          <w:rStyle w:val="Hyperlink.3"/>
          <w:sz w:val="18"/>
          <w:szCs w:val="18"/>
          <w:rtl w:val="0"/>
          <w:lang w:val="de-DE"/>
        </w:rPr>
        <w:t>https://mymqtt.app/de/mqtt-qos-levels</w:t>
      </w:r>
      <w:r>
        <w:rPr>
          <w:sz w:val="18"/>
          <w:szCs w:val="18"/>
        </w:rPr>
        <w:fldChar w:fldCharType="end" w:fldLock="0"/>
      </w:r>
    </w:p>
    <w:p>
      <w:pPr>
        <w:pStyle w:val="Normal.0"/>
        <w:numPr>
          <w:ilvl w:val="0"/>
          <w:numId w:val="21"/>
        </w:numPr>
        <w:rPr>
          <w:sz w:val="18"/>
          <w:szCs w:val="18"/>
        </w:rPr>
      </w:pPr>
      <w:r>
        <w:rPr>
          <w:rStyle w:val="Hyperlink.3"/>
          <w:sz w:val="18"/>
          <w:szCs w:val="18"/>
        </w:rPr>
        <w:fldChar w:fldCharType="begin" w:fldLock="0"/>
      </w:r>
      <w:r>
        <w:rPr>
          <w:rStyle w:val="Hyperlink.3"/>
          <w:sz w:val="18"/>
          <w:szCs w:val="18"/>
        </w:rPr>
        <w:instrText xml:space="preserve"> HYPERLINK "https://phoenixnap.de/Glossar/Idle-Bedeutung"</w:instrText>
      </w:r>
      <w:r>
        <w:rPr>
          <w:rStyle w:val="Hyperlink.3"/>
          <w:sz w:val="18"/>
          <w:szCs w:val="18"/>
        </w:rPr>
        <w:fldChar w:fldCharType="separate" w:fldLock="0"/>
      </w:r>
      <w:r>
        <w:rPr>
          <w:rStyle w:val="Hyperlink.3"/>
          <w:sz w:val="18"/>
          <w:szCs w:val="18"/>
          <w:rtl w:val="0"/>
          <w:lang w:val="de-DE"/>
        </w:rPr>
        <w:t>https://phoenixnap.de/Glossar/Idle-Bedeutung</w:t>
      </w:r>
      <w:r>
        <w:rPr>
          <w:sz w:val="18"/>
          <w:szCs w:val="18"/>
        </w:rPr>
        <w:fldChar w:fldCharType="end" w:fldLock="0"/>
      </w:r>
    </w:p>
    <w:p>
      <w:pPr>
        <w:pStyle w:val="Normal.0"/>
        <w:rPr>
          <w:sz w:val="18"/>
          <w:szCs w:val="18"/>
        </w:rPr>
      </w:pPr>
    </w:p>
    <w:p>
      <w:pPr>
        <w:pStyle w:val="Normal.0"/>
      </w:pPr>
      <w:r>
        <w:rPr>
          <w:rFonts w:ascii="Arial Unicode MS" w:cs="Arial Unicode MS" w:hAnsi="Arial Unicode MS" w:eastAsia="Arial Unicode MS"/>
          <w:b w:val="0"/>
          <w:bCs w:val="0"/>
          <w:i w:val="0"/>
          <w:iCs w:val="0"/>
          <w:sz w:val="18"/>
          <w:szCs w:val="18"/>
        </w:rPr>
        <w:br w:type="page"/>
      </w:r>
    </w:p>
    <w:p>
      <w:pPr>
        <w:pStyle w:val="Überschrift"/>
      </w:pPr>
      <w:bookmarkStart w:name="_Toc59" w:id="59"/>
      <w:r>
        <w:rPr>
          <w:rFonts w:cs="Arial Unicode MS" w:eastAsia="Arial Unicode MS"/>
          <w:rtl w:val="0"/>
        </w:rPr>
        <w:t>Anhang</w:t>
      </w:r>
      <w:bookmarkEnd w:id="59"/>
    </w:p>
    <w:p>
      <w:pPr>
        <w:pStyle w:val="Text A"/>
        <w:rPr>
          <w:rStyle w:val="Hyperlink.0"/>
        </w:rPr>
      </w:pPr>
    </w:p>
    <w:p>
      <w:pPr>
        <w:pStyle w:val="Überschrift 2"/>
      </w:pPr>
      <w:bookmarkStart w:name="_Toc60" w:id="60"/>
      <w:r>
        <w:rPr>
          <w:rFonts w:cs="Arial Unicode MS" w:eastAsia="Arial Unicode MS"/>
          <w:rtl w:val="0"/>
          <w:lang w:val="de-DE"/>
        </w:rPr>
        <w:t xml:space="preserve">Anhang A: Terminalausgaben </w:t>
      </w:r>
      <w:r>
        <w:rPr>
          <w:rFonts w:cs="Arial Unicode MS" w:eastAsia="Arial Unicode MS" w:hint="default"/>
          <w:rtl w:val="0"/>
        </w:rPr>
        <w:t xml:space="preserve">– </w:t>
      </w:r>
      <w:r>
        <w:rPr>
          <w:rFonts w:cs="Arial Unicode MS" w:eastAsia="Arial Unicode MS"/>
          <w:rtl w:val="0"/>
          <w:lang w:val="de-DE"/>
        </w:rPr>
        <w:t>Tunnelbetrieb</w:t>
      </w:r>
      <w:bookmarkEnd w:id="60"/>
    </w:p>
    <w:p>
      <w:pPr>
        <w:pStyle w:val="Überschrift 3"/>
        <w:bidi w:val="0"/>
      </w:pPr>
    </w:p>
    <w:p>
      <w:pPr>
        <w:pStyle w:val="Untertitel A"/>
      </w:pPr>
      <w:r>
        <w:rPr>
          <w:rtl w:val="0"/>
        </w:rPr>
        <w:t>A1: Start des MQTT-Tunnel-Servers (mqtt-vm-a)</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pt-PT"/>
          <w14:textFill>
            <w14:solidFill>
              <w14:srgbClr w14:val="1F2328"/>
            </w14:solidFill>
          </w14:textFill>
        </w:rPr>
        <w:t>usera@mqtt-vm-a:</w:t>
      </w:r>
      <w:r>
        <w:rPr>
          <w:rStyle w:val="Ohne"/>
          <w:rFonts w:ascii="Helvetica" w:hAnsi="Helvetica"/>
          <w:outline w:val="0"/>
          <w:color w:val="ce212d"/>
          <w:sz w:val="22"/>
          <w:szCs w:val="22"/>
          <w:shd w:val="clear" w:color="auto" w:fill="f6f8f9"/>
          <w:rtl w:val="0"/>
          <w:lang w:val="en-US"/>
          <w14:textFill>
            <w14:solidFill>
              <w14:srgbClr w14:val="CF222E"/>
            </w14:solidFill>
          </w14:textFill>
        </w:rPr>
        <w:t>~</w:t>
      </w:r>
      <w:r>
        <w:rPr>
          <w:rFonts w:ascii="Helvetica" w:hAnsi="Helvetica"/>
          <w:outline w:val="0"/>
          <w:color w:val="1f2227"/>
          <w:sz w:val="22"/>
          <w:szCs w:val="22"/>
          <w:shd w:val="clear" w:color="auto" w:fill="f6f8f9"/>
          <w:rtl w:val="0"/>
          <w:lang w:val="en-US"/>
          <w14:textFill>
            <w14:solidFill>
              <w14:srgbClr w14:val="1F2328"/>
            </w14:solidFill>
          </w14:textFill>
        </w:rPr>
        <w:t xml:space="preserve">$ </w:t>
      </w:r>
      <w:r>
        <w:rPr>
          <w:rStyle w:val="Ohne"/>
          <w:rFonts w:ascii="Helvetica" w:hAnsi="Helvetica"/>
          <w:outline w:val="0"/>
          <w:color w:val="0550ad"/>
          <w:sz w:val="22"/>
          <w:szCs w:val="22"/>
          <w:shd w:val="clear" w:color="auto" w:fill="f6f8f9"/>
          <w:rtl w:val="0"/>
          <w:lang w:val="it-IT"/>
          <w14:textFill>
            <w14:solidFill>
              <w14:srgbClr w14:val="0550AE"/>
            </w14:solidFill>
          </w14:textFill>
        </w:rPr>
        <w:t>cd</w:t>
      </w:r>
      <w:r>
        <w:rPr>
          <w:rFonts w:ascii="Helvetica" w:hAnsi="Helvetica"/>
          <w:outline w:val="0"/>
          <w:color w:val="1f2227"/>
          <w:sz w:val="22"/>
          <w:szCs w:val="22"/>
          <w:shd w:val="clear" w:color="auto" w:fill="f6f8f9"/>
          <w:rtl w:val="0"/>
          <w14:textFill>
            <w14:solidFill>
              <w14:srgbClr w14:val="1F2328"/>
            </w14:solidFill>
          </w14:textFill>
        </w:rPr>
        <w:t xml:space="preserve"> </w:t>
      </w:r>
      <w:r>
        <w:rPr>
          <w:rStyle w:val="Ohne"/>
          <w:rFonts w:ascii="Helvetica" w:hAnsi="Helvetica"/>
          <w:outline w:val="0"/>
          <w:color w:val="ce212d"/>
          <w:sz w:val="22"/>
          <w:szCs w:val="22"/>
          <w:shd w:val="clear" w:color="auto" w:fill="f6f8f9"/>
          <w:rtl w:val="0"/>
          <w:lang w:val="en-US"/>
          <w14:textFill>
            <w14:solidFill>
              <w14:srgbClr w14:val="CF222E"/>
            </w14:solidFill>
          </w14:textFill>
        </w:rPr>
        <w:t>~</w:t>
      </w:r>
      <w:r>
        <w:rPr>
          <w:rFonts w:ascii="Helvetica" w:hAnsi="Helvetica"/>
          <w:outline w:val="0"/>
          <w:color w:val="1f2227"/>
          <w:sz w:val="22"/>
          <w:szCs w:val="22"/>
          <w:shd w:val="clear" w:color="auto" w:fill="f6f8f9"/>
          <w:rtl w:val="0"/>
          <w:lang w:val="en-US"/>
          <w14:textFill>
            <w14:solidFill>
              <w14:srgbClr w14:val="1F2328"/>
            </w14:solidFill>
          </w14:textFill>
        </w:rPr>
        <w:t>/MQTT_Tunnel/build</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it-IT"/>
          <w14:textFill>
            <w14:solidFill>
              <w14:srgbClr w14:val="1F2328"/>
            </w14:solidFill>
          </w14:textFill>
        </w:rPr>
        <w:t>sudo ./mqtt_tunnel \</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 xml:space="preserve">  --mode server \</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 xml:space="preserve">  --broker 192.168.56.101 \</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fr-FR"/>
          <w14:textFill>
            <w14:solidFill>
              <w14:srgbClr w14:val="1F2328"/>
            </w14:solidFill>
          </w14:textFill>
        </w:rPr>
        <w:t xml:space="preserve">  --client-id tunnel-server-a</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pt-PT"/>
          <w14:textFill>
            <w14:solidFill>
              <w14:srgbClr w14:val="1F2328"/>
            </w14:solidFill>
          </w14:textFill>
        </w:rPr>
        <w:t xml:space="preserve">[sudo] password </w:t>
      </w:r>
      <w:r>
        <w:rPr>
          <w:rStyle w:val="Ohne"/>
          <w:rFonts w:ascii="Helvetica" w:hAnsi="Helvetica"/>
          <w:outline w:val="0"/>
          <w:color w:val="ce212d"/>
          <w:sz w:val="22"/>
          <w:szCs w:val="22"/>
          <w:shd w:val="clear" w:color="auto" w:fill="f6f8f9"/>
          <w:rtl w:val="0"/>
          <w:lang w:val="en-US"/>
          <w14:textFill>
            <w14:solidFill>
              <w14:srgbClr w14:val="CF222E"/>
            </w14:solidFill>
          </w14:textFill>
        </w:rPr>
        <w:t>for</w:t>
      </w:r>
      <w:r>
        <w:rPr>
          <w:rFonts w:ascii="Helvetica" w:hAnsi="Helvetica"/>
          <w:outline w:val="0"/>
          <w:color w:val="1f2227"/>
          <w:sz w:val="22"/>
          <w:szCs w:val="22"/>
          <w:shd w:val="clear" w:color="auto" w:fill="f6f8f9"/>
          <w:rtl w:val="0"/>
          <w:lang w:val="en-US"/>
          <w14:textFill>
            <w14:solidFill>
              <w14:srgbClr w14:val="1F2328"/>
            </w14:solidFill>
          </w14:textFill>
        </w:rPr>
        <w:t xml:space="preserve"> usera:</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pt-PT"/>
          <w14:textFill>
            <w14:solidFill>
              <w14:srgbClr w14:val="1F2328"/>
            </w14:solidFill>
          </w14:textFill>
        </w:rPr>
        <w:t>[2025-12-21 18:51:04.937] [info] Creating TUN device: tun0</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pt-PT"/>
          <w14:textFill>
            <w14:solidFill>
              <w14:srgbClr w14:val="1F2328"/>
            </w14:solidFill>
          </w14:textFill>
        </w:rPr>
        <w:t>[2025-12-21 18:51:04.942] [info] TUN device tun0 created</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18:51:04.979] [info] TUN device configured with IP: 10.0.0.1</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 xml:space="preserve">[2025-12-21 18:51:04.979] [info] Server: Connecting to </w:t>
      </w:r>
      <w:r>
        <w:rPr>
          <w:rStyle w:val="Ohne"/>
          <w:rFonts w:ascii="Helvetica" w:hAnsi="Helvetica"/>
          <w:outline w:val="0"/>
          <w:color w:val="0550ad"/>
          <w:sz w:val="22"/>
          <w:szCs w:val="22"/>
          <w:shd w:val="clear" w:color="auto" w:fill="f6f8f9"/>
          <w:rtl w:val="0"/>
          <w:lang w:val="fr-FR"/>
          <w14:textFill>
            <w14:solidFill>
              <w14:srgbClr w14:val="0550AE"/>
            </w14:solidFill>
          </w14:textFill>
        </w:rPr>
        <w:t>command</w:t>
      </w:r>
      <w:r>
        <w:rPr>
          <w:rFonts w:ascii="Helvetica" w:hAnsi="Helvetica"/>
          <w:outline w:val="0"/>
          <w:color w:val="1f2227"/>
          <w:sz w:val="22"/>
          <w:szCs w:val="22"/>
          <w:shd w:val="clear" w:color="auto" w:fill="f6f8f9"/>
          <w:rtl w:val="0"/>
          <w:lang w:val="it-IT"/>
          <w14:textFill>
            <w14:solidFill>
              <w14:srgbClr w14:val="1F2328"/>
            </w14:solidFill>
          </w14:textFill>
        </w:rPr>
        <w:t xml:space="preserve"> channel...</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18:51:05.000] [info] Server: Connected</w:t>
      </w:r>
      <w:r>
        <w:rPr>
          <w:rStyle w:val="Ohne"/>
          <w:rFonts w:ascii="Helvetica" w:hAnsi="Helvetica"/>
          <w:outline w:val="0"/>
          <w:color w:val="ce212d"/>
          <w:sz w:val="22"/>
          <w:szCs w:val="22"/>
          <w:shd w:val="clear" w:color="auto" w:fill="f6f8f9"/>
          <w:rtl w:val="0"/>
          <w:lang w:val="ru-RU"/>
          <w14:textFill>
            <w14:solidFill>
              <w14:srgbClr w14:val="CF222E"/>
            </w14:solidFill>
          </w14:textFill>
        </w:rPr>
        <w:t>!</w:t>
      </w:r>
      <w:r>
        <w:rPr>
          <w:rFonts w:ascii="Helvetica" w:hAnsi="Helvetica"/>
          <w:outline w:val="0"/>
          <w:color w:val="1f2227"/>
          <w:sz w:val="22"/>
          <w:szCs w:val="22"/>
          <w:shd w:val="clear" w:color="auto" w:fill="f6f8f9"/>
          <w:rtl w:val="0"/>
          <w:lang w:val="en-US"/>
          <w14:textFill>
            <w14:solidFill>
              <w14:srgbClr w14:val="1F2328"/>
            </w14:solidFill>
          </w14:textFill>
        </w:rPr>
        <w:t xml:space="preserve"> Subscribing to topic: mqtt_tunnel/commands_RX</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18:51:05.003] [info] Server: Subscribed successfully</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18:51:05.003] [info] Command channel connected</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Data channel connected</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pt-PT"/>
          <w14:textFill>
            <w14:solidFill>
              <w14:srgbClr w14:val="1F2328"/>
            </w14:solidFill>
          </w14:textFill>
        </w:rPr>
        <w:t>[2025-12-21 18:51:06.005] [info] Tunnel server started</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 xml:space="preserve">[2025-12-21 18:51:06.006] [warning] No active session </w:t>
      </w:r>
      <w:r>
        <w:rPr>
          <w:rStyle w:val="Ohne"/>
          <w:rFonts w:ascii="Helvetica" w:hAnsi="Helvetica"/>
          <w:outline w:val="0"/>
          <w:color w:val="ce212d"/>
          <w:sz w:val="22"/>
          <w:szCs w:val="22"/>
          <w:shd w:val="clear" w:color="auto" w:fill="f6f8f9"/>
          <w:rtl w:val="0"/>
          <w:lang w:val="en-US"/>
          <w14:textFill>
            <w14:solidFill>
              <w14:srgbClr w14:val="CF222E"/>
            </w14:solidFill>
          </w14:textFill>
        </w:rPr>
        <w:t>for</w:t>
      </w:r>
      <w:r>
        <w:rPr>
          <w:rFonts w:ascii="Helvetica" w:hAnsi="Helvetica"/>
          <w:outline w:val="0"/>
          <w:color w:val="1f2227"/>
          <w:sz w:val="22"/>
          <w:szCs w:val="22"/>
          <w:shd w:val="clear" w:color="auto" w:fill="f6f8f9"/>
          <w:rtl w:val="0"/>
          <w:lang w:val="fr-FR"/>
          <w14:textFill>
            <w14:solidFill>
              <w14:srgbClr w14:val="1F2328"/>
            </w14:solidFill>
          </w14:textFill>
        </w:rPr>
        <w:t xml:space="preserve"> destination IP: 96.164.82.55</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 xml:space="preserve">[2025-12-21 18:51:09.556] [warning] No active session </w:t>
      </w:r>
      <w:r>
        <w:rPr>
          <w:rStyle w:val="Ohne"/>
          <w:rFonts w:ascii="Helvetica" w:hAnsi="Helvetica"/>
          <w:outline w:val="0"/>
          <w:color w:val="ce212d"/>
          <w:sz w:val="22"/>
          <w:szCs w:val="22"/>
          <w:shd w:val="clear" w:color="auto" w:fill="f6f8f9"/>
          <w:rtl w:val="0"/>
          <w:lang w:val="en-US"/>
          <w14:textFill>
            <w14:solidFill>
              <w14:srgbClr w14:val="CF222E"/>
            </w14:solidFill>
          </w14:textFill>
        </w:rPr>
        <w:t>for</w:t>
      </w:r>
      <w:r>
        <w:rPr>
          <w:rFonts w:ascii="Helvetica" w:hAnsi="Helvetica"/>
          <w:outline w:val="0"/>
          <w:color w:val="1f2227"/>
          <w:sz w:val="22"/>
          <w:szCs w:val="22"/>
          <w:shd w:val="clear" w:color="auto" w:fill="f6f8f9"/>
          <w:rtl w:val="0"/>
          <w:lang w:val="fr-FR"/>
          <w14:textFill>
            <w14:solidFill>
              <w14:srgbClr w14:val="1F2328"/>
            </w14:solidFill>
          </w14:textFill>
        </w:rPr>
        <w:t xml:space="preserve"> destination IP: 96.164.82.55</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 xml:space="preserve">[2025-12-21 18:51:12.616] [info] Consumed message from </w:t>
      </w:r>
      <w:r>
        <w:rPr>
          <w:rStyle w:val="Ohne"/>
          <w:rFonts w:ascii="Helvetica" w:hAnsi="Helvetica"/>
          <w:outline w:val="0"/>
          <w:color w:val="0550ad"/>
          <w:sz w:val="22"/>
          <w:szCs w:val="22"/>
          <w:shd w:val="clear" w:color="auto" w:fill="f6f8f9"/>
          <w:rtl w:val="0"/>
          <w:lang w:val="fr-FR"/>
          <w14:textFill>
            <w14:solidFill>
              <w14:srgbClr w14:val="0550AE"/>
            </w14:solidFill>
          </w14:textFill>
        </w:rPr>
        <w:t>command</w:t>
      </w:r>
      <w:r>
        <w:rPr>
          <w:rFonts w:ascii="Helvetica" w:hAnsi="Helvetica"/>
          <w:outline w:val="0"/>
          <w:color w:val="1f2227"/>
          <w:sz w:val="22"/>
          <w:szCs w:val="22"/>
          <w:shd w:val="clear" w:color="auto" w:fill="f6f8f9"/>
          <w:rtl w:val="0"/>
          <w:lang w:val="it-IT"/>
          <w14:textFill>
            <w14:solidFill>
              <w14:srgbClr w14:val="1F2328"/>
            </w14:solidFill>
          </w14:textFill>
        </w:rPr>
        <w:t xml:space="preserve"> channel</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18:51:12.617] [info] Handling client handshake message</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18:51:12.617] [info] Received Client Hello from client ID: tunnel-client-b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18:51:12.660] [info] Sent Server Hello to client ID: tunnel-client-b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18:51:12.709] [info] Received Client ACK from client ID: tunnel-client-b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pt-PT"/>
          <w14:textFill>
            <w14:solidFill>
              <w14:srgbClr w14:val="1F2328"/>
            </w14:solidFill>
          </w14:textFill>
        </w:rPr>
        <w:t>[2025-12-21 18:51:12.752] [info] Sent Server ACK to client ID: tunnel-client-b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 xml:space="preserve">[2025-12-21 18:51:12.767] [info] Session established </w:t>
      </w:r>
      <w:r>
        <w:rPr>
          <w:rStyle w:val="Ohne"/>
          <w:rFonts w:ascii="Helvetica" w:hAnsi="Helvetica"/>
          <w:outline w:val="0"/>
          <w:color w:val="ce212d"/>
          <w:sz w:val="22"/>
          <w:szCs w:val="22"/>
          <w:shd w:val="clear" w:color="auto" w:fill="f6f8f9"/>
          <w:rtl w:val="0"/>
          <w:lang w:val="en-US"/>
          <w14:textFill>
            <w14:solidFill>
              <w14:srgbClr w14:val="CF222E"/>
            </w14:solidFill>
          </w14:textFill>
        </w:rPr>
        <w:t>for</w:t>
      </w:r>
      <w:r>
        <w:rPr>
          <w:rFonts w:ascii="Helvetica" w:hAnsi="Helvetica"/>
          <w:outline w:val="0"/>
          <w:color w:val="1f2227"/>
          <w:sz w:val="22"/>
          <w:szCs w:val="22"/>
          <w:shd w:val="clear" w:color="auto" w:fill="f6f8f9"/>
          <w:rtl w:val="0"/>
          <w:lang w:val="en-US"/>
          <w14:textFill>
            <w14:solidFill>
              <w14:srgbClr w14:val="1F2328"/>
            </w14:solidFill>
          </w14:textFill>
        </w:rPr>
        <w:t xml:space="preserve"> client ID: tunnel-client-b with IP: 10.0.0.2</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18:51:14.858] [info] Message arrived with topic: mqtt_tunnel/commands/tunnel-client-b/B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18:51:14.858] [info] Wrote 48 bytes to TUN device</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18:51:17.270] [info] Message arrived with topic: mqtt_tunnel/commands/tunnel-client-b/B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18:51:17.270] [info] Wrote 48 bytes to TUN device</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pt-PT"/>
          <w14:textFill>
            <w14:solidFill>
              <w14:srgbClr w14:val="1F2328"/>
            </w14:solidFill>
          </w14:textFill>
        </w:rPr>
        <w:t xml:space="preserve">[2025-12-21 18:51:18.772] [warning] No active session </w:t>
      </w:r>
      <w:r>
        <w:rPr>
          <w:rStyle w:val="Ohne"/>
          <w:rFonts w:ascii="Helvetica" w:hAnsi="Helvetica"/>
          <w:outline w:val="0"/>
          <w:color w:val="ce212d"/>
          <w:sz w:val="22"/>
          <w:szCs w:val="22"/>
          <w:shd w:val="clear" w:color="auto" w:fill="f6f8f9"/>
          <w:rtl w:val="0"/>
          <w:lang w:val="en-US"/>
          <w14:textFill>
            <w14:solidFill>
              <w14:srgbClr w14:val="CF222E"/>
            </w14:solidFill>
          </w14:textFill>
        </w:rPr>
        <w:t>for</w:t>
      </w:r>
      <w:r>
        <w:rPr>
          <w:rFonts w:ascii="Helvetica" w:hAnsi="Helvetica"/>
          <w:outline w:val="0"/>
          <w:color w:val="1f2227"/>
          <w:sz w:val="22"/>
          <w:szCs w:val="22"/>
          <w:shd w:val="clear" w:color="auto" w:fill="f6f8f9"/>
          <w:rtl w:val="0"/>
          <w:lang w:val="fr-FR"/>
          <w14:textFill>
            <w14:solidFill>
              <w14:srgbClr w14:val="1F2328"/>
            </w14:solidFill>
          </w14:textFill>
        </w:rPr>
        <w:t xml:space="preserve"> destination IP: 96.164.82.55</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18:51:26.230] [info] Message arrived with topic: mqtt_tunnel/commands/tunnel-client-b/B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18:51:26.231] [info] Wrote 48 bytes to TUN device</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 xml:space="preserve">[2025-12-21 18:51:37.717] [warning] No active session </w:t>
      </w:r>
      <w:r>
        <w:rPr>
          <w:rStyle w:val="Ohne"/>
          <w:rFonts w:ascii="Helvetica" w:hAnsi="Helvetica"/>
          <w:outline w:val="0"/>
          <w:color w:val="ce212d"/>
          <w:sz w:val="22"/>
          <w:szCs w:val="22"/>
          <w:shd w:val="clear" w:color="auto" w:fill="f6f8f9"/>
          <w:rtl w:val="0"/>
          <w:lang w:val="en-US"/>
          <w14:textFill>
            <w14:solidFill>
              <w14:srgbClr w14:val="CF222E"/>
            </w14:solidFill>
          </w14:textFill>
        </w:rPr>
        <w:t>for</w:t>
      </w:r>
      <w:r>
        <w:rPr>
          <w:rFonts w:ascii="Helvetica" w:hAnsi="Helvetica"/>
          <w:outline w:val="0"/>
          <w:color w:val="1f2227"/>
          <w:sz w:val="22"/>
          <w:szCs w:val="22"/>
          <w:shd w:val="clear" w:color="auto" w:fill="f6f8f9"/>
          <w:rtl w:val="0"/>
          <w:lang w:val="fr-FR"/>
          <w14:textFill>
            <w14:solidFill>
              <w14:srgbClr w14:val="1F2328"/>
            </w14:solidFill>
          </w14:textFill>
        </w:rPr>
        <w:t xml:space="preserve"> destination IP: 96.164.82.55</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18:51:44.674] [info] Message arrived with topic: mqtt_tunnel/commands/tunnel-client-b/B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18:51:44.675] [info] Wrote 48 bytes to TUN device</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18:51:56.810] [info] Message arrived with topic: mqtt_tunnel/commands/tunnel-client-b/B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18:51:56.811] [info] Read 60 bytes from TUN and publishing to topic mqtt_tunnel/commands/tunnel-client-b/A</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pt-PT"/>
          <w14:textFill>
            <w14:solidFill>
              <w14:srgbClr w14:val="1F2328"/>
            </w14:solidFill>
          </w14:textFill>
        </w:rPr>
        <w:t>[2025-12-21 18:51:56.812] [info] Wrote 60 bytes to TUN device</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18:51:56.860] [info] Message arrived with topic: mqtt_tunnel/commands/tunnel-client-b/B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pt-PT"/>
          <w14:textFill>
            <w14:solidFill>
              <w14:srgbClr w14:val="1F2328"/>
            </w14:solidFill>
          </w14:textFill>
        </w:rPr>
        <w:t>[2025-12-21 18:51:56.862] [info] Wrote 52 bytes to TUN device</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18:51:56.863] [info] Message arrived with topic: mqtt_tunnel/commands/tunnel-client-b/B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18:51:56.864] [info] Read 52 bytes from TUN and publishing to topic mqtt_tunnel/commands/tunnel-client-b/A</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18:51:56.864] [info] Wrote 66 bytes to TUN device</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pt-PT"/>
          <w14:textFill>
            <w14:solidFill>
              <w14:srgbClr w14:val="1F2328"/>
            </w14:solidFill>
          </w14:textFill>
        </w:rPr>
        <w:t xml:space="preserve">[2025-12-21 18:52:12.532] [warning] No active session </w:t>
      </w:r>
      <w:r>
        <w:rPr>
          <w:rStyle w:val="Ohne"/>
          <w:rFonts w:ascii="Helvetica" w:hAnsi="Helvetica"/>
          <w:outline w:val="0"/>
          <w:color w:val="ce212d"/>
          <w:sz w:val="22"/>
          <w:szCs w:val="22"/>
          <w:shd w:val="clear" w:color="auto" w:fill="f6f8f9"/>
          <w:rtl w:val="0"/>
          <w:lang w:val="en-US"/>
          <w14:textFill>
            <w14:solidFill>
              <w14:srgbClr w14:val="CF222E"/>
            </w14:solidFill>
          </w14:textFill>
        </w:rPr>
        <w:t>for</w:t>
      </w:r>
      <w:r>
        <w:rPr>
          <w:rFonts w:ascii="Helvetica" w:hAnsi="Helvetica"/>
          <w:outline w:val="0"/>
          <w:color w:val="1f2227"/>
          <w:sz w:val="22"/>
          <w:szCs w:val="22"/>
          <w:shd w:val="clear" w:color="auto" w:fill="f6f8f9"/>
          <w:rtl w:val="0"/>
          <w:lang w:val="fr-FR"/>
          <w14:textFill>
            <w14:solidFill>
              <w14:srgbClr w14:val="1F2328"/>
            </w14:solidFill>
          </w14:textFill>
        </w:rPr>
        <w:t xml:space="preserve"> destination IP: 96.164.82.55</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18:52:21.527] [info] Message arrived with topic: mqtt_tunnel/commands/tunnel-client-b/B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18:52:21.527] [info] Wrote 48 bytes to TUN device</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18:53:07.317] [info] Message arrived with topic: mqtt_tunnel/commands/tunnel-client-b/B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18:53:07.318] [info] Wrote 52 bytes to TUN device</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18:53:07.319] [info] Read 52 bytes from TUN and publishing to topic mqtt_tunnel/commands/tunnel-client-b/A</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18:53:07.364] [info] Message arrived with topic: mqtt_tunnel/commands/tunnel-client-b/B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18:53:07.365] [info] Wrote 52 bytes to TUN device</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18:53:08.279] [info] Message arrived with topic: mqtt_tunnel/commands/tunnel-client-b/B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18:53:08.280] [info] Read 40 bytes from TUN and publishing to topic mqtt_tunnel/commands/tunnel-client-b/A</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18:53:08.281] [info] Wrote 60 bytes to TUN device</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pt-PT"/>
          <w14:textFill>
            <w14:solidFill>
              <w14:srgbClr w14:val="1F2328"/>
            </w14:solidFill>
          </w14:textFill>
        </w:rPr>
        <w:t xml:space="preserve">[2025-12-21 18:53:24.212] [warning] No active session </w:t>
      </w:r>
      <w:r>
        <w:rPr>
          <w:rStyle w:val="Ohne"/>
          <w:rFonts w:ascii="Helvetica" w:hAnsi="Helvetica"/>
          <w:outline w:val="0"/>
          <w:color w:val="ce212d"/>
          <w:sz w:val="22"/>
          <w:szCs w:val="22"/>
          <w:shd w:val="clear" w:color="auto" w:fill="f6f8f9"/>
          <w:rtl w:val="0"/>
          <w:lang w:val="en-US"/>
          <w14:textFill>
            <w14:solidFill>
              <w14:srgbClr w14:val="CF222E"/>
            </w14:solidFill>
          </w14:textFill>
        </w:rPr>
        <w:t>for</w:t>
      </w:r>
      <w:r>
        <w:rPr>
          <w:rFonts w:ascii="Helvetica" w:hAnsi="Helvetica"/>
          <w:outline w:val="0"/>
          <w:color w:val="1f2227"/>
          <w:sz w:val="22"/>
          <w:szCs w:val="22"/>
          <w:shd w:val="clear" w:color="auto" w:fill="f6f8f9"/>
          <w:rtl w:val="0"/>
          <w:lang w:val="fr-FR"/>
          <w14:textFill>
            <w14:solidFill>
              <w14:srgbClr w14:val="1F2328"/>
            </w14:solidFill>
          </w14:textFill>
        </w:rPr>
        <w:t xml:space="preserve"> destination IP: 96.164.82.55</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18:53:39.353] [info] Message arrived with topic: mqtt_tunnel/commands/tunnel-client-b/B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18:53:39.353] [info] Wrote 48 bytes to TUN device</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pPr>
      <w:r>
        <w:rPr>
          <w:rFonts w:ascii="Arial Unicode MS" w:cs="Arial Unicode MS" w:hAnsi="Arial Unicode MS" w:eastAsia="Arial Unicode MS"/>
          <w:b w:val="0"/>
          <w:bCs w:val="0"/>
          <w:i w:val="0"/>
          <w:iCs w:val="0"/>
          <w:outline w:val="0"/>
          <w:color w:val="1f2227"/>
          <w:sz w:val="22"/>
          <w:szCs w:val="22"/>
          <w:shd w:val="clear" w:color="auto" w:fill="f6f8f9"/>
          <w14:textFill>
            <w14:solidFill>
              <w14:srgbClr w14:val="1F2328"/>
            </w14:solidFill>
          </w14:textFill>
        </w:rPr>
        <w:br w:type="page"/>
      </w:r>
    </w:p>
    <w:p>
      <w:pPr>
        <w:pStyle w:val="Untertitel A"/>
      </w:pPr>
      <w:r>
        <w:rPr>
          <w:rtl w:val="0"/>
        </w:rPr>
        <w:t>B1: Start des MQTT-Tunnel-Clients (mqtt-vm-b)</w:t>
      </w:r>
    </w:p>
    <w:p>
      <w:pPr>
        <w:pStyle w:val="Text A"/>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de-DE"/>
          <w14:textFill>
            <w14:solidFill>
              <w14:srgbClr w14:val="1F2328"/>
            </w14:solidFill>
          </w14:textFill>
        </w:rPr>
        <w:t>userb@mqtt-vm-b:</w:t>
      </w:r>
      <w:r>
        <w:rPr>
          <w:rStyle w:val="Ohne"/>
          <w:rFonts w:ascii="Helvetica" w:hAnsi="Helvetica"/>
          <w:outline w:val="0"/>
          <w:color w:val="ce212d"/>
          <w:sz w:val="22"/>
          <w:szCs w:val="22"/>
          <w:shd w:val="clear" w:color="auto" w:fill="f6f8f9"/>
          <w:rtl w:val="0"/>
          <w:lang w:val="en-US"/>
          <w14:textFill>
            <w14:solidFill>
              <w14:srgbClr w14:val="CF222E"/>
            </w14:solidFill>
          </w14:textFill>
        </w:rPr>
        <w:t>~</w:t>
      </w:r>
      <w:r>
        <w:rPr>
          <w:rFonts w:ascii="Helvetica" w:hAnsi="Helvetica"/>
          <w:outline w:val="0"/>
          <w:color w:val="1f2227"/>
          <w:sz w:val="22"/>
          <w:szCs w:val="22"/>
          <w:shd w:val="clear" w:color="auto" w:fill="f6f8f9"/>
          <w:rtl w:val="0"/>
          <w:lang w:val="en-US"/>
          <w14:textFill>
            <w14:solidFill>
              <w14:srgbClr w14:val="1F2328"/>
            </w14:solidFill>
          </w14:textFill>
        </w:rPr>
        <w:t xml:space="preserve">$ </w:t>
      </w:r>
      <w:r>
        <w:rPr>
          <w:rStyle w:val="Ohne"/>
          <w:rFonts w:ascii="Helvetica" w:hAnsi="Helvetica"/>
          <w:outline w:val="0"/>
          <w:color w:val="0550ad"/>
          <w:sz w:val="22"/>
          <w:szCs w:val="22"/>
          <w:shd w:val="clear" w:color="auto" w:fill="f6f8f9"/>
          <w:rtl w:val="0"/>
          <w:lang w:val="it-IT"/>
          <w14:textFill>
            <w14:solidFill>
              <w14:srgbClr w14:val="0550AE"/>
            </w14:solidFill>
          </w14:textFill>
        </w:rPr>
        <w:t>cd</w:t>
      </w:r>
      <w:r>
        <w:rPr>
          <w:rFonts w:ascii="Helvetica" w:hAnsi="Helvetica"/>
          <w:outline w:val="0"/>
          <w:color w:val="1f2227"/>
          <w:sz w:val="22"/>
          <w:szCs w:val="22"/>
          <w:shd w:val="clear" w:color="auto" w:fill="f6f8f9"/>
          <w:rtl w:val="0"/>
          <w14:textFill>
            <w14:solidFill>
              <w14:srgbClr w14:val="1F2328"/>
            </w14:solidFill>
          </w14:textFill>
        </w:rPr>
        <w:t xml:space="preserve"> </w:t>
      </w:r>
      <w:r>
        <w:rPr>
          <w:rStyle w:val="Ohne"/>
          <w:rFonts w:ascii="Helvetica" w:hAnsi="Helvetica"/>
          <w:outline w:val="0"/>
          <w:color w:val="ce212d"/>
          <w:sz w:val="22"/>
          <w:szCs w:val="22"/>
          <w:shd w:val="clear" w:color="auto" w:fill="f6f8f9"/>
          <w:rtl w:val="0"/>
          <w:lang w:val="en-US"/>
          <w14:textFill>
            <w14:solidFill>
              <w14:srgbClr w14:val="CF222E"/>
            </w14:solidFill>
          </w14:textFill>
        </w:rPr>
        <w:t>~</w:t>
      </w:r>
      <w:r>
        <w:rPr>
          <w:rFonts w:ascii="Helvetica" w:hAnsi="Helvetica"/>
          <w:outline w:val="0"/>
          <w:color w:val="1f2227"/>
          <w:sz w:val="22"/>
          <w:szCs w:val="22"/>
          <w:shd w:val="clear" w:color="auto" w:fill="f6f8f9"/>
          <w:rtl w:val="0"/>
          <w:lang w:val="en-US"/>
          <w14:textFill>
            <w14:solidFill>
              <w14:srgbClr w14:val="1F2328"/>
            </w14:solidFill>
          </w14:textFill>
        </w:rPr>
        <w:t>/MQTT_Tunnel/build</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it-IT"/>
          <w14:textFill>
            <w14:solidFill>
              <w14:srgbClr w14:val="1F2328"/>
            </w14:solidFill>
          </w14:textFill>
        </w:rPr>
        <w:t>sudo ./mqtt_tunnel \</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 xml:space="preserve">  --mode client \</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 xml:space="preserve">  --broker 192.168.56.101 \</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fr-FR"/>
          <w14:textFill>
            <w14:solidFill>
              <w14:srgbClr w14:val="1F2328"/>
            </w14:solidFill>
          </w14:textFill>
        </w:rPr>
        <w:t xml:space="preserve">  --client-id tunnel-client-b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pt-PT"/>
          <w14:textFill>
            <w14:solidFill>
              <w14:srgbClr w14:val="1F2328"/>
            </w14:solidFill>
          </w14:textFill>
        </w:rPr>
        <w:t xml:space="preserve">[sudo] password </w:t>
      </w:r>
      <w:r>
        <w:rPr>
          <w:rStyle w:val="Ohne"/>
          <w:rFonts w:ascii="Helvetica" w:hAnsi="Helvetica"/>
          <w:outline w:val="0"/>
          <w:color w:val="ce212d"/>
          <w:sz w:val="22"/>
          <w:szCs w:val="22"/>
          <w:shd w:val="clear" w:color="auto" w:fill="f6f8f9"/>
          <w:rtl w:val="0"/>
          <w:lang w:val="en-US"/>
          <w14:textFill>
            <w14:solidFill>
              <w14:srgbClr w14:val="CF222E"/>
            </w14:solidFill>
          </w14:textFill>
        </w:rPr>
        <w:t>for</w:t>
      </w:r>
      <w:r>
        <w:rPr>
          <w:rFonts w:ascii="Helvetica" w:hAnsi="Helvetica"/>
          <w:outline w:val="0"/>
          <w:color w:val="1f2227"/>
          <w:sz w:val="22"/>
          <w:szCs w:val="22"/>
          <w:shd w:val="clear" w:color="auto" w:fill="f6f8f9"/>
          <w:rtl w:val="0"/>
          <w:lang w:val="en-US"/>
          <w14:textFill>
            <w14:solidFill>
              <w14:srgbClr w14:val="1F2328"/>
            </w14:solidFill>
          </w14:textFill>
        </w:rPr>
        <w:t xml:space="preserve"> userb: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pt-PT"/>
          <w14:textFill>
            <w14:solidFill>
              <w14:srgbClr w14:val="1F2328"/>
            </w14:solidFill>
          </w14:textFill>
        </w:rPr>
        <w:t>[2025-12-21 18:51:12.413] [info] Creating TUN device: tun0</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18:51:12.418] [info] TUN device tun0 created</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 xml:space="preserve">[2025-12-21 18:51:12.419] [info] Connecting to </w:t>
      </w:r>
      <w:r>
        <w:rPr>
          <w:rStyle w:val="Ohne"/>
          <w:rFonts w:ascii="Helvetica" w:hAnsi="Helvetica"/>
          <w:outline w:val="0"/>
          <w:color w:val="0550ad"/>
          <w:sz w:val="22"/>
          <w:szCs w:val="22"/>
          <w:shd w:val="clear" w:color="auto" w:fill="f6f8f9"/>
          <w:rtl w:val="0"/>
          <w:lang w:val="fr-FR"/>
          <w14:textFill>
            <w14:solidFill>
              <w14:srgbClr w14:val="0550AE"/>
            </w14:solidFill>
          </w14:textFill>
        </w:rPr>
        <w:t>command</w:t>
      </w:r>
      <w:r>
        <w:rPr>
          <w:rFonts w:ascii="Helvetica" w:hAnsi="Helvetica"/>
          <w:outline w:val="0"/>
          <w:color w:val="1f2227"/>
          <w:sz w:val="22"/>
          <w:szCs w:val="22"/>
          <w:shd w:val="clear" w:color="auto" w:fill="f6f8f9"/>
          <w:rtl w:val="0"/>
          <w:lang w:val="it-IT"/>
          <w14:textFill>
            <w14:solidFill>
              <w14:srgbClr w14:val="1F2328"/>
            </w14:solidFill>
          </w14:textFill>
        </w:rPr>
        <w:t xml:space="preserve"> channel...</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pt-PT"/>
          <w14:textFill>
            <w14:solidFill>
              <w14:srgbClr w14:val="1F2328"/>
            </w14:solidFill>
          </w14:textFill>
        </w:rPr>
        <w:t>[2025-12-21 18:51:12.532] [info] Connected</w:t>
      </w:r>
      <w:r>
        <w:rPr>
          <w:rStyle w:val="Ohne"/>
          <w:rFonts w:ascii="Helvetica" w:hAnsi="Helvetica"/>
          <w:outline w:val="0"/>
          <w:color w:val="ce212d"/>
          <w:sz w:val="22"/>
          <w:szCs w:val="22"/>
          <w:shd w:val="clear" w:color="auto" w:fill="f6f8f9"/>
          <w:rtl w:val="0"/>
          <w:lang w:val="ru-RU"/>
          <w14:textFill>
            <w14:solidFill>
              <w14:srgbClr w14:val="CF222E"/>
            </w14:solidFill>
          </w14:textFill>
        </w:rPr>
        <w:t>!</w:t>
      </w:r>
      <w:r>
        <w:rPr>
          <w:rFonts w:ascii="Helvetica" w:hAnsi="Helvetica"/>
          <w:outline w:val="0"/>
          <w:color w:val="1f2227"/>
          <w:sz w:val="22"/>
          <w:szCs w:val="22"/>
          <w:shd w:val="clear" w:color="auto" w:fill="f6f8f9"/>
          <w:rtl w:val="0"/>
          <w:lang w:val="en-US"/>
          <w14:textFill>
            <w14:solidFill>
              <w14:srgbClr w14:val="1F2328"/>
            </w14:solidFill>
          </w14:textFill>
        </w:rPr>
        <w:t xml:space="preserve"> Now subscribing to topic: mqtt_tunnel/commands_TX</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18:51:12.534] [info] Subscribed successfully</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18:51:12.535] [info] Command channel connected</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 xml:space="preserve">[2025-12-21 18:51:12.537] [info] Sent Client Hello, waiting </w:t>
      </w:r>
      <w:r>
        <w:rPr>
          <w:rStyle w:val="Ohne"/>
          <w:rFonts w:ascii="Helvetica" w:hAnsi="Helvetica"/>
          <w:outline w:val="0"/>
          <w:color w:val="ce212d"/>
          <w:sz w:val="22"/>
          <w:szCs w:val="22"/>
          <w:shd w:val="clear" w:color="auto" w:fill="f6f8f9"/>
          <w:rtl w:val="0"/>
          <w:lang w:val="en-US"/>
          <w14:textFill>
            <w14:solidFill>
              <w14:srgbClr w14:val="CF222E"/>
            </w14:solidFill>
          </w14:textFill>
        </w:rPr>
        <w:t>for</w:t>
      </w:r>
      <w:r>
        <w:rPr>
          <w:rFonts w:ascii="Helvetica" w:hAnsi="Helvetica"/>
          <w:outline w:val="0"/>
          <w:color w:val="1f2227"/>
          <w:sz w:val="22"/>
          <w:szCs w:val="22"/>
          <w:shd w:val="clear" w:color="auto" w:fill="f6f8f9"/>
          <w:rtl w:val="0"/>
          <w14:textFill>
            <w14:solidFill>
              <w14:srgbClr w14:val="1F2328"/>
            </w14:solidFill>
          </w14:textFill>
        </w:rPr>
        <w:t xml:space="preserve"> Server Hello...</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18:51:12.667] [info] Received Server Hello</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18:51:12.668] [info] Session configured with Client ID: tunnel-client-b, IP: 10.0.0.2, ServerIP: 10.0.0.1 Inbound Topic: mqtt_tunnel/commands/tunnel-client-b/A, Outbound Topic: mqtt_tunnel/commands/tunnel-client-b/B, Session ID: 4a7a39dff2e420e2e52a6c252f30ae7562bec4ac5fec44f4f3749586275a3d38</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 xml:space="preserve">[2025-12-21 18:51:12.758] [info] Received Server ACK, session handshake </w:t>
      </w:r>
      <w:r>
        <w:rPr>
          <w:rStyle w:val="Ohne"/>
          <w:rFonts w:ascii="Helvetica" w:hAnsi="Helvetica"/>
          <w:outline w:val="0"/>
          <w:color w:val="0550ad"/>
          <w:sz w:val="22"/>
          <w:szCs w:val="22"/>
          <w:shd w:val="clear" w:color="auto" w:fill="f6f8f9"/>
          <w:rtl w:val="0"/>
          <w:lang w:val="en-US"/>
          <w14:textFill>
            <w14:solidFill>
              <w14:srgbClr w14:val="0550AE"/>
            </w14:solidFill>
          </w14:textFill>
        </w:rPr>
        <w:t>complete</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18:51:12.759] [info] Configuring TUN device with IP and routes...</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18:51:12.759] [info] Executing command: ip addr add 10.0.0.2/24 dev tun0</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18:51:12.760] [info] Executing command: ip route add 10.0.0.1 dev tun0</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18:51:12.813] [info] TUN device configured with IP: 10.0.0.2</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18:51:12.821] [info] Route to server address 10.0.0.1 added</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pt-PT"/>
          <w14:textFill>
            <w14:solidFill>
              <w14:srgbClr w14:val="1F2328"/>
            </w14:solidFill>
          </w14:textFill>
        </w:rPr>
        <w:t>[2025-12-21 18:51:14.862] [info] Data channel connected</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pt-PT"/>
          <w14:textFill>
            <w14:solidFill>
              <w14:srgbClr w14:val="1F2328"/>
            </w14:solidFill>
          </w14:textFill>
        </w:rPr>
        <w:t>[2025-12-21 18:51:14.863] [info] Tunnel client started</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18:51:14.864] [info] Read 48 bytes from TUN and published to topic mqtt_tunnel/commands/tunnel-client-b/B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18:51:17.277] [info] Read 48 bytes from TUN and published to topic mqtt_tunnel/commands/tunnel-client-b/B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18:51:26.236] [info] Read 48 bytes from TUN and published to topic mqtt_tunnel/commands/tunnel-client-b/B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18:51:44.675] [info] Read 48 bytes from TUN and published to topic mqtt_tunnel/commands/tunnel-client-b/B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18:51:56.791] [info] Read 60 bytes from TUN and published to topic mqtt_tunnel/commands/tunnel-client-b/B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18:51:56.820] [info] Message arrived with topic: mqtt_tunnel/commands/tunnel-client-b/A</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18:51:56.820] [info] Wrote 60 bytes to TUN device</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18:51:56.866] [info] Read 52 bytes from TUN and published to topic mqtt_tunnel/commands/tunnel-client-b/B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18:51:56.867] [info] Read 66 bytes from TUN and published to topic mqtt_tunnel/commands/tunnel-client-b/B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18:51:56.910] [info] Message arrived with topic: mqtt_tunnel/commands/tunnel-client-b/A</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18:51:56.910] [info] Wrote 52 bytes to TUN device</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18:52:21.533] [info] Read 48 bytes from TUN and published to topic mqtt_tunnel/commands/tunnel-client-b/B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18:53:07.323] [info] Read 52 bytes from TUN and published to topic mqtt_tunnel/commands/tunnel-client-b/B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18:53:07.327] [info] Message arrived with topic: mqtt_tunnel/commands/tunnel-client-b/A</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18:53:07.328] [info] Wrote 52 bytes to TUN device</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18:53:07.371] [info] Read 52 bytes from TUN and published to topic mqtt_tunnel/commands/tunnel-client-b/B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18:53:08.285] [info] Read 60 bytes from TUN and published to topic mqtt_tunnel/commands/tunnel-client-b/B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18:53:08.288] [info] Message arrived with topic: mqtt_tunnel/commands/tunnel-client-b/A</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18:53:08.288] [info] Wrote 40 bytes to TUN device</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[2025-12-21 18:53:39.361] [info] Read 48 bytes from TUN and published to topic mqtt_tunnel/commands/tunnel-client-b/B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p>
    <w:p>
      <w:pPr>
        <w:pStyle w:val="Untertitel A"/>
      </w:pPr>
      <w:r>
        <w:rPr>
          <w:rtl w:val="0"/>
        </w:rPr>
        <w:t>A2: TCP-Listener mit netcat (mqtt-vm-a)</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outline w:val="0"/>
          <w:color w:val="1f2227"/>
          <w:sz w:val="32"/>
          <w:szCs w:val="32"/>
          <w14:textFill>
            <w14:solidFill>
              <w14:srgbClr w14:val="1F2328"/>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Last login: Sun Dec 21 18:32:46 2025 from 192.168.56.1</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pt-PT"/>
          <w14:textFill>
            <w14:solidFill>
              <w14:srgbClr w14:val="1F2328"/>
            </w14:solidFill>
          </w14:textFill>
        </w:rPr>
        <w:t>usera@mqtt-vm-a:</w:t>
      </w:r>
      <w:r>
        <w:rPr>
          <w:rStyle w:val="Ohne"/>
          <w:rFonts w:ascii="Helvetica" w:hAnsi="Helvetica"/>
          <w:outline w:val="0"/>
          <w:color w:val="ce212d"/>
          <w:sz w:val="22"/>
          <w:szCs w:val="22"/>
          <w:shd w:val="clear" w:color="auto" w:fill="f6f8f9"/>
          <w:rtl w:val="0"/>
          <w:lang w:val="en-US"/>
          <w14:textFill>
            <w14:solidFill>
              <w14:srgbClr w14:val="CF222E"/>
            </w14:solidFill>
          </w14:textFill>
        </w:rPr>
        <w:t>~</w:t>
      </w:r>
      <w:r>
        <w:rPr>
          <w:rFonts w:ascii="Helvetica" w:hAnsi="Helvetica"/>
          <w:outline w:val="0"/>
          <w:color w:val="1f2227"/>
          <w:sz w:val="22"/>
          <w:szCs w:val="22"/>
          <w:shd w:val="clear" w:color="auto" w:fill="f6f8f9"/>
          <w:rtl w:val="0"/>
          <w:lang w:val="en-US"/>
          <w14:textFill>
            <w14:solidFill>
              <w14:srgbClr w14:val="1F2328"/>
            </w14:solidFill>
          </w14:textFill>
        </w:rPr>
        <w:t>$ nc -l -p 12345</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de-DE"/>
          <w14:textFill>
            <w14:solidFill>
              <w14:srgbClr w14:val="1F2328"/>
            </w14:solidFill>
          </w14:textFill>
        </w:rPr>
        <w:t>TESTNACHRICHT</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pt-PT"/>
          <w14:textFill>
            <w14:solidFill>
              <w14:srgbClr w14:val="1F2328"/>
            </w14:solidFill>
          </w14:textFill>
        </w:rPr>
        <w:t>usera@mqtt-vm-a:</w:t>
      </w:r>
      <w:r>
        <w:rPr>
          <w:rStyle w:val="Ohne"/>
          <w:rFonts w:ascii="Helvetica" w:hAnsi="Helvetica"/>
          <w:outline w:val="0"/>
          <w:color w:val="ce212d"/>
          <w:sz w:val="22"/>
          <w:szCs w:val="22"/>
          <w:shd w:val="clear" w:color="auto" w:fill="f6f8f9"/>
          <w:rtl w:val="0"/>
          <w:lang w:val="en-US"/>
          <w14:textFill>
            <w14:solidFill>
              <w14:srgbClr w14:val="CF222E"/>
            </w14:solidFill>
          </w14:textFill>
        </w:rPr>
        <w:t>~</w:t>
      </w:r>
      <w:r>
        <w:rPr>
          <w:rFonts w:ascii="Helvetica" w:hAnsi="Helvetica"/>
          <w:outline w:val="0"/>
          <w:color w:val="1f2227"/>
          <w:sz w:val="22"/>
          <w:szCs w:val="22"/>
          <w:shd w:val="clear" w:color="auto" w:fill="f6f8f9"/>
          <w:rtl w:val="0"/>
          <w:lang w:val="en-US"/>
          <w14:textFill>
            <w14:solidFill>
              <w14:srgbClr w14:val="1F2328"/>
            </w14:solidFill>
          </w14:textFill>
        </w:rPr>
        <w:t>$</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p>
    <w:p>
      <w:pPr>
        <w:pStyle w:val="Untertitel A"/>
      </w:pPr>
      <w:r>
        <w:rPr>
          <w:rtl w:val="0"/>
        </w:rPr>
        <w:t>B2: TCP-Client mit netcat (mqtt-vm-b)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outline w:val="0"/>
          <w:color w:val="1f2227"/>
          <w:sz w:val="32"/>
          <w:szCs w:val="32"/>
          <w14:textFill>
            <w14:solidFill>
              <w14:srgbClr w14:val="1F2328"/>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de-DE"/>
          <w14:textFill>
            <w14:solidFill>
              <w14:srgbClr w14:val="1F2328"/>
            </w14:solidFill>
          </w14:textFill>
        </w:rPr>
        <w:t>userb@mqtt-vm-b:</w:t>
      </w:r>
      <w:r>
        <w:rPr>
          <w:rStyle w:val="Ohne"/>
          <w:rFonts w:ascii="Helvetica" w:hAnsi="Helvetica"/>
          <w:outline w:val="0"/>
          <w:color w:val="ce212d"/>
          <w:sz w:val="22"/>
          <w:szCs w:val="22"/>
          <w:shd w:val="clear" w:color="auto" w:fill="f6f8f9"/>
          <w:rtl w:val="0"/>
          <w:lang w:val="en-US"/>
          <w14:textFill>
            <w14:solidFill>
              <w14:srgbClr w14:val="CF222E"/>
            </w14:solidFill>
          </w14:textFill>
        </w:rPr>
        <w:t>~</w:t>
      </w:r>
      <w:r>
        <w:rPr>
          <w:rFonts w:ascii="Helvetica" w:hAnsi="Helvetica"/>
          <w:outline w:val="0"/>
          <w:color w:val="1f2227"/>
          <w:sz w:val="22"/>
          <w:szCs w:val="22"/>
          <w:shd w:val="clear" w:color="auto" w:fill="f6f8f9"/>
          <w:rtl w:val="0"/>
          <w:lang w:val="en-US"/>
          <w14:textFill>
            <w14:solidFill>
              <w14:srgbClr w14:val="1F2328"/>
            </w14:solidFill>
          </w14:textFill>
        </w:rPr>
        <w:t xml:space="preserve">$ </w:t>
      </w:r>
      <w:r>
        <w:rPr>
          <w:rStyle w:val="Ohne"/>
          <w:rFonts w:ascii="Helvetica" w:hAnsi="Helvetica"/>
          <w:outline w:val="0"/>
          <w:color w:val="0550ad"/>
          <w:sz w:val="22"/>
          <w:szCs w:val="22"/>
          <w:shd w:val="clear" w:color="auto" w:fill="f6f8f9"/>
          <w:rtl w:val="0"/>
          <w14:textFill>
            <w14:solidFill>
              <w14:srgbClr w14:val="0550AE"/>
            </w14:solidFill>
          </w14:textFill>
        </w:rPr>
        <w:t>printf</w:t>
      </w:r>
      <w:r>
        <w:rPr>
          <w:rFonts w:ascii="Helvetica" w:hAnsi="Helvetica"/>
          <w:outline w:val="0"/>
          <w:color w:val="1f2227"/>
          <w:sz w:val="22"/>
          <w:szCs w:val="22"/>
          <w:shd w:val="clear" w:color="auto" w:fill="f6f8f9"/>
          <w:rtl w:val="0"/>
          <w14:textFill>
            <w14:solidFill>
              <w14:srgbClr w14:val="1F2328"/>
            </w14:solidFill>
          </w14:textFill>
        </w:rPr>
        <w:t xml:space="preserve"> </w:t>
      </w:r>
      <w:r>
        <w:rPr>
          <w:rStyle w:val="Ohne"/>
          <w:rFonts w:ascii="Helvetica" w:hAnsi="Helvetica"/>
          <w:outline w:val="0"/>
          <w:color w:val="0a3068"/>
          <w:sz w:val="22"/>
          <w:szCs w:val="22"/>
          <w:shd w:val="clear" w:color="auto" w:fill="f6f8f9"/>
          <w:rtl w:val="0"/>
          <w14:textFill>
            <w14:solidFill>
              <w14:srgbClr w14:val="0A3069"/>
            </w14:solidFill>
          </w14:textFill>
        </w:rPr>
        <w:t>'%s\n'</w:t>
      </w:r>
      <w:r>
        <w:rPr>
          <w:rFonts w:ascii="Helvetica" w:hAnsi="Helvetica"/>
          <w:outline w:val="0"/>
          <w:color w:val="1f2227"/>
          <w:sz w:val="22"/>
          <w:szCs w:val="22"/>
          <w:shd w:val="clear" w:color="auto" w:fill="f6f8f9"/>
          <w:rtl w:val="0"/>
          <w14:textFill>
            <w14:solidFill>
              <w14:srgbClr w14:val="1F2328"/>
            </w14:solidFill>
          </w14:textFill>
        </w:rPr>
        <w:t xml:space="preserve"> </w:t>
      </w:r>
      <w:r>
        <w:rPr>
          <w:rStyle w:val="Ohne"/>
          <w:rFonts w:ascii="Helvetica" w:hAnsi="Helvetica"/>
          <w:outline w:val="0"/>
          <w:color w:val="0a3068"/>
          <w:sz w:val="22"/>
          <w:szCs w:val="22"/>
          <w:shd w:val="clear" w:color="auto" w:fill="f6f8f9"/>
          <w:rtl w:val="0"/>
          <w:lang w:val="de-DE"/>
          <w14:textFill>
            <w14:solidFill>
              <w14:srgbClr w14:val="0A3069"/>
            </w14:solidFill>
          </w14:textFill>
        </w:rPr>
        <w:t>'TESTNACHRICHT'</w:t>
      </w:r>
      <w:r>
        <w:rPr>
          <w:rFonts w:ascii="Helvetica" w:hAnsi="Helvetica"/>
          <w:outline w:val="0"/>
          <w:color w:val="1f2227"/>
          <w:sz w:val="22"/>
          <w:szCs w:val="22"/>
          <w:shd w:val="clear" w:color="auto" w:fill="f6f8f9"/>
          <w:rtl w:val="0"/>
          <w14:textFill>
            <w14:solidFill>
              <w14:srgbClr w14:val="1F2328"/>
            </w14:solidFill>
          </w14:textFill>
        </w:rPr>
        <w:t xml:space="preserve"> </w:t>
      </w:r>
      <w:r>
        <w:rPr>
          <w:rStyle w:val="Ohne"/>
          <w:rFonts w:ascii="Helvetica" w:hAnsi="Helvetica"/>
          <w:outline w:val="0"/>
          <w:color w:val="ce212d"/>
          <w:sz w:val="22"/>
          <w:szCs w:val="22"/>
          <w:shd w:val="clear" w:color="auto" w:fill="f6f8f9"/>
          <w:rtl w:val="0"/>
          <w14:textFill>
            <w14:solidFill>
              <w14:srgbClr w14:val="CF222E"/>
            </w14:solidFill>
          </w14:textFill>
        </w:rPr>
        <w:t>|</w:t>
      </w:r>
      <w:r>
        <w:rPr>
          <w:rFonts w:ascii="Helvetica" w:hAnsi="Helvetica"/>
          <w:outline w:val="0"/>
          <w:color w:val="1f2227"/>
          <w:sz w:val="22"/>
          <w:szCs w:val="22"/>
          <w:shd w:val="clear" w:color="auto" w:fill="f6f8f9"/>
          <w:rtl w:val="0"/>
          <w14:textFill>
            <w14:solidFill>
              <w14:srgbClr w14:val="1F2328"/>
            </w14:solidFill>
          </w14:textFill>
        </w:rPr>
        <w:t xml:space="preserve"> nc 10.0.0.1 12345</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7"/>
          <w:szCs w:val="27"/>
          <w:shd w:val="clear" w:color="auto" w:fill="f6f8f9"/>
          <w14:textFill>
            <w14:solidFill>
              <w14:srgbClr w14:val="1F2328"/>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pPr>
      <w:r>
        <w:rPr>
          <w:rFonts w:ascii="Arial Unicode MS" w:cs="Arial Unicode MS" w:hAnsi="Arial Unicode MS" w:eastAsia="Arial Unicode MS"/>
          <w:b w:val="0"/>
          <w:bCs w:val="0"/>
          <w:i w:val="0"/>
          <w:iCs w:val="0"/>
          <w:outline w:val="0"/>
          <w:color w:val="1f2227"/>
          <w:sz w:val="27"/>
          <w:szCs w:val="27"/>
          <w:shd w:val="clear" w:color="auto" w:fill="f6f8f9"/>
          <w14:textFill>
            <w14:solidFill>
              <w14:srgbClr w14:val="1F2328"/>
            </w14:solidFill>
          </w14:textFill>
        </w:rPr>
        <w:br w:type="page"/>
      </w:r>
    </w:p>
    <w:p>
      <w:pPr>
        <w:pStyle w:val="Untertitel A"/>
      </w:pPr>
      <w:r>
        <w:rPr>
          <w:rtl w:val="0"/>
        </w:rPr>
        <w:t xml:space="preserve">A3: tcpdump auf dem Host-Only-Interface </w:t>
      </w:r>
      <w:r>
        <w:rPr>
          <w:rtl w:val="0"/>
        </w:rPr>
        <w:t xml:space="preserve">– </w:t>
      </w:r>
      <w:r>
        <w:rPr>
          <w:rtl w:val="0"/>
        </w:rPr>
        <w:t>ohne MQTT (mqtt-vm-a, Interface: enp0s8, Filter: not port 1883)</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outline w:val="0"/>
          <w:color w:val="1f2227"/>
          <w:sz w:val="32"/>
          <w:szCs w:val="32"/>
          <w14:textFill>
            <w14:solidFill>
              <w14:srgbClr w14:val="1F2328"/>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pt-PT"/>
          <w14:textFill>
            <w14:solidFill>
              <w14:srgbClr w14:val="1F2328"/>
            </w14:solidFill>
          </w14:textFill>
        </w:rPr>
        <w:t>usera@mqtt-vm-a:</w:t>
      </w:r>
      <w:r>
        <w:rPr>
          <w:rStyle w:val="Ohne"/>
          <w:rFonts w:ascii="Helvetica" w:hAnsi="Helvetica"/>
          <w:outline w:val="0"/>
          <w:color w:val="ce212d"/>
          <w:sz w:val="22"/>
          <w:szCs w:val="22"/>
          <w:shd w:val="clear" w:color="auto" w:fill="f6f8f9"/>
          <w:rtl w:val="0"/>
          <w:lang w:val="en-US"/>
          <w14:textFill>
            <w14:solidFill>
              <w14:srgbClr w14:val="CF222E"/>
            </w14:solidFill>
          </w14:textFill>
        </w:rPr>
        <w:t>~</w:t>
      </w:r>
      <w:r>
        <w:rPr>
          <w:rFonts w:ascii="Helvetica" w:hAnsi="Helvetica"/>
          <w:outline w:val="0"/>
          <w:color w:val="1f2227"/>
          <w:sz w:val="22"/>
          <w:szCs w:val="22"/>
          <w:shd w:val="clear" w:color="auto" w:fill="f6f8f9"/>
          <w:rtl w:val="0"/>
          <w:lang w:val="en-US"/>
          <w14:textFill>
            <w14:solidFill>
              <w14:srgbClr w14:val="1F2328"/>
            </w14:solidFill>
          </w14:textFill>
        </w:rPr>
        <w:t>$ sudo tcpdump -i enp0s8 -n -c 20 not port 1883</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pt-PT"/>
          <w14:textFill>
            <w14:solidFill>
              <w14:srgbClr w14:val="1F2328"/>
            </w14:solidFill>
          </w14:textFill>
        </w:rPr>
        <w:t xml:space="preserve">[sudo] password </w:t>
      </w:r>
      <w:r>
        <w:rPr>
          <w:rStyle w:val="Ohne"/>
          <w:rFonts w:ascii="Helvetica" w:hAnsi="Helvetica"/>
          <w:outline w:val="0"/>
          <w:color w:val="ce212d"/>
          <w:sz w:val="22"/>
          <w:szCs w:val="22"/>
          <w:shd w:val="clear" w:color="auto" w:fill="f6f8f9"/>
          <w:rtl w:val="0"/>
          <w:lang w:val="en-US"/>
          <w14:textFill>
            <w14:solidFill>
              <w14:srgbClr w14:val="CF222E"/>
            </w14:solidFill>
          </w14:textFill>
        </w:rPr>
        <w:t>for</w:t>
      </w:r>
      <w:r>
        <w:rPr>
          <w:rFonts w:ascii="Helvetica" w:hAnsi="Helvetica"/>
          <w:outline w:val="0"/>
          <w:color w:val="1f2227"/>
          <w:sz w:val="22"/>
          <w:szCs w:val="22"/>
          <w:shd w:val="clear" w:color="auto" w:fill="f6f8f9"/>
          <w:rtl w:val="0"/>
          <w:lang w:val="en-US"/>
          <w14:textFill>
            <w14:solidFill>
              <w14:srgbClr w14:val="1F2328"/>
            </w14:solidFill>
          </w14:textFill>
        </w:rPr>
        <w:t xml:space="preserve"> usera:</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 xml:space="preserve">tcpdump: verbose output suppressed, use -v[v]... </w:t>
      </w:r>
      <w:r>
        <w:rPr>
          <w:rStyle w:val="Ohne"/>
          <w:rFonts w:ascii="Helvetica" w:hAnsi="Helvetica"/>
          <w:outline w:val="0"/>
          <w:color w:val="ce212d"/>
          <w:sz w:val="22"/>
          <w:szCs w:val="22"/>
          <w:shd w:val="clear" w:color="auto" w:fill="f6f8f9"/>
          <w:rtl w:val="0"/>
          <w:lang w:val="en-US"/>
          <w14:textFill>
            <w14:solidFill>
              <w14:srgbClr w14:val="CF222E"/>
            </w14:solidFill>
          </w14:textFill>
        </w:rPr>
        <w:t>for</w:t>
      </w:r>
      <w:r>
        <w:rPr>
          <w:rFonts w:ascii="Helvetica" w:hAnsi="Helvetica"/>
          <w:outline w:val="0"/>
          <w:color w:val="1f2227"/>
          <w:sz w:val="22"/>
          <w:szCs w:val="22"/>
          <w:shd w:val="clear" w:color="auto" w:fill="f6f8f9"/>
          <w:rtl w:val="0"/>
          <w:lang w:val="it-IT"/>
          <w14:textFill>
            <w14:solidFill>
              <w14:srgbClr w14:val="1F2328"/>
            </w14:solidFill>
          </w14:textFill>
        </w:rPr>
        <w:t xml:space="preserve"> full protocol decode</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listening on enp0s8, link-type EN10MB (Ethernet), snapshot length 262144 bytes</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 xml:space="preserve">18:51:41.387920 IP 192.168.56.101.22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192.168.56.1.58422: Flags [P.], seq 867930085:867930213, ack 1185651439, win 501, length 128</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 xml:space="preserve">18:51:41.388447 IP 192.168.56.101.22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192.168.56.1.58422: Flags [P.], seq 128:192, ack 1, win 501, length 64</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 xml:space="preserve">18:51:41.388698 IP 192.168.56.1.58422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192.168.56.101.22: Flags [.], ack 192, win 1021, length 0</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 xml:space="preserve">18:51:41.388854 IP 192.168.56.101.22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192.168.56.1.58422: Flags [P.], seq 192:272, ack 1, win 501, length 80</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 xml:space="preserve">18:51:41.389135 IP 192.168.56.101.22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192.168.56.1.58422: Flags [P.], seq 272:352, ack 1, win 501, length 80</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 xml:space="preserve">18:51:41.389262 IP 192.168.56.1.58422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192.168.56.101.22: Flags [.], ack 352, win 1026, length 0</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 xml:space="preserve">18:51:41.389374 IP 192.168.56.101.22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192.168.56.1.58422: Flags [P.], seq 352:432, ack 1, win 501, length 80</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 xml:space="preserve">18:51:41.389588 IP 192.168.56.101.22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192.168.56.1.58422: Flags [P.], seq 432:496, ack 1, win 501, length 64</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 xml:space="preserve">18:51:41.389703 IP 192.168.56.1.58422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192.168.56.101.22: Flags [.], ack 496, win 1026, length 0</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 xml:space="preserve">18:51:41.480228 IP 192.168.56.101.22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192.168.56.1.58422: Flags [P.], seq 496:688, ack 1, win 501, length 192</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 xml:space="preserve">18:51:41.480415 IP 192.168.56.101.22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192.168.56.1.58422: Flags [P.], seq 688:752, ack 1, win 501, length 64</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 xml:space="preserve">18:51:41.480466 IP 192.168.56.101.22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192.168.56.1.58422: Flags [P.], seq 752:912, ack 1, win 501, length 160</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 xml:space="preserve">18:51:41.480529 IP 192.168.56.1.58422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192.168.56.101.22: Flags [.], ack 752, win 1025, length 0</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 xml:space="preserve">18:51:41.480607 IP 192.168.56.101.22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192.168.56.1.58422: Flags [P.], seq 912:976, ack 1, win 501, length 64</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 xml:space="preserve">18:51:41.480781 IP 192.168.56.1.58422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192.168.56.101.22: Flags [.], ack 976, win 1024, length 0</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 xml:space="preserve">18:51:41.480898 IP 192.168.56.101.22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192.168.56.1.58422: Flags [P.], seq 976:1136, ack 1, win 501, length 160</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 xml:space="preserve">18:51:41.481116 IP 192.168.56.101.22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192.168.56.1.58422: Flags [P.], seq 1136:1200, ack 1, win 501, length 64</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 xml:space="preserve">18:51:41.481235 IP 192.168.56.1.58422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192.168.56.101.22: Flags [.], ack 1200, win 1023, length 0</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 xml:space="preserve">18:51:41.481375 IP 192.168.56.101.22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192.168.56.1.58422: Flags [P.], seq 1200:1360, ack 1, win 501, length 160</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 xml:space="preserve">18:51:41.481570 IP 192.168.56.101.22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192.168.56.1.58422: Flags [P.], seq 1360:1424, ack 1, win 501, length 64</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 packets captured</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68 packets received by filter</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0 packets dropped by kernel</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p>
    <w:p>
      <w:pPr>
        <w:pStyle w:val="Untertitel A"/>
      </w:pPr>
      <w:r>
        <w:rPr>
          <w:rtl w:val="0"/>
        </w:rPr>
        <w:t xml:space="preserve">A4: tcpdump auf dem MQTT-Port </w:t>
      </w:r>
    </w:p>
    <w:p>
      <w:pPr>
        <w:pStyle w:val="Untertitel A"/>
      </w:pPr>
      <w:r>
        <w:rPr>
          <w:rtl w:val="0"/>
        </w:rPr>
        <w:t>(mqtt-vm-a, Interface: enp0s8, Filter: port 1883)</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outline w:val="0"/>
          <w:color w:val="1f2227"/>
          <w:sz w:val="32"/>
          <w:szCs w:val="32"/>
          <w14:textFill>
            <w14:solidFill>
              <w14:srgbClr w14:val="1F2328"/>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pt-PT"/>
          <w14:textFill>
            <w14:solidFill>
              <w14:srgbClr w14:val="1F2328"/>
            </w14:solidFill>
          </w14:textFill>
        </w:rPr>
        <w:t>usera@mqtt-vm-a:</w:t>
      </w:r>
      <w:r>
        <w:rPr>
          <w:rStyle w:val="Ohne"/>
          <w:rFonts w:ascii="Helvetica" w:hAnsi="Helvetica"/>
          <w:outline w:val="0"/>
          <w:color w:val="ce212d"/>
          <w:sz w:val="22"/>
          <w:szCs w:val="22"/>
          <w:shd w:val="clear" w:color="auto" w:fill="f6f8f9"/>
          <w:rtl w:val="0"/>
          <w:lang w:val="en-US"/>
          <w14:textFill>
            <w14:solidFill>
              <w14:srgbClr w14:val="CF222E"/>
            </w14:solidFill>
          </w14:textFill>
        </w:rPr>
        <w:t>~</w:t>
      </w:r>
      <w:r>
        <w:rPr>
          <w:rFonts w:ascii="Helvetica" w:hAnsi="Helvetica"/>
          <w:outline w:val="0"/>
          <w:color w:val="1f2227"/>
          <w:sz w:val="22"/>
          <w:szCs w:val="22"/>
          <w:shd w:val="clear" w:color="auto" w:fill="f6f8f9"/>
          <w:rtl w:val="0"/>
          <w:lang w:val="es-ES_tradnl"/>
          <w14:textFill>
            <w14:solidFill>
              <w14:srgbClr w14:val="1F2328"/>
            </w14:solidFill>
          </w14:textFill>
        </w:rPr>
        <w:t>$ sudo tcpdump -i enp0s8 -n -c 20 port 1883</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pt-PT"/>
          <w14:textFill>
            <w14:solidFill>
              <w14:srgbClr w14:val="1F2328"/>
            </w14:solidFill>
          </w14:textFill>
        </w:rPr>
        <w:t xml:space="preserve">[sudo] password </w:t>
      </w:r>
      <w:r>
        <w:rPr>
          <w:rStyle w:val="Ohne"/>
          <w:rFonts w:ascii="Helvetica" w:hAnsi="Helvetica"/>
          <w:outline w:val="0"/>
          <w:color w:val="ce212d"/>
          <w:sz w:val="22"/>
          <w:szCs w:val="22"/>
          <w:shd w:val="clear" w:color="auto" w:fill="f6f8f9"/>
          <w:rtl w:val="0"/>
          <w:lang w:val="en-US"/>
          <w14:textFill>
            <w14:solidFill>
              <w14:srgbClr w14:val="CF222E"/>
            </w14:solidFill>
          </w14:textFill>
        </w:rPr>
        <w:t>for</w:t>
      </w:r>
      <w:r>
        <w:rPr>
          <w:rFonts w:ascii="Helvetica" w:hAnsi="Helvetica"/>
          <w:outline w:val="0"/>
          <w:color w:val="1f2227"/>
          <w:sz w:val="22"/>
          <w:szCs w:val="22"/>
          <w:shd w:val="clear" w:color="auto" w:fill="f6f8f9"/>
          <w:rtl w:val="0"/>
          <w:lang w:val="en-US"/>
          <w14:textFill>
            <w14:solidFill>
              <w14:srgbClr w14:val="1F2328"/>
            </w14:solidFill>
          </w14:textFill>
        </w:rPr>
        <w:t xml:space="preserve"> usera:</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 xml:space="preserve">tcpdump: verbose output suppressed, use -v[v]... </w:t>
      </w:r>
      <w:r>
        <w:rPr>
          <w:rStyle w:val="Ohne"/>
          <w:rFonts w:ascii="Helvetica" w:hAnsi="Helvetica"/>
          <w:outline w:val="0"/>
          <w:color w:val="ce212d"/>
          <w:sz w:val="22"/>
          <w:szCs w:val="22"/>
          <w:shd w:val="clear" w:color="auto" w:fill="f6f8f9"/>
          <w:rtl w:val="0"/>
          <w:lang w:val="en-US"/>
          <w14:textFill>
            <w14:solidFill>
              <w14:srgbClr w14:val="CF222E"/>
            </w14:solidFill>
          </w14:textFill>
        </w:rPr>
        <w:t>for</w:t>
      </w:r>
      <w:r>
        <w:rPr>
          <w:rFonts w:ascii="Helvetica" w:hAnsi="Helvetica"/>
          <w:outline w:val="0"/>
          <w:color w:val="1f2227"/>
          <w:sz w:val="22"/>
          <w:szCs w:val="22"/>
          <w:shd w:val="clear" w:color="auto" w:fill="f6f8f9"/>
          <w:rtl w:val="0"/>
          <w:lang w:val="it-IT"/>
          <w14:textFill>
            <w14:solidFill>
              <w14:srgbClr w14:val="1F2328"/>
            </w14:solidFill>
          </w14:textFill>
        </w:rPr>
        <w:t xml:space="preserve"> full protocol decode</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listening on enp0s8, link-type EN10MB (Ethernet), snapshot length 262144 bytes</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pt-PT"/>
          <w14:textFill>
            <w14:solidFill>
              <w14:srgbClr w14:val="1F2328"/>
            </w14:solidFill>
          </w14:textFill>
        </w:rPr>
        <w:t xml:space="preserve">18:53:07.316862 IP 192.168.56.102.46974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192.168.56.101.1883: Flags [P.], seq 214377213:214377309, ack 145860215, win 502, options [nop,nop,TS val 644244866 ecr 350208098], length 96</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 xml:space="preserve">18:53:07.317034 IP 192.168.56.101.1883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192.168.56.102.46974: Flags [P.], seq 1:5, ack 96, win 509, options [nop,nop,TS val 350253888 ecr 644244866], length 4</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pt-PT"/>
          <w14:textFill>
            <w14:solidFill>
              <w14:srgbClr w14:val="1F2328"/>
            </w14:solidFill>
          </w14:textFill>
        </w:rPr>
        <w:t xml:space="preserve">18:53:07.317358 IP 192.168.56.102.46974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192.168.56.101.1883: Flags [.], ack 5, win 502, options [nop,nop,TS val 644244867 ecr 350253888], length 0</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 xml:space="preserve">18:53:07.321145 IP 192.168.56.101.1883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192.168.56.102.46974: Flags [P.], seq 5:101, ack 96, win 509, options [nop,nop,TS val 350253892 ecr 644244867], length 96</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pt-PT"/>
          <w14:textFill>
            <w14:solidFill>
              <w14:srgbClr w14:val="1F2328"/>
            </w14:solidFill>
          </w14:textFill>
        </w:rPr>
        <w:t xml:space="preserve">18:53:07.321543 IP 192.168.56.102.46974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192.168.56.101.1883: Flags [.], ack 101, win 502, options [nop,nop,TS val 644244871 ecr 350253892], length 0</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 xml:space="preserve">18:53:07.323213 IP 192.168.56.102.46974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192.168.56.101.1883: Flags [P.], seq 96:100, ack 101, win 502, options [nop,nop,TS val 644244873 ecr 350253892], length 4</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 xml:space="preserve">18:53:07.364090 IP 192.168.56.101.1883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192.168.56.102.46974: Flags [.], ack 100, win 509, options [nop,nop,TS val 350253935 ecr 644244873], length 0</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pt-PT"/>
          <w14:textFill>
            <w14:solidFill>
              <w14:srgbClr w14:val="1F2328"/>
            </w14:solidFill>
          </w14:textFill>
        </w:rPr>
        <w:t xml:space="preserve">18:53:07.364467 IP 192.168.56.102.46974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192.168.56.101.1883: Flags [P.], seq 100:196, ack 101, win 502, options [nop,nop,TS val 644244914 ecr 350253935], length 96</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 xml:space="preserve">18:53:07.364495 IP 192.168.56.101.1883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192.168.56.102.46974: Flags [.], ack 196, win 509, options [nop,nop,TS val 350253935 ecr 644244914], length 0</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 xml:space="preserve">18:53:07.364737 IP 192.168.56.101.1883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192.168.56.102.46974: Flags [P.], seq 101:105, ack 196, win 509, options [nop,nop,TS val 350253935 ecr 644244914], length 4</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pt-PT"/>
          <w14:textFill>
            <w14:solidFill>
              <w14:srgbClr w14:val="1F2328"/>
            </w14:solidFill>
          </w14:textFill>
        </w:rPr>
        <w:t xml:space="preserve">18:53:07.406395 IP 192.168.56.102.46974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192.168.56.101.1883: Flags [.], ack 105, win 502, options [nop,nop,TS val 644244956 ecr 350253935], length 0</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 xml:space="preserve">18:53:08.279202 IP 192.168.56.102.46974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192.168.56.101.1883: Flags [P.], seq 196:300, ack 105, win 502, options [nop,nop,TS val 644245829 ecr 350253935], length 104</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 xml:space="preserve">18:53:08.279413 IP 192.168.56.101.1883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192.168.56.102.46974: Flags [P.], seq 105:109, ack 300, win 509, options [nop,nop,TS val 350254850 ecr 644245829], length 4</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 xml:space="preserve">18:53:08.279833 IP 192.168.56.102.46974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192.168.56.101.1883: Flags [.], ack 109, win 502, options [nop,nop,TS val 644245829 ecr 350254850], length 0</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 xml:space="preserve">18:53:08.282054 IP 192.168.56.101.1883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192.168.56.102.46974: Flags [P.], seq 109:193, ack 300, win 509, options [nop,nop,TS val 350254853 ecr 644245829], length 84</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 xml:space="preserve">18:53:08.282381 IP 192.168.56.102.46974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192.168.56.101.1883: Flags [.], ack 193, win 502, options [nop,nop,TS val 644245832 ecr 350254853], length 0</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pt-PT"/>
          <w14:textFill>
            <w14:solidFill>
              <w14:srgbClr w14:val="1F2328"/>
            </w14:solidFill>
          </w14:textFill>
        </w:rPr>
        <w:t xml:space="preserve">18:53:08.283808 IP 192.168.56.102.46974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192.168.56.101.1883: Flags [P.], seq 300:304, ack 193, win 502, options [nop,nop,TS val 644245833 ecr 350254853], length 4</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 xml:space="preserve">18:53:08.324214 IP 192.168.56.101.1883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192.168.56.102.46974: Flags [.], ack 304, win 509, options [nop,nop,TS val 350254895 ecr 644245833], length 0</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pt-PT"/>
          <w14:textFill>
            <w14:solidFill>
              <w14:srgbClr w14:val="1F2328"/>
            </w14:solidFill>
          </w14:textFill>
        </w:rPr>
        <w:t xml:space="preserve">18:53:14.890604 IP 192.168.56.102.46970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192.168.56.101.1883: Flags [P.], seq 2327694560:2327694562, ack 824296485, win 501, options [nop,nop,TS val 644252440 ecr 350199996], length 2</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 xml:space="preserve">18:53:14.890735 IP 192.168.56.101.1883 </w:t>
      </w:r>
      <w:r>
        <w:rPr>
          <w:rStyle w:val="Ohne"/>
          <w:rFonts w:ascii="Helvetica" w:hAnsi="Helvetica"/>
          <w:outline w:val="0"/>
          <w:color w:val="ce212d"/>
          <w:sz w:val="22"/>
          <w:szCs w:val="22"/>
          <w:shd w:val="clear" w:color="auto" w:fill="f6f8f9"/>
          <w:rtl w:val="0"/>
          <w:lang w:val="en-US"/>
          <w14:textFill>
            <w14:solidFill>
              <w14:srgbClr w14:val="CF222E"/>
            </w14:solidFill>
          </w14:textFill>
        </w:rPr>
        <w:t>&gt;</w:t>
      </w:r>
      <w:r>
        <w:rPr>
          <w:rFonts w:ascii="Helvetica" w:hAnsi="Helvetica"/>
          <w:outline w:val="0"/>
          <w:color w:val="1f2227"/>
          <w:sz w:val="22"/>
          <w:szCs w:val="22"/>
          <w:shd w:val="clear" w:color="auto" w:fill="f6f8f9"/>
          <w:rtl w:val="0"/>
          <w:lang w:val="en-US"/>
          <w14:textFill>
            <w14:solidFill>
              <w14:srgbClr w14:val="1F2328"/>
            </w14:solidFill>
          </w14:textFill>
        </w:rPr>
        <w:t xml:space="preserve"> 192.168.56.102.46970: Flags [P.], seq 1:3, ack 2, win 506, options [nop,nop,TS val 350261461 ecr 644252440], length 2</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20 packets captured</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21 packets received by filter</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0 packets dropped by kernel</w:t>
      </w:r>
    </w:p>
    <w:p>
      <w:pPr>
        <w:pStyle w:val="Untertitel A"/>
      </w:pPr>
      <w:r>
        <w:rPr>
          <w:rtl w:val="0"/>
        </w:rPr>
        <w:t>A6: TCP-Client (nc) (mqtt-vm-b)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outline w:val="0"/>
          <w:color w:val="1f2227"/>
          <w:sz w:val="32"/>
          <w:szCs w:val="32"/>
          <w14:textFill>
            <w14:solidFill>
              <w14:srgbClr w14:val="1F2328"/>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de-DE"/>
          <w14:textFill>
            <w14:solidFill>
              <w14:srgbClr w14:val="1F2328"/>
            </w14:solidFill>
          </w14:textFill>
        </w:rPr>
        <w:t>userb@mqtt-vm-b:</w:t>
      </w:r>
      <w:r>
        <w:rPr>
          <w:rStyle w:val="Ohne"/>
          <w:rFonts w:ascii="Helvetica" w:hAnsi="Helvetica"/>
          <w:outline w:val="0"/>
          <w:color w:val="ce212d"/>
          <w:sz w:val="22"/>
          <w:szCs w:val="22"/>
          <w:shd w:val="clear" w:color="auto" w:fill="f6f8f9"/>
          <w:rtl w:val="0"/>
          <w:lang w:val="en-US"/>
          <w14:textFill>
            <w14:solidFill>
              <w14:srgbClr w14:val="CF222E"/>
            </w14:solidFill>
          </w14:textFill>
        </w:rPr>
        <w:t>~</w:t>
      </w:r>
      <w:r>
        <w:rPr>
          <w:rFonts w:ascii="Helvetica" w:hAnsi="Helvetica"/>
          <w:outline w:val="0"/>
          <w:color w:val="1f2227"/>
          <w:sz w:val="22"/>
          <w:szCs w:val="22"/>
          <w:shd w:val="clear" w:color="auto" w:fill="f6f8f9"/>
          <w:rtl w:val="0"/>
          <w:lang w:val="en-US"/>
          <w14:textFill>
            <w14:solidFill>
              <w14:srgbClr w14:val="1F2328"/>
            </w14:solidFill>
          </w14:textFill>
        </w:rPr>
        <w:t xml:space="preserve">$ </w:t>
      </w:r>
      <w:r>
        <w:rPr>
          <w:rStyle w:val="Ohne"/>
          <w:rFonts w:ascii="Helvetica" w:hAnsi="Helvetica"/>
          <w:outline w:val="0"/>
          <w:color w:val="0550ad"/>
          <w:sz w:val="22"/>
          <w:szCs w:val="22"/>
          <w:shd w:val="clear" w:color="auto" w:fill="f6f8f9"/>
          <w:rtl w:val="0"/>
          <w14:textFill>
            <w14:solidFill>
              <w14:srgbClr w14:val="0550AE"/>
            </w14:solidFill>
          </w14:textFill>
        </w:rPr>
        <w:t>printf</w:t>
      </w:r>
      <w:r>
        <w:rPr>
          <w:rFonts w:ascii="Helvetica" w:hAnsi="Helvetica"/>
          <w:outline w:val="0"/>
          <w:color w:val="1f2227"/>
          <w:sz w:val="22"/>
          <w:szCs w:val="22"/>
          <w:shd w:val="clear" w:color="auto" w:fill="f6f8f9"/>
          <w:rtl w:val="0"/>
          <w14:textFill>
            <w14:solidFill>
              <w14:srgbClr w14:val="1F2328"/>
            </w14:solidFill>
          </w14:textFill>
        </w:rPr>
        <w:t xml:space="preserve"> </w:t>
      </w:r>
      <w:r>
        <w:rPr>
          <w:rStyle w:val="Ohne"/>
          <w:rFonts w:ascii="Helvetica" w:hAnsi="Helvetica"/>
          <w:outline w:val="0"/>
          <w:color w:val="0a3068"/>
          <w:sz w:val="22"/>
          <w:szCs w:val="22"/>
          <w:shd w:val="clear" w:color="auto" w:fill="f6f8f9"/>
          <w:rtl w:val="0"/>
          <w14:textFill>
            <w14:solidFill>
              <w14:srgbClr w14:val="0A3069"/>
            </w14:solidFill>
          </w14:textFill>
        </w:rPr>
        <w:t>'%s\n'</w:t>
      </w:r>
      <w:r>
        <w:rPr>
          <w:rFonts w:ascii="Helvetica" w:hAnsi="Helvetica"/>
          <w:outline w:val="0"/>
          <w:color w:val="1f2227"/>
          <w:sz w:val="22"/>
          <w:szCs w:val="22"/>
          <w:shd w:val="clear" w:color="auto" w:fill="f6f8f9"/>
          <w:rtl w:val="0"/>
          <w14:textFill>
            <w14:solidFill>
              <w14:srgbClr w14:val="1F2328"/>
            </w14:solidFill>
          </w14:textFill>
        </w:rPr>
        <w:t xml:space="preserve"> </w:t>
      </w:r>
      <w:r>
        <w:rPr>
          <w:rStyle w:val="Ohne"/>
          <w:rFonts w:ascii="Helvetica" w:hAnsi="Helvetica"/>
          <w:outline w:val="0"/>
          <w:color w:val="0a3068"/>
          <w:sz w:val="22"/>
          <w:szCs w:val="22"/>
          <w:shd w:val="clear" w:color="auto" w:fill="f6f8f9"/>
          <w:rtl w:val="0"/>
          <w:lang w:val="de-DE"/>
          <w14:textFill>
            <w14:solidFill>
              <w14:srgbClr w14:val="0A3069"/>
            </w14:solidFill>
          </w14:textFill>
        </w:rPr>
        <w:t>'TESTNACHRICHT'</w:t>
      </w:r>
      <w:r>
        <w:rPr>
          <w:rFonts w:ascii="Helvetica" w:hAnsi="Helvetica"/>
          <w:outline w:val="0"/>
          <w:color w:val="1f2227"/>
          <w:sz w:val="22"/>
          <w:szCs w:val="22"/>
          <w:shd w:val="clear" w:color="auto" w:fill="f6f8f9"/>
          <w:rtl w:val="0"/>
          <w14:textFill>
            <w14:solidFill>
              <w14:srgbClr w14:val="1F2328"/>
            </w14:solidFill>
          </w14:textFill>
        </w:rPr>
        <w:t xml:space="preserve"> </w:t>
      </w:r>
      <w:r>
        <w:rPr>
          <w:rStyle w:val="Ohne"/>
          <w:rFonts w:ascii="Helvetica" w:hAnsi="Helvetica"/>
          <w:outline w:val="0"/>
          <w:color w:val="ce212d"/>
          <w:sz w:val="22"/>
          <w:szCs w:val="22"/>
          <w:shd w:val="clear" w:color="auto" w:fill="f6f8f9"/>
          <w:rtl w:val="0"/>
          <w14:textFill>
            <w14:solidFill>
              <w14:srgbClr w14:val="CF222E"/>
            </w14:solidFill>
          </w14:textFill>
        </w:rPr>
        <w:t>|</w:t>
      </w:r>
      <w:r>
        <w:rPr>
          <w:rFonts w:ascii="Helvetica" w:hAnsi="Helvetica"/>
          <w:outline w:val="0"/>
          <w:color w:val="1f2227"/>
          <w:sz w:val="22"/>
          <w:szCs w:val="22"/>
          <w:shd w:val="clear" w:color="auto" w:fill="f6f8f9"/>
          <w:rtl w:val="0"/>
          <w14:textFill>
            <w14:solidFill>
              <w14:srgbClr w14:val="1F2328"/>
            </w14:solidFill>
          </w14:textFill>
        </w:rPr>
        <w:t xml:space="preserve"> nc 10.0.0.1 12345</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(UNKNOWN) [10.0.0.1] 12345 (</w:t>
      </w:r>
      <w:r>
        <w:rPr>
          <w:rStyle w:val="Ohne"/>
          <w:rFonts w:ascii="Helvetica" w:hAnsi="Helvetica"/>
          <w:outline w:val="0"/>
          <w:color w:val="ce212d"/>
          <w:sz w:val="22"/>
          <w:szCs w:val="22"/>
          <w:shd w:val="clear" w:color="auto" w:fill="f6f8f9"/>
          <w:rtl w:val="0"/>
          <w:lang w:val="zh-TW" w:eastAsia="zh-TW"/>
          <w14:textFill>
            <w14:solidFill>
              <w14:srgbClr w14:val="CF222E"/>
            </w14:solidFill>
          </w14:textFill>
        </w:rPr>
        <w:t>?</w:t>
      </w:r>
      <w:r>
        <w:rPr>
          <w:rFonts w:ascii="Helvetica" w:hAnsi="Helvetica"/>
          <w:outline w:val="0"/>
          <w:color w:val="1f2227"/>
          <w:sz w:val="22"/>
          <w:szCs w:val="22"/>
          <w:shd w:val="clear" w:color="auto" w:fill="f6f8f9"/>
          <w:rtl w:val="0"/>
          <w14:textFill>
            <w14:solidFill>
              <w14:srgbClr w14:val="1F2328"/>
            </w14:solidFill>
          </w14:textFill>
        </w:rPr>
        <w:t xml:space="preserve">) </w:t>
      </w:r>
      <w:r>
        <w:rPr>
          <w:rStyle w:val="Ohne"/>
          <w:rFonts w:ascii="Helvetica" w:hAnsi="Helvetica"/>
          <w:outline w:val="0"/>
          <w:color w:val="0550ad"/>
          <w:sz w:val="22"/>
          <w:szCs w:val="22"/>
          <w:shd w:val="clear" w:color="auto" w:fill="f6f8f9"/>
          <w:rtl w:val="0"/>
          <w14:textFill>
            <w14:solidFill>
              <w14:srgbClr w14:val="0550AE"/>
            </w14:solidFill>
          </w14:textFill>
        </w:rPr>
        <w:t>:</w:t>
      </w:r>
      <w:r>
        <w:rPr>
          <w:rFonts w:ascii="Helvetica" w:hAnsi="Helvetica"/>
          <w:outline w:val="0"/>
          <w:color w:val="1f2227"/>
          <w:sz w:val="22"/>
          <w:szCs w:val="22"/>
          <w:shd w:val="clear" w:color="auto" w:fill="f6f8f9"/>
          <w:rtl w:val="0"/>
          <w:lang w:val="en-US"/>
          <w14:textFill>
            <w14:solidFill>
              <w14:srgbClr w14:val="1F2328"/>
            </w14:solidFill>
          </w14:textFill>
        </w:rPr>
        <w:t xml:space="preserve"> Connection refused</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de-DE"/>
          <w14:textFill>
            <w14:solidFill>
              <w14:srgbClr w14:val="1F2328"/>
            </w14:solidFill>
          </w14:textFill>
        </w:rPr>
        <w:t>userb@mqtt-vm-b:</w:t>
      </w:r>
      <w:r>
        <w:rPr>
          <w:rStyle w:val="Ohne"/>
          <w:rFonts w:ascii="Helvetica" w:hAnsi="Helvetica"/>
          <w:outline w:val="0"/>
          <w:color w:val="ce212d"/>
          <w:sz w:val="22"/>
          <w:szCs w:val="22"/>
          <w:shd w:val="clear" w:color="auto" w:fill="f6f8f9"/>
          <w:rtl w:val="0"/>
          <w:lang w:val="en-US"/>
          <w14:textFill>
            <w14:solidFill>
              <w14:srgbClr w14:val="CF222E"/>
            </w14:solidFill>
          </w14:textFill>
        </w:rPr>
        <w:t>~</w:t>
      </w:r>
      <w:r>
        <w:rPr>
          <w:rFonts w:ascii="Helvetica" w:hAnsi="Helvetica"/>
          <w:outline w:val="0"/>
          <w:color w:val="1f2227"/>
          <w:sz w:val="22"/>
          <w:szCs w:val="22"/>
          <w:shd w:val="clear" w:color="auto" w:fill="f6f8f9"/>
          <w:rtl w:val="0"/>
          <w:lang w:val="en-US"/>
          <w14:textFill>
            <w14:solidFill>
              <w14:srgbClr w14:val="1F2328"/>
            </w14:solidFill>
          </w14:textFill>
        </w:rPr>
        <w:t>$</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pPr>
      <w:r>
        <w:rPr>
          <w:rFonts w:ascii="Arial Unicode MS" w:cs="Arial Unicode MS" w:hAnsi="Arial Unicode MS" w:eastAsia="Arial Unicode MS"/>
          <w:b w:val="0"/>
          <w:bCs w:val="0"/>
          <w:i w:val="0"/>
          <w:iCs w:val="0"/>
          <w:outline w:val="0"/>
          <w:color w:val="1f2227"/>
          <w:sz w:val="22"/>
          <w:szCs w:val="22"/>
          <w:shd w:val="clear" w:color="auto" w:fill="f6f8f9"/>
          <w14:textFill>
            <w14:solidFill>
              <w14:srgbClr w14:val="1F2328"/>
            </w14:solidFill>
          </w14:textFill>
        </w:rPr>
        <w:br w:type="page"/>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p>
    <w:p>
      <w:pPr>
        <w:pStyle w:val="Überschrift 2"/>
      </w:pPr>
      <w:bookmarkStart w:name="_Toc61" w:id="61"/>
      <w:r>
        <w:rPr>
          <w:rFonts w:cs="Arial Unicode MS" w:eastAsia="Arial Unicode MS"/>
          <w:rtl w:val="0"/>
          <w:lang w:val="de-DE"/>
        </w:rPr>
        <w:t>Performance und Latenz</w:t>
      </w:r>
      <w:bookmarkEnd w:id="61"/>
    </w:p>
    <w:p>
      <w:pPr>
        <w:pStyle w:val="Überschrift 3"/>
        <w:bidi w:val="0"/>
        <w:rPr>
          <w:rStyle w:val="Hyperlink.0"/>
        </w:rPr>
      </w:pPr>
    </w:p>
    <w:p>
      <w:pPr>
        <w:pStyle w:val="Untertitel A"/>
      </w:pPr>
      <w:r>
        <w:rPr>
          <w:rtl w:val="0"/>
        </w:rPr>
        <w:t>A1: Start des MQTT-Tunnel-Servers - Secure- und Baseline Mode Mode (mqtt-vm-a)</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outline w:val="0"/>
          <w:color w:val="1f2227"/>
          <w:sz w:val="32"/>
          <w:szCs w:val="32"/>
          <w14:textFill>
            <w14:solidFill>
              <w14:srgbClr w14:val="1F2328"/>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sudo ./mqtt_tunnel --mode server --broker 192.168.56.101 --client-id tunnel-server-a --command-channel tunnelA -v</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rFonts w:ascii="Helvetica" w:cs="Helvetica" w:hAnsi="Helvetica" w:eastAsia="Helvetica"/>
          <w:outline w:val="0"/>
          <w:color w:val="59636d"/>
          <w:sz w:val="22"/>
          <w:szCs w:val="22"/>
          <w14:textFill>
            <w14:solidFill>
              <w14:srgbClr w14:val="59636E"/>
            </w14:solidFill>
          </w14:textFill>
        </w:rPr>
      </w:pPr>
    </w:p>
    <w:p>
      <w:pPr>
        <w:pStyle w:val="Untertitel A"/>
      </w:pPr>
      <w:r>
        <w:rPr>
          <w:rtl w:val="0"/>
        </w:rPr>
        <w:t>B1.1: Start des MQTT-Tunnel-Servers - Baseline Mode (mqtt-vm-b)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outline w:val="0"/>
          <w:color w:val="1f2227"/>
          <w:sz w:val="22"/>
          <w:szCs w:val="22"/>
          <w14:textFill>
            <w14:solidFill>
              <w14:srgbClr w14:val="1F2328"/>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sudo ./mqtt_tunnel --mode client --broker 192.168.56.101 --client-id tunnel-client-b --insecure --command-channel tunnelA -v</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rFonts w:ascii="Helvetica" w:cs="Helvetica" w:hAnsi="Helvetica" w:eastAsia="Helvetica"/>
          <w:outline w:val="0"/>
          <w:color w:val="59636d"/>
          <w:sz w:val="22"/>
          <w:szCs w:val="22"/>
          <w14:textFill>
            <w14:solidFill>
              <w14:srgbClr w14:val="59636E"/>
            </w14:solidFill>
          </w14:textFill>
        </w:rPr>
      </w:pPr>
    </w:p>
    <w:p>
      <w:pPr>
        <w:pStyle w:val="Untertitel A"/>
      </w:pPr>
      <w:r>
        <w:rPr>
          <w:rtl w:val="0"/>
        </w:rPr>
        <w:t>B1.2: Start des MQTT-Tunnel-Servers - Secure Mode (mqtt-vm-b)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outline w:val="0"/>
          <w:color w:val="1f2227"/>
          <w:sz w:val="22"/>
          <w:szCs w:val="22"/>
          <w14:textFill>
            <w14:solidFill>
              <w14:srgbClr w14:val="1F2328"/>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sudo ./mqtt_tunnel --mode client --broker 192.168.56.101 --client-id tunnel-client-b --command-channel tunnelA -v</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rFonts w:ascii="Helvetica" w:cs="Helvetica" w:hAnsi="Helvetica" w:eastAsia="Helvetica"/>
          <w:outline w:val="0"/>
          <w:color w:val="59636d"/>
          <w:sz w:val="22"/>
          <w:szCs w:val="22"/>
          <w14:textFill>
            <w14:solidFill>
              <w14:srgbClr w14:val="59636E"/>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320" w:line="240" w:lineRule="auto"/>
        <w:jc w:val="left"/>
        <w:rPr>
          <w:b w:val="1"/>
          <w:bCs w:val="1"/>
          <w:outline w:val="0"/>
          <w:color w:val="1f2227"/>
          <w:sz w:val="22"/>
          <w:szCs w:val="22"/>
          <w:shd w:val="clear" w:color="auto" w:fill="ffffff"/>
          <w14:textFill>
            <w14:solidFill>
              <w14:srgbClr w14:val="1F2328"/>
            </w14:solidFill>
          </w14:textFill>
        </w:rPr>
      </w:pPr>
      <w:r>
        <w:rPr>
          <w:b w:val="1"/>
          <w:bCs w:val="1"/>
          <w:outline w:val="0"/>
          <w:color w:val="1f2227"/>
          <w:sz w:val="22"/>
          <w:szCs w:val="22"/>
          <w:shd w:val="clear" w:color="auto" w:fill="ffffff"/>
          <w:rtl w:val="0"/>
          <w:lang w:val="de-DE"/>
          <w14:textFill>
            <w14:solidFill>
              <w14:srgbClr w14:val="1F2328"/>
            </w14:solidFill>
          </w14:textFill>
        </w:rPr>
        <w:t>Zusatz: identity.pub im aktuellen Arbeitsverzeichnis vorhanden</w:t>
      </w:r>
    </w:p>
    <w:p>
      <w:pPr>
        <w:pStyle w:val="Untertitel A"/>
      </w:pPr>
      <w:r>
        <w:rPr>
          <w:rtl w:val="0"/>
        </w:rPr>
        <w:t>A2.1: iperf3 Server (mqtt-vm-a)</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outline w:val="0"/>
          <w:color w:val="1f2227"/>
          <w:sz w:val="22"/>
          <w:szCs w:val="22"/>
          <w14:textFill>
            <w14:solidFill>
              <w14:srgbClr w14:val="1F2328"/>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sudo ./mqtt_tunnel --mode server --broker 192.168.56.101 --client-id tunnel-server-a --command-channel tunnelA -v</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Server listening on 5201</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rFonts w:ascii="Helvetica" w:cs="Helvetica" w:hAnsi="Helvetica" w:eastAsia="Helvetica"/>
          <w:outline w:val="0"/>
          <w:color w:val="59636d"/>
          <w:sz w:val="22"/>
          <w:szCs w:val="22"/>
          <w14:textFill>
            <w14:solidFill>
              <w14:srgbClr w14:val="59636E"/>
            </w14:solidFill>
          </w14:textFill>
        </w:rPr>
      </w:pPr>
    </w:p>
    <w:p>
      <w:pPr>
        <w:pStyle w:val="Untertitel A"/>
      </w:pPr>
      <w:r>
        <w:rPr>
          <w:rtl w:val="0"/>
        </w:rPr>
        <w:t>A2.2: Crypto-Nachweis Empfang (mqtt-vm-a)</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outline w:val="0"/>
          <w:color w:val="1f2227"/>
          <w:sz w:val="22"/>
          <w:szCs w:val="22"/>
          <w14:textFill>
            <w14:solidFill>
              <w14:srgbClr w14:val="1F2328"/>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320" w:line="240" w:lineRule="auto"/>
        <w:jc w:val="left"/>
        <w:rPr>
          <w:b w:val="1"/>
          <w:bCs w:val="1"/>
          <w:outline w:val="0"/>
          <w:color w:val="1f2227"/>
          <w:sz w:val="22"/>
          <w:szCs w:val="22"/>
          <w:shd w:val="clear" w:color="auto" w:fill="ffffff"/>
          <w14:textFill>
            <w14:solidFill>
              <w14:srgbClr w14:val="1F2328"/>
            </w14:solidFill>
          </w14:textFill>
        </w:rPr>
      </w:pPr>
      <w:r>
        <w:rPr>
          <w:b w:val="1"/>
          <w:bCs w:val="1"/>
          <w:outline w:val="0"/>
          <w:color w:val="1f2227"/>
          <w:sz w:val="22"/>
          <w:szCs w:val="22"/>
          <w:shd w:val="clear" w:color="auto" w:fill="ffffff"/>
          <w:rtl w:val="0"/>
          <w:lang w:val="da-DK"/>
          <w14:textFill>
            <w14:solidFill>
              <w14:srgbClr w14:val="1F2328"/>
            </w14:solidFill>
          </w14:textFill>
        </w:rPr>
        <w:t>Baseline</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nc -l -p 12345</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rFonts w:ascii="Helvetica" w:cs="Helvetica" w:hAnsi="Helvetica" w:eastAsia="Helvetica"/>
          <w:outline w:val="0"/>
          <w:color w:val="59636d"/>
          <w:sz w:val="22"/>
          <w:szCs w:val="22"/>
          <w14:textFill>
            <w14:solidFill>
              <w14:srgbClr w14:val="59636E"/>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320" w:line="240" w:lineRule="auto"/>
        <w:jc w:val="left"/>
        <w:rPr>
          <w:b w:val="1"/>
          <w:bCs w:val="1"/>
          <w:outline w:val="0"/>
          <w:color w:val="1f2227"/>
          <w:sz w:val="22"/>
          <w:szCs w:val="22"/>
          <w:shd w:val="clear" w:color="auto" w:fill="ffffff"/>
          <w14:textFill>
            <w14:solidFill>
              <w14:srgbClr w14:val="1F2328"/>
            </w14:solidFill>
          </w14:textFill>
        </w:rPr>
      </w:pPr>
      <w:r>
        <w:rPr>
          <w:b w:val="1"/>
          <w:bCs w:val="1"/>
          <w:outline w:val="0"/>
          <w:color w:val="1f2227"/>
          <w:sz w:val="22"/>
          <w:szCs w:val="22"/>
          <w:shd w:val="clear" w:color="auto" w:fill="ffffff"/>
          <w:rtl w:val="0"/>
          <w:lang w:val="de-DE"/>
          <w14:textFill>
            <w14:solidFill>
              <w14:srgbClr w14:val="1F2328"/>
            </w14:solidFill>
          </w14:textFill>
        </w:rPr>
        <w:t>Ausgabe</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de-DE"/>
          <w14:textFill>
            <w14:solidFill>
              <w14:srgbClr w14:val="1F2328"/>
            </w14:solidFill>
          </w14:textFill>
        </w:rPr>
        <w:t>TESTNACHRICHT</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rFonts w:ascii="Helvetica" w:cs="Helvetica" w:hAnsi="Helvetica" w:eastAsia="Helvetica"/>
          <w:outline w:val="0"/>
          <w:color w:val="59636d"/>
          <w:sz w:val="22"/>
          <w:szCs w:val="22"/>
          <w14:textFill>
            <w14:solidFill>
              <w14:srgbClr w14:val="59636E"/>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320" w:line="240" w:lineRule="auto"/>
        <w:jc w:val="left"/>
        <w:rPr>
          <w:b w:val="1"/>
          <w:bCs w:val="1"/>
          <w:outline w:val="0"/>
          <w:color w:val="1f2227"/>
          <w:sz w:val="22"/>
          <w:szCs w:val="22"/>
          <w:shd w:val="clear" w:color="auto" w:fill="ffffff"/>
          <w14:textFill>
            <w14:solidFill>
              <w14:srgbClr w14:val="1F2328"/>
            </w14:solidFill>
          </w14:textFill>
        </w:rPr>
      </w:pPr>
      <w:r>
        <w:rPr>
          <w:b w:val="1"/>
          <w:bCs w:val="1"/>
          <w:outline w:val="0"/>
          <w:color w:val="1f2227"/>
          <w:sz w:val="22"/>
          <w:szCs w:val="22"/>
          <w:shd w:val="clear" w:color="auto" w:fill="ffffff"/>
          <w:rtl w:val="0"/>
          <w:lang w:val="de-DE"/>
          <w14:textFill>
            <w14:solidFill>
              <w14:srgbClr w14:val="1F2328"/>
            </w14:solidFill>
          </w14:textFill>
        </w:rPr>
        <w:t>Secure Ausgabe (keine Ausgabe)</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320" w:line="240" w:lineRule="auto"/>
        <w:jc w:val="left"/>
        <w:rPr>
          <w:rFonts w:ascii="Helvetica" w:cs="Helvetica" w:hAnsi="Helvetica" w:eastAsia="Helvetica"/>
          <w:b w:val="1"/>
          <w:bCs w:val="1"/>
          <w:outline w:val="0"/>
          <w:color w:val="1f2227"/>
          <w:sz w:val="22"/>
          <w:szCs w:val="22"/>
          <w:shd w:val="clear" w:color="auto" w:fill="ffffff"/>
          <w14:textFill>
            <w14:solidFill>
              <w14:srgbClr w14:val="1F2328"/>
            </w14:solidFill>
          </w14:textFill>
        </w:rPr>
      </w:pPr>
      <w:r>
        <w:rPr>
          <w:rFonts w:ascii="Helvetica" w:hAnsi="Helvetica"/>
          <w:b w:val="1"/>
          <w:bCs w:val="1"/>
          <w:outline w:val="0"/>
          <w:color w:val="1f2227"/>
          <w:sz w:val="22"/>
          <w:szCs w:val="22"/>
          <w:shd w:val="clear" w:color="auto" w:fill="ffffff"/>
          <w:rtl w:val="0"/>
          <w:lang w:val="de-DE"/>
          <w14:textFill>
            <w14:solidFill>
              <w14:srgbClr w14:val="1F2328"/>
            </w14:solidFill>
          </w14:textFill>
        </w:rPr>
        <w:t>tcpdump Capture (physisches Interface)(mqtt-vm-a)</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outline w:val="0"/>
          <w:color w:val="1f2227"/>
          <w:sz w:val="22"/>
          <w:szCs w:val="22"/>
          <w14:textFill>
            <w14:solidFill>
              <w14:srgbClr w14:val="1F2328"/>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320" w:line="240" w:lineRule="auto"/>
        <w:jc w:val="left"/>
        <w:rPr>
          <w:b w:val="1"/>
          <w:bCs w:val="1"/>
          <w:outline w:val="0"/>
          <w:color w:val="1f2227"/>
          <w:sz w:val="22"/>
          <w:szCs w:val="22"/>
          <w:shd w:val="clear" w:color="auto" w:fill="ffffff"/>
          <w14:textFill>
            <w14:solidFill>
              <w14:srgbClr w14:val="1F2328"/>
            </w14:solidFill>
          </w14:textFill>
        </w:rPr>
      </w:pPr>
      <w:r>
        <w:rPr>
          <w:b w:val="1"/>
          <w:bCs w:val="1"/>
          <w:outline w:val="0"/>
          <w:color w:val="1f2227"/>
          <w:sz w:val="22"/>
          <w:szCs w:val="22"/>
          <w:shd w:val="clear" w:color="auto" w:fill="ffffff"/>
          <w:rtl w:val="0"/>
          <w:lang w:val="da-DK"/>
          <w14:textFill>
            <w14:solidFill>
              <w14:srgbClr w14:val="1F2328"/>
            </w14:solidFill>
          </w14:textFill>
        </w:rPr>
        <w:t>Baseline:</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sudo tcpdump -i enp0s8 -s0 -w mqtt_baseline.pcap port 1883</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rFonts w:ascii="Helvetica" w:cs="Helvetica" w:hAnsi="Helvetica" w:eastAsia="Helvetica"/>
          <w:outline w:val="0"/>
          <w:color w:val="59636d"/>
          <w:sz w:val="22"/>
          <w:szCs w:val="22"/>
          <w14:textFill>
            <w14:solidFill>
              <w14:srgbClr w14:val="59636E"/>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320" w:line="240" w:lineRule="auto"/>
        <w:jc w:val="left"/>
        <w:rPr>
          <w:outline w:val="0"/>
          <w:color w:val="1f2227"/>
          <w:sz w:val="22"/>
          <w:szCs w:val="22"/>
          <w:shd w:val="clear" w:color="auto" w:fill="ffffff"/>
          <w14:textFill>
            <w14:solidFill>
              <w14:srgbClr w14:val="1F2328"/>
            </w14:solidFill>
          </w14:textFill>
        </w:rPr>
      </w:pPr>
      <w:r>
        <w:rPr>
          <w:rStyle w:val="Ohne"/>
          <w:b w:val="1"/>
          <w:bCs w:val="1"/>
          <w:outline w:val="0"/>
          <w:color w:val="1f2227"/>
          <w:sz w:val="22"/>
          <w:szCs w:val="22"/>
          <w:shd w:val="clear" w:color="auto" w:fill="ffffff"/>
          <w:rtl w:val="0"/>
          <w14:textFill>
            <w14:solidFill>
              <w14:srgbClr w14:val="1F2328"/>
            </w14:solidFill>
          </w14:textFill>
        </w:rPr>
        <w:t>Secure</w:t>
      </w:r>
      <w:r>
        <w:rPr>
          <w:rStyle w:val="Ohne"/>
          <w:b w:val="1"/>
          <w:bCs w:val="1"/>
          <w:outline w:val="0"/>
          <w:color w:val="1f2227"/>
          <w:sz w:val="22"/>
          <w:szCs w:val="22"/>
          <w:shd w:val="clear" w:color="auto" w:fill="ffffff"/>
          <w:rtl w:val="0"/>
          <w:lang w:val="de-DE"/>
          <w14:textFill>
            <w14:solidFill>
              <w14:srgbClr w14:val="1F2328"/>
            </w14:solidFill>
          </w14:textFill>
        </w:rPr>
        <w:t>:</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sudo tcpdump -i enp0s8 -s0 -w mqtt_secure.pcap port 1883</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rFonts w:ascii="Helvetica" w:cs="Helvetica" w:hAnsi="Helvetica" w:eastAsia="Helvetica"/>
          <w:outline w:val="0"/>
          <w:color w:val="59636d"/>
          <w:sz w:val="22"/>
          <w:szCs w:val="22"/>
          <w14:textFill>
            <w14:solidFill>
              <w14:srgbClr w14:val="59636E"/>
            </w14:solidFill>
          </w14:textFill>
        </w:rPr>
      </w:pPr>
    </w:p>
    <w:p>
      <w:pPr>
        <w:pStyle w:val="Untertitel A"/>
      </w:pPr>
      <w:r>
        <w:rPr>
          <w:rtl w:val="0"/>
        </w:rPr>
        <w:t xml:space="preserve">B2.1: TCP-Durchsatzmessung </w:t>
      </w:r>
    </w:p>
    <w:p>
      <w:pPr>
        <w:pStyle w:val="Untertitel A"/>
      </w:pPr>
      <w:r>
        <w:rPr>
          <w:rtl w:val="0"/>
        </w:rPr>
        <w:t xml:space="preserve">(Baseline, Client </w:t>
      </w:r>
      <w:r>
        <w:rPr>
          <w:rFonts w:ascii="Arial Unicode MS" w:cs="Arial Unicode MS" w:hAnsi="Arial Unicode MS" w:eastAsia="Arial Unicode MS" w:hint="default"/>
          <w:b w:val="0"/>
          <w:bCs w:val="0"/>
          <w:i w:val="0"/>
          <w:iCs w:val="0"/>
          <w:rtl w:val="0"/>
        </w:rPr>
        <w:t>→</w:t>
      </w:r>
      <w:r>
        <w:rPr>
          <w:rtl w:val="0"/>
        </w:rPr>
        <w:t xml:space="preserve"> </w:t>
      </w:r>
      <w:r>
        <w:rPr>
          <w:rtl w:val="0"/>
        </w:rPr>
        <w:t>Server) (mqtt-vm-b)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outline w:val="0"/>
          <w:color w:val="1f2227"/>
          <w:sz w:val="22"/>
          <w:szCs w:val="22"/>
          <w14:textFill>
            <w14:solidFill>
              <w14:srgbClr w14:val="1F2328"/>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iperf3 -c 10.0.0.1 -t 30</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rFonts w:ascii="Helvetica" w:cs="Helvetica" w:hAnsi="Helvetica" w:eastAsia="Helvetica"/>
          <w:outline w:val="0"/>
          <w:color w:val="59636d"/>
          <w:sz w:val="22"/>
          <w:szCs w:val="22"/>
          <w14:textFill>
            <w14:solidFill>
              <w14:srgbClr w14:val="59636E"/>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320" w:line="240" w:lineRule="auto"/>
        <w:jc w:val="left"/>
        <w:rPr>
          <w:b w:val="1"/>
          <w:bCs w:val="1"/>
          <w:outline w:val="0"/>
          <w:color w:val="1f2227"/>
          <w:sz w:val="22"/>
          <w:szCs w:val="22"/>
          <w:shd w:val="clear" w:color="auto" w:fill="ffffff"/>
          <w14:textFill>
            <w14:solidFill>
              <w14:srgbClr w14:val="1F2328"/>
            </w14:solidFill>
          </w14:textFill>
        </w:rPr>
      </w:pPr>
      <w:r>
        <w:rPr>
          <w:b w:val="1"/>
          <w:bCs w:val="1"/>
          <w:outline w:val="0"/>
          <w:color w:val="1f2227"/>
          <w:sz w:val="22"/>
          <w:szCs w:val="22"/>
          <w:shd w:val="clear" w:color="auto" w:fill="ffffff"/>
          <w:rtl w:val="0"/>
          <w:lang w:val="de-DE"/>
          <w14:textFill>
            <w14:solidFill>
              <w14:srgbClr w14:val="1F2328"/>
            </w14:solidFill>
          </w14:textFill>
        </w:rPr>
        <w:t>Ausgabe</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de-DE"/>
          <w14:textFill>
            <w14:solidFill>
              <w14:srgbClr w14:val="1F2328"/>
            </w14:solidFill>
          </w14:textFill>
        </w:rPr>
        <w:t>[  5]   0.00-30.00  sec  31.1 MBytes  8.70 Mbits/sec  460  sender</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  5]   0.00-31.19  sec  29.8 MBytes  8.00 Mbits/sec        receiver</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rFonts w:ascii="Helvetica" w:cs="Helvetica" w:hAnsi="Helvetica" w:eastAsia="Helvetica"/>
          <w:outline w:val="0"/>
          <w:color w:val="59636d"/>
          <w:sz w:val="22"/>
          <w:szCs w:val="22"/>
          <w14:textFill>
            <w14:solidFill>
              <w14:srgbClr w14:val="59636E"/>
            </w14:solidFill>
          </w14:textFill>
        </w:rPr>
      </w:pPr>
    </w:p>
    <w:p>
      <w:pPr>
        <w:pStyle w:val="Untertitel A"/>
      </w:pPr>
      <w:r>
        <w:rPr>
          <w:rtl w:val="0"/>
        </w:rPr>
        <w:t>B2.2: TCP Reverse (Baseline) (mqtt-vm-b)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outline w:val="0"/>
          <w:color w:val="1f2227"/>
          <w:sz w:val="22"/>
          <w:szCs w:val="22"/>
          <w14:textFill>
            <w14:solidFill>
              <w14:srgbClr w14:val="1F2328"/>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fr-FR"/>
          <w14:textFill>
            <w14:solidFill>
              <w14:srgbClr w14:val="1F2328"/>
            </w14:solidFill>
          </w14:textFill>
        </w:rPr>
        <w:t>iperf3 -c 10.0.0.1 -R -t 30 -w 64K</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rFonts w:ascii="Helvetica" w:cs="Helvetica" w:hAnsi="Helvetica" w:eastAsia="Helvetica"/>
          <w:outline w:val="0"/>
          <w:color w:val="59636d"/>
          <w:sz w:val="22"/>
          <w:szCs w:val="22"/>
          <w14:textFill>
            <w14:solidFill>
              <w14:srgbClr w14:val="59636E"/>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320" w:line="240" w:lineRule="auto"/>
        <w:jc w:val="left"/>
        <w:rPr>
          <w:b w:val="1"/>
          <w:bCs w:val="1"/>
          <w:outline w:val="0"/>
          <w:color w:val="1f2227"/>
          <w:sz w:val="22"/>
          <w:szCs w:val="22"/>
          <w:shd w:val="clear" w:color="auto" w:fill="ffffff"/>
          <w14:textFill>
            <w14:solidFill>
              <w14:srgbClr w14:val="1F2328"/>
            </w14:solidFill>
          </w14:textFill>
        </w:rPr>
      </w:pPr>
      <w:r>
        <w:rPr>
          <w:b w:val="1"/>
          <w:bCs w:val="1"/>
          <w:outline w:val="0"/>
          <w:color w:val="1f2227"/>
          <w:sz w:val="22"/>
          <w:szCs w:val="22"/>
          <w:shd w:val="clear" w:color="auto" w:fill="ffffff"/>
          <w:rtl w:val="0"/>
          <w:lang w:val="de-DE"/>
          <w14:textFill>
            <w14:solidFill>
              <w14:srgbClr w14:val="1F2328"/>
            </w14:solidFill>
          </w14:textFill>
        </w:rPr>
        <w:t>Ausgabe</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de-DE"/>
          <w14:textFill>
            <w14:solidFill>
              <w14:srgbClr w14:val="1F2328"/>
            </w14:solidFill>
          </w14:textFill>
        </w:rPr>
        <w:t>[  5]   0.00-30.19  sec  9.23 MBytes  2.56 Mbits/sec  sender</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  5]   0.00-30.00  sec  9.17 MBytes  2.56 Mbits/sec  receiver</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rFonts w:ascii="Helvetica" w:cs="Helvetica" w:hAnsi="Helvetica" w:eastAsia="Helvetica"/>
          <w:outline w:val="0"/>
          <w:color w:val="59636d"/>
          <w:sz w:val="22"/>
          <w:szCs w:val="22"/>
          <w14:textFill>
            <w14:solidFill>
              <w14:srgbClr w14:val="59636E"/>
            </w14:solidFill>
          </w14:textFill>
        </w:rPr>
      </w:pPr>
    </w:p>
    <w:p>
      <w:pPr>
        <w:pStyle w:val="Untertitel A"/>
      </w:pPr>
      <w:r>
        <w:rPr>
          <w:rtl w:val="0"/>
        </w:rPr>
        <w:t xml:space="preserve">B2.3: UDP-Messung 10 Mbit/s (Baseline) </w:t>
      </w:r>
    </w:p>
    <w:p>
      <w:pPr>
        <w:pStyle w:val="Untertitel A"/>
      </w:pPr>
      <w:r>
        <w:rPr>
          <w:rtl w:val="0"/>
        </w:rPr>
        <w:t>(mqtt-vm-b)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outline w:val="0"/>
          <w:color w:val="1f2227"/>
          <w:sz w:val="22"/>
          <w:szCs w:val="22"/>
          <w14:textFill>
            <w14:solidFill>
              <w14:srgbClr w14:val="1F2328"/>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iperf3 -c 10.0.0.1 -u -b 10M -t 30</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rFonts w:ascii="Helvetica" w:cs="Helvetica" w:hAnsi="Helvetica" w:eastAsia="Helvetica"/>
          <w:outline w:val="0"/>
          <w:color w:val="59636d"/>
          <w:sz w:val="22"/>
          <w:szCs w:val="22"/>
          <w14:textFill>
            <w14:solidFill>
              <w14:srgbClr w14:val="59636E"/>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320" w:line="240" w:lineRule="auto"/>
        <w:jc w:val="left"/>
        <w:rPr>
          <w:b w:val="1"/>
          <w:bCs w:val="1"/>
          <w:outline w:val="0"/>
          <w:color w:val="1f2227"/>
          <w:sz w:val="22"/>
          <w:szCs w:val="22"/>
          <w:shd w:val="clear" w:color="auto" w:fill="ffffff"/>
          <w14:textFill>
            <w14:solidFill>
              <w14:srgbClr w14:val="1F2328"/>
            </w14:solidFill>
          </w14:textFill>
        </w:rPr>
      </w:pPr>
      <w:r>
        <w:rPr>
          <w:b w:val="1"/>
          <w:bCs w:val="1"/>
          <w:outline w:val="0"/>
          <w:color w:val="1f2227"/>
          <w:sz w:val="22"/>
          <w:szCs w:val="22"/>
          <w:shd w:val="clear" w:color="auto" w:fill="ffffff"/>
          <w:rtl w:val="0"/>
          <w:lang w:val="de-DE"/>
          <w14:textFill>
            <w14:solidFill>
              <w14:srgbClr w14:val="1F2328"/>
            </w14:solidFill>
          </w14:textFill>
        </w:rPr>
        <w:t>Ausgabe</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  5]   receiver  5.90 Mbits/sec  9829/25769 (38%)</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rFonts w:ascii="Helvetica" w:cs="Helvetica" w:hAnsi="Helvetica" w:eastAsia="Helvetica"/>
          <w:outline w:val="0"/>
          <w:color w:val="59636d"/>
          <w:sz w:val="22"/>
          <w:szCs w:val="22"/>
          <w14:textFill>
            <w14:solidFill>
              <w14:srgbClr w14:val="59636E"/>
            </w14:solidFill>
          </w14:textFill>
        </w:rPr>
      </w:pPr>
    </w:p>
    <w:p>
      <w:pPr>
        <w:pStyle w:val="Untertitel A"/>
      </w:pPr>
      <w:r>
        <w:rPr>
          <w:rtl w:val="0"/>
        </w:rPr>
        <w:t xml:space="preserve">B2.4: TCP-Durchsatzmessung </w:t>
      </w:r>
    </w:p>
    <w:p>
      <w:pPr>
        <w:pStyle w:val="Untertitel A"/>
      </w:pPr>
      <w:r>
        <w:rPr>
          <w:rtl w:val="0"/>
        </w:rPr>
        <w:t xml:space="preserve">(Secure, Client </w:t>
      </w:r>
      <w:r>
        <w:rPr>
          <w:rFonts w:ascii="Arial Unicode MS" w:cs="Arial Unicode MS" w:hAnsi="Arial Unicode MS" w:eastAsia="Arial Unicode MS" w:hint="default"/>
          <w:b w:val="0"/>
          <w:bCs w:val="0"/>
          <w:i w:val="0"/>
          <w:iCs w:val="0"/>
          <w:rtl w:val="0"/>
        </w:rPr>
        <w:t>→</w:t>
      </w:r>
      <w:r>
        <w:rPr>
          <w:rtl w:val="0"/>
        </w:rPr>
        <w:t xml:space="preserve"> </w:t>
      </w:r>
      <w:r>
        <w:rPr>
          <w:rtl w:val="0"/>
        </w:rPr>
        <w:t>Server) (mqtt-vm-b)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outline w:val="0"/>
          <w:color w:val="1f2227"/>
          <w:sz w:val="22"/>
          <w:szCs w:val="22"/>
          <w14:textFill>
            <w14:solidFill>
              <w14:srgbClr w14:val="1F2328"/>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iperf3 -c 10.0.0.1 -t 30</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rFonts w:ascii="Helvetica" w:cs="Helvetica" w:hAnsi="Helvetica" w:eastAsia="Helvetica"/>
          <w:outline w:val="0"/>
          <w:color w:val="59636d"/>
          <w:sz w:val="22"/>
          <w:szCs w:val="22"/>
          <w14:textFill>
            <w14:solidFill>
              <w14:srgbClr w14:val="59636E"/>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320" w:line="240" w:lineRule="auto"/>
        <w:jc w:val="left"/>
        <w:rPr>
          <w:b w:val="1"/>
          <w:bCs w:val="1"/>
          <w:outline w:val="0"/>
          <w:color w:val="1f2227"/>
          <w:sz w:val="22"/>
          <w:szCs w:val="22"/>
          <w:shd w:val="clear" w:color="auto" w:fill="ffffff"/>
          <w14:textFill>
            <w14:solidFill>
              <w14:srgbClr w14:val="1F2328"/>
            </w14:solidFill>
          </w14:textFill>
        </w:rPr>
      </w:pPr>
      <w:r>
        <w:rPr>
          <w:b w:val="1"/>
          <w:bCs w:val="1"/>
          <w:outline w:val="0"/>
          <w:color w:val="1f2227"/>
          <w:sz w:val="22"/>
          <w:szCs w:val="22"/>
          <w:shd w:val="clear" w:color="auto" w:fill="ffffff"/>
          <w:rtl w:val="0"/>
          <w:lang w:val="de-DE"/>
          <w14:textFill>
            <w14:solidFill>
              <w14:srgbClr w14:val="1F2328"/>
            </w14:solidFill>
          </w14:textFill>
        </w:rPr>
        <w:t>Ausgabe</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de-DE"/>
          <w14:textFill>
            <w14:solidFill>
              <w14:srgbClr w14:val="1F2328"/>
            </w14:solidFill>
          </w14:textFill>
        </w:rPr>
        <w:t>[  5]   0.00-30.00  sec  24.1 MBytes  6.75 Mbits/sec  708 sender</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  5]   0.00-30.83  sec  21.7 MBytes  5.91 Mbits/sec        receiver</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rFonts w:ascii="Helvetica" w:cs="Helvetica" w:hAnsi="Helvetica" w:eastAsia="Helvetica"/>
          <w:outline w:val="0"/>
          <w:color w:val="59636d"/>
          <w:sz w:val="22"/>
          <w:szCs w:val="22"/>
          <w14:textFill>
            <w14:solidFill>
              <w14:srgbClr w14:val="59636E"/>
            </w14:solidFill>
          </w14:textFill>
        </w:rPr>
      </w:pPr>
    </w:p>
    <w:p>
      <w:pPr>
        <w:pStyle w:val="Untertitel A"/>
      </w:pPr>
      <w:r>
        <w:rPr>
          <w:rtl w:val="0"/>
        </w:rPr>
        <w:t xml:space="preserve">B2.5: UDP-Messung 10 Mbit/s (Secure) </w:t>
      </w:r>
    </w:p>
    <w:p>
      <w:pPr>
        <w:pStyle w:val="Untertitel A"/>
      </w:pPr>
      <w:r>
        <w:rPr>
          <w:rtl w:val="0"/>
        </w:rPr>
        <w:t>(mqtt-vm-b)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outline w:val="0"/>
          <w:color w:val="1f2227"/>
          <w:sz w:val="22"/>
          <w:szCs w:val="22"/>
          <w14:textFill>
            <w14:solidFill>
              <w14:srgbClr w14:val="1F2328"/>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iperf3 -c 10.0.0.1 -u -b 10M -t 30</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rFonts w:ascii="Helvetica" w:cs="Helvetica" w:hAnsi="Helvetica" w:eastAsia="Helvetica"/>
          <w:outline w:val="0"/>
          <w:color w:val="59636d"/>
          <w:sz w:val="22"/>
          <w:szCs w:val="22"/>
          <w14:textFill>
            <w14:solidFill>
              <w14:srgbClr w14:val="59636E"/>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320" w:line="240" w:lineRule="auto"/>
        <w:jc w:val="left"/>
        <w:rPr>
          <w:b w:val="1"/>
          <w:bCs w:val="1"/>
          <w:outline w:val="0"/>
          <w:color w:val="1f2227"/>
          <w:sz w:val="22"/>
          <w:szCs w:val="22"/>
          <w:shd w:val="clear" w:color="auto" w:fill="ffffff"/>
          <w14:textFill>
            <w14:solidFill>
              <w14:srgbClr w14:val="1F2328"/>
            </w14:solidFill>
          </w14:textFill>
        </w:rPr>
      </w:pPr>
      <w:r>
        <w:rPr>
          <w:b w:val="1"/>
          <w:bCs w:val="1"/>
          <w:outline w:val="0"/>
          <w:color w:val="1f2227"/>
          <w:sz w:val="22"/>
          <w:szCs w:val="22"/>
          <w:shd w:val="clear" w:color="auto" w:fill="ffffff"/>
          <w:rtl w:val="0"/>
          <w:lang w:val="de-DE"/>
          <w14:textFill>
            <w14:solidFill>
              <w14:srgbClr w14:val="1F2328"/>
            </w14:solidFill>
          </w14:textFill>
        </w:rPr>
        <w:t>Ausgabe</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  5]   receiver  7.38 Mbits/sec  6062/25898 (23%)</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rFonts w:ascii="Helvetica" w:cs="Helvetica" w:hAnsi="Helvetica" w:eastAsia="Helvetica"/>
          <w:outline w:val="0"/>
          <w:color w:val="59636d"/>
          <w:sz w:val="22"/>
          <w:szCs w:val="22"/>
          <w14:textFill>
            <w14:solidFill>
              <w14:srgbClr w14:val="59636E"/>
            </w14:solidFill>
          </w14:textFill>
        </w:rPr>
      </w:pPr>
    </w:p>
    <w:p>
      <w:pPr>
        <w:pStyle w:val="Untertitel A"/>
      </w:pPr>
      <w:r>
        <w:rPr>
          <w:rtl w:val="0"/>
        </w:rPr>
        <w:t>B2.6: CPU-Auslastung w</w:t>
      </w:r>
      <w:r>
        <w:rPr>
          <w:rtl w:val="0"/>
        </w:rPr>
        <w:t>ä</w:t>
      </w:r>
      <w:r>
        <w:rPr>
          <w:rtl w:val="0"/>
        </w:rPr>
        <w:t>hrend Secure TCP Forward (mqtt-vm-b)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outline w:val="0"/>
          <w:color w:val="1f2227"/>
          <w:sz w:val="22"/>
          <w:szCs w:val="22"/>
          <w14:textFill>
            <w14:solidFill>
              <w14:srgbClr w14:val="1F2328"/>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Ohne"/>
          <w:rFonts w:ascii="Helvetica" w:cs="Helvetica" w:hAnsi="Helvetica" w:eastAsia="Helvetica"/>
          <w:outline w:val="0"/>
          <w:color w:val="1f2227"/>
          <w:sz w:val="22"/>
          <w:szCs w:val="22"/>
          <w:shd w:val="clear" w:color="auto" w:fill="f6f8f9"/>
          <w14:textFill>
            <w14:solidFill>
              <w14:srgbClr w14:val="1F2328"/>
            </w14:solidFill>
          </w14:textFill>
        </w:rPr>
      </w:pPr>
      <w:r>
        <w:rPr>
          <w:rStyle w:val="Ohne"/>
          <w:rFonts w:ascii="Helvetica" w:hAnsi="Helvetica"/>
          <w:outline w:val="0"/>
          <w:color w:val="1f2227"/>
          <w:sz w:val="22"/>
          <w:szCs w:val="22"/>
          <w:shd w:val="clear" w:color="auto" w:fill="f6f8f9"/>
          <w:rtl w:val="0"/>
          <w:lang w:val="da-DK"/>
          <w14:textFill>
            <w14:solidFill>
              <w14:srgbClr w14:val="1F2328"/>
            </w14:solidFill>
          </w14:textFill>
        </w:rPr>
        <w:t xml:space="preserve">pidstat -p </w:t>
      </w:r>
      <w:r>
        <w:rPr>
          <w:rFonts w:ascii="Helvetica" w:hAnsi="Helvetica"/>
          <w:outline w:val="0"/>
          <w:color w:val="0a3068"/>
          <w:sz w:val="22"/>
          <w:szCs w:val="22"/>
          <w:shd w:val="clear" w:color="auto" w:fill="f6f8f9"/>
          <w:rtl w:val="0"/>
          <w14:textFill>
            <w14:solidFill>
              <w14:srgbClr w14:val="0A3069"/>
            </w14:solidFill>
          </w14:textFill>
        </w:rPr>
        <w:t>$(pgrep -n mqtt_tunnel)</w:t>
      </w:r>
      <w:r>
        <w:rPr>
          <w:rStyle w:val="Ohne"/>
          <w:rFonts w:ascii="Helvetica" w:hAnsi="Helvetica"/>
          <w:outline w:val="0"/>
          <w:color w:val="1f2227"/>
          <w:sz w:val="22"/>
          <w:szCs w:val="22"/>
          <w:shd w:val="clear" w:color="auto" w:fill="f6f8f9"/>
          <w:rtl w:val="0"/>
          <w14:textFill>
            <w14:solidFill>
              <w14:srgbClr w14:val="1F2328"/>
            </w14:solidFill>
          </w14:textFill>
        </w:rPr>
        <w:t xml:space="preserve"> 1</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rFonts w:ascii="Helvetica" w:cs="Helvetica" w:hAnsi="Helvetica" w:eastAsia="Helvetica"/>
          <w:outline w:val="0"/>
          <w:color w:val="59636d"/>
          <w:sz w:val="22"/>
          <w:szCs w:val="22"/>
          <w14:textFill>
            <w14:solidFill>
              <w14:srgbClr w14:val="59636E"/>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320" w:line="240" w:lineRule="auto"/>
        <w:jc w:val="left"/>
        <w:rPr>
          <w:b w:val="1"/>
          <w:bCs w:val="1"/>
          <w:outline w:val="0"/>
          <w:color w:val="1f2227"/>
          <w:sz w:val="22"/>
          <w:szCs w:val="22"/>
          <w:shd w:val="clear" w:color="auto" w:fill="ffffff"/>
          <w14:textFill>
            <w14:solidFill>
              <w14:srgbClr w14:val="1F2328"/>
            </w14:solidFill>
          </w14:textFill>
        </w:rPr>
      </w:pPr>
      <w:r>
        <w:rPr>
          <w:b w:val="1"/>
          <w:bCs w:val="1"/>
          <w:outline w:val="0"/>
          <w:color w:val="1f2227"/>
          <w:sz w:val="22"/>
          <w:szCs w:val="22"/>
          <w:shd w:val="clear" w:color="auto" w:fill="ffffff"/>
          <w:rtl w:val="0"/>
          <w:lang w:val="de-DE"/>
          <w14:textFill>
            <w14:solidFill>
              <w14:srgbClr w14:val="1F2328"/>
            </w14:solidFill>
          </w14:textFill>
        </w:rPr>
        <w:t>Ausgabe</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14:textFill>
            <w14:solidFill>
              <w14:srgbClr w14:val="1F2328"/>
            </w14:solidFill>
          </w14:textFill>
        </w:rPr>
        <w:t>%CPU 25</w:t>
      </w:r>
      <w:r>
        <w:rPr>
          <w:rFonts w:ascii="Helvetica" w:hAnsi="Helvetica" w:hint="default"/>
          <w:outline w:val="0"/>
          <w:color w:val="1f2227"/>
          <w:sz w:val="22"/>
          <w:szCs w:val="22"/>
          <w:shd w:val="clear" w:color="auto" w:fill="f6f8f9"/>
          <w:rtl w:val="0"/>
          <w14:textFill>
            <w14:solidFill>
              <w14:srgbClr w14:val="1F2328"/>
            </w14:solidFill>
          </w14:textFill>
        </w:rPr>
        <w:t>–</w:t>
      </w:r>
      <w:r>
        <w:rPr>
          <w:rFonts w:ascii="Helvetica" w:hAnsi="Helvetica"/>
          <w:outline w:val="0"/>
          <w:color w:val="1f2227"/>
          <w:sz w:val="22"/>
          <w:szCs w:val="22"/>
          <w:shd w:val="clear" w:color="auto" w:fill="f6f8f9"/>
          <w:rtl w:val="0"/>
          <w14:textFill>
            <w14:solidFill>
              <w14:srgbClr w14:val="1F2328"/>
            </w14:solidFill>
          </w14:textFill>
        </w:rPr>
        <w:t>35 %</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rFonts w:ascii="Helvetica" w:cs="Helvetica" w:hAnsi="Helvetica" w:eastAsia="Helvetica"/>
          <w:outline w:val="0"/>
          <w:color w:val="59636d"/>
          <w:sz w:val="22"/>
          <w:szCs w:val="22"/>
          <w14:textFill>
            <w14:solidFill>
              <w14:srgbClr w14:val="59636E"/>
            </w14:solidFill>
          </w14:textFill>
        </w:rPr>
      </w:pPr>
    </w:p>
    <w:p>
      <w:pPr>
        <w:pStyle w:val="Untertitel A"/>
      </w:pPr>
      <w:r>
        <w:rPr>
          <w:rtl w:val="0"/>
        </w:rPr>
        <w:t>B2.7: MSS-Gegenprobe (Secure TCP Forward) (mqtt-vm-b)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outline w:val="0"/>
          <w:color w:val="1f2227"/>
          <w:sz w:val="22"/>
          <w:szCs w:val="22"/>
          <w14:textFill>
            <w14:solidFill>
              <w14:srgbClr w14:val="1F2328"/>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fr-FR"/>
          <w14:textFill>
            <w14:solidFill>
              <w14:srgbClr w14:val="1F2328"/>
            </w14:solidFill>
          </w14:textFill>
        </w:rPr>
        <w:t>iperf3 -c 10.0.0.1 -t 30 -w 64K --set-mss 1200</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rFonts w:ascii="Helvetica" w:cs="Helvetica" w:hAnsi="Helvetica" w:eastAsia="Helvetica"/>
          <w:outline w:val="0"/>
          <w:color w:val="59636d"/>
          <w:sz w:val="22"/>
          <w:szCs w:val="22"/>
          <w14:textFill>
            <w14:solidFill>
              <w14:srgbClr w14:val="59636E"/>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320" w:line="240" w:lineRule="auto"/>
        <w:jc w:val="left"/>
        <w:rPr>
          <w:b w:val="1"/>
          <w:bCs w:val="1"/>
          <w:outline w:val="0"/>
          <w:color w:val="1f2227"/>
          <w:sz w:val="22"/>
          <w:szCs w:val="22"/>
          <w:shd w:val="clear" w:color="auto" w:fill="ffffff"/>
          <w14:textFill>
            <w14:solidFill>
              <w14:srgbClr w14:val="1F2328"/>
            </w14:solidFill>
          </w14:textFill>
        </w:rPr>
      </w:pPr>
      <w:r>
        <w:rPr>
          <w:b w:val="1"/>
          <w:bCs w:val="1"/>
          <w:outline w:val="0"/>
          <w:color w:val="1f2227"/>
          <w:sz w:val="22"/>
          <w:szCs w:val="22"/>
          <w:shd w:val="clear" w:color="auto" w:fill="ffffff"/>
          <w:rtl w:val="0"/>
          <w:lang w:val="de-DE"/>
          <w14:textFill>
            <w14:solidFill>
              <w14:srgbClr w14:val="1F2328"/>
            </w14:solidFill>
          </w14:textFill>
        </w:rPr>
        <w:t>Ausgabe</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2.14 Mbits/sec receiver</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rFonts w:ascii="Helvetica" w:cs="Helvetica" w:hAnsi="Helvetica" w:eastAsia="Helvetica"/>
          <w:outline w:val="0"/>
          <w:color w:val="59636d"/>
          <w:sz w:val="22"/>
          <w:szCs w:val="22"/>
          <w14:textFill>
            <w14:solidFill>
              <w14:srgbClr w14:val="59636E"/>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fr-FR"/>
          <w14:textFill>
            <w14:solidFill>
              <w14:srgbClr w14:val="1F2328"/>
            </w14:solidFill>
          </w14:textFill>
        </w:rPr>
        <w:t>iperf3 -c 10.0.0.1 -t 30 -w 64K --set-mss 1400</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rFonts w:ascii="Helvetica" w:cs="Helvetica" w:hAnsi="Helvetica" w:eastAsia="Helvetica"/>
          <w:outline w:val="0"/>
          <w:color w:val="59636d"/>
          <w:sz w:val="22"/>
          <w:szCs w:val="22"/>
          <w14:textFill>
            <w14:solidFill>
              <w14:srgbClr w14:val="59636E"/>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320" w:line="240" w:lineRule="auto"/>
        <w:jc w:val="left"/>
        <w:rPr>
          <w:b w:val="1"/>
          <w:bCs w:val="1"/>
          <w:outline w:val="0"/>
          <w:color w:val="1f2227"/>
          <w:sz w:val="22"/>
          <w:szCs w:val="22"/>
          <w:shd w:val="clear" w:color="auto" w:fill="ffffff"/>
          <w14:textFill>
            <w14:solidFill>
              <w14:srgbClr w14:val="1F2328"/>
            </w14:solidFill>
          </w14:textFill>
        </w:rPr>
      </w:pPr>
      <w:r>
        <w:rPr>
          <w:b w:val="1"/>
          <w:bCs w:val="1"/>
          <w:outline w:val="0"/>
          <w:color w:val="1f2227"/>
          <w:sz w:val="22"/>
          <w:szCs w:val="22"/>
          <w:shd w:val="clear" w:color="auto" w:fill="ffffff"/>
          <w:rtl w:val="0"/>
          <w:lang w:val="de-DE"/>
          <w14:textFill>
            <w14:solidFill>
              <w14:srgbClr w14:val="1F2328"/>
            </w14:solidFill>
          </w14:textFill>
        </w:rPr>
        <w:t>Ausgabe</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Fonts w:ascii="Helvetica" w:hAnsi="Helvetica"/>
          <w:outline w:val="0"/>
          <w:color w:val="1f2227"/>
          <w:sz w:val="22"/>
          <w:szCs w:val="22"/>
          <w:shd w:val="clear" w:color="auto" w:fill="f6f8f9"/>
          <w:rtl w:val="0"/>
          <w:lang w:val="en-US"/>
          <w14:textFill>
            <w14:solidFill>
              <w14:srgbClr w14:val="1F2328"/>
            </w14:solidFill>
          </w14:textFill>
        </w:rPr>
        <w:t>5.27 Mbits/sec receiver</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rFonts w:ascii="Helvetica" w:cs="Helvetica" w:hAnsi="Helvetica" w:eastAsia="Helvetica"/>
          <w:outline w:val="0"/>
          <w:color w:val="59636d"/>
          <w:sz w:val="22"/>
          <w:szCs w:val="22"/>
          <w14:textFill>
            <w14:solidFill>
              <w14:srgbClr w14:val="59636E"/>
            </w14:solidFill>
          </w14:textFill>
        </w:rPr>
      </w:pPr>
    </w:p>
    <w:p>
      <w:pPr>
        <w:pStyle w:val="Untertitel A"/>
      </w:pPr>
      <w:r>
        <w:rPr>
          <w:rtl w:val="0"/>
        </w:rPr>
        <w:t xml:space="preserve">B2.8: Crypto-Nachweis (strings-Analyse) </w:t>
      </w:r>
    </w:p>
    <w:p>
      <w:pPr>
        <w:pStyle w:val="Untertitel A"/>
      </w:pPr>
      <w:r>
        <w:rPr>
          <w:rtl w:val="0"/>
        </w:rPr>
        <w:t>(mqtt-vm-b)</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outline w:val="0"/>
          <w:color w:val="1f2227"/>
          <w:sz w:val="22"/>
          <w:szCs w:val="22"/>
          <w14:textFill>
            <w14:solidFill>
              <w14:srgbClr w14:val="1F2328"/>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320" w:line="240" w:lineRule="auto"/>
        <w:jc w:val="left"/>
        <w:rPr>
          <w:b w:val="1"/>
          <w:bCs w:val="1"/>
          <w:outline w:val="0"/>
          <w:color w:val="1f2227"/>
          <w:sz w:val="22"/>
          <w:szCs w:val="22"/>
          <w:shd w:val="clear" w:color="auto" w:fill="ffffff"/>
          <w14:textFill>
            <w14:solidFill>
              <w14:srgbClr w14:val="1F2328"/>
            </w14:solidFill>
          </w14:textFill>
        </w:rPr>
      </w:pPr>
      <w:r>
        <w:rPr>
          <w:b w:val="1"/>
          <w:bCs w:val="1"/>
          <w:outline w:val="0"/>
          <w:color w:val="1f2227"/>
          <w:sz w:val="22"/>
          <w:szCs w:val="22"/>
          <w:shd w:val="clear" w:color="auto" w:fill="ffffff"/>
          <w:rtl w:val="0"/>
          <w:lang w:val="da-DK"/>
          <w14:textFill>
            <w14:solidFill>
              <w14:srgbClr w14:val="1F2328"/>
            </w14:solidFill>
          </w14:textFill>
        </w:rPr>
        <w:t>Baseline</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Fonts w:ascii="Helvetica" w:cs="Helvetica" w:hAnsi="Helvetica" w:eastAsia="Helvetica"/>
          <w:outline w:val="0"/>
          <w:color w:val="1f2227"/>
          <w:sz w:val="22"/>
          <w:szCs w:val="22"/>
          <w:shd w:val="clear" w:color="auto" w:fill="f6f8f9"/>
          <w14:textFill>
            <w14:solidFill>
              <w14:srgbClr w14:val="1F2328"/>
            </w14:solidFill>
          </w14:textFill>
        </w:rPr>
      </w:pPr>
      <w:r>
        <w:rPr>
          <w:rStyle w:val="Ohne"/>
          <w:rFonts w:ascii="Helvetica" w:hAnsi="Helvetica"/>
          <w:outline w:val="0"/>
          <w:color w:val="0550ad"/>
          <w:sz w:val="22"/>
          <w:szCs w:val="22"/>
          <w:shd w:val="clear" w:color="auto" w:fill="f6f8f9"/>
          <w:rtl w:val="0"/>
          <w14:textFill>
            <w14:solidFill>
              <w14:srgbClr w14:val="0550AE"/>
            </w14:solidFill>
          </w14:textFill>
        </w:rPr>
        <w:t>printf</w:t>
      </w:r>
      <w:r>
        <w:rPr>
          <w:rFonts w:ascii="Helvetica" w:hAnsi="Helvetica"/>
          <w:outline w:val="0"/>
          <w:color w:val="1f2227"/>
          <w:sz w:val="22"/>
          <w:szCs w:val="22"/>
          <w:shd w:val="clear" w:color="auto" w:fill="f6f8f9"/>
          <w:rtl w:val="0"/>
          <w14:textFill>
            <w14:solidFill>
              <w14:srgbClr w14:val="1F2328"/>
            </w14:solidFill>
          </w14:textFill>
        </w:rPr>
        <w:t xml:space="preserve"> </w:t>
      </w:r>
      <w:r>
        <w:rPr>
          <w:rStyle w:val="Ohne"/>
          <w:rFonts w:ascii="Helvetica" w:hAnsi="Helvetica"/>
          <w:outline w:val="0"/>
          <w:color w:val="0a3068"/>
          <w:sz w:val="22"/>
          <w:szCs w:val="22"/>
          <w:shd w:val="clear" w:color="auto" w:fill="f6f8f9"/>
          <w:rtl w:val="0"/>
          <w:lang w:val="de-DE"/>
          <w14:textFill>
            <w14:solidFill>
              <w14:srgbClr w14:val="0A3069"/>
            </w14:solidFill>
          </w14:textFill>
        </w:rPr>
        <w:t>'TESTNACHRICHT\n'</w:t>
      </w:r>
      <w:r>
        <w:rPr>
          <w:rFonts w:ascii="Helvetica" w:hAnsi="Helvetica"/>
          <w:outline w:val="0"/>
          <w:color w:val="1f2227"/>
          <w:sz w:val="22"/>
          <w:szCs w:val="22"/>
          <w:shd w:val="clear" w:color="auto" w:fill="f6f8f9"/>
          <w:rtl w:val="0"/>
          <w14:textFill>
            <w14:solidFill>
              <w14:srgbClr w14:val="1F2328"/>
            </w14:solidFill>
          </w14:textFill>
        </w:rPr>
        <w:t xml:space="preserve"> </w:t>
      </w:r>
      <w:r>
        <w:rPr>
          <w:rStyle w:val="Ohne"/>
          <w:rFonts w:ascii="Helvetica" w:hAnsi="Helvetica"/>
          <w:outline w:val="0"/>
          <w:color w:val="ce212d"/>
          <w:sz w:val="22"/>
          <w:szCs w:val="22"/>
          <w:shd w:val="clear" w:color="auto" w:fill="f6f8f9"/>
          <w:rtl w:val="0"/>
          <w14:textFill>
            <w14:solidFill>
              <w14:srgbClr w14:val="CF222E"/>
            </w14:solidFill>
          </w14:textFill>
        </w:rPr>
        <w:t>|</w:t>
      </w:r>
      <w:r>
        <w:rPr>
          <w:rFonts w:ascii="Helvetica" w:hAnsi="Helvetica"/>
          <w:outline w:val="0"/>
          <w:color w:val="1f2227"/>
          <w:sz w:val="22"/>
          <w:szCs w:val="22"/>
          <w:shd w:val="clear" w:color="auto" w:fill="f6f8f9"/>
          <w:rtl w:val="0"/>
          <w14:textFill>
            <w14:solidFill>
              <w14:srgbClr w14:val="1F2328"/>
            </w14:solidFill>
          </w14:textFill>
        </w:rPr>
        <w:t xml:space="preserve"> nc 10.0.0.1 12345</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rPr>
          <w:rStyle w:val="Hyperlink.0"/>
          <w:rFonts w:ascii="Helvetica" w:cs="Helvetica" w:hAnsi="Helvetica" w:eastAsia="Helvetica"/>
          <w:outline w:val="0"/>
          <w:color w:val="59636d"/>
          <w:sz w:val="22"/>
          <w:szCs w:val="22"/>
          <w14:textFill>
            <w14:solidFill>
              <w14:srgbClr w14:val="59636E"/>
            </w14:solidFill>
          </w14:textFill>
        </w:rPr>
      </w:pP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320" w:line="240" w:lineRule="auto"/>
        <w:jc w:val="left"/>
        <w:rPr>
          <w:b w:val="1"/>
          <w:bCs w:val="1"/>
          <w:outline w:val="0"/>
          <w:color w:val="1f2227"/>
          <w:sz w:val="22"/>
          <w:szCs w:val="22"/>
          <w:shd w:val="clear" w:color="auto" w:fill="ffffff"/>
          <w14:textFill>
            <w14:solidFill>
              <w14:srgbClr w14:val="1F2328"/>
            </w14:solidFill>
          </w14:textFill>
        </w:rPr>
      </w:pPr>
      <w:r>
        <w:rPr>
          <w:b w:val="1"/>
          <w:bCs w:val="1"/>
          <w:outline w:val="0"/>
          <w:color w:val="1f2227"/>
          <w:sz w:val="22"/>
          <w:szCs w:val="22"/>
          <w:shd w:val="clear" w:color="auto" w:fill="ffffff"/>
          <w:rtl w:val="0"/>
          <w14:textFill>
            <w14:solidFill>
              <w14:srgbClr w14:val="1F2328"/>
            </w14:solidFill>
          </w14:textFill>
        </w:rPr>
        <w:t>Secure</w:t>
      </w:r>
    </w:p>
    <w:p>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left"/>
      </w:pPr>
      <w:r>
        <w:rPr>
          <w:rStyle w:val="Ohne"/>
          <w:rFonts w:ascii="Helvetica" w:hAnsi="Helvetica"/>
          <w:outline w:val="0"/>
          <w:color w:val="0550ad"/>
          <w:sz w:val="22"/>
          <w:szCs w:val="22"/>
          <w:shd w:val="clear" w:color="auto" w:fill="f6f8f9"/>
          <w:rtl w:val="0"/>
          <w14:textFill>
            <w14:solidFill>
              <w14:srgbClr w14:val="0550AE"/>
            </w14:solidFill>
          </w14:textFill>
        </w:rPr>
        <w:t>printf</w:t>
      </w:r>
      <w:r>
        <w:rPr>
          <w:rFonts w:ascii="Helvetica" w:hAnsi="Helvetica"/>
          <w:outline w:val="0"/>
          <w:color w:val="1f2227"/>
          <w:sz w:val="22"/>
          <w:szCs w:val="22"/>
          <w:shd w:val="clear" w:color="auto" w:fill="f6f8f9"/>
          <w:rtl w:val="0"/>
          <w14:textFill>
            <w14:solidFill>
              <w14:srgbClr w14:val="1F2328"/>
            </w14:solidFill>
          </w14:textFill>
        </w:rPr>
        <w:t xml:space="preserve"> </w:t>
      </w:r>
      <w:r>
        <w:rPr>
          <w:rStyle w:val="Ohne"/>
          <w:rFonts w:ascii="Helvetica" w:hAnsi="Helvetica"/>
          <w:outline w:val="0"/>
          <w:color w:val="0a3068"/>
          <w:sz w:val="22"/>
          <w:szCs w:val="22"/>
          <w:shd w:val="clear" w:color="auto" w:fill="f6f8f9"/>
          <w:rtl w:val="0"/>
          <w:lang w:val="de-DE"/>
          <w14:textFill>
            <w14:solidFill>
              <w14:srgbClr w14:val="0A3069"/>
            </w14:solidFill>
          </w14:textFill>
        </w:rPr>
        <w:t>'TESTNACHRICHT\n'</w:t>
      </w:r>
      <w:r>
        <w:rPr>
          <w:rFonts w:ascii="Helvetica" w:hAnsi="Helvetica"/>
          <w:outline w:val="0"/>
          <w:color w:val="1f2227"/>
          <w:sz w:val="22"/>
          <w:szCs w:val="22"/>
          <w:shd w:val="clear" w:color="auto" w:fill="f6f8f9"/>
          <w:rtl w:val="0"/>
          <w14:textFill>
            <w14:solidFill>
              <w14:srgbClr w14:val="1F2328"/>
            </w14:solidFill>
          </w14:textFill>
        </w:rPr>
        <w:t xml:space="preserve"> </w:t>
      </w:r>
      <w:r>
        <w:rPr>
          <w:rStyle w:val="Ohne"/>
          <w:rFonts w:ascii="Helvetica" w:hAnsi="Helvetica"/>
          <w:outline w:val="0"/>
          <w:color w:val="ce212d"/>
          <w:sz w:val="22"/>
          <w:szCs w:val="22"/>
          <w:shd w:val="clear" w:color="auto" w:fill="f6f8f9"/>
          <w:rtl w:val="0"/>
          <w14:textFill>
            <w14:solidFill>
              <w14:srgbClr w14:val="CF222E"/>
            </w14:solidFill>
          </w14:textFill>
        </w:rPr>
        <w:t>|</w:t>
      </w:r>
      <w:r>
        <w:rPr>
          <w:rFonts w:ascii="Helvetica" w:hAnsi="Helvetica"/>
          <w:outline w:val="0"/>
          <w:color w:val="1f2227"/>
          <w:sz w:val="22"/>
          <w:szCs w:val="22"/>
          <w:shd w:val="clear" w:color="auto" w:fill="f6f8f9"/>
          <w:rtl w:val="0"/>
          <w14:textFill>
            <w14:solidFill>
              <w14:srgbClr w14:val="1F2328"/>
            </w14:solidFill>
          </w14:textFill>
        </w:rPr>
        <w:t xml:space="preserve"> nc 10.0.0.1 12345</w:t>
      </w:r>
    </w:p>
    <w:sectPr>
      <w:headerReference w:type="default" r:id="rId15"/>
      <w:footerReference w:type="default" r:id="rId16"/>
      <w:pgSz w:w="11900" w:h="16840" w:orient="portrait"/>
      <w:pgMar w:top="1417" w:right="1417" w:bottom="1134" w:left="1417" w:header="708" w:footer="708"/>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Helvetica Neue Medium">
    <w:charset w:val="00"/>
    <w:family w:val="roman"/>
    <w:pitch w:val="default"/>
  </w:font>
  <w:font w:name="Helvetica">
    <w:charset w:val="00"/>
    <w:family w:val="roman"/>
    <w:pitch w:val="default"/>
  </w:font>
  <w:font w:name="Apto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Kopf- und Fußzeilen"/>
    </w:pPr>
    <w:r>
      <w:tab/>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Kopf- und Fußzeilen"/>
    </w:pPr>
    <w:r>
      <w:rPr>
        <w:rtl w:val="0"/>
        <w:lang w:val="de-DE"/>
      </w:rPr>
      <w:tab/>
      <w:t xml:space="preserve">Seite </w:t>
    </w:r>
    <w:r>
      <w:rPr/>
      <w:fldChar w:fldCharType="begin" w:fldLock="0"/>
    </w:r>
    <w:r>
      <w:instrText xml:space="preserve"> PAGE </w:instrText>
    </w:r>
    <w:r>
      <w:rPr/>
      <w:fldChar w:fldCharType="separate" w:fldLock="0"/>
    </w:r>
    <w:r/>
    <w:r>
      <w:rPr/>
      <w:fldChar w:fldCharType="end" w:fldLock="0"/>
    </w:r>
    <w:r>
      <w:rPr>
        <w:rtl w:val="0"/>
        <w:lang w:val="de-DE"/>
      </w:rPr>
      <w:t xml:space="preserve"> von </w:t>
    </w:r>
    <w:r>
      <w:rPr/>
      <w:fldChar w:fldCharType="begin" w:fldLock="0"/>
    </w:r>
    <w:r>
      <w:instrText xml:space="preserve"> NUMPAGES </w:instrText>
    </w:r>
    <w:r>
      <w:rPr/>
      <w:fldChar w:fldCharType="separate" w:fldLock="0"/>
    </w:r>
    <w:r/>
    <w:r>
      <w:rPr/>
      <w:fldChar w:fldCharType="end" w:fldLock="0"/>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ußnote"/>
        <w:tabs>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6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20"/>
          <w:tab w:val="left" w:pos="1140"/>
          <w:tab w:val="left" w:pos="1160"/>
          <w:tab w:val="left" w:pos="1180"/>
          <w:tab w:val="left" w:pos="1200"/>
          <w:tab w:val="left" w:pos="1220"/>
          <w:tab w:val="left" w:pos="1240"/>
          <w:tab w:val="left" w:pos="1260"/>
          <w:tab w:val="left" w:pos="1280"/>
        </w:tabs>
      </w:pPr>
      <w:r>
        <w:rPr>
          <w:vertAlign w:val="superscript"/>
        </w:rPr>
        <w:footnoteRef/>
      </w:r>
      <w:r>
        <w:rPr>
          <w:rtl w:val="0"/>
          <w:lang w:val="de-DE"/>
        </w:rPr>
        <w:t xml:space="preserve"> Marshalling </w:t>
      </w:r>
      <w:r>
        <w:rPr>
          <w:rtl w:val="0"/>
          <w:lang w:val="de-DE"/>
        </w:rPr>
        <w:t>bezeichnet den</w:t>
      </w:r>
      <w:r>
        <w:rPr>
          <w:rtl w:val="0"/>
          <w:lang w:val="de-DE"/>
        </w:rPr>
        <w:t xml:space="preserve"> Prozess der Transformation von Typen, wenn sie zwischen verwaltetem und systemeigenem Code wechseln m</w:t>
      </w:r>
      <w:r>
        <w:rPr>
          <w:rtl w:val="0"/>
        </w:rPr>
        <w:t>ü</w:t>
      </w:r>
      <w:r>
        <w:rPr>
          <w:rtl w:val="0"/>
        </w:rPr>
        <w:t>ssen.</w:t>
      </w:r>
      <w:r>
        <w:rPr>
          <w:shd w:val="clear" w:color="auto" w:fill="ffffff"/>
          <w:rtl w:val="0"/>
          <w:lang w:val="de-DE"/>
        </w:rPr>
        <w:t>[4]</w:t>
      </w:r>
    </w:p>
  </w:footnote>
  <w:footnote w:id="2">
    <w:p>
      <w:pPr>
        <w:pStyle w:val="Fußnote"/>
        <w:tabs>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6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20"/>
          <w:tab w:val="left" w:pos="1140"/>
          <w:tab w:val="left" w:pos="1160"/>
          <w:tab w:val="left" w:pos="1180"/>
          <w:tab w:val="left" w:pos="1200"/>
          <w:tab w:val="left" w:pos="1220"/>
          <w:tab w:val="left" w:pos="1240"/>
          <w:tab w:val="left" w:pos="1260"/>
          <w:tab w:val="left" w:pos="1280"/>
        </w:tabs>
      </w:pPr>
      <w:r>
        <w:rPr>
          <w:vertAlign w:val="superscript"/>
        </w:rPr>
        <w:footnoteRef/>
      </w:r>
      <w:r>
        <w:rPr>
          <w:rtl w:val="0"/>
        </w:rPr>
        <w:t xml:space="preserve"> </w:t>
      </w:r>
      <w:r>
        <w:rPr>
          <w:rtl w:val="0"/>
          <w:lang w:val="de-DE"/>
        </w:rPr>
        <w:t>Mit Hilfe einer erweiterten Implementierung namens RT-CORBA, die Systemressourcen (CPU, Netzwerk, Threads) basierend auf zugewiesenen Priorit</w:t>
      </w:r>
      <w:r>
        <w:rPr>
          <w:rtl w:val="0"/>
        </w:rPr>
        <w:t>ä</w:t>
      </w:r>
      <w:r>
        <w:rPr>
          <w:rtl w:val="0"/>
          <w:lang w:val="de-DE"/>
        </w:rPr>
        <w:t>ten vorhersagbar verwaltet und steuert.[9]</w:t>
      </w:r>
    </w:p>
  </w:footnote>
  <w:footnote w:id="3">
    <w:p>
      <w:pPr>
        <w:pStyle w:val="Fußnote"/>
        <w:tabs>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6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20"/>
          <w:tab w:val="left" w:pos="1140"/>
          <w:tab w:val="left" w:pos="1160"/>
          <w:tab w:val="left" w:pos="1180"/>
          <w:tab w:val="left" w:pos="1200"/>
          <w:tab w:val="left" w:pos="1220"/>
          <w:tab w:val="left" w:pos="1240"/>
          <w:tab w:val="left" w:pos="1260"/>
          <w:tab w:val="left" w:pos="1280"/>
        </w:tabs>
      </w:pPr>
      <w:r>
        <w:rPr>
          <w:vertAlign w:val="superscript"/>
        </w:rPr>
        <w:footnoteRef/>
      </w:r>
      <w:r>
        <w:rPr>
          <w:rtl w:val="0"/>
          <w:lang w:val="de-DE"/>
        </w:rPr>
        <w:t xml:space="preserve"> Eine Interface Definition Language definiert die Schnittstelle, die Programme oder Systeme bei der Kommunikation miteinander verwenden sollen</w:t>
      </w:r>
      <w:r>
        <w:rPr>
          <w:rtl w:val="0"/>
          <w:lang w:val="de-DE"/>
        </w:rPr>
        <w:t xml:space="preserve"> [24]</w:t>
      </w:r>
    </w:p>
  </w:footnote>
  <w:footnote w:id="4">
    <w:p>
      <w:pPr>
        <w:pStyle w:val="Fußnote"/>
        <w:tabs>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6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20"/>
          <w:tab w:val="left" w:pos="1140"/>
          <w:tab w:val="left" w:pos="1160"/>
          <w:tab w:val="left" w:pos="1180"/>
          <w:tab w:val="left" w:pos="1200"/>
          <w:tab w:val="left" w:pos="1220"/>
          <w:tab w:val="left" w:pos="1240"/>
          <w:tab w:val="left" w:pos="1260"/>
          <w:tab w:val="left" w:pos="1280"/>
        </w:tabs>
      </w:pPr>
      <w:r>
        <w:rPr>
          <w:vertAlign w:val="superscript"/>
        </w:rPr>
        <w:footnoteRef/>
      </w:r>
      <w:r>
        <w:rPr>
          <w:rtl w:val="0"/>
        </w:rPr>
        <w:t xml:space="preserve"> </w:t>
      </w:r>
      <w:r>
        <w:rPr>
          <w:rtl w:val="0"/>
          <w:lang w:val="de-DE"/>
        </w:rPr>
        <w:t xml:space="preserve">Auch </w:t>
      </w:r>
      <w:r>
        <w:rPr>
          <w:i w:val="1"/>
          <w:iCs w:val="1"/>
          <w:rtl w:val="0"/>
          <w:lang w:val="de-DE"/>
        </w:rPr>
        <w:t xml:space="preserve">internet der Dinge </w:t>
      </w:r>
      <w:r>
        <w:rPr>
          <w:rtl w:val="0"/>
          <w:lang w:val="de-DE"/>
        </w:rPr>
        <w:t>genannt</w:t>
      </w:r>
    </w:p>
  </w:footnote>
  <w:footnote w:id="5">
    <w:p>
      <w:pPr>
        <w:pStyle w:val="Fußnote"/>
        <w:tabs>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6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20"/>
          <w:tab w:val="left" w:pos="1140"/>
          <w:tab w:val="left" w:pos="1160"/>
          <w:tab w:val="left" w:pos="1180"/>
          <w:tab w:val="left" w:pos="1200"/>
          <w:tab w:val="left" w:pos="1220"/>
          <w:tab w:val="left" w:pos="1240"/>
          <w:tab w:val="left" w:pos="1260"/>
          <w:tab w:val="left" w:pos="1280"/>
        </w:tabs>
      </w:pPr>
      <w:r>
        <w:rPr>
          <w:vertAlign w:val="superscript"/>
        </w:rPr>
        <w:footnoteRef/>
      </w:r>
      <w:r>
        <w:rPr>
          <w:rtl w:val="0"/>
        </w:rPr>
        <w:t xml:space="preserve"> </w:t>
      </w:r>
      <w:r>
        <w:rPr>
          <w:rtl w:val="0"/>
          <w:lang w:val="en-US"/>
        </w:rPr>
        <w:t>https://www.home-assistant.io/</w:t>
      </w:r>
    </w:p>
  </w:footnote>
  <w:footnote w:id="6">
    <w:p>
      <w:pPr>
        <w:pStyle w:val="Fußnote"/>
        <w:tabs>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6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20"/>
          <w:tab w:val="left" w:pos="1140"/>
          <w:tab w:val="left" w:pos="1160"/>
          <w:tab w:val="left" w:pos="1180"/>
          <w:tab w:val="left" w:pos="1200"/>
          <w:tab w:val="left" w:pos="1220"/>
          <w:tab w:val="left" w:pos="1240"/>
          <w:tab w:val="left" w:pos="1260"/>
          <w:tab w:val="left" w:pos="1280"/>
        </w:tabs>
      </w:pPr>
      <w:r>
        <w:rPr>
          <w:vertAlign w:val="superscript"/>
        </w:rPr>
        <w:footnoteRef/>
      </w:r>
      <w:r>
        <w:rPr>
          <w:rtl w:val="0"/>
        </w:rPr>
        <w:t xml:space="preserve"> https://www.iobroker.net/?lang=de</w:t>
      </w:r>
    </w:p>
  </w:footnote>
  <w:footnote w:id="7">
    <w:p>
      <w:pPr>
        <w:pStyle w:val="Fußnote"/>
        <w:tabs>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6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20"/>
          <w:tab w:val="left" w:pos="1140"/>
          <w:tab w:val="left" w:pos="1160"/>
          <w:tab w:val="left" w:pos="1180"/>
          <w:tab w:val="left" w:pos="1200"/>
          <w:tab w:val="left" w:pos="1220"/>
          <w:tab w:val="left" w:pos="1240"/>
          <w:tab w:val="left" w:pos="1260"/>
          <w:tab w:val="left" w:pos="1280"/>
        </w:tabs>
      </w:pPr>
      <w:r>
        <w:rPr>
          <w:vertAlign w:val="superscript"/>
        </w:rPr>
        <w:footnoteRef/>
      </w:r>
      <w:r>
        <w:rPr>
          <w:rtl w:val="0"/>
          <w:lang w:val="en-US"/>
        </w:rPr>
        <w:t xml:space="preserve"> https://www.tcpdump.org/</w:t>
      </w:r>
    </w:p>
  </w:footnote>
  <w:footnote w:id="8">
    <w:p>
      <w:pPr>
        <w:pStyle w:val="Fußnote"/>
        <w:tabs>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6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20"/>
          <w:tab w:val="left" w:pos="1140"/>
          <w:tab w:val="left" w:pos="1160"/>
          <w:tab w:val="left" w:pos="1180"/>
          <w:tab w:val="left" w:pos="1200"/>
          <w:tab w:val="left" w:pos="1220"/>
          <w:tab w:val="left" w:pos="1240"/>
          <w:tab w:val="left" w:pos="1260"/>
          <w:tab w:val="left" w:pos="1280"/>
        </w:tabs>
      </w:pPr>
      <w:r>
        <w:rPr>
          <w:vertAlign w:val="superscript"/>
        </w:rPr>
        <w:footnoteRef/>
      </w:r>
      <w:r>
        <w:rPr>
          <w:rtl w:val="0"/>
          <w:lang w:val="en-US"/>
        </w:rPr>
        <w:t xml:space="preserve"> https://www.wireshark.org/</w:t>
      </w:r>
    </w:p>
  </w:footnote>
  <w:footnote w:id="9">
    <w:p>
      <w:pPr>
        <w:pStyle w:val="Fußnote"/>
        <w:tabs>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6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20"/>
          <w:tab w:val="left" w:pos="1140"/>
          <w:tab w:val="left" w:pos="1160"/>
          <w:tab w:val="left" w:pos="1180"/>
          <w:tab w:val="left" w:pos="1200"/>
          <w:tab w:val="left" w:pos="1220"/>
          <w:tab w:val="left" w:pos="1240"/>
          <w:tab w:val="left" w:pos="1260"/>
          <w:tab w:val="left" w:pos="1280"/>
        </w:tabs>
      </w:pPr>
      <w:r>
        <w:rPr>
          <w:vertAlign w:val="superscript"/>
        </w:rPr>
        <w:footnoteRef/>
      </w:r>
      <w:r>
        <w:rPr>
          <w:rtl w:val="0"/>
          <w:lang w:val="de-DE"/>
        </w:rPr>
        <w:t xml:space="preserve"> dauerhaft (</w:t>
      </w:r>
      <w:r>
        <w:rPr>
          <w:rtl w:val="0"/>
        </w:rPr>
        <w:t>ü</w:t>
      </w:r>
      <w:r>
        <w:rPr>
          <w:rtl w:val="0"/>
          <w:lang w:val="de-DE"/>
        </w:rPr>
        <w:t>ber eine Arbeitssitzung hinaus) speicher- und erneut abrufbar</w:t>
      </w:r>
    </w:p>
  </w:footnote>
  <w:footnote w:id="10">
    <w:p>
      <w:pPr>
        <w:pStyle w:val="Fußnote"/>
        <w:tabs>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6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20"/>
          <w:tab w:val="left" w:pos="1140"/>
          <w:tab w:val="left" w:pos="1160"/>
          <w:tab w:val="left" w:pos="1180"/>
          <w:tab w:val="left" w:pos="1200"/>
          <w:tab w:val="left" w:pos="1220"/>
          <w:tab w:val="left" w:pos="1240"/>
          <w:tab w:val="left" w:pos="1260"/>
          <w:tab w:val="left" w:pos="1280"/>
        </w:tabs>
      </w:pPr>
      <w:r>
        <w:rPr>
          <w:rStyle w:val="Ohne"/>
          <w:vertAlign w:val="superscript"/>
        </w:rPr>
        <w:footnoteRef/>
      </w:r>
      <w:r>
        <w:rPr>
          <w:rStyle w:val="Hyperlink.0"/>
          <w:rtl w:val="0"/>
          <w:lang w:val="de-DE"/>
        </w:rPr>
        <w:t xml:space="preserve"> oder zumindest erschwert</w:t>
      </w:r>
    </w:p>
  </w:footnote>
  <w:footnote w:id="11">
    <w:p>
      <w:pPr>
        <w:pStyle w:val="Fußnote"/>
        <w:tabs>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6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20"/>
          <w:tab w:val="left" w:pos="1140"/>
          <w:tab w:val="left" w:pos="1160"/>
          <w:tab w:val="left" w:pos="1180"/>
          <w:tab w:val="left" w:pos="1200"/>
          <w:tab w:val="left" w:pos="1220"/>
          <w:tab w:val="left" w:pos="1240"/>
          <w:tab w:val="left" w:pos="1260"/>
          <w:tab w:val="left" w:pos="1280"/>
        </w:tabs>
      </w:pPr>
      <w:r>
        <w:rPr>
          <w:rStyle w:val="Ohne"/>
          <w:vertAlign w:val="superscript"/>
        </w:rPr>
        <w:footnoteRef/>
      </w:r>
      <w:r>
        <w:rPr>
          <w:rtl w:val="0"/>
          <w:lang w:val="en-US"/>
        </w:rPr>
        <w:t xml:space="preserve"> https://github.com/PerHuepenbecker/MQTT_Tunnel/tree/main/src</w:t>
      </w:r>
    </w:p>
  </w:footnote>
  <w:footnote w:id="12">
    <w:p>
      <w:pPr>
        <w:pStyle w:val="Fußnote"/>
        <w:tabs>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6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20"/>
          <w:tab w:val="left" w:pos="1140"/>
          <w:tab w:val="left" w:pos="1160"/>
          <w:tab w:val="left" w:pos="1180"/>
          <w:tab w:val="left" w:pos="1200"/>
          <w:tab w:val="left" w:pos="1220"/>
          <w:tab w:val="left" w:pos="1240"/>
          <w:tab w:val="left" w:pos="1260"/>
          <w:tab w:val="left" w:pos="1280"/>
        </w:tabs>
      </w:pPr>
      <w:r>
        <w:rPr>
          <w:rStyle w:val="Ohne"/>
          <w:vertAlign w:val="superscript"/>
        </w:rPr>
        <w:footnoteRef/>
      </w:r>
      <w:r>
        <w:rPr>
          <w:rtl w:val="0"/>
        </w:rPr>
        <w:t xml:space="preserve"> </w:t>
      </w:r>
      <w:r>
        <w:rPr>
          <w:rtl w:val="0"/>
          <w:lang w:val="de-DE"/>
        </w:rPr>
        <w:t>f</w:t>
      </w:r>
      <w:r>
        <w:rPr>
          <w:rStyle w:val="Ohne"/>
          <w:rFonts w:ascii="Helvetica" w:hAnsi="Helvetica"/>
          <w:rtl w:val="0"/>
          <w:lang w:val="de-DE"/>
        </w:rPr>
        <w:t>estgelegt als Client oder Server</w:t>
      </w:r>
    </w:p>
  </w:footnote>
  <w:footnote w:id="13">
    <w:p>
      <w:pPr>
        <w:pStyle w:val="Fußnote"/>
        <w:tabs>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6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20"/>
          <w:tab w:val="left" w:pos="1140"/>
          <w:tab w:val="left" w:pos="1160"/>
          <w:tab w:val="left" w:pos="1180"/>
          <w:tab w:val="left" w:pos="1200"/>
          <w:tab w:val="left" w:pos="1220"/>
          <w:tab w:val="left" w:pos="1240"/>
          <w:tab w:val="left" w:pos="1260"/>
          <w:tab w:val="left" w:pos="1280"/>
        </w:tabs>
      </w:pPr>
      <w:r>
        <w:rPr>
          <w:rStyle w:val="Ohne"/>
          <w:vertAlign w:val="superscript"/>
        </w:rPr>
        <w:footnoteRef/>
      </w:r>
      <w:r>
        <w:rPr>
          <w:rtl w:val="0"/>
          <w:lang w:val="en-US"/>
        </w:rPr>
        <w:t xml:space="preserve"> Uniform Resource Identifier</w:t>
      </w:r>
    </w:p>
  </w:footnote>
  <w:footnote w:id="14">
    <w:p>
      <w:pPr>
        <w:pStyle w:val="Fußnote"/>
        <w:tabs>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6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20"/>
          <w:tab w:val="left" w:pos="1140"/>
          <w:tab w:val="left" w:pos="1160"/>
          <w:tab w:val="left" w:pos="1180"/>
          <w:tab w:val="left" w:pos="1200"/>
          <w:tab w:val="left" w:pos="1220"/>
          <w:tab w:val="left" w:pos="1240"/>
          <w:tab w:val="left" w:pos="1260"/>
          <w:tab w:val="left" w:pos="1280"/>
        </w:tabs>
      </w:pPr>
      <w:r>
        <w:rPr>
          <w:rStyle w:val="Ohne"/>
          <w:vertAlign w:val="superscript"/>
        </w:rPr>
        <w:footnoteRef/>
      </w:r>
      <w:r>
        <w:rPr>
          <w:rtl w:val="0"/>
        </w:rPr>
        <w:t xml:space="preserve"> </w:t>
      </w:r>
      <w:r>
        <w:rPr>
          <w:rtl w:val="0"/>
          <w:lang w:val="de-DE"/>
        </w:rPr>
        <w:t xml:space="preserve">angelehnt aus dem Englischen </w:t>
      </w:r>
      <w:r>
        <w:rPr>
          <w:rStyle w:val="Ohne"/>
          <w:i w:val="1"/>
          <w:iCs w:val="1"/>
          <w:rtl w:val="0"/>
          <w:lang w:val="nl-NL"/>
        </w:rPr>
        <w:t>verbose</w:t>
      </w:r>
      <w:r>
        <w:rPr>
          <w:rStyle w:val="Ohne"/>
          <w:i w:val="1"/>
          <w:iCs w:val="1"/>
          <w:rtl w:val="0"/>
          <w:lang w:val="de-DE"/>
        </w:rPr>
        <w:t xml:space="preserve"> - </w:t>
      </w:r>
      <w:r>
        <w:rPr>
          <w:rtl w:val="0"/>
          <w:lang w:val="de-DE"/>
        </w:rPr>
        <w:t>wortreich</w:t>
      </w:r>
      <w:r>
        <w:rPr>
          <w:rtl w:val="0"/>
        </w:rPr>
        <w:t>‚</w:t>
      </w:r>
      <w:r>
        <w:rPr>
          <w:rtl w:val="0"/>
          <w:lang w:val="de-DE"/>
        </w:rPr>
        <w:t xml:space="preserve"> </w:t>
      </w:r>
      <w:r>
        <w:rPr>
          <w:rtl w:val="0"/>
          <w:lang w:val="de-DE"/>
        </w:rPr>
        <w:t>weitschweifig</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Kopf- und Fußzeilen"/>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Kopf- und Fußzeilen"/>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Punkte"/>
  </w:abstractNum>
  <w:abstractNum w:abstractNumId="1">
    <w:multiLevelType w:val="hybridMultilevel"/>
    <w:styleLink w:val="Punkte"/>
    <w:lvl w:ilvl="0">
      <w:start w:val="1"/>
      <w:numFmt w:val="bullet"/>
      <w:suff w:val="tab"/>
      <w:lvlText w:val="•"/>
      <w:lvlJc w:val="left"/>
      <w:pPr>
        <w:ind w:left="174" w:hanging="17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Nummeriert"/>
  </w:abstractNum>
  <w:abstractNum w:abstractNumId="3">
    <w:multiLevelType w:val="hybridMultilevel"/>
    <w:styleLink w:val="Nummeriert"/>
    <w:lvl w:ilvl="0">
      <w:start w:val="1"/>
      <w:numFmt w:val="decimal"/>
      <w:suff w:val="tab"/>
      <w:lvlText w:val="%1."/>
      <w:lvlJc w:val="left"/>
      <w:pPr>
        <w:ind w:left="232" w:hanging="232"/>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32" w:hanging="23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32" w:hanging="23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32" w:hanging="232"/>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432" w:hanging="23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232" w:hanging="23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32" w:hanging="232"/>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832" w:hanging="232"/>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632" w:hanging="23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ierter Stil: 2"/>
  </w:abstractNum>
  <w:abstractNum w:abstractNumId="5">
    <w:multiLevelType w:val="hybridMultilevel"/>
    <w:styleLink w:val="Importierter Stil: 2"/>
    <w:lvl w:ilvl="0">
      <w:start w:val="1"/>
      <w:numFmt w:val="decimal"/>
      <w:suff w:val="tab"/>
      <w:lvlText w:val="%1."/>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ind w:left="564" w:hanging="344"/>
      </w:pPr>
      <w:rPr>
        <w:rFonts w:ascii="Helvetica Neue" w:cs="Helvetica Neue" w:hAnsi="Helvetica Neue" w:eastAsia="Helvetica Neue"/>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1">
      <w:start w:val="1"/>
      <w:numFmt w:val="decimal"/>
      <w:suff w:val="tab"/>
      <w:lvlText w:val="%2."/>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ind w:left="1284" w:hanging="344"/>
      </w:pPr>
      <w:rPr>
        <w:rFonts w:ascii="Helvetica Neue" w:cs="Helvetica Neue" w:hAnsi="Helvetica Neue" w:eastAsia="Helvetica Neue"/>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2">
      <w:start w:val="1"/>
      <w:numFmt w:val="decimal"/>
      <w:suff w:val="tab"/>
      <w:lvlText w:val="%3."/>
      <w:lvlJc w:val="left"/>
      <w:pPr>
        <w:tabs>
          <w:tab w:val="left" w:pos="720"/>
          <w:tab w:val="left" w:pos="1440"/>
          <w:tab w:val="left" w:pos="2880"/>
          <w:tab w:val="left" w:pos="3600"/>
          <w:tab w:val="left" w:pos="4320"/>
          <w:tab w:val="left" w:pos="5040"/>
          <w:tab w:val="left" w:pos="5760"/>
          <w:tab w:val="left" w:pos="6480"/>
          <w:tab w:val="left" w:pos="7200"/>
          <w:tab w:val="left" w:pos="7920"/>
          <w:tab w:val="left" w:pos="8566"/>
        </w:tabs>
        <w:ind w:left="2224" w:hanging="344"/>
      </w:pPr>
      <w:rPr>
        <w:rFonts w:ascii="Helvetica Neue" w:cs="Helvetica Neue" w:hAnsi="Helvetica Neue" w:eastAsia="Helvetica Neue"/>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3">
      <w:start w:val="1"/>
      <w:numFmt w:val="decimal"/>
      <w:suff w:val="tab"/>
      <w:lvlText w:val="%4."/>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ind w:left="3164" w:hanging="344"/>
      </w:pPr>
      <w:rPr>
        <w:rFonts w:ascii="Helvetica Neue" w:cs="Helvetica Neue" w:hAnsi="Helvetica Neue" w:eastAsia="Helvetica Neue"/>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4">
      <w:start w:val="1"/>
      <w:numFmt w:val="decimal"/>
      <w:suff w:val="tab"/>
      <w:lvlText w:val="%5."/>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ind w:left="4104" w:hanging="344"/>
      </w:pPr>
      <w:rPr>
        <w:rFonts w:ascii="Helvetica Neue" w:cs="Helvetica Neue" w:hAnsi="Helvetica Neue" w:eastAsia="Helvetica Neue"/>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5">
      <w:start w:val="1"/>
      <w:numFmt w:val="decimal"/>
      <w:suff w:val="tab"/>
      <w:lvlText w:val="%6."/>
      <w:lvlJc w:val="left"/>
      <w:pPr>
        <w:tabs>
          <w:tab w:val="left" w:pos="720"/>
          <w:tab w:val="left" w:pos="1440"/>
          <w:tab w:val="left" w:pos="2160"/>
          <w:tab w:val="left" w:pos="2880"/>
          <w:tab w:val="left" w:pos="3600"/>
          <w:tab w:val="left" w:pos="4320"/>
          <w:tab w:val="left" w:pos="5760"/>
          <w:tab w:val="left" w:pos="6480"/>
          <w:tab w:val="left" w:pos="7200"/>
          <w:tab w:val="left" w:pos="7920"/>
          <w:tab w:val="left" w:pos="8566"/>
        </w:tabs>
        <w:ind w:left="5044" w:hanging="344"/>
      </w:pPr>
      <w:rPr>
        <w:rFonts w:ascii="Helvetica Neue" w:cs="Helvetica Neue" w:hAnsi="Helvetica Neue" w:eastAsia="Helvetica Neue"/>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6">
      <w:start w:val="1"/>
      <w:numFmt w:val="decimal"/>
      <w:suff w:val="tab"/>
      <w:lvlText w:val="%7."/>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ind w:left="5984" w:hanging="344"/>
      </w:pPr>
      <w:rPr>
        <w:rFonts w:ascii="Helvetica Neue" w:cs="Helvetica Neue" w:hAnsi="Helvetica Neue" w:eastAsia="Helvetica Neue"/>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7">
      <w:start w:val="1"/>
      <w:numFmt w:val="decimal"/>
      <w:suff w:val="tab"/>
      <w:lvlText w:val="%8."/>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ind w:left="6924" w:hanging="344"/>
      </w:pPr>
      <w:rPr>
        <w:rFonts w:ascii="Helvetica Neue" w:cs="Helvetica Neue" w:hAnsi="Helvetica Neue" w:eastAsia="Helvetica Neue"/>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8">
      <w:start w:val="1"/>
      <w:numFmt w:val="decimal"/>
      <w:suff w:val="tab"/>
      <w:lvlText w:val="%9."/>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ind w:left="7864" w:hanging="344"/>
      </w:pPr>
      <w:rPr>
        <w:rFonts w:ascii="Helvetica Neue" w:cs="Helvetica Neue" w:hAnsi="Helvetica Neue" w:eastAsia="Helvetica Neue"/>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abstractNum>
  <w:abstractNum w:abstractNumId="6">
    <w:multiLevelType w:val="hybridMultilevel"/>
    <w:numStyleLink w:val="Punkte.0"/>
  </w:abstractNum>
  <w:abstractNum w:abstractNumId="7">
    <w:multiLevelType w:val="hybridMultilevel"/>
    <w:styleLink w:val="Punkte.0"/>
    <w:lvl w:ilvl="0">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ind w:left="174" w:hanging="174"/>
      </w:pPr>
      <w:rPr>
        <w:rFonts w:ascii="Helvetica Neue" w:cs="Helvetica Neue" w:hAnsi="Helvetica Neue" w:eastAsia="Helvetica Neue"/>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566"/>
        </w:tabs>
        <w:ind w:left="774" w:hanging="174"/>
      </w:pPr>
      <w:rPr>
        <w:rFonts w:ascii="Helvetica Neue" w:cs="Helvetica Neue" w:hAnsi="Helvetica Neue" w:eastAsia="Helvetica Neue"/>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ind w:left="1374" w:hanging="174"/>
      </w:pPr>
      <w:rPr>
        <w:rFonts w:ascii="Helvetica Neue" w:cs="Helvetica Neue" w:hAnsi="Helvetica Neue" w:eastAsia="Helvetica Neue"/>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ind w:left="1974" w:hanging="174"/>
      </w:pPr>
      <w:rPr>
        <w:rFonts w:ascii="Helvetica Neue" w:cs="Helvetica Neue" w:hAnsi="Helvetica Neue" w:eastAsia="Helvetica Neue"/>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ind w:left="2574" w:hanging="174"/>
      </w:pPr>
      <w:rPr>
        <w:rFonts w:ascii="Helvetica Neue" w:cs="Helvetica Neue" w:hAnsi="Helvetica Neue" w:eastAsia="Helvetica Neue"/>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ind w:left="3174" w:hanging="174"/>
      </w:pPr>
      <w:rPr>
        <w:rFonts w:ascii="Helvetica Neue" w:cs="Helvetica Neue" w:hAnsi="Helvetica Neue" w:eastAsia="Helvetica Neue"/>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ind w:left="3774" w:hanging="174"/>
      </w:pPr>
      <w:rPr>
        <w:rFonts w:ascii="Helvetica Neue" w:cs="Helvetica Neue" w:hAnsi="Helvetica Neue" w:eastAsia="Helvetica Neue"/>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720"/>
          <w:tab w:val="left" w:pos="1440"/>
          <w:tab w:val="left" w:pos="2160"/>
          <w:tab w:val="left" w:pos="2880"/>
          <w:tab w:val="left" w:pos="3600"/>
          <w:tab w:val="left" w:pos="5040"/>
          <w:tab w:val="left" w:pos="5760"/>
          <w:tab w:val="left" w:pos="6480"/>
          <w:tab w:val="left" w:pos="7200"/>
          <w:tab w:val="left" w:pos="7920"/>
          <w:tab w:val="left" w:pos="8566"/>
        </w:tabs>
        <w:ind w:left="4374" w:hanging="174"/>
      </w:pPr>
      <w:rPr>
        <w:rFonts w:ascii="Helvetica Neue" w:cs="Helvetica Neue" w:hAnsi="Helvetica Neue" w:eastAsia="Helvetica Neue"/>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ind w:left="4974" w:hanging="174"/>
      </w:pPr>
      <w:rPr>
        <w:rFonts w:ascii="Helvetica Neue" w:cs="Helvetica Neue" w:hAnsi="Helvetica Neue" w:eastAsia="Helvetica Neue"/>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lvl w:ilvl="0">
      <w:start w:val="1"/>
      <w:numFmt w:val="bullet"/>
      <w:suff w:val="tab"/>
      <w:lvlText w:val="•"/>
      <w:lvlJc w:val="left"/>
      <w:pPr>
        <w:ind w:left="174" w:hanging="17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bullet"/>
      <w:suff w:val="tab"/>
      <w:lvlText w:val="•"/>
      <w:lvlJc w:val="left"/>
      <w:pPr>
        <w:ind w:left="174" w:hanging="17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ierter Stil: 1"/>
  </w:abstractNum>
  <w:abstractNum w:abstractNumId="11">
    <w:multiLevelType w:val="hybridMultilevel"/>
    <w:styleLink w:val="Importierter Stil: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Punkt"/>
  </w:abstractNum>
  <w:abstractNum w:abstractNumId="13">
    <w:multiLevelType w:val="hybridMultilevel"/>
    <w:styleLink w:val="Punkt"/>
    <w:lvl w:ilvl="0">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500"/>
      </w:pPr>
      <w:rPr>
        <w:rFonts w:ascii="Helvetica Neue" w:cs="Helvetica Neue" w:hAnsi="Helvetica Neue" w:eastAsia="Helvetica Neue"/>
        <w:b w:val="0"/>
        <w:bCs w:val="0"/>
        <w:i w:val="0"/>
        <w:iCs w:val="0"/>
        <w:caps w:val="0"/>
        <w:smallCaps w:val="0"/>
        <w:strike w:val="0"/>
        <w:dstrike w:val="0"/>
        <w:outline w:val="0"/>
        <w:emboss w:val="0"/>
        <w:imprint w:val="0"/>
        <w:color w:val="1f2227"/>
        <w:spacing w:val="0"/>
        <w:w w:val="100"/>
        <w:kern w:val="0"/>
        <w:position w:val="0"/>
        <w:highlight w:val="none"/>
        <w:vertAlign w:val="baseline"/>
      </w:rPr>
    </w:lvl>
    <w:lvl w:ilvl="1">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84" w:hanging="344"/>
      </w:pPr>
      <w:rPr>
        <w:rFonts w:ascii="Helvetica Neue" w:cs="Helvetica Neue" w:hAnsi="Helvetica Neue" w:eastAsia="Helvetica Neue"/>
        <w:b w:val="0"/>
        <w:bCs w:val="0"/>
        <w:i w:val="0"/>
        <w:iCs w:val="0"/>
        <w:caps w:val="0"/>
        <w:smallCaps w:val="0"/>
        <w:strike w:val="0"/>
        <w:dstrike w:val="0"/>
        <w:outline w:val="0"/>
        <w:emboss w:val="0"/>
        <w:imprint w:val="0"/>
        <w:color w:val="1f2227"/>
        <w:spacing w:val="0"/>
        <w:w w:val="100"/>
        <w:kern w:val="0"/>
        <w:position w:val="-2"/>
        <w:highlight w:val="none"/>
        <w:vertAlign w:val="baseline"/>
      </w:rPr>
    </w:lvl>
    <w:lvl w:ilvl="2">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004" w:hanging="344"/>
      </w:pPr>
      <w:rPr>
        <w:rFonts w:ascii="Helvetica Neue" w:cs="Helvetica Neue" w:hAnsi="Helvetica Neue" w:eastAsia="Helvetica Neue"/>
        <w:b w:val="0"/>
        <w:bCs w:val="0"/>
        <w:i w:val="0"/>
        <w:iCs w:val="0"/>
        <w:caps w:val="0"/>
        <w:smallCaps w:val="0"/>
        <w:strike w:val="0"/>
        <w:dstrike w:val="0"/>
        <w:outline w:val="0"/>
        <w:emboss w:val="0"/>
        <w:imprint w:val="0"/>
        <w:color w:val="1f2227"/>
        <w:spacing w:val="0"/>
        <w:w w:val="100"/>
        <w:kern w:val="0"/>
        <w:position w:val="-2"/>
        <w:highlight w:val="none"/>
        <w:vertAlign w:val="baseline"/>
      </w:rPr>
    </w:lvl>
    <w:lvl w:ilvl="3">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224" w:hanging="344"/>
      </w:pPr>
      <w:rPr>
        <w:rFonts w:ascii="Helvetica Neue" w:cs="Helvetica Neue" w:hAnsi="Helvetica Neue" w:eastAsia="Helvetica Neue"/>
        <w:b w:val="0"/>
        <w:bCs w:val="0"/>
        <w:i w:val="0"/>
        <w:iCs w:val="0"/>
        <w:caps w:val="0"/>
        <w:smallCaps w:val="0"/>
        <w:strike w:val="0"/>
        <w:dstrike w:val="0"/>
        <w:outline w:val="0"/>
        <w:emboss w:val="0"/>
        <w:imprint w:val="0"/>
        <w:color w:val="1f2227"/>
        <w:spacing w:val="0"/>
        <w:w w:val="100"/>
        <w:kern w:val="0"/>
        <w:position w:val="-2"/>
        <w:highlight w:val="none"/>
        <w:vertAlign w:val="baseline"/>
      </w:rPr>
    </w:lvl>
    <w:lvl w:ilvl="4">
      <w:start w:val="1"/>
      <w:numFmt w:val="bullet"/>
      <w:suff w:val="tab"/>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444" w:hanging="344"/>
      </w:pPr>
      <w:rPr>
        <w:rFonts w:ascii="Helvetica Neue" w:cs="Helvetica Neue" w:hAnsi="Helvetica Neue" w:eastAsia="Helvetica Neue"/>
        <w:b w:val="0"/>
        <w:bCs w:val="0"/>
        <w:i w:val="0"/>
        <w:iCs w:val="0"/>
        <w:caps w:val="0"/>
        <w:smallCaps w:val="0"/>
        <w:strike w:val="0"/>
        <w:dstrike w:val="0"/>
        <w:outline w:val="0"/>
        <w:emboss w:val="0"/>
        <w:imprint w:val="0"/>
        <w:color w:val="1f2227"/>
        <w:spacing w:val="0"/>
        <w:w w:val="100"/>
        <w:kern w:val="0"/>
        <w:position w:val="-2"/>
        <w:highlight w:val="none"/>
        <w:vertAlign w:val="baseline"/>
      </w:rPr>
    </w:lvl>
    <w:lvl w:ilvl="5">
      <w:start w:val="1"/>
      <w:numFmt w:val="bullet"/>
      <w:suff w:val="tab"/>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664" w:hanging="344"/>
      </w:pPr>
      <w:rPr>
        <w:rFonts w:ascii="Helvetica Neue" w:cs="Helvetica Neue" w:hAnsi="Helvetica Neue" w:eastAsia="Helvetica Neue"/>
        <w:b w:val="0"/>
        <w:bCs w:val="0"/>
        <w:i w:val="0"/>
        <w:iCs w:val="0"/>
        <w:caps w:val="0"/>
        <w:smallCaps w:val="0"/>
        <w:strike w:val="0"/>
        <w:dstrike w:val="0"/>
        <w:outline w:val="0"/>
        <w:emboss w:val="0"/>
        <w:imprint w:val="0"/>
        <w:color w:val="1f2227"/>
        <w:spacing w:val="0"/>
        <w:w w:val="100"/>
        <w:kern w:val="0"/>
        <w:position w:val="-2"/>
        <w:highlight w:val="none"/>
        <w:vertAlign w:val="baseline"/>
      </w:rPr>
    </w:lvl>
    <w:lvl w:ilvl="6">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884" w:hanging="344"/>
      </w:pPr>
      <w:rPr>
        <w:rFonts w:ascii="Helvetica Neue" w:cs="Helvetica Neue" w:hAnsi="Helvetica Neue" w:eastAsia="Helvetica Neue"/>
        <w:b w:val="0"/>
        <w:bCs w:val="0"/>
        <w:i w:val="0"/>
        <w:iCs w:val="0"/>
        <w:caps w:val="0"/>
        <w:smallCaps w:val="0"/>
        <w:strike w:val="0"/>
        <w:dstrike w:val="0"/>
        <w:outline w:val="0"/>
        <w:emboss w:val="0"/>
        <w:imprint w:val="0"/>
        <w:color w:val="1f2227"/>
        <w:spacing w:val="0"/>
        <w:w w:val="100"/>
        <w:kern w:val="0"/>
        <w:position w:val="-2"/>
        <w:highlight w:val="none"/>
        <w:vertAlign w:val="baseline"/>
      </w:rPr>
    </w:lvl>
    <w:lvl w:ilvl="7">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104" w:hanging="344"/>
      </w:pPr>
      <w:rPr>
        <w:rFonts w:ascii="Helvetica Neue" w:cs="Helvetica Neue" w:hAnsi="Helvetica Neue" w:eastAsia="Helvetica Neue"/>
        <w:b w:val="0"/>
        <w:bCs w:val="0"/>
        <w:i w:val="0"/>
        <w:iCs w:val="0"/>
        <w:caps w:val="0"/>
        <w:smallCaps w:val="0"/>
        <w:strike w:val="0"/>
        <w:dstrike w:val="0"/>
        <w:outline w:val="0"/>
        <w:emboss w:val="0"/>
        <w:imprint w:val="0"/>
        <w:color w:val="1f2227"/>
        <w:spacing w:val="0"/>
        <w:w w:val="100"/>
        <w:kern w:val="0"/>
        <w:position w:val="-2"/>
        <w:highlight w:val="none"/>
        <w:vertAlign w:val="baseline"/>
      </w:rPr>
    </w:lvl>
    <w:lvl w:ilvl="8">
      <w:start w:val="1"/>
      <w:numFmt w:val="bullet"/>
      <w:suff w:val="tab"/>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324" w:hanging="344"/>
      </w:pPr>
      <w:rPr>
        <w:rFonts w:ascii="Helvetica Neue" w:cs="Helvetica Neue" w:hAnsi="Helvetica Neue" w:eastAsia="Helvetica Neue"/>
        <w:b w:val="0"/>
        <w:bCs w:val="0"/>
        <w:i w:val="0"/>
        <w:iCs w:val="0"/>
        <w:caps w:val="0"/>
        <w:smallCaps w:val="0"/>
        <w:strike w:val="0"/>
        <w:dstrike w:val="0"/>
        <w:outline w:val="0"/>
        <w:emboss w:val="0"/>
        <w:imprint w:val="0"/>
        <w:color w:val="1f2227"/>
        <w:spacing w:val="0"/>
        <w:w w:val="100"/>
        <w:kern w:val="0"/>
        <w:position w:val="-2"/>
        <w:highlight w:val="none"/>
        <w:vertAlign w:val="baseline"/>
      </w:rPr>
    </w:lvl>
  </w:abstractNum>
  <w:abstractNum w:abstractNumId="14">
    <w:multiLevelType w:val="hybridMultilevel"/>
    <w:numStyleLink w:val="Nummeriert.0"/>
  </w:abstractNum>
  <w:abstractNum w:abstractNumId="15">
    <w:multiLevelType w:val="hybridMultilevel"/>
    <w:styleLink w:val="Nummeriert.0"/>
    <w:lvl w:ilvl="0">
      <w:start w:val="1"/>
      <w:numFmt w:val="decimal"/>
      <w:suff w:val="tab"/>
      <w:lvlText w:val="%1."/>
      <w:lvlJc w:val="left"/>
      <w:pPr>
        <w:ind w:left="232" w:hanging="232"/>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90" w:hanging="19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790" w:hanging="19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90" w:hanging="19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390" w:hanging="19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190" w:hanging="19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990" w:hanging="19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90" w:hanging="19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590" w:hanging="19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startOverride w:val="1"/>
    </w:lvlOverride>
  </w:num>
  <w:num w:numId="6">
    <w:abstractNumId w:val="5"/>
  </w:num>
  <w:num w:numId="7">
    <w:abstractNumId w:val="4"/>
  </w:num>
  <w:num w:numId="8">
    <w:abstractNumId w:val="7"/>
  </w:num>
  <w:num w:numId="9">
    <w:abstractNumId w:val="6"/>
  </w:num>
  <w:num w:numId="10">
    <w:abstractNumId w:val="6"/>
    <w:lvlOverride w:ilvl="0">
      <w:lvl w:ilvl="0">
        <w:start w:val="1"/>
        <w:numFmt w:val="bullet"/>
        <w:suff w:val="tab"/>
        <w:lvlText w:val="•"/>
        <w:lvlJc w:val="left"/>
        <w:pPr>
          <w:ind w:left="174" w:hanging="17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74" w:hanging="17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374" w:hanging="17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974" w:hanging="17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574" w:hanging="17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174" w:hanging="17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774" w:hanging="17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374" w:hanging="17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4974" w:hanging="17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abstractNumId w:val="0"/>
    <w:lvlOverride w:ilvl="0">
      <w:lvl w:ilvl="0">
        <w:start w:val="1"/>
        <w:numFmt w:val="bullet"/>
        <w:suff w:val="tab"/>
        <w:lvlText w:val="•"/>
        <w:lvlJc w:val="left"/>
        <w:pPr>
          <w:ind w:left="1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3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9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5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1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7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3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49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12">
    <w:abstractNumId w:val="2"/>
    <w:lvlOverride w:ilvl="0">
      <w:startOverride w:val="1"/>
    </w:lvlOverride>
  </w:num>
  <w:num w:numId="13">
    <w:abstractNumId w:val="0"/>
    <w:lvlOverride w:ilvl="0">
      <w:lvl w:ilvl="0">
        <w:start w:val="1"/>
        <w:numFmt w:val="bullet"/>
        <w:suff w:val="tab"/>
        <w:lvlText w:val="•"/>
        <w:lvlJc w:val="left"/>
        <w:pPr>
          <w:ind w:left="1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20"/>
            <w:tab w:val="left" w:pos="1440"/>
            <w:tab w:val="left" w:pos="2160"/>
            <w:tab w:val="left" w:pos="2880"/>
            <w:tab w:val="left" w:pos="3600"/>
            <w:tab w:val="left" w:pos="5040"/>
            <w:tab w:val="left" w:pos="5760"/>
            <w:tab w:val="left" w:pos="6480"/>
            <w:tab w:val="left" w:pos="7200"/>
            <w:tab w:val="left" w:pos="7920"/>
            <w:tab w:val="left" w:pos="8640"/>
          </w:tabs>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4">
    <w:abstractNumId w:val="8"/>
  </w:num>
  <w:num w:numId="15">
    <w:abstractNumId w:val="9"/>
  </w:num>
  <w:num w:numId="16">
    <w:abstractNumId w:val="11"/>
  </w:num>
  <w:num w:numId="17">
    <w:abstractNumId w:val="10"/>
  </w:num>
  <w:num w:numId="18">
    <w:abstractNumId w:val="13"/>
  </w:num>
  <w:num w:numId="19">
    <w:abstractNumId w:val="12"/>
  </w:num>
  <w:num w:numId="20">
    <w:abstractNumId w:val="15"/>
  </w:num>
  <w:num w:numId="21">
    <w:abstractNumId w:val="14"/>
  </w:num>
  <w:num w:numId="22">
    <w:abstractNumId w:val="14"/>
    <w:lvlOverride w:ilvl="0">
      <w:lvl w:ilvl="0">
        <w:start w:val="1"/>
        <w:numFmt w:val="decimal"/>
        <w:suff w:val="tab"/>
        <w:lvlText w:val="%1."/>
        <w:lvlJc w:val="left"/>
        <w:pPr>
          <w:ind w:left="232" w:hanging="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7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3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1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7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5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1"/>
  <w:bordersDoNotSurroundHeader w:val="0"/>
  <w:bordersDoNotSurroundFooter w:val="0"/>
  <w:displayBackgroundShape/>
  <w:revisionView w:markup="1" w:comments="1" w:insDel="1" w:formatting="0"/>
  <w:defaultTabStop w:val="708"/>
  <w:autoHyphenation w:val="0"/>
  <w:evenAndOddHeaders w:val="0"/>
  <w:bookFoldPrinting w:val="0"/>
  <w:noLineBreaksAfter w:lang="Deutsch" w:val="‘“(〔[{〈《「『【⦅〘〖«〝︵︷︹︻︽︿﹁﹃﹇﹙﹛﹝｢"/>
  <w:noLineBreaksBefore w:lang="Deutsc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Kopf- und Fußzeilen">
    <w:name w:val="Kopf- und Fußzeilen"/>
    <w:next w:val="Kopf- und Fußzeilen"/>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Untertitel A">
    <w:name w:val="Untertitel A"/>
    <w:next w:val="Text A"/>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lang w:val="de-DE"/>
      <w14:textOutline w14:w="12700" w14:cap="flat">
        <w14:noFill/>
        <w14:miter w14:lim="400000"/>
      </w14:textOutline>
      <w14:textFill>
        <w14:solidFill>
          <w14:srgbClr w14:val="000000"/>
        </w14:solidFill>
      </w14:textFill>
    </w:rPr>
  </w:style>
  <w:style w:type="paragraph" w:styleId="Text A">
    <w:name w:val="Text A"/>
    <w:next w:val="Text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Outline w14:w="12700" w14:cap="flat">
        <w14:noFill/>
        <w14:miter w14:lim="400000"/>
      </w14:textOutline>
      <w14:textFill>
        <w14:solidFill>
          <w14:srgbClr w14:val="000000"/>
        </w14:solidFill>
      </w14:textFill>
    </w:rPr>
  </w:style>
  <w:style w:type="paragraph" w:styleId="Titel">
    <w:name w:val="Titel"/>
    <w:next w:val="Text A"/>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1"/>
      <w:bCs w:val="1"/>
      <w:i w:val="0"/>
      <w:iCs w:val="0"/>
      <w:caps w:val="0"/>
      <w:smallCaps w:val="0"/>
      <w:strike w:val="0"/>
      <w:dstrike w:val="0"/>
      <w:outline w:val="0"/>
      <w:color w:val="000000"/>
      <w:spacing w:val="0"/>
      <w:kern w:val="0"/>
      <w:position w:val="0"/>
      <w:sz w:val="60"/>
      <w:szCs w:val="60"/>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Outline w14:w="12700" w14:cap="flat">
        <w14:noFill/>
        <w14:miter w14:lim="400000"/>
      </w14:textOutline>
      <w14:textFill>
        <w14:solidFill>
          <w14:srgbClr w14:val="000000"/>
        </w14:solidFill>
      </w14:textFill>
    </w:rPr>
  </w:style>
  <w:style w:type="paragraph" w:styleId="TOC 1 übergeordnetes Objekt">
    <w:name w:val="TOC 1 übergeordnetes Objekt"/>
    <w:next w:val="TOC 1 übergeordnetes Objekt"/>
    <w:pPr>
      <w:keepNext w:val="0"/>
      <w:keepLines w:val="0"/>
      <w:pageBreakBefore w:val="0"/>
      <w:widowControl w:val="1"/>
      <w:shd w:val="clear" w:color="auto" w:fill="auto"/>
      <w:tabs>
        <w:tab w:val="right" w:pos="8504"/>
      </w:tabs>
      <w:suppressAutoHyphens w:val="0"/>
      <w:bidi w:val="0"/>
      <w:spacing w:before="160" w:after="0" w:line="312" w:lineRule="auto"/>
      <w:ind w:left="0" w:right="0" w:firstLine="0"/>
      <w:jc w:val="both"/>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14:textFill>
        <w14:solidFill>
          <w14:srgbClr w14:val="000000"/>
        </w14:solidFill>
      </w14:textFill>
    </w:rPr>
  </w:style>
  <w:style w:type="paragraph" w:styleId="TOC 1">
    <w:name w:val="TOC 1"/>
    <w:basedOn w:val="TOC 1 übergeordnetes Objekt"/>
    <w:next w:val="TOC 1 übergeordnetes Objekt"/>
    <w:pPr>
      <w:spacing w:before="120"/>
    </w:pPr>
    <w:rPr>
      <w:sz w:val="22"/>
      <w:szCs w:val="22"/>
    </w:rPr>
  </w:style>
  <w:style w:type="paragraph" w:styleId="Überschrift">
    <w:name w:val="Überschrift"/>
    <w:next w:val="Text A"/>
    <w:pPr>
      <w:keepNext w:val="1"/>
      <w:keepLines w:val="0"/>
      <w:pageBreakBefore w:val="0"/>
      <w:widowControl w:val="1"/>
      <w:shd w:val="clear" w:color="auto" w:fill="auto"/>
      <w:suppressAutoHyphens w:val="0"/>
      <w:bidi w:val="0"/>
      <w:spacing w:before="0" w:after="0" w:line="240" w:lineRule="auto"/>
      <w:ind w:left="0" w:right="0" w:firstLine="0"/>
      <w:jc w:val="left"/>
      <w:outlineLvl w:val="1"/>
    </w:pPr>
    <w:rPr>
      <w:rFonts w:ascii="Helvetica Neue" w:cs="Helvetica Neue" w:hAnsi="Helvetica Neue" w:eastAsia="Helvetica Neue"/>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TOC 2 übergeordnetes Objekt">
    <w:name w:val="TOC 2 übergeordnetes Objekt"/>
    <w:next w:val="TOC 2 übergeordnetes Objekt"/>
    <w:pPr>
      <w:keepNext w:val="0"/>
      <w:keepLines w:val="0"/>
      <w:pageBreakBefore w:val="0"/>
      <w:widowControl w:val="1"/>
      <w:shd w:val="clear" w:color="auto" w:fill="auto"/>
      <w:tabs>
        <w:tab w:val="right" w:pos="8504"/>
      </w:tabs>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14:textFill>
        <w14:solidFill>
          <w14:srgbClr w14:val="000000"/>
        </w14:solidFill>
      </w14:textFill>
    </w:rPr>
  </w:style>
  <w:style w:type="paragraph" w:styleId="TOC 2">
    <w:name w:val="TOC 2"/>
    <w:basedOn w:val="TOC 2 übergeordnetes Objekt"/>
    <w:next w:val="TOC 2 übergeordnetes Objekt"/>
    <w:pPr>
      <w:spacing w:before="100"/>
    </w:pPr>
    <w:rPr>
      <w:sz w:val="22"/>
      <w:szCs w:val="22"/>
    </w:rPr>
  </w:style>
  <w:style w:type="paragraph" w:styleId="Überschrift 2">
    <w:name w:val="Überschrift 2"/>
    <w:next w:val="Text A"/>
    <w:pPr>
      <w:keepNext w:val="1"/>
      <w:keepLines w:val="0"/>
      <w:pageBreakBefore w:val="0"/>
      <w:widowControl w:val="1"/>
      <w:shd w:val="clear" w:color="auto" w:fill="auto"/>
      <w:suppressAutoHyphens w:val="0"/>
      <w:bidi w:val="0"/>
      <w:spacing w:before="0" w:after="0" w:line="240" w:lineRule="auto"/>
      <w:ind w:left="0" w:right="0" w:firstLine="0"/>
      <w:jc w:val="left"/>
      <w:outlineLvl w:val="2"/>
    </w:pPr>
    <w:rPr>
      <w:rFonts w:ascii="Helvetica Neue" w:cs="Helvetica Neue" w:hAnsi="Helvetica Neue" w:eastAsia="Helvetica Neue"/>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14:textOutline w14:w="12700" w14:cap="flat">
        <w14:noFill/>
        <w14:miter w14:lim="400000"/>
      </w14:textOutline>
      <w14:textFill>
        <w14:solidFill>
          <w14:srgbClr w14:val="000000"/>
        </w14:solidFill>
      </w14:textFill>
    </w:rPr>
  </w:style>
  <w:style w:type="numbering" w:styleId="Punkte">
    <w:name w:val="Punkte"/>
    <w:pPr>
      <w:numPr>
        <w:numId w:val="1"/>
      </w:numPr>
    </w:pPr>
  </w:style>
  <w:style w:type="numbering" w:styleId="Nummeriert">
    <w:name w:val="Nummeriert"/>
    <w:pPr>
      <w:numPr>
        <w:numId w:val="3"/>
      </w:numPr>
    </w:pPr>
  </w:style>
  <w:style w:type="paragraph" w:styleId="Tabellentitel 1">
    <w:name w:val="Tabellentitel 1"/>
    <w:next w:val="Tabellentitel 1"/>
    <w:pPr>
      <w:keepNext w:val="0"/>
      <w:keepLines w:val="0"/>
      <w:pageBreakBefore w:val="0"/>
      <w:widowControl w:val="1"/>
      <w:shd w:val="clear" w:color="auto" w:fill="auto"/>
      <w:suppressAutoHyphens w:val="0"/>
      <w:bidi w:val="0"/>
      <w:spacing w:before="240" w:after="80" w:line="240" w:lineRule="auto"/>
      <w:ind w:left="0" w:right="0" w:firstLine="0"/>
      <w:jc w:val="center"/>
      <w:outlineLvl w:val="0"/>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Importierter Stil: 2">
    <w:name w:val="Importierter Stil: 2"/>
    <w:pPr>
      <w:numPr>
        <w:numId w:val="6"/>
      </w:numPr>
    </w:pPr>
  </w:style>
  <w:style w:type="paragraph" w:styleId="Fußnote">
    <w:name w:val="Fußnote"/>
    <w:next w:val="Fußnote"/>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numbering" w:styleId="Punkte.0">
    <w:name w:val="Punkte.0"/>
    <w:pPr>
      <w:numPr>
        <w:numId w:val="8"/>
      </w:numPr>
    </w:pPr>
  </w:style>
  <w:style w:type="paragraph" w:styleId="Beschriftung">
    <w:name w:val="Beschriftung"/>
    <w:next w:val="Beschriftung"/>
    <w:pPr>
      <w:keepNext w:val="0"/>
      <w:keepLines w:val="1"/>
      <w:pageBreakBefore w:val="0"/>
      <w:widowControl w:val="1"/>
      <w:shd w:val="clear" w:color="auto" w:fill="auto"/>
      <w:suppressAutoHyphens w:val="0"/>
      <w:bidi w:val="0"/>
      <w:spacing w:before="0" w:after="0" w:line="240" w:lineRule="auto"/>
      <w:ind w:left="0" w:right="0" w:firstLine="0"/>
      <w:jc w:val="center"/>
      <w:outlineLvl w:val="0"/>
    </w:pPr>
    <w:rPr>
      <w:rFonts w:ascii="Helvetica Neue Medium" w:cs="Helvetica Neue Medium" w:hAnsi="Helvetica Neue Medium" w:eastAsia="Helvetica Neue Medium"/>
      <w:b w:val="0"/>
      <w:bCs w:val="0"/>
      <w:i w:val="0"/>
      <w:iCs w:val="0"/>
      <w:caps w:val="0"/>
      <w:smallCaps w:val="0"/>
      <w:strike w:val="0"/>
      <w:dstrike w:val="0"/>
      <w:outline w:val="0"/>
      <w:color w:val="fefffe"/>
      <w:spacing w:val="0"/>
      <w:kern w:val="0"/>
      <w:position w:val="0"/>
      <w:sz w:val="24"/>
      <w:szCs w:val="24"/>
      <w:u w:val="none"/>
      <w:shd w:val="nil" w:color="auto" w:fill="auto"/>
      <w:vertAlign w:val="baseline"/>
      <w14:textOutline>
        <w14:noFill/>
      </w14:textOutline>
      <w14:textFill>
        <w14:solidFill>
          <w14:srgbClr w14:val="FFFFFF"/>
        </w14:solidFill>
      </w14:textFill>
    </w:rPr>
  </w:style>
  <w:style w:type="character" w:styleId="Ohne">
    <w:name w:val="Ohne"/>
  </w:style>
  <w:style w:type="character" w:styleId="Hyperlink.0">
    <w:name w:val="Hyperlink.0"/>
    <w:basedOn w:val="Ohne"/>
    <w:next w:val="Hyperlink.0"/>
    <w:rPr>
      <w:shd w:val="clear" w:color="auto" w:fill="ffffff"/>
    </w:rPr>
  </w:style>
  <w:style w:type="paragraph" w:styleId="Standard">
    <w:name w:val="Standard"/>
    <w:next w:val="Standard"/>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 w:type="numbering" w:styleId="Importierter Stil: 1">
    <w:name w:val="Importierter Stil: 1"/>
    <w:pPr>
      <w:numPr>
        <w:numId w:val="16"/>
      </w:numPr>
    </w:pPr>
  </w:style>
  <w:style w:type="numbering" w:styleId="Punkt">
    <w:name w:val="Punkt"/>
    <w:pPr>
      <w:numPr>
        <w:numId w:val="18"/>
      </w:numPr>
    </w:pPr>
  </w:style>
  <w:style w:type="paragraph" w:styleId="Überschrift 3">
    <w:name w:val="Überschrift 3"/>
    <w:next w:val="Normal.0"/>
    <w:pPr>
      <w:keepNext w:val="1"/>
      <w:keepLines w:val="0"/>
      <w:pageBreakBefore w:val="0"/>
      <w:widowControl w:val="1"/>
      <w:pBdr>
        <w:top w:val="single" w:color="515151" w:sz="4" w:space="3" w:shadow="0" w:frame="0"/>
        <w:left w:val="nil"/>
        <w:bottom w:val="nil"/>
        <w:right w:val="nil"/>
      </w:pBdr>
      <w:shd w:val="clear" w:color="auto" w:fill="auto"/>
      <w:suppressAutoHyphens w:val="0"/>
      <w:bidi w:val="0"/>
      <w:spacing w:before="360" w:after="40" w:line="288" w:lineRule="auto"/>
      <w:ind w:left="0" w:right="0" w:firstLine="0"/>
      <w:jc w:val="left"/>
      <w:outlineLvl w:val="0"/>
    </w:pPr>
    <w:rPr>
      <w:rFonts w:ascii="Helvetica Neue" w:cs="Arial Unicode MS" w:hAnsi="Helvetica Neue" w:eastAsia="Arial Unicode MS"/>
      <w:b w:val="0"/>
      <w:bCs w:val="0"/>
      <w:i w:val="0"/>
      <w:iCs w:val="0"/>
      <w:caps w:val="0"/>
      <w:smallCaps w:val="0"/>
      <w:strike w:val="0"/>
      <w:dstrike w:val="0"/>
      <w:outline w:val="0"/>
      <w:color w:val="000000"/>
      <w:spacing w:val="5"/>
      <w:kern w:val="0"/>
      <w:position w:val="0"/>
      <w:sz w:val="28"/>
      <w:szCs w:val="28"/>
      <w:u w:val="none"/>
      <w:shd w:val="nil" w:color="auto" w:fill="auto"/>
      <w:vertAlign w:val="baseline"/>
      <w:lang w:val="de-DE"/>
      <w14:textOutline>
        <w14:noFill/>
      </w14:textOutline>
      <w14:textFill>
        <w14:solidFill>
          <w14:srgbClr w14:val="000000"/>
        </w14:solidFill>
      </w14:textFill>
    </w:rPr>
  </w:style>
  <w:style w:type="paragraph" w:styleId="TOC 1 übergeordnetes Objekt.0">
    <w:name w:val="TOC 1 übergeordnetes Objekt"/>
    <w:next w:val="TOC 1 übergeordnetes Objekt.0"/>
    <w:pPr>
      <w:keepNext w:val="0"/>
      <w:keepLines w:val="0"/>
      <w:pageBreakBefore w:val="0"/>
      <w:widowControl w:val="1"/>
      <w:shd w:val="clear" w:color="auto" w:fill="auto"/>
      <w:tabs>
        <w:tab w:val="right" w:pos="8504"/>
      </w:tabs>
      <w:suppressAutoHyphens w:val="0"/>
      <w:bidi w:val="0"/>
      <w:spacing w:before="160" w:after="0" w:line="312" w:lineRule="auto"/>
      <w:ind w:left="0" w:right="0" w:firstLine="0"/>
      <w:jc w:val="both"/>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14:textFill>
        <w14:solidFill>
          <w14:srgbClr w14:val="000000"/>
        </w14:solidFill>
      </w14:textFill>
    </w:rPr>
  </w:style>
  <w:style w:type="paragraph" w:styleId="TOC 1.0">
    <w:name w:val="TOC 1"/>
    <w:basedOn w:val="TOC 1 übergeordnetes Objekt.0"/>
    <w:next w:val="TOC 1 übergeordnetes Objekt.0"/>
    <w:pPr>
      <w:spacing w:before="100"/>
    </w:pPr>
    <w:rPr>
      <w:sz w:val="22"/>
      <w:szCs w:val="22"/>
    </w:rPr>
  </w:style>
  <w:style w:type="paragraph" w:styleId="TOC 2.0">
    <w:name w:val="TOC 2"/>
    <w:basedOn w:val="TOC 1 übergeordnetes Objekt"/>
  </w:style>
  <w:style w:type="paragraph" w:styleId="TOC 3">
    <w:name w:val="TOC 3"/>
    <w:basedOn w:val="TOC 2 übergeordnetes Objekt"/>
  </w:style>
  <w:style w:type="paragraph" w:styleId="TOC 1 übergeordnetes Objekt.0">
    <w:name w:val="TOC 1 übergeordnetes Objekt"/>
    <w:next w:val="TOC 1 übergeordnetes Objekt.0"/>
    <w:pPr>
      <w:keepNext w:val="0"/>
      <w:keepLines w:val="0"/>
      <w:pageBreakBefore w:val="0"/>
      <w:widowControl w:val="1"/>
      <w:shd w:val="clear" w:color="auto" w:fill="auto"/>
      <w:tabs>
        <w:tab w:val="right" w:pos="8504"/>
      </w:tabs>
      <w:suppressAutoHyphens w:val="0"/>
      <w:bidi w:val="0"/>
      <w:spacing w:before="160" w:after="0" w:line="312" w:lineRule="auto"/>
      <w:ind w:left="0" w:right="0" w:firstLine="0"/>
      <w:jc w:val="both"/>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14:textFill>
        <w14:solidFill>
          <w14:srgbClr w14:val="000000"/>
        </w14:solidFill>
      </w14:textFill>
    </w:rPr>
  </w:style>
  <w:style w:type="paragraph" w:styleId="TOC 1.0">
    <w:name w:val="TOC 1"/>
    <w:basedOn w:val="TOC 1 übergeordnetes Objekt.0"/>
    <w:next w:val="TOC 1 übergeordnetes Objekt.0"/>
    <w:rPr>
      <w:sz w:val="22"/>
      <w:szCs w:val="22"/>
    </w:rPr>
  </w:style>
  <w:style w:type="paragraph" w:styleId="TOC 2.0">
    <w:name w:val="TOC 2"/>
    <w:basedOn w:val="TOC 1 übergeordnetes Objekt"/>
  </w:style>
  <w:style w:type="paragraph" w:styleId="TOC 3.0">
    <w:name w:val="TOC 3"/>
    <w:basedOn w:val="TOC 2 übergeordnetes Objekt"/>
  </w:style>
  <w:style w:type="character" w:styleId="Hyperlink.1">
    <w:name w:val="Hyperlink.1"/>
    <w:basedOn w:val="Ohne"/>
    <w:next w:val="Hyperlink.1"/>
    <w:rPr>
      <w:outline w:val="0"/>
      <w:color w:val="0000ff"/>
      <w:u w:val="single" w:color="0000ff"/>
      <w14:textFill>
        <w14:solidFill>
          <w14:srgbClr w14:val="0000FF"/>
        </w14:solidFill>
      </w14:textFill>
    </w:rPr>
  </w:style>
  <w:style w:type="numbering" w:styleId="Nummeriert.0">
    <w:name w:val="Nummeriert.0"/>
    <w:pPr>
      <w:numPr>
        <w:numId w:val="20"/>
      </w:numPr>
    </w:pPr>
  </w:style>
  <w:style w:type="character" w:styleId="Hyperlink.2">
    <w:name w:val="Hyperlink.2"/>
    <w:basedOn w:val="Ohne"/>
    <w:next w:val="Hyperlink.2"/>
    <w:rPr>
      <w:rFonts w:ascii="Times New Roman" w:cs="Times New Roman" w:hAnsi="Times New Roman" w:eastAsia="Times New Roman"/>
      <w:outline w:val="0"/>
      <w:color w:val="0000ff"/>
      <w:u w:val="single" w:color="0000ff"/>
      <w14:textFill>
        <w14:solidFill>
          <w14:srgbClr w14:val="0000FF"/>
        </w14:solidFill>
      </w14:textFill>
    </w:rPr>
  </w:style>
  <w:style w:type="character" w:styleId="Hyperlink.3">
    <w:name w:val="Hyperlink.3"/>
    <w:basedOn w:val="Hyperlink"/>
    <w:next w:val="Hyperlink.3"/>
    <w:rPr>
      <w:outline w:val="0"/>
      <w:color w:val="0000ff"/>
      <w:u w:val="single" w:color="0000ff"/>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footnotes" Target="footnotes.xml"/><Relationship Id="rId18" Type="http://schemas.openxmlformats.org/officeDocument/2006/relationships/numbering" Target="numbering.xml"/><Relationship Id="rId1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