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65855" w14:textId="77777777" w:rsidR="006F7CE2" w:rsidRDefault="006F7CE2"/>
    <w:p w14:paraId="77E765A7" w14:textId="77777777" w:rsidR="006F7CE2" w:rsidRDefault="006F7CE2"/>
    <w:p w14:paraId="0333C164" w14:textId="77777777" w:rsidR="006F7CE2" w:rsidRDefault="006F7CE2"/>
    <w:p w14:paraId="738EC768" w14:textId="77777777" w:rsidR="006F7CE2" w:rsidRDefault="006F7CE2"/>
    <w:p w14:paraId="4784D5D2" w14:textId="77777777" w:rsidR="006F7CE2" w:rsidRDefault="006F7CE2"/>
    <w:p w14:paraId="4E0BBF91" w14:textId="77777777" w:rsidR="006F7CE2" w:rsidRDefault="006F7CE2"/>
    <w:p w14:paraId="33C0F531" w14:textId="77777777" w:rsidR="006F7CE2" w:rsidRDefault="006F7CE2"/>
    <w:p w14:paraId="0C8B38A3" w14:textId="77777777" w:rsidR="006F7CE2" w:rsidRDefault="006F7CE2"/>
    <w:p w14:paraId="540884E7" w14:textId="77777777" w:rsidR="006F7CE2" w:rsidRDefault="006F7CE2"/>
    <w:p w14:paraId="65DF7AE4" w14:textId="77777777" w:rsidR="006F7CE2" w:rsidRDefault="006F7CE2"/>
    <w:p w14:paraId="497A6906" w14:textId="77777777" w:rsidR="006F7CE2" w:rsidRDefault="006F7CE2"/>
    <w:p w14:paraId="781BF01B" w14:textId="77777777" w:rsidR="006F7CE2" w:rsidRDefault="006F7CE2"/>
    <w:p w14:paraId="62D72F59" w14:textId="77777777" w:rsidR="006F7CE2" w:rsidRDefault="006F7CE2"/>
    <w:p w14:paraId="744046C4" w14:textId="77777777" w:rsidR="006F7CE2" w:rsidRDefault="006F7CE2"/>
    <w:p w14:paraId="60E7BA72" w14:textId="77777777" w:rsidR="006F7CE2" w:rsidRDefault="006F7CE2"/>
    <w:p w14:paraId="34E8A153" w14:textId="77777777" w:rsidR="006F7CE2" w:rsidRDefault="006F7CE2"/>
    <w:p w14:paraId="5B81B4EF" w14:textId="77777777" w:rsidR="006F7CE2" w:rsidRDefault="006F7CE2"/>
    <w:p w14:paraId="1A070F1E" w14:textId="77777777" w:rsidR="006F7CE2" w:rsidRDefault="006F7CE2"/>
    <w:p w14:paraId="1BDBA0A8" w14:textId="77777777" w:rsidR="006F7CE2" w:rsidRDefault="006F7CE2"/>
    <w:p w14:paraId="53AF0DB2" w14:textId="77777777" w:rsidR="006F7CE2" w:rsidRDefault="006F7CE2"/>
    <w:p w14:paraId="7DAD3622" w14:textId="77777777" w:rsidR="006F7CE2" w:rsidRDefault="006F7CE2"/>
    <w:p w14:paraId="7902B9B3" w14:textId="77777777" w:rsidR="006F7CE2" w:rsidRDefault="006F7CE2"/>
    <w:p w14:paraId="789AF1E6" w14:textId="77777777" w:rsidR="006F7CE2" w:rsidRDefault="006F7CE2"/>
    <w:p w14:paraId="6B3EF7B8" w14:textId="77777777" w:rsidR="006F7CE2" w:rsidRDefault="006F7CE2"/>
    <w:p w14:paraId="69B22EB9" w14:textId="77777777" w:rsidR="006F7CE2" w:rsidRDefault="006F7CE2"/>
    <w:p w14:paraId="73B76A29" w14:textId="77777777" w:rsidR="006F7CE2" w:rsidRDefault="006F7CE2"/>
    <w:p w14:paraId="72A1D3FB" w14:textId="77777777" w:rsidR="00684418" w:rsidRPr="00684418" w:rsidRDefault="00684418" w:rsidP="00684418">
      <w:pPr>
        <w:pStyle w:val="Ttulo"/>
        <w:rPr>
          <w:rFonts w:ascii="Roboto" w:eastAsia="Roboto" w:hAnsi="Roboto" w:cs="Roboto"/>
          <w:color w:val="0D0D0D"/>
          <w:sz w:val="38"/>
          <w:szCs w:val="38"/>
          <w:highlight w:val="white"/>
          <w:lang w:val="es-CR"/>
        </w:rPr>
      </w:pPr>
      <w:proofErr w:type="spellStart"/>
      <w:r w:rsidRPr="00684418">
        <w:rPr>
          <w:rFonts w:ascii="Roboto" w:eastAsia="Roboto" w:hAnsi="Roboto" w:cs="Roboto"/>
          <w:color w:val="0D0D0D"/>
          <w:sz w:val="38"/>
          <w:szCs w:val="38"/>
          <w:highlight w:val="white"/>
          <w:lang w:val="es-CR"/>
        </w:rPr>
        <w:t>Math</w:t>
      </w:r>
      <w:proofErr w:type="spellEnd"/>
      <w:r w:rsidRPr="00684418">
        <w:rPr>
          <w:rFonts w:ascii="Roboto" w:eastAsia="Roboto" w:hAnsi="Roboto" w:cs="Roboto"/>
          <w:color w:val="0D0D0D"/>
          <w:sz w:val="38"/>
          <w:szCs w:val="38"/>
          <w:highlight w:val="white"/>
          <w:lang w:val="es-CR"/>
        </w:rPr>
        <w:t xml:space="preserve"> </w:t>
      </w:r>
      <w:proofErr w:type="spellStart"/>
      <w:r w:rsidRPr="00684418">
        <w:rPr>
          <w:rFonts w:ascii="Roboto" w:eastAsia="Roboto" w:hAnsi="Roboto" w:cs="Roboto"/>
          <w:color w:val="0D0D0D"/>
          <w:sz w:val="38"/>
          <w:szCs w:val="38"/>
          <w:highlight w:val="white"/>
          <w:lang w:val="es-CR"/>
        </w:rPr>
        <w:t>Royale</w:t>
      </w:r>
      <w:proofErr w:type="spellEnd"/>
    </w:p>
    <w:p w14:paraId="233196F9" w14:textId="55F26614" w:rsidR="006F7CE2" w:rsidRDefault="00000000">
      <w:pPr>
        <w:pStyle w:val="Ttulo"/>
      </w:pPr>
      <w:r>
        <w:t xml:space="preserve">Manual de </w:t>
      </w:r>
      <w:r w:rsidR="00684418">
        <w:t>Diseño</w:t>
      </w:r>
    </w:p>
    <w:p w14:paraId="40798275" w14:textId="77777777" w:rsidR="006F7CE2" w:rsidRDefault="006F7CE2">
      <w:pPr>
        <w:pStyle w:val="Subttulo"/>
      </w:pPr>
    </w:p>
    <w:p w14:paraId="108E9E98" w14:textId="77777777" w:rsidR="006F7CE2" w:rsidRDefault="006F7CE2">
      <w:pPr>
        <w:pBdr>
          <w:top w:val="nil"/>
          <w:left w:val="nil"/>
          <w:bottom w:val="nil"/>
          <w:right w:val="nil"/>
          <w:between w:val="nil"/>
        </w:pBdr>
        <w:spacing w:after="120"/>
        <w:jc w:val="both"/>
        <w:rPr>
          <w:color w:val="000000"/>
          <w:sz w:val="22"/>
          <w:szCs w:val="22"/>
        </w:rPr>
      </w:pPr>
    </w:p>
    <w:p w14:paraId="4A66E9C3" w14:textId="77777777" w:rsidR="006F7CE2" w:rsidRDefault="006F7CE2">
      <w:pPr>
        <w:pBdr>
          <w:top w:val="nil"/>
          <w:left w:val="nil"/>
          <w:bottom w:val="nil"/>
          <w:right w:val="nil"/>
          <w:between w:val="nil"/>
        </w:pBdr>
        <w:spacing w:after="120"/>
        <w:jc w:val="both"/>
        <w:rPr>
          <w:color w:val="000000"/>
          <w:sz w:val="22"/>
          <w:szCs w:val="22"/>
        </w:rPr>
      </w:pPr>
    </w:p>
    <w:p w14:paraId="6922AEAF" w14:textId="77777777" w:rsidR="006F7CE2" w:rsidRDefault="006F7CE2">
      <w:pPr>
        <w:pBdr>
          <w:top w:val="nil"/>
          <w:left w:val="nil"/>
          <w:bottom w:val="nil"/>
          <w:right w:val="nil"/>
          <w:between w:val="nil"/>
        </w:pBdr>
        <w:spacing w:after="120"/>
        <w:jc w:val="both"/>
        <w:rPr>
          <w:color w:val="000000"/>
          <w:sz w:val="22"/>
          <w:szCs w:val="22"/>
        </w:rPr>
      </w:pPr>
    </w:p>
    <w:p w14:paraId="72946F66" w14:textId="77777777" w:rsidR="006F7CE2" w:rsidRDefault="006F7CE2">
      <w:pPr>
        <w:pBdr>
          <w:top w:val="nil"/>
          <w:left w:val="nil"/>
          <w:bottom w:val="nil"/>
          <w:right w:val="nil"/>
          <w:between w:val="nil"/>
        </w:pBdr>
        <w:spacing w:after="120"/>
        <w:jc w:val="both"/>
        <w:rPr>
          <w:color w:val="000000"/>
          <w:sz w:val="22"/>
          <w:szCs w:val="22"/>
        </w:rPr>
      </w:pPr>
    </w:p>
    <w:p w14:paraId="4382979D" w14:textId="77777777" w:rsidR="006F7CE2" w:rsidRDefault="00000000">
      <w:pPr>
        <w:pBdr>
          <w:top w:val="nil"/>
          <w:left w:val="nil"/>
          <w:bottom w:val="nil"/>
          <w:right w:val="nil"/>
          <w:between w:val="nil"/>
        </w:pBdr>
        <w:spacing w:after="120"/>
        <w:jc w:val="right"/>
        <w:rPr>
          <w:color w:val="000000"/>
          <w:sz w:val="24"/>
          <w:szCs w:val="24"/>
        </w:rPr>
      </w:pPr>
      <w:r>
        <w:rPr>
          <w:color w:val="000000"/>
          <w:sz w:val="24"/>
          <w:szCs w:val="24"/>
        </w:rPr>
        <w:t>Versión: 001</w:t>
      </w:r>
    </w:p>
    <w:p w14:paraId="03FF29BF" w14:textId="77777777" w:rsidR="006F7CE2" w:rsidRDefault="00000000">
      <w:pPr>
        <w:pBdr>
          <w:top w:val="nil"/>
          <w:left w:val="nil"/>
          <w:bottom w:val="nil"/>
          <w:right w:val="nil"/>
          <w:between w:val="nil"/>
        </w:pBdr>
        <w:spacing w:after="120"/>
        <w:jc w:val="right"/>
        <w:rPr>
          <w:color w:val="000000"/>
          <w:sz w:val="24"/>
          <w:szCs w:val="24"/>
        </w:rPr>
      </w:pPr>
      <w:r>
        <w:rPr>
          <w:color w:val="000000"/>
          <w:sz w:val="24"/>
          <w:szCs w:val="24"/>
        </w:rPr>
        <w:t xml:space="preserve">Fecha: </w:t>
      </w:r>
      <w:r>
        <w:rPr>
          <w:sz w:val="24"/>
          <w:szCs w:val="24"/>
        </w:rPr>
        <w:t>28</w:t>
      </w:r>
      <w:r>
        <w:rPr>
          <w:color w:val="000000"/>
          <w:sz w:val="24"/>
          <w:szCs w:val="24"/>
        </w:rPr>
        <w:t>/</w:t>
      </w:r>
      <w:r>
        <w:rPr>
          <w:sz w:val="24"/>
          <w:szCs w:val="24"/>
        </w:rPr>
        <w:t>08</w:t>
      </w:r>
      <w:r>
        <w:rPr>
          <w:color w:val="000000"/>
          <w:sz w:val="24"/>
          <w:szCs w:val="24"/>
        </w:rPr>
        <w:t>/</w:t>
      </w:r>
      <w:r>
        <w:rPr>
          <w:sz w:val="24"/>
          <w:szCs w:val="24"/>
        </w:rPr>
        <w:t>2024</w:t>
      </w:r>
    </w:p>
    <w:p w14:paraId="6EF13157" w14:textId="77777777" w:rsidR="006F7CE2" w:rsidRDefault="006F7CE2">
      <w:pPr>
        <w:pBdr>
          <w:top w:val="nil"/>
          <w:left w:val="nil"/>
          <w:bottom w:val="nil"/>
          <w:right w:val="nil"/>
          <w:between w:val="nil"/>
        </w:pBdr>
        <w:spacing w:after="120"/>
        <w:jc w:val="right"/>
        <w:rPr>
          <w:color w:val="000000"/>
          <w:sz w:val="24"/>
          <w:szCs w:val="24"/>
        </w:rPr>
      </w:pPr>
    </w:p>
    <w:p w14:paraId="35FED636" w14:textId="77777777" w:rsidR="006F7CE2" w:rsidRDefault="006F7CE2">
      <w:pPr>
        <w:pBdr>
          <w:top w:val="nil"/>
          <w:left w:val="nil"/>
          <w:bottom w:val="nil"/>
          <w:right w:val="nil"/>
          <w:between w:val="nil"/>
        </w:pBdr>
        <w:spacing w:after="120"/>
        <w:jc w:val="right"/>
        <w:rPr>
          <w:color w:val="000000"/>
          <w:sz w:val="24"/>
          <w:szCs w:val="24"/>
        </w:rPr>
      </w:pPr>
    </w:p>
    <w:p w14:paraId="0C6C95FC" w14:textId="4B376741" w:rsidR="006F7CE2" w:rsidRDefault="00000000">
      <w:pPr>
        <w:pBdr>
          <w:top w:val="nil"/>
          <w:left w:val="nil"/>
          <w:bottom w:val="nil"/>
          <w:right w:val="nil"/>
          <w:between w:val="nil"/>
        </w:pBdr>
        <w:spacing w:after="120"/>
        <w:rPr>
          <w:color w:val="000000"/>
          <w:sz w:val="24"/>
          <w:szCs w:val="24"/>
        </w:rPr>
      </w:pPr>
      <w:r>
        <w:rPr>
          <w:color w:val="000000"/>
          <w:sz w:val="24"/>
          <w:szCs w:val="24"/>
        </w:rPr>
        <w:t xml:space="preserve">[Versión </w:t>
      </w:r>
      <w:r>
        <w:rPr>
          <w:sz w:val="24"/>
          <w:szCs w:val="24"/>
        </w:rPr>
        <w:t xml:space="preserve">Manual </w:t>
      </w:r>
      <w:r w:rsidR="00684418">
        <w:rPr>
          <w:sz w:val="24"/>
          <w:szCs w:val="24"/>
        </w:rPr>
        <w:t>Diseño</w:t>
      </w:r>
      <w:r>
        <w:rPr>
          <w:sz w:val="24"/>
          <w:szCs w:val="24"/>
        </w:rPr>
        <w:t xml:space="preserve"> 1.0</w:t>
      </w:r>
      <w:r>
        <w:rPr>
          <w:color w:val="000000"/>
          <w:sz w:val="24"/>
          <w:szCs w:val="24"/>
        </w:rPr>
        <w:t>]</w:t>
      </w:r>
    </w:p>
    <w:tbl>
      <w:tblPr>
        <w:tblStyle w:val="a"/>
        <w:tblW w:w="9637" w:type="dxa"/>
        <w:tblInd w:w="-5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7"/>
      </w:tblGrid>
      <w:tr w:rsidR="006F7CE2" w14:paraId="107A0DEA"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Pr>
          <w:p w14:paraId="3CC29926" w14:textId="77777777" w:rsidR="006F7CE2" w:rsidRDefault="00000000">
            <w:pPr>
              <w:pBdr>
                <w:top w:val="nil"/>
                <w:left w:val="nil"/>
                <w:bottom w:val="nil"/>
                <w:right w:val="nil"/>
                <w:between w:val="nil"/>
              </w:pBdr>
              <w:spacing w:after="120"/>
              <w:jc w:val="both"/>
              <w:rPr>
                <w:color w:val="000000"/>
                <w:sz w:val="22"/>
                <w:szCs w:val="22"/>
              </w:rPr>
            </w:pPr>
            <w:r>
              <w:rPr>
                <w:color w:val="000000"/>
                <w:sz w:val="22"/>
                <w:szCs w:val="22"/>
              </w:rPr>
              <w:t>Queda prohibido cualquier tipo de explotación y, en particular, la reproducción, distribución, comunicación pública y/o transformación, total o parcial, por cualquier medio, de este documento sin el previo consentimiento expreso y por escrito</w:t>
            </w:r>
            <w:r>
              <w:rPr>
                <w:sz w:val="22"/>
                <w:szCs w:val="22"/>
              </w:rPr>
              <w:t xml:space="preserve"> de la Universidad Nacional</w:t>
            </w:r>
            <w:r>
              <w:rPr>
                <w:color w:val="000000"/>
                <w:sz w:val="22"/>
                <w:szCs w:val="22"/>
              </w:rPr>
              <w:t>.</w:t>
            </w:r>
          </w:p>
        </w:tc>
      </w:tr>
    </w:tbl>
    <w:p w14:paraId="35748BF2" w14:textId="77777777" w:rsidR="006F7CE2" w:rsidRDefault="006F7CE2">
      <w:pPr>
        <w:pBdr>
          <w:top w:val="nil"/>
          <w:left w:val="nil"/>
          <w:bottom w:val="nil"/>
          <w:right w:val="nil"/>
          <w:between w:val="nil"/>
        </w:pBdr>
        <w:spacing w:after="120"/>
        <w:rPr>
          <w:color w:val="000000"/>
          <w:sz w:val="24"/>
          <w:szCs w:val="24"/>
        </w:rPr>
        <w:sectPr w:rsidR="006F7CE2">
          <w:pgSz w:w="11905" w:h="16837"/>
          <w:pgMar w:top="1134" w:right="1134" w:bottom="1134" w:left="1134" w:header="0" w:footer="0" w:gutter="0"/>
          <w:pgNumType w:start="1"/>
          <w:cols w:space="720"/>
        </w:sectPr>
      </w:pPr>
    </w:p>
    <w:p w14:paraId="532996C2" w14:textId="77777777" w:rsidR="006F7CE2" w:rsidRDefault="006F7CE2">
      <w:pPr>
        <w:keepNext/>
        <w:pBdr>
          <w:top w:val="nil"/>
          <w:left w:val="nil"/>
          <w:bottom w:val="nil"/>
          <w:right w:val="nil"/>
          <w:between w:val="nil"/>
        </w:pBdr>
        <w:spacing w:before="240" w:after="120"/>
        <w:rPr>
          <w:rFonts w:ascii="Arial" w:eastAsia="Arial" w:hAnsi="Arial" w:cs="Arial"/>
          <w:color w:val="000000"/>
          <w:sz w:val="28"/>
          <w:szCs w:val="28"/>
        </w:rPr>
      </w:pPr>
    </w:p>
    <w:p w14:paraId="7D897421" w14:textId="77777777" w:rsidR="006F7CE2" w:rsidRDefault="00000000">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p w14:paraId="1D390629" w14:textId="77777777" w:rsidR="006F7CE2" w:rsidRDefault="006F7CE2">
      <w:pPr>
        <w:pBdr>
          <w:top w:val="nil"/>
          <w:left w:val="nil"/>
          <w:bottom w:val="nil"/>
          <w:right w:val="nil"/>
          <w:between w:val="nil"/>
        </w:pBdr>
        <w:spacing w:after="120"/>
        <w:jc w:val="both"/>
        <w:rPr>
          <w:color w:val="000000"/>
          <w:sz w:val="22"/>
          <w:szCs w:val="22"/>
        </w:rPr>
      </w:pPr>
    </w:p>
    <w:p w14:paraId="2FAE0339" w14:textId="77777777" w:rsidR="006F7CE2" w:rsidRDefault="006F7CE2"/>
    <w:tbl>
      <w:tblPr>
        <w:tblStyle w:val="a0"/>
        <w:tblW w:w="9071" w:type="dxa"/>
        <w:tblInd w:w="-5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7"/>
        <w:gridCol w:w="3002"/>
        <w:gridCol w:w="2199"/>
        <w:gridCol w:w="1663"/>
      </w:tblGrid>
      <w:tr w:rsidR="006F7CE2" w14:paraId="63556AF0" w14:textId="77777777">
        <w:tc>
          <w:tcPr>
            <w:tcW w:w="2207" w:type="dxa"/>
            <w:tcBorders>
              <w:top w:val="single" w:sz="4" w:space="0" w:color="808080"/>
              <w:left w:val="single" w:sz="4" w:space="0" w:color="808080"/>
              <w:bottom w:val="single" w:sz="4" w:space="0" w:color="808080"/>
            </w:tcBorders>
            <w:shd w:val="clear" w:color="auto" w:fill="E6E6E6"/>
            <w:vAlign w:val="center"/>
          </w:tcPr>
          <w:p w14:paraId="41BE819E" w14:textId="77777777" w:rsidR="006F7CE2" w:rsidRDefault="00000000">
            <w:pPr>
              <w:pBdr>
                <w:top w:val="nil"/>
                <w:left w:val="nil"/>
                <w:bottom w:val="nil"/>
                <w:right w:val="nil"/>
                <w:between w:val="nil"/>
              </w:pBdr>
              <w:jc w:val="both"/>
              <w:rPr>
                <w:b/>
                <w:color w:val="000000"/>
              </w:rPr>
            </w:pPr>
            <w:r>
              <w:rPr>
                <w:b/>
                <w:color w:val="000000"/>
              </w:rPr>
              <w:t>Organismo</w:t>
            </w:r>
          </w:p>
        </w:tc>
        <w:tc>
          <w:tcPr>
            <w:tcW w:w="6864" w:type="dxa"/>
            <w:gridSpan w:val="3"/>
            <w:tcBorders>
              <w:top w:val="single" w:sz="4" w:space="0" w:color="808080"/>
              <w:left w:val="single" w:sz="4" w:space="0" w:color="808080"/>
              <w:bottom w:val="single" w:sz="4" w:space="0" w:color="808080"/>
              <w:right w:val="single" w:sz="4" w:space="0" w:color="808080"/>
            </w:tcBorders>
            <w:shd w:val="clear" w:color="auto" w:fill="auto"/>
            <w:vAlign w:val="center"/>
          </w:tcPr>
          <w:p w14:paraId="447F510E" w14:textId="77777777" w:rsidR="006F7CE2" w:rsidRDefault="00000000">
            <w:pPr>
              <w:pBdr>
                <w:top w:val="nil"/>
                <w:left w:val="nil"/>
                <w:bottom w:val="nil"/>
                <w:right w:val="nil"/>
                <w:between w:val="nil"/>
              </w:pBdr>
              <w:jc w:val="both"/>
              <w:rPr>
                <w:color w:val="000000"/>
              </w:rPr>
            </w:pPr>
            <w:r>
              <w:t>Universidad Nacional de Costa Rica, Escuela de informática</w:t>
            </w:r>
            <w:bookmarkStart w:id="0" w:name="gjdgxs" w:colFirst="0" w:colLast="0"/>
            <w:bookmarkEnd w:id="0"/>
          </w:p>
        </w:tc>
      </w:tr>
      <w:tr w:rsidR="006F7CE2" w14:paraId="0AF2510A" w14:textId="77777777">
        <w:tc>
          <w:tcPr>
            <w:tcW w:w="2207" w:type="dxa"/>
            <w:tcBorders>
              <w:left w:val="single" w:sz="4" w:space="0" w:color="808080"/>
              <w:bottom w:val="single" w:sz="4" w:space="0" w:color="808080"/>
            </w:tcBorders>
            <w:shd w:val="clear" w:color="auto" w:fill="E6E6E6"/>
            <w:vAlign w:val="center"/>
          </w:tcPr>
          <w:p w14:paraId="5EF465C2" w14:textId="77777777" w:rsidR="006F7CE2" w:rsidRDefault="00000000">
            <w:pPr>
              <w:pBdr>
                <w:top w:val="nil"/>
                <w:left w:val="nil"/>
                <w:bottom w:val="nil"/>
                <w:right w:val="nil"/>
                <w:between w:val="nil"/>
              </w:pBdr>
              <w:jc w:val="both"/>
              <w:rPr>
                <w:b/>
                <w:color w:val="000000"/>
              </w:rPr>
            </w:pPr>
            <w:r>
              <w:rPr>
                <w:b/>
                <w:color w:val="000000"/>
              </w:rPr>
              <w:t>Proyecto</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60F0A4E2" w14:textId="6F8ADD16" w:rsidR="006F7CE2" w:rsidRDefault="00684418">
            <w:pPr>
              <w:pBdr>
                <w:top w:val="nil"/>
                <w:left w:val="nil"/>
                <w:bottom w:val="nil"/>
                <w:right w:val="nil"/>
                <w:between w:val="nil"/>
              </w:pBdr>
              <w:jc w:val="both"/>
              <w:rPr>
                <w:color w:val="000000"/>
              </w:rPr>
            </w:pPr>
            <w:bookmarkStart w:id="1" w:name="_30j0zll" w:colFirst="0" w:colLast="0"/>
            <w:bookmarkEnd w:id="1"/>
            <w:proofErr w:type="spellStart"/>
            <w:r>
              <w:t>Math</w:t>
            </w:r>
            <w:proofErr w:type="spellEnd"/>
            <w:r>
              <w:t xml:space="preserve"> </w:t>
            </w:r>
            <w:proofErr w:type="spellStart"/>
            <w:r>
              <w:t>Royale</w:t>
            </w:r>
            <w:proofErr w:type="spellEnd"/>
            <w:r>
              <w:t xml:space="preserve"> Base de datos</w:t>
            </w:r>
            <w:r>
              <w:t xml:space="preserve"> </w:t>
            </w:r>
            <w:proofErr w:type="spellStart"/>
            <w:r>
              <w:t>lll</w:t>
            </w:r>
            <w:proofErr w:type="spellEnd"/>
          </w:p>
        </w:tc>
      </w:tr>
      <w:tr w:rsidR="006F7CE2" w14:paraId="1C254D19" w14:textId="77777777">
        <w:tc>
          <w:tcPr>
            <w:tcW w:w="2207" w:type="dxa"/>
            <w:tcBorders>
              <w:left w:val="single" w:sz="4" w:space="0" w:color="808080"/>
              <w:bottom w:val="single" w:sz="4" w:space="0" w:color="808080"/>
            </w:tcBorders>
            <w:shd w:val="clear" w:color="auto" w:fill="E6E6E6"/>
            <w:vAlign w:val="center"/>
          </w:tcPr>
          <w:p w14:paraId="0D1BA56F" w14:textId="77777777" w:rsidR="006F7CE2" w:rsidRDefault="00000000">
            <w:pPr>
              <w:pBdr>
                <w:top w:val="nil"/>
                <w:left w:val="nil"/>
                <w:bottom w:val="nil"/>
                <w:right w:val="nil"/>
                <w:between w:val="nil"/>
              </w:pBdr>
              <w:jc w:val="both"/>
              <w:rPr>
                <w:b/>
                <w:color w:val="000000"/>
              </w:rPr>
            </w:pPr>
            <w:r>
              <w:rPr>
                <w:b/>
                <w:color w:val="000000"/>
              </w:rPr>
              <w:t>Entregable</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78A63AA9" w14:textId="4F59EB48" w:rsidR="006F7CE2" w:rsidRDefault="00000000">
            <w:pPr>
              <w:pBdr>
                <w:top w:val="nil"/>
                <w:left w:val="nil"/>
                <w:bottom w:val="nil"/>
                <w:right w:val="nil"/>
                <w:between w:val="nil"/>
              </w:pBdr>
              <w:jc w:val="both"/>
              <w:rPr>
                <w:color w:val="000000"/>
              </w:rPr>
            </w:pPr>
            <w:r>
              <w:rPr>
                <w:color w:val="000000"/>
              </w:rPr>
              <w:t xml:space="preserve">Manual de </w:t>
            </w:r>
            <w:r w:rsidR="00684418">
              <w:rPr>
                <w:color w:val="000000"/>
              </w:rPr>
              <w:t>Diseño</w:t>
            </w:r>
          </w:p>
        </w:tc>
      </w:tr>
      <w:tr w:rsidR="006F7CE2" w14:paraId="4CE84D49" w14:textId="77777777">
        <w:tc>
          <w:tcPr>
            <w:tcW w:w="2207" w:type="dxa"/>
            <w:tcBorders>
              <w:left w:val="single" w:sz="4" w:space="0" w:color="808080"/>
              <w:bottom w:val="single" w:sz="4" w:space="0" w:color="808080"/>
            </w:tcBorders>
            <w:shd w:val="clear" w:color="auto" w:fill="E6E6E6"/>
            <w:vAlign w:val="center"/>
          </w:tcPr>
          <w:p w14:paraId="5E0B7A8B" w14:textId="77777777" w:rsidR="006F7CE2" w:rsidRDefault="00000000">
            <w:pPr>
              <w:pBdr>
                <w:top w:val="nil"/>
                <w:left w:val="nil"/>
                <w:bottom w:val="nil"/>
                <w:right w:val="nil"/>
                <w:between w:val="nil"/>
              </w:pBdr>
              <w:jc w:val="both"/>
              <w:rPr>
                <w:b/>
                <w:color w:val="000000"/>
              </w:rPr>
            </w:pPr>
            <w:r>
              <w:rPr>
                <w:b/>
                <w:color w:val="000000"/>
              </w:rPr>
              <w:t>Autor</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796904C1" w14:textId="2E85DA67" w:rsidR="006F7CE2" w:rsidRDefault="00684418">
            <w:pPr>
              <w:pBdr>
                <w:top w:val="nil"/>
                <w:left w:val="nil"/>
                <w:bottom w:val="nil"/>
                <w:right w:val="nil"/>
                <w:between w:val="nil"/>
              </w:pBdr>
              <w:jc w:val="both"/>
              <w:rPr>
                <w:color w:val="000000"/>
              </w:rPr>
            </w:pPr>
            <w:r>
              <w:t xml:space="preserve">Freddy Mejia Pérez, Valeria Barquero Monge, </w:t>
            </w:r>
            <w:r w:rsidRPr="00D53A2F">
              <w:t>Cristhian Peralta Chaves</w:t>
            </w:r>
            <w:r>
              <w:t xml:space="preserve">, </w:t>
            </w:r>
            <w:r w:rsidRPr="00D53A2F">
              <w:t xml:space="preserve">Roberth </w:t>
            </w:r>
            <w:proofErr w:type="spellStart"/>
            <w:r w:rsidRPr="00D53A2F">
              <w:t>Isacc</w:t>
            </w:r>
            <w:proofErr w:type="spellEnd"/>
            <w:r w:rsidRPr="00D53A2F">
              <w:t xml:space="preserve"> Abarca Pitty</w:t>
            </w:r>
          </w:p>
        </w:tc>
      </w:tr>
      <w:tr w:rsidR="006F7CE2" w14:paraId="70711120" w14:textId="77777777">
        <w:tc>
          <w:tcPr>
            <w:tcW w:w="2207" w:type="dxa"/>
            <w:tcBorders>
              <w:left w:val="single" w:sz="4" w:space="0" w:color="808080"/>
              <w:bottom w:val="single" w:sz="4" w:space="0" w:color="808080"/>
            </w:tcBorders>
            <w:shd w:val="clear" w:color="auto" w:fill="E6E6E6"/>
            <w:vAlign w:val="center"/>
          </w:tcPr>
          <w:p w14:paraId="06E9B606" w14:textId="77777777" w:rsidR="006F7CE2" w:rsidRDefault="00000000">
            <w:pPr>
              <w:pBdr>
                <w:top w:val="nil"/>
                <w:left w:val="nil"/>
                <w:bottom w:val="nil"/>
                <w:right w:val="nil"/>
                <w:between w:val="nil"/>
              </w:pBdr>
              <w:jc w:val="both"/>
              <w:rPr>
                <w:b/>
                <w:color w:val="000000"/>
              </w:rPr>
            </w:pPr>
            <w:r>
              <w:rPr>
                <w:b/>
                <w:color w:val="000000"/>
              </w:rPr>
              <w:t>Versión/Edición</w:t>
            </w:r>
          </w:p>
        </w:tc>
        <w:tc>
          <w:tcPr>
            <w:tcW w:w="3002" w:type="dxa"/>
            <w:tcBorders>
              <w:left w:val="single" w:sz="4" w:space="0" w:color="808080"/>
              <w:bottom w:val="single" w:sz="4" w:space="0" w:color="808080"/>
            </w:tcBorders>
            <w:shd w:val="clear" w:color="auto" w:fill="auto"/>
            <w:vAlign w:val="center"/>
          </w:tcPr>
          <w:p w14:paraId="4EF8C91D" w14:textId="77777777" w:rsidR="006F7CE2" w:rsidRDefault="00000000">
            <w:pPr>
              <w:pBdr>
                <w:top w:val="nil"/>
                <w:left w:val="nil"/>
                <w:bottom w:val="nil"/>
                <w:right w:val="nil"/>
                <w:between w:val="nil"/>
              </w:pBdr>
              <w:jc w:val="both"/>
              <w:rPr>
                <w:color w:val="000000"/>
              </w:rPr>
            </w:pPr>
            <w:r>
              <w:rPr>
                <w:color w:val="000000"/>
              </w:rPr>
              <w:t>00</w:t>
            </w:r>
            <w:r>
              <w:t>1</w:t>
            </w:r>
          </w:p>
        </w:tc>
        <w:tc>
          <w:tcPr>
            <w:tcW w:w="2199" w:type="dxa"/>
            <w:tcBorders>
              <w:left w:val="single" w:sz="4" w:space="0" w:color="808080"/>
              <w:bottom w:val="single" w:sz="4" w:space="0" w:color="808080"/>
            </w:tcBorders>
            <w:shd w:val="clear" w:color="auto" w:fill="E6E6E6"/>
            <w:vAlign w:val="center"/>
          </w:tcPr>
          <w:p w14:paraId="39483B92" w14:textId="77777777" w:rsidR="006F7CE2" w:rsidRDefault="00000000">
            <w:pPr>
              <w:pBdr>
                <w:top w:val="nil"/>
                <w:left w:val="nil"/>
                <w:bottom w:val="nil"/>
                <w:right w:val="nil"/>
                <w:between w:val="nil"/>
              </w:pBdr>
              <w:jc w:val="both"/>
              <w:rPr>
                <w:b/>
                <w:color w:val="000000"/>
              </w:rPr>
            </w:pPr>
            <w:r>
              <w:rPr>
                <w:b/>
                <w:color w:val="000000"/>
              </w:rPr>
              <w:t>Fecha Versión</w:t>
            </w:r>
          </w:p>
        </w:tc>
        <w:tc>
          <w:tcPr>
            <w:tcW w:w="1663" w:type="dxa"/>
            <w:tcBorders>
              <w:left w:val="single" w:sz="4" w:space="0" w:color="808080"/>
              <w:bottom w:val="single" w:sz="4" w:space="0" w:color="808080"/>
              <w:right w:val="single" w:sz="4" w:space="0" w:color="808080"/>
            </w:tcBorders>
            <w:shd w:val="clear" w:color="auto" w:fill="auto"/>
            <w:vAlign w:val="center"/>
          </w:tcPr>
          <w:p w14:paraId="2322284F" w14:textId="69EF10F6" w:rsidR="006F7CE2" w:rsidRDefault="00684418">
            <w:pPr>
              <w:pBdr>
                <w:top w:val="nil"/>
                <w:left w:val="nil"/>
                <w:bottom w:val="nil"/>
                <w:right w:val="nil"/>
                <w:between w:val="nil"/>
              </w:pBdr>
              <w:jc w:val="center"/>
              <w:rPr>
                <w:color w:val="000000"/>
              </w:rPr>
            </w:pPr>
            <w:r>
              <w:t>08</w:t>
            </w:r>
            <w:r w:rsidR="00000000">
              <w:rPr>
                <w:color w:val="000000"/>
              </w:rPr>
              <w:t>/</w:t>
            </w:r>
            <w:r>
              <w:t>11</w:t>
            </w:r>
            <w:r w:rsidR="00000000">
              <w:rPr>
                <w:color w:val="000000"/>
              </w:rPr>
              <w:t>/</w:t>
            </w:r>
            <w:r w:rsidR="00000000">
              <w:t>2024</w:t>
            </w:r>
          </w:p>
        </w:tc>
      </w:tr>
      <w:tr w:rsidR="006F7CE2" w14:paraId="516142FA" w14:textId="77777777">
        <w:tc>
          <w:tcPr>
            <w:tcW w:w="2207" w:type="dxa"/>
            <w:tcBorders>
              <w:left w:val="single" w:sz="4" w:space="0" w:color="808080"/>
              <w:bottom w:val="single" w:sz="4" w:space="0" w:color="808080"/>
            </w:tcBorders>
            <w:shd w:val="clear" w:color="auto" w:fill="E6E6E6"/>
            <w:vAlign w:val="center"/>
          </w:tcPr>
          <w:p w14:paraId="3CAADBD5" w14:textId="77777777" w:rsidR="006F7CE2" w:rsidRDefault="00000000">
            <w:pPr>
              <w:pBdr>
                <w:top w:val="nil"/>
                <w:left w:val="nil"/>
                <w:bottom w:val="nil"/>
                <w:right w:val="nil"/>
                <w:between w:val="nil"/>
              </w:pBdr>
              <w:jc w:val="both"/>
              <w:rPr>
                <w:b/>
                <w:color w:val="000000"/>
              </w:rPr>
            </w:pPr>
            <w:r>
              <w:rPr>
                <w:b/>
                <w:color w:val="000000"/>
              </w:rPr>
              <w:t>Aprobado por</w:t>
            </w:r>
          </w:p>
        </w:tc>
        <w:tc>
          <w:tcPr>
            <w:tcW w:w="3002" w:type="dxa"/>
            <w:tcBorders>
              <w:left w:val="single" w:sz="4" w:space="0" w:color="808080"/>
              <w:bottom w:val="single" w:sz="4" w:space="0" w:color="808080"/>
            </w:tcBorders>
            <w:shd w:val="clear" w:color="auto" w:fill="auto"/>
            <w:vAlign w:val="center"/>
          </w:tcPr>
          <w:p w14:paraId="01C040BE" w14:textId="77777777" w:rsidR="006F7CE2" w:rsidRDefault="006F7CE2">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47805BA4" w14:textId="77777777" w:rsidR="006F7CE2" w:rsidRDefault="00000000">
            <w:pPr>
              <w:pBdr>
                <w:top w:val="nil"/>
                <w:left w:val="nil"/>
                <w:bottom w:val="nil"/>
                <w:right w:val="nil"/>
                <w:between w:val="nil"/>
              </w:pBdr>
              <w:jc w:val="both"/>
              <w:rPr>
                <w:b/>
                <w:color w:val="000000"/>
              </w:rPr>
            </w:pPr>
            <w:r>
              <w:rPr>
                <w:b/>
                <w:color w:val="000000"/>
              </w:rPr>
              <w:t>Fecha Aprobación</w:t>
            </w:r>
          </w:p>
        </w:tc>
        <w:tc>
          <w:tcPr>
            <w:tcW w:w="1663" w:type="dxa"/>
            <w:tcBorders>
              <w:left w:val="single" w:sz="4" w:space="0" w:color="808080"/>
              <w:bottom w:val="single" w:sz="4" w:space="0" w:color="808080"/>
              <w:right w:val="single" w:sz="4" w:space="0" w:color="808080"/>
            </w:tcBorders>
            <w:shd w:val="clear" w:color="auto" w:fill="auto"/>
            <w:vAlign w:val="center"/>
          </w:tcPr>
          <w:p w14:paraId="22487946" w14:textId="77777777" w:rsidR="006F7CE2" w:rsidRDefault="00000000">
            <w:pPr>
              <w:pBdr>
                <w:top w:val="nil"/>
                <w:left w:val="nil"/>
                <w:bottom w:val="nil"/>
                <w:right w:val="nil"/>
                <w:between w:val="nil"/>
              </w:pBdr>
              <w:jc w:val="center"/>
              <w:rPr>
                <w:color w:val="000000"/>
              </w:rPr>
            </w:pPr>
            <w:r>
              <w:rPr>
                <w:color w:val="000000"/>
              </w:rPr>
              <w:t>DD/MM/AAAA</w:t>
            </w:r>
          </w:p>
        </w:tc>
      </w:tr>
      <w:tr w:rsidR="006F7CE2" w14:paraId="72CFD48F" w14:textId="77777777">
        <w:tc>
          <w:tcPr>
            <w:tcW w:w="2207" w:type="dxa"/>
            <w:tcBorders>
              <w:left w:val="single" w:sz="4" w:space="0" w:color="808080"/>
              <w:bottom w:val="single" w:sz="4" w:space="0" w:color="808080"/>
            </w:tcBorders>
            <w:shd w:val="clear" w:color="auto" w:fill="auto"/>
            <w:vAlign w:val="center"/>
          </w:tcPr>
          <w:p w14:paraId="1B5354C7" w14:textId="77777777" w:rsidR="006F7CE2" w:rsidRDefault="006F7CE2">
            <w:pPr>
              <w:pBdr>
                <w:top w:val="nil"/>
                <w:left w:val="nil"/>
                <w:bottom w:val="nil"/>
                <w:right w:val="nil"/>
                <w:between w:val="nil"/>
              </w:pBdr>
              <w:jc w:val="both"/>
              <w:rPr>
                <w:b/>
                <w:color w:val="000000"/>
              </w:rPr>
            </w:pPr>
          </w:p>
        </w:tc>
        <w:tc>
          <w:tcPr>
            <w:tcW w:w="3002" w:type="dxa"/>
            <w:tcBorders>
              <w:left w:val="single" w:sz="4" w:space="0" w:color="808080"/>
              <w:bottom w:val="single" w:sz="4" w:space="0" w:color="808080"/>
            </w:tcBorders>
            <w:shd w:val="clear" w:color="auto" w:fill="auto"/>
            <w:vAlign w:val="center"/>
          </w:tcPr>
          <w:p w14:paraId="66E8159B" w14:textId="77777777" w:rsidR="006F7CE2" w:rsidRDefault="006F7CE2">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7091C7CD" w14:textId="77777777" w:rsidR="006F7CE2" w:rsidRDefault="00000000">
            <w:pPr>
              <w:pBdr>
                <w:top w:val="nil"/>
                <w:left w:val="nil"/>
                <w:bottom w:val="nil"/>
                <w:right w:val="nil"/>
                <w:between w:val="nil"/>
              </w:pBdr>
              <w:jc w:val="both"/>
              <w:rPr>
                <w:b/>
                <w:color w:val="000000"/>
              </w:rPr>
            </w:pPr>
            <w:proofErr w:type="spellStart"/>
            <w:r>
              <w:rPr>
                <w:b/>
                <w:color w:val="000000"/>
              </w:rPr>
              <w:t>Nº</w:t>
            </w:r>
            <w:proofErr w:type="spellEnd"/>
            <w:r>
              <w:rPr>
                <w:b/>
                <w:color w:val="000000"/>
              </w:rPr>
              <w:t xml:space="preserve"> Total de Páginas</w:t>
            </w:r>
          </w:p>
        </w:tc>
        <w:tc>
          <w:tcPr>
            <w:tcW w:w="1663" w:type="dxa"/>
            <w:tcBorders>
              <w:left w:val="single" w:sz="4" w:space="0" w:color="808080"/>
              <w:bottom w:val="single" w:sz="4" w:space="0" w:color="808080"/>
              <w:right w:val="single" w:sz="4" w:space="0" w:color="808080"/>
            </w:tcBorders>
            <w:shd w:val="clear" w:color="auto" w:fill="auto"/>
            <w:vAlign w:val="center"/>
          </w:tcPr>
          <w:p w14:paraId="23AB0447" w14:textId="77777777" w:rsidR="006F7CE2" w:rsidRDefault="00000000">
            <w:pPr>
              <w:pBdr>
                <w:top w:val="nil"/>
                <w:left w:val="nil"/>
                <w:bottom w:val="nil"/>
                <w:right w:val="nil"/>
                <w:between w:val="nil"/>
              </w:pBdr>
              <w:jc w:val="center"/>
              <w:rPr>
                <w:color w:val="000000"/>
              </w:rPr>
            </w:pPr>
            <w:r>
              <w:rPr>
                <w:color w:val="000000"/>
              </w:rPr>
              <w:fldChar w:fldCharType="begin"/>
            </w:r>
            <w:r>
              <w:rPr>
                <w:color w:val="000000"/>
              </w:rPr>
              <w:instrText>NUMPAGES</w:instrText>
            </w:r>
            <w:r>
              <w:rPr>
                <w:color w:val="000000"/>
              </w:rPr>
              <w:fldChar w:fldCharType="separate"/>
            </w:r>
            <w:r>
              <w:rPr>
                <w:color w:val="000000"/>
              </w:rPr>
              <w:fldChar w:fldCharType="end"/>
            </w:r>
          </w:p>
        </w:tc>
      </w:tr>
    </w:tbl>
    <w:p w14:paraId="2A1A57B4" w14:textId="77777777" w:rsidR="006F7CE2" w:rsidRDefault="006F7CE2"/>
    <w:p w14:paraId="4FA361A4" w14:textId="77777777" w:rsidR="006F7CE2" w:rsidRDefault="006F7CE2">
      <w:pPr>
        <w:rPr>
          <w:sz w:val="24"/>
          <w:szCs w:val="24"/>
        </w:rPr>
      </w:pPr>
    </w:p>
    <w:p w14:paraId="49E5B4D5" w14:textId="77777777" w:rsidR="006F7CE2" w:rsidRDefault="00000000">
      <w:pPr>
        <w:rPr>
          <w:sz w:val="24"/>
          <w:szCs w:val="24"/>
        </w:rPr>
      </w:pPr>
      <w:r>
        <w:rPr>
          <w:sz w:val="24"/>
          <w:szCs w:val="24"/>
        </w:rPr>
        <w:t>REGISTRO DE CAMBIOS</w:t>
      </w:r>
    </w:p>
    <w:p w14:paraId="0C572A92" w14:textId="77777777" w:rsidR="006F7CE2" w:rsidRDefault="006F7CE2"/>
    <w:tbl>
      <w:tblPr>
        <w:tblStyle w:val="a1"/>
        <w:tblW w:w="9071" w:type="dxa"/>
        <w:tblInd w:w="-5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93"/>
        <w:gridCol w:w="2863"/>
        <w:gridCol w:w="3646"/>
        <w:gridCol w:w="1669"/>
      </w:tblGrid>
      <w:tr w:rsidR="006F7CE2" w14:paraId="1F98B1E9" w14:textId="77777777">
        <w:tc>
          <w:tcPr>
            <w:tcW w:w="893" w:type="dxa"/>
            <w:tcBorders>
              <w:top w:val="single" w:sz="4" w:space="0" w:color="808080"/>
              <w:left w:val="single" w:sz="4" w:space="0" w:color="808080"/>
              <w:bottom w:val="single" w:sz="4" w:space="0" w:color="808080"/>
            </w:tcBorders>
            <w:shd w:val="clear" w:color="auto" w:fill="E6E6E6"/>
            <w:vAlign w:val="center"/>
          </w:tcPr>
          <w:p w14:paraId="0708D8B1" w14:textId="77777777" w:rsidR="006F7CE2" w:rsidRDefault="00000000">
            <w:pPr>
              <w:pBdr>
                <w:top w:val="nil"/>
                <w:left w:val="nil"/>
                <w:bottom w:val="nil"/>
                <w:right w:val="nil"/>
                <w:between w:val="nil"/>
              </w:pBdr>
              <w:jc w:val="center"/>
              <w:rPr>
                <w:b/>
                <w:color w:val="000000"/>
              </w:rPr>
            </w:pPr>
            <w:r>
              <w:rPr>
                <w:b/>
                <w:color w:val="000000"/>
              </w:rPr>
              <w:t>Versión</w:t>
            </w:r>
          </w:p>
        </w:tc>
        <w:tc>
          <w:tcPr>
            <w:tcW w:w="2863" w:type="dxa"/>
            <w:tcBorders>
              <w:top w:val="single" w:sz="4" w:space="0" w:color="808080"/>
              <w:left w:val="single" w:sz="4" w:space="0" w:color="808080"/>
              <w:bottom w:val="single" w:sz="4" w:space="0" w:color="808080"/>
            </w:tcBorders>
            <w:shd w:val="clear" w:color="auto" w:fill="E6E6E6"/>
            <w:vAlign w:val="center"/>
          </w:tcPr>
          <w:p w14:paraId="796DB3DF" w14:textId="77777777" w:rsidR="006F7CE2" w:rsidRDefault="00000000">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009A6D59" w14:textId="77777777" w:rsidR="006F7CE2" w:rsidRDefault="00000000">
            <w:pPr>
              <w:pBdr>
                <w:top w:val="nil"/>
                <w:left w:val="nil"/>
                <w:bottom w:val="nil"/>
                <w:right w:val="nil"/>
                <w:between w:val="nil"/>
              </w:pBdr>
              <w:jc w:val="center"/>
              <w:rPr>
                <w:b/>
                <w:color w:val="000000"/>
              </w:rPr>
            </w:pPr>
            <w:r>
              <w:rPr>
                <w:b/>
                <w:color w:val="000000"/>
              </w:rPr>
              <w:t>Responsable del Cambio</w:t>
            </w:r>
          </w:p>
        </w:tc>
        <w:tc>
          <w:tcPr>
            <w:tcW w:w="1669"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F61A235" w14:textId="77777777" w:rsidR="006F7CE2" w:rsidRDefault="00000000">
            <w:pPr>
              <w:pBdr>
                <w:top w:val="nil"/>
                <w:left w:val="nil"/>
                <w:bottom w:val="nil"/>
                <w:right w:val="nil"/>
                <w:between w:val="nil"/>
              </w:pBdr>
              <w:jc w:val="center"/>
              <w:rPr>
                <w:b/>
                <w:color w:val="000000"/>
              </w:rPr>
            </w:pPr>
            <w:r>
              <w:rPr>
                <w:b/>
                <w:color w:val="000000"/>
              </w:rPr>
              <w:t>Fecha del Cambio</w:t>
            </w:r>
          </w:p>
        </w:tc>
      </w:tr>
      <w:tr w:rsidR="006F7CE2" w14:paraId="57A9D4AE" w14:textId="77777777">
        <w:tc>
          <w:tcPr>
            <w:tcW w:w="893" w:type="dxa"/>
            <w:tcBorders>
              <w:left w:val="single" w:sz="4" w:space="0" w:color="808080"/>
              <w:bottom w:val="single" w:sz="4" w:space="0" w:color="808080"/>
            </w:tcBorders>
            <w:shd w:val="clear" w:color="auto" w:fill="auto"/>
            <w:vAlign w:val="center"/>
          </w:tcPr>
          <w:p w14:paraId="3FEDF0BD" w14:textId="77777777" w:rsidR="006F7CE2" w:rsidRDefault="00000000">
            <w:pPr>
              <w:pBdr>
                <w:top w:val="nil"/>
                <w:left w:val="nil"/>
                <w:bottom w:val="nil"/>
                <w:right w:val="nil"/>
                <w:between w:val="nil"/>
              </w:pBdr>
              <w:jc w:val="center"/>
              <w:rPr>
                <w:color w:val="000000"/>
              </w:rPr>
            </w:pPr>
            <w:r>
              <w:rPr>
                <w:color w:val="000000"/>
              </w:rPr>
              <w:t>00</w:t>
            </w:r>
            <w:r>
              <w:t>1</w:t>
            </w:r>
          </w:p>
        </w:tc>
        <w:tc>
          <w:tcPr>
            <w:tcW w:w="2863" w:type="dxa"/>
            <w:tcBorders>
              <w:left w:val="single" w:sz="4" w:space="0" w:color="808080"/>
              <w:bottom w:val="single" w:sz="4" w:space="0" w:color="808080"/>
            </w:tcBorders>
            <w:shd w:val="clear" w:color="auto" w:fill="auto"/>
            <w:vAlign w:val="center"/>
          </w:tcPr>
          <w:p w14:paraId="26396C3C" w14:textId="77777777" w:rsidR="006F7CE2" w:rsidRDefault="00000000">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03FA1104" w14:textId="50532CE4" w:rsidR="006F7CE2" w:rsidRDefault="00000000">
            <w:pPr>
              <w:pBdr>
                <w:top w:val="nil"/>
                <w:left w:val="nil"/>
                <w:bottom w:val="nil"/>
                <w:right w:val="nil"/>
                <w:between w:val="nil"/>
              </w:pBdr>
              <w:jc w:val="center"/>
              <w:rPr>
                <w:color w:val="000000"/>
              </w:rPr>
            </w:pPr>
            <w:r>
              <w:t>Freddy</w:t>
            </w:r>
            <w:r>
              <w:rPr>
                <w:color w:val="000000"/>
              </w:rPr>
              <w:t xml:space="preserve"> </w:t>
            </w:r>
            <w:r>
              <w:t>Mejia</w:t>
            </w:r>
            <w:r>
              <w:rPr>
                <w:color w:val="000000"/>
              </w:rPr>
              <w:t xml:space="preserve"> </w:t>
            </w:r>
            <w:r w:rsidR="00684418">
              <w:t>Pérez</w:t>
            </w:r>
          </w:p>
        </w:tc>
        <w:tc>
          <w:tcPr>
            <w:tcW w:w="1669" w:type="dxa"/>
            <w:tcBorders>
              <w:left w:val="single" w:sz="4" w:space="0" w:color="808080"/>
              <w:bottom w:val="single" w:sz="4" w:space="0" w:color="808080"/>
              <w:right w:val="single" w:sz="4" w:space="0" w:color="808080"/>
            </w:tcBorders>
            <w:shd w:val="clear" w:color="auto" w:fill="auto"/>
            <w:vAlign w:val="center"/>
          </w:tcPr>
          <w:p w14:paraId="2B6B8A6A" w14:textId="12A11177" w:rsidR="006F7CE2" w:rsidRDefault="00684418">
            <w:pPr>
              <w:pBdr>
                <w:top w:val="nil"/>
                <w:left w:val="nil"/>
                <w:bottom w:val="nil"/>
                <w:right w:val="nil"/>
                <w:between w:val="nil"/>
              </w:pBdr>
              <w:jc w:val="center"/>
              <w:rPr>
                <w:color w:val="000000"/>
              </w:rPr>
            </w:pPr>
            <w:r>
              <w:t>08</w:t>
            </w:r>
            <w:r>
              <w:rPr>
                <w:color w:val="000000"/>
              </w:rPr>
              <w:t>/</w:t>
            </w:r>
            <w:r>
              <w:t>11</w:t>
            </w:r>
            <w:r>
              <w:rPr>
                <w:color w:val="000000"/>
              </w:rPr>
              <w:t>/</w:t>
            </w:r>
            <w:r>
              <w:t>2024</w:t>
            </w:r>
          </w:p>
        </w:tc>
      </w:tr>
      <w:tr w:rsidR="006F7CE2" w14:paraId="02DE7279" w14:textId="77777777">
        <w:tc>
          <w:tcPr>
            <w:tcW w:w="893" w:type="dxa"/>
            <w:tcBorders>
              <w:left w:val="single" w:sz="4" w:space="0" w:color="808080"/>
              <w:bottom w:val="single" w:sz="4" w:space="0" w:color="808080"/>
            </w:tcBorders>
            <w:shd w:val="clear" w:color="auto" w:fill="auto"/>
            <w:vAlign w:val="center"/>
          </w:tcPr>
          <w:p w14:paraId="2950FEB0" w14:textId="77777777" w:rsidR="006F7CE2" w:rsidRDefault="006F7CE2">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234779DC" w14:textId="77777777" w:rsidR="006F7CE2" w:rsidRDefault="006F7CE2">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081AB12F" w14:textId="77777777" w:rsidR="006F7CE2" w:rsidRDefault="006F7CE2">
            <w:pPr>
              <w:pBdr>
                <w:top w:val="nil"/>
                <w:left w:val="nil"/>
                <w:bottom w:val="nil"/>
                <w:right w:val="nil"/>
                <w:between w:val="nil"/>
              </w:pBdr>
              <w:jc w:val="center"/>
              <w:rPr>
                <w:color w:val="000000"/>
              </w:rPr>
            </w:pPr>
          </w:p>
        </w:tc>
        <w:tc>
          <w:tcPr>
            <w:tcW w:w="1669" w:type="dxa"/>
            <w:tcBorders>
              <w:left w:val="single" w:sz="4" w:space="0" w:color="808080"/>
              <w:bottom w:val="single" w:sz="4" w:space="0" w:color="808080"/>
              <w:right w:val="single" w:sz="4" w:space="0" w:color="808080"/>
            </w:tcBorders>
            <w:shd w:val="clear" w:color="auto" w:fill="auto"/>
            <w:vAlign w:val="center"/>
          </w:tcPr>
          <w:p w14:paraId="030C1DC3" w14:textId="77777777" w:rsidR="006F7CE2" w:rsidRDefault="006F7CE2">
            <w:pPr>
              <w:pBdr>
                <w:top w:val="nil"/>
                <w:left w:val="nil"/>
                <w:bottom w:val="nil"/>
                <w:right w:val="nil"/>
                <w:between w:val="nil"/>
              </w:pBdr>
              <w:jc w:val="center"/>
              <w:rPr>
                <w:color w:val="000000"/>
              </w:rPr>
            </w:pPr>
          </w:p>
        </w:tc>
      </w:tr>
      <w:tr w:rsidR="006F7CE2" w14:paraId="69F853EE" w14:textId="77777777">
        <w:tc>
          <w:tcPr>
            <w:tcW w:w="893" w:type="dxa"/>
            <w:tcBorders>
              <w:left w:val="single" w:sz="4" w:space="0" w:color="808080"/>
              <w:bottom w:val="single" w:sz="4" w:space="0" w:color="808080"/>
            </w:tcBorders>
            <w:shd w:val="clear" w:color="auto" w:fill="auto"/>
            <w:vAlign w:val="center"/>
          </w:tcPr>
          <w:p w14:paraId="2ADA3B04" w14:textId="77777777" w:rsidR="006F7CE2" w:rsidRDefault="006F7CE2">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1116D5A1" w14:textId="77777777" w:rsidR="006F7CE2" w:rsidRDefault="006F7CE2">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340E30C5" w14:textId="77777777" w:rsidR="006F7CE2" w:rsidRDefault="006F7CE2">
            <w:pPr>
              <w:pBdr>
                <w:top w:val="nil"/>
                <w:left w:val="nil"/>
                <w:bottom w:val="nil"/>
                <w:right w:val="nil"/>
                <w:between w:val="nil"/>
              </w:pBdr>
              <w:jc w:val="center"/>
              <w:rPr>
                <w:color w:val="000000"/>
              </w:rPr>
            </w:pPr>
          </w:p>
        </w:tc>
        <w:tc>
          <w:tcPr>
            <w:tcW w:w="1669" w:type="dxa"/>
            <w:tcBorders>
              <w:left w:val="single" w:sz="4" w:space="0" w:color="808080"/>
              <w:bottom w:val="single" w:sz="4" w:space="0" w:color="808080"/>
              <w:right w:val="single" w:sz="4" w:space="0" w:color="808080"/>
            </w:tcBorders>
            <w:shd w:val="clear" w:color="auto" w:fill="auto"/>
            <w:vAlign w:val="center"/>
          </w:tcPr>
          <w:p w14:paraId="1F71C0A6" w14:textId="77777777" w:rsidR="006F7CE2" w:rsidRDefault="006F7CE2">
            <w:pPr>
              <w:pBdr>
                <w:top w:val="nil"/>
                <w:left w:val="nil"/>
                <w:bottom w:val="nil"/>
                <w:right w:val="nil"/>
                <w:between w:val="nil"/>
              </w:pBdr>
              <w:jc w:val="center"/>
              <w:rPr>
                <w:color w:val="000000"/>
              </w:rPr>
            </w:pPr>
          </w:p>
        </w:tc>
      </w:tr>
    </w:tbl>
    <w:p w14:paraId="76B8B111" w14:textId="77777777" w:rsidR="006F7CE2" w:rsidRDefault="006F7CE2"/>
    <w:p w14:paraId="266DD0B0" w14:textId="77777777" w:rsidR="006F7CE2" w:rsidRDefault="006F7CE2">
      <w:pPr>
        <w:rPr>
          <w:sz w:val="24"/>
          <w:szCs w:val="24"/>
        </w:rPr>
      </w:pPr>
    </w:p>
    <w:p w14:paraId="5DEBBEFC" w14:textId="77777777" w:rsidR="006F7CE2" w:rsidRDefault="00000000">
      <w:pPr>
        <w:rPr>
          <w:sz w:val="24"/>
          <w:szCs w:val="24"/>
        </w:rPr>
      </w:pPr>
      <w:r>
        <w:rPr>
          <w:sz w:val="24"/>
          <w:szCs w:val="24"/>
        </w:rPr>
        <w:t>CONTROL DE DISTRIBUCIÓN</w:t>
      </w:r>
    </w:p>
    <w:p w14:paraId="380ABB97" w14:textId="77777777" w:rsidR="006F7CE2" w:rsidRDefault="006F7CE2"/>
    <w:tbl>
      <w:tblPr>
        <w:tblStyle w:val="a2"/>
        <w:tblW w:w="9071" w:type="dxa"/>
        <w:tblInd w:w="-5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6F7CE2" w14:paraId="2983874A"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ECB54DE" w14:textId="77777777" w:rsidR="006F7CE2" w:rsidRDefault="00000000">
            <w:pPr>
              <w:pBdr>
                <w:top w:val="nil"/>
                <w:left w:val="nil"/>
                <w:bottom w:val="nil"/>
                <w:right w:val="nil"/>
                <w:between w:val="nil"/>
              </w:pBdr>
              <w:jc w:val="both"/>
              <w:rPr>
                <w:b/>
                <w:color w:val="000000"/>
              </w:rPr>
            </w:pPr>
            <w:r>
              <w:rPr>
                <w:b/>
                <w:color w:val="000000"/>
              </w:rPr>
              <w:t>Nombre y Apellidos</w:t>
            </w:r>
          </w:p>
        </w:tc>
      </w:tr>
      <w:tr w:rsidR="006F7CE2" w14:paraId="6B9043B5" w14:textId="77777777">
        <w:tc>
          <w:tcPr>
            <w:tcW w:w="9071" w:type="dxa"/>
            <w:tcBorders>
              <w:left w:val="single" w:sz="4" w:space="0" w:color="808080"/>
              <w:bottom w:val="single" w:sz="4" w:space="0" w:color="808080"/>
              <w:right w:val="single" w:sz="4" w:space="0" w:color="808080"/>
            </w:tcBorders>
            <w:shd w:val="clear" w:color="auto" w:fill="auto"/>
            <w:vAlign w:val="center"/>
          </w:tcPr>
          <w:p w14:paraId="35E9F607" w14:textId="3644B47F" w:rsidR="006F7CE2" w:rsidRDefault="00000000">
            <w:pPr>
              <w:rPr>
                <w:color w:val="000000"/>
              </w:rPr>
            </w:pPr>
            <w:r>
              <w:t xml:space="preserve">Freddy Mejia </w:t>
            </w:r>
            <w:r w:rsidR="00684418">
              <w:t>Pérez</w:t>
            </w:r>
          </w:p>
        </w:tc>
      </w:tr>
      <w:tr w:rsidR="006F7CE2" w14:paraId="5B3ADEE0" w14:textId="77777777">
        <w:tc>
          <w:tcPr>
            <w:tcW w:w="9071" w:type="dxa"/>
            <w:tcBorders>
              <w:left w:val="single" w:sz="4" w:space="0" w:color="808080"/>
              <w:bottom w:val="single" w:sz="4" w:space="0" w:color="808080"/>
              <w:right w:val="single" w:sz="4" w:space="0" w:color="808080"/>
            </w:tcBorders>
            <w:shd w:val="clear" w:color="auto" w:fill="auto"/>
            <w:vAlign w:val="center"/>
          </w:tcPr>
          <w:p w14:paraId="18825671" w14:textId="77777777" w:rsidR="006F7CE2" w:rsidRDefault="006F7CE2">
            <w:pPr>
              <w:pBdr>
                <w:top w:val="nil"/>
                <w:left w:val="nil"/>
                <w:bottom w:val="nil"/>
                <w:right w:val="nil"/>
                <w:between w:val="nil"/>
              </w:pBdr>
              <w:jc w:val="both"/>
              <w:rPr>
                <w:color w:val="000000"/>
              </w:rPr>
            </w:pPr>
          </w:p>
        </w:tc>
      </w:tr>
      <w:tr w:rsidR="006F7CE2" w14:paraId="1C7E6847" w14:textId="77777777">
        <w:tc>
          <w:tcPr>
            <w:tcW w:w="9071" w:type="dxa"/>
            <w:tcBorders>
              <w:left w:val="single" w:sz="4" w:space="0" w:color="808080"/>
              <w:bottom w:val="single" w:sz="4" w:space="0" w:color="808080"/>
              <w:right w:val="single" w:sz="4" w:space="0" w:color="808080"/>
            </w:tcBorders>
            <w:shd w:val="clear" w:color="auto" w:fill="auto"/>
            <w:vAlign w:val="center"/>
          </w:tcPr>
          <w:p w14:paraId="7C852F8E" w14:textId="77777777" w:rsidR="006F7CE2" w:rsidRDefault="006F7CE2">
            <w:pPr>
              <w:pBdr>
                <w:top w:val="nil"/>
                <w:left w:val="nil"/>
                <w:bottom w:val="nil"/>
                <w:right w:val="nil"/>
                <w:between w:val="nil"/>
              </w:pBdr>
              <w:jc w:val="both"/>
              <w:rPr>
                <w:color w:val="000000"/>
              </w:rPr>
            </w:pPr>
          </w:p>
        </w:tc>
      </w:tr>
      <w:tr w:rsidR="006F7CE2" w14:paraId="364C4BAB" w14:textId="77777777">
        <w:tc>
          <w:tcPr>
            <w:tcW w:w="9071" w:type="dxa"/>
            <w:tcBorders>
              <w:left w:val="single" w:sz="4" w:space="0" w:color="808080"/>
              <w:bottom w:val="single" w:sz="4" w:space="0" w:color="808080"/>
              <w:right w:val="single" w:sz="4" w:space="0" w:color="808080"/>
            </w:tcBorders>
            <w:shd w:val="clear" w:color="auto" w:fill="auto"/>
            <w:vAlign w:val="center"/>
          </w:tcPr>
          <w:p w14:paraId="387331DA" w14:textId="77777777" w:rsidR="006F7CE2" w:rsidRDefault="006F7CE2">
            <w:pPr>
              <w:pBdr>
                <w:top w:val="nil"/>
                <w:left w:val="nil"/>
                <w:bottom w:val="nil"/>
                <w:right w:val="nil"/>
                <w:between w:val="nil"/>
              </w:pBdr>
              <w:jc w:val="both"/>
              <w:rPr>
                <w:color w:val="000000"/>
              </w:rPr>
            </w:pPr>
          </w:p>
        </w:tc>
      </w:tr>
      <w:tr w:rsidR="006F7CE2" w14:paraId="14A7723D" w14:textId="77777777">
        <w:tc>
          <w:tcPr>
            <w:tcW w:w="9071" w:type="dxa"/>
            <w:tcBorders>
              <w:left w:val="single" w:sz="4" w:space="0" w:color="808080"/>
              <w:bottom w:val="single" w:sz="4" w:space="0" w:color="808080"/>
              <w:right w:val="single" w:sz="4" w:space="0" w:color="808080"/>
            </w:tcBorders>
            <w:shd w:val="clear" w:color="auto" w:fill="auto"/>
            <w:vAlign w:val="center"/>
          </w:tcPr>
          <w:p w14:paraId="27FF9FF0" w14:textId="77777777" w:rsidR="006F7CE2" w:rsidRDefault="006F7CE2">
            <w:pPr>
              <w:pBdr>
                <w:top w:val="nil"/>
                <w:left w:val="nil"/>
                <w:bottom w:val="nil"/>
                <w:right w:val="nil"/>
                <w:between w:val="nil"/>
              </w:pBdr>
              <w:jc w:val="both"/>
              <w:rPr>
                <w:color w:val="000000"/>
              </w:rPr>
            </w:pPr>
          </w:p>
        </w:tc>
      </w:tr>
    </w:tbl>
    <w:p w14:paraId="76D63C8A" w14:textId="77777777" w:rsidR="006F7CE2" w:rsidRDefault="006F7CE2"/>
    <w:p w14:paraId="13DD64AF" w14:textId="77777777" w:rsidR="006F7CE2" w:rsidRDefault="006F7CE2"/>
    <w:p w14:paraId="2F6C4C71" w14:textId="77777777" w:rsidR="006F7CE2" w:rsidRDefault="006F7CE2"/>
    <w:p w14:paraId="68BD4DBC" w14:textId="77777777" w:rsidR="006F7CE2" w:rsidRDefault="006F7CE2"/>
    <w:p w14:paraId="415C1876" w14:textId="77777777" w:rsidR="006F7CE2" w:rsidRDefault="00000000">
      <w:r>
        <w:br w:type="page"/>
      </w:r>
    </w:p>
    <w:p w14:paraId="052347AE" w14:textId="77777777" w:rsidR="006F7CE2" w:rsidRDefault="006F7CE2">
      <w:pPr>
        <w:pBdr>
          <w:top w:val="nil"/>
          <w:left w:val="nil"/>
          <w:bottom w:val="nil"/>
          <w:right w:val="nil"/>
          <w:between w:val="nil"/>
        </w:pBdr>
        <w:spacing w:after="120"/>
        <w:jc w:val="both"/>
        <w:rPr>
          <w:color w:val="000000"/>
          <w:sz w:val="22"/>
          <w:szCs w:val="22"/>
        </w:rPr>
      </w:pPr>
    </w:p>
    <w:p w14:paraId="35818566" w14:textId="77777777" w:rsidR="006F7CE2" w:rsidRDefault="00000000">
      <w:pPr>
        <w:keepNext/>
        <w:pBdr>
          <w:top w:val="nil"/>
          <w:left w:val="nil"/>
          <w:bottom w:val="nil"/>
          <w:right w:val="nil"/>
          <w:between w:val="nil"/>
        </w:pBdr>
        <w:spacing w:before="240" w:after="120"/>
        <w:jc w:val="center"/>
        <w:rPr>
          <w:rFonts w:ascii="Eras Md BT" w:eastAsia="Eras Md BT" w:hAnsi="Eras Md BT" w:cs="Eras Md BT"/>
          <w:b/>
          <w:sz w:val="28"/>
          <w:szCs w:val="28"/>
        </w:rPr>
      </w:pPr>
      <w:r>
        <w:rPr>
          <w:rFonts w:ascii="Eras Md BT" w:eastAsia="Eras Md BT" w:hAnsi="Eras Md BT" w:cs="Eras Md BT"/>
          <w:b/>
          <w:sz w:val="28"/>
          <w:szCs w:val="28"/>
        </w:rPr>
        <w:t>ÍNDICE</w:t>
      </w:r>
    </w:p>
    <w:sdt>
      <w:sdtPr>
        <w:rPr>
          <w:lang w:val="es-ES"/>
        </w:rPr>
        <w:id w:val="79486888"/>
        <w:docPartObj>
          <w:docPartGallery w:val="Table of Contents"/>
          <w:docPartUnique/>
        </w:docPartObj>
      </w:sdtPr>
      <w:sdtEndPr>
        <w:rPr>
          <w:rFonts w:ascii="NewsGotT" w:eastAsia="NewsGotT" w:hAnsi="NewsGotT" w:cs="NewsGotT"/>
          <w:b/>
          <w:bCs/>
          <w:color w:val="auto"/>
          <w:sz w:val="20"/>
          <w:szCs w:val="20"/>
        </w:rPr>
      </w:sdtEndPr>
      <w:sdtContent>
        <w:p w14:paraId="440F48D4" w14:textId="0E183956" w:rsidR="00E708AB" w:rsidRDefault="00E708AB">
          <w:pPr>
            <w:pStyle w:val="TtuloTDC"/>
          </w:pPr>
        </w:p>
        <w:p w14:paraId="4CC0A58A" w14:textId="3B039358" w:rsidR="00F638BE" w:rsidRDefault="00E708AB">
          <w:pPr>
            <w:pStyle w:val="TDC1"/>
            <w:tabs>
              <w:tab w:val="left" w:pos="480"/>
              <w:tab w:val="right" w:leader="dot" w:pos="9060"/>
            </w:tabs>
            <w:rPr>
              <w:rFonts w:asciiTheme="minorHAnsi" w:eastAsiaTheme="minorEastAsia" w:hAnsiTheme="minorHAnsi" w:cstheme="minorBidi"/>
              <w:noProof/>
              <w:kern w:val="2"/>
              <w:sz w:val="24"/>
              <w:szCs w:val="24"/>
              <w:lang w:val="es-CR"/>
              <w14:ligatures w14:val="standardContextual"/>
            </w:rPr>
          </w:pPr>
          <w:r>
            <w:fldChar w:fldCharType="begin"/>
          </w:r>
          <w:r>
            <w:instrText xml:space="preserve"> TOC \o "1-3" \h \z \u </w:instrText>
          </w:r>
          <w:r>
            <w:fldChar w:fldCharType="separate"/>
          </w:r>
          <w:hyperlink w:anchor="_Toc182009991" w:history="1">
            <w:r w:rsidR="00F638BE" w:rsidRPr="00436ABC">
              <w:rPr>
                <w:rStyle w:val="Hipervnculo"/>
                <w:noProof/>
              </w:rPr>
              <w:t>1</w:t>
            </w:r>
            <w:r w:rsidR="00F638BE">
              <w:rPr>
                <w:rFonts w:asciiTheme="minorHAnsi" w:eastAsiaTheme="minorEastAsia" w:hAnsiTheme="minorHAnsi" w:cstheme="minorBidi"/>
                <w:noProof/>
                <w:kern w:val="2"/>
                <w:sz w:val="24"/>
                <w:szCs w:val="24"/>
                <w:lang w:val="es-CR"/>
                <w14:ligatures w14:val="standardContextual"/>
              </w:rPr>
              <w:tab/>
            </w:r>
            <w:r w:rsidR="00F638BE" w:rsidRPr="00436ABC">
              <w:rPr>
                <w:rStyle w:val="Hipervnculo"/>
                <w:noProof/>
              </w:rPr>
              <w:t>DESCRIPCIÓN DEL SISTEMA</w:t>
            </w:r>
            <w:r w:rsidR="00F638BE">
              <w:rPr>
                <w:noProof/>
                <w:webHidden/>
              </w:rPr>
              <w:tab/>
            </w:r>
            <w:r w:rsidR="00F638BE">
              <w:rPr>
                <w:noProof/>
                <w:webHidden/>
              </w:rPr>
              <w:fldChar w:fldCharType="begin"/>
            </w:r>
            <w:r w:rsidR="00F638BE">
              <w:rPr>
                <w:noProof/>
                <w:webHidden/>
              </w:rPr>
              <w:instrText xml:space="preserve"> PAGEREF _Toc182009991 \h </w:instrText>
            </w:r>
            <w:r w:rsidR="00F638BE">
              <w:rPr>
                <w:noProof/>
                <w:webHidden/>
              </w:rPr>
            </w:r>
            <w:r w:rsidR="00F638BE">
              <w:rPr>
                <w:noProof/>
                <w:webHidden/>
              </w:rPr>
              <w:fldChar w:fldCharType="separate"/>
            </w:r>
            <w:r w:rsidR="00F638BE">
              <w:rPr>
                <w:noProof/>
                <w:webHidden/>
              </w:rPr>
              <w:t>4</w:t>
            </w:r>
            <w:r w:rsidR="00F638BE">
              <w:rPr>
                <w:noProof/>
                <w:webHidden/>
              </w:rPr>
              <w:fldChar w:fldCharType="end"/>
            </w:r>
          </w:hyperlink>
        </w:p>
        <w:p w14:paraId="159B8051" w14:textId="3226738C" w:rsidR="00F638BE" w:rsidRPr="00F638BE" w:rsidRDefault="00F638BE">
          <w:pPr>
            <w:pStyle w:val="TDC2"/>
            <w:tabs>
              <w:tab w:val="left" w:pos="720"/>
              <w:tab w:val="right" w:leader="dot" w:pos="9060"/>
            </w:tabs>
            <w:rPr>
              <w:rFonts w:ascii="Arial" w:eastAsiaTheme="minorEastAsia" w:hAnsi="Arial" w:cs="Arial"/>
              <w:noProof/>
              <w:kern w:val="2"/>
              <w:sz w:val="22"/>
              <w:szCs w:val="22"/>
              <w:lang w:val="es-CR"/>
              <w14:ligatures w14:val="standardContextual"/>
            </w:rPr>
          </w:pPr>
          <w:hyperlink w:anchor="_Toc182009992" w:history="1">
            <w:r w:rsidRPr="00F638BE">
              <w:rPr>
                <w:rStyle w:val="Hipervnculo"/>
                <w:rFonts w:ascii="Arial" w:hAnsi="Arial" w:cs="Arial"/>
                <w:noProof/>
                <w:sz w:val="22"/>
                <w:szCs w:val="22"/>
              </w:rPr>
              <w:t>1.1</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Objeto</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_Toc182009992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4</w:t>
            </w:r>
            <w:r w:rsidRPr="00F638BE">
              <w:rPr>
                <w:rFonts w:ascii="Arial" w:hAnsi="Arial" w:cs="Arial"/>
                <w:noProof/>
                <w:webHidden/>
                <w:sz w:val="22"/>
                <w:szCs w:val="22"/>
              </w:rPr>
              <w:fldChar w:fldCharType="end"/>
            </w:r>
          </w:hyperlink>
        </w:p>
        <w:p w14:paraId="09966D75" w14:textId="1C0E67D9" w:rsidR="00F638BE" w:rsidRPr="00F638BE" w:rsidRDefault="00F638BE">
          <w:pPr>
            <w:pStyle w:val="TDC2"/>
            <w:tabs>
              <w:tab w:val="left" w:pos="720"/>
              <w:tab w:val="right" w:leader="dot" w:pos="9060"/>
            </w:tabs>
            <w:rPr>
              <w:rFonts w:ascii="Arial" w:eastAsiaTheme="minorEastAsia" w:hAnsi="Arial" w:cs="Arial"/>
              <w:noProof/>
              <w:kern w:val="2"/>
              <w:sz w:val="22"/>
              <w:szCs w:val="22"/>
              <w:lang w:val="es-CR"/>
              <w14:ligatures w14:val="standardContextual"/>
            </w:rPr>
          </w:pPr>
          <w:hyperlink w:anchor="_Toc182009993" w:history="1">
            <w:r w:rsidRPr="00F638BE">
              <w:rPr>
                <w:rStyle w:val="Hipervnculo"/>
                <w:rFonts w:ascii="Arial" w:hAnsi="Arial" w:cs="Arial"/>
                <w:noProof/>
                <w:sz w:val="22"/>
                <w:szCs w:val="22"/>
              </w:rPr>
              <w:t>1.2</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Alcance</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_Toc182009993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4</w:t>
            </w:r>
            <w:r w:rsidRPr="00F638BE">
              <w:rPr>
                <w:rFonts w:ascii="Arial" w:hAnsi="Arial" w:cs="Arial"/>
                <w:noProof/>
                <w:webHidden/>
                <w:sz w:val="22"/>
                <w:szCs w:val="22"/>
              </w:rPr>
              <w:fldChar w:fldCharType="end"/>
            </w:r>
          </w:hyperlink>
        </w:p>
        <w:p w14:paraId="6AF1E6A9" w14:textId="32E09A1F" w:rsidR="00F638BE" w:rsidRPr="00F638BE" w:rsidRDefault="00F638BE">
          <w:pPr>
            <w:pStyle w:val="TDC2"/>
            <w:tabs>
              <w:tab w:val="left" w:pos="720"/>
              <w:tab w:val="right" w:leader="dot" w:pos="9060"/>
            </w:tabs>
            <w:rPr>
              <w:rFonts w:ascii="Arial" w:eastAsiaTheme="minorEastAsia" w:hAnsi="Arial" w:cs="Arial"/>
              <w:noProof/>
              <w:kern w:val="2"/>
              <w:sz w:val="22"/>
              <w:szCs w:val="22"/>
              <w:lang w:val="es-CR"/>
              <w14:ligatures w14:val="standardContextual"/>
            </w:rPr>
          </w:pPr>
          <w:hyperlink w:anchor="_Toc182009994" w:history="1">
            <w:r w:rsidRPr="00F638BE">
              <w:rPr>
                <w:rStyle w:val="Hipervnculo"/>
                <w:rFonts w:ascii="Arial" w:hAnsi="Arial" w:cs="Arial"/>
                <w:noProof/>
                <w:sz w:val="22"/>
                <w:szCs w:val="22"/>
              </w:rPr>
              <w:t>1.3</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Funcionalidad</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_Toc182009994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4</w:t>
            </w:r>
            <w:r w:rsidRPr="00F638BE">
              <w:rPr>
                <w:rFonts w:ascii="Arial" w:hAnsi="Arial" w:cs="Arial"/>
                <w:noProof/>
                <w:webHidden/>
                <w:sz w:val="22"/>
                <w:szCs w:val="22"/>
              </w:rPr>
              <w:fldChar w:fldCharType="end"/>
            </w:r>
          </w:hyperlink>
        </w:p>
        <w:p w14:paraId="5D2AD455" w14:textId="7004A4D7" w:rsidR="00F638BE" w:rsidRPr="00F638BE" w:rsidRDefault="00F638BE">
          <w:pPr>
            <w:pStyle w:val="TDC1"/>
            <w:tabs>
              <w:tab w:val="right" w:leader="dot" w:pos="9060"/>
            </w:tabs>
            <w:rPr>
              <w:rFonts w:ascii="Arial" w:eastAsiaTheme="minorEastAsia" w:hAnsi="Arial" w:cs="Arial"/>
              <w:noProof/>
              <w:kern w:val="2"/>
              <w:sz w:val="22"/>
              <w:szCs w:val="22"/>
              <w:lang w:val="es-CR"/>
              <w14:ligatures w14:val="standardContextual"/>
            </w:rPr>
          </w:pPr>
          <w:hyperlink w:anchor="_Toc182009995" w:history="1">
            <w:r w:rsidRPr="00F638BE">
              <w:rPr>
                <w:rStyle w:val="Hipervnculo"/>
                <w:rFonts w:ascii="Arial" w:hAnsi="Arial" w:cs="Arial"/>
                <w:noProof/>
                <w:sz w:val="22"/>
                <w:szCs w:val="22"/>
              </w:rPr>
              <w:t>Diagrama del sistema</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_Toc182009995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6</w:t>
            </w:r>
            <w:r w:rsidRPr="00F638BE">
              <w:rPr>
                <w:rFonts w:ascii="Arial" w:hAnsi="Arial" w:cs="Arial"/>
                <w:noProof/>
                <w:webHidden/>
                <w:sz w:val="22"/>
                <w:szCs w:val="22"/>
              </w:rPr>
              <w:fldChar w:fldCharType="end"/>
            </w:r>
          </w:hyperlink>
        </w:p>
        <w:p w14:paraId="4F20B34B" w14:textId="726AE729" w:rsidR="00F638BE" w:rsidRPr="00F638BE" w:rsidRDefault="00F638BE">
          <w:pPr>
            <w:pStyle w:val="TDC2"/>
            <w:tabs>
              <w:tab w:val="left" w:pos="720"/>
              <w:tab w:val="right" w:leader="dot" w:pos="9060"/>
            </w:tabs>
            <w:rPr>
              <w:rFonts w:ascii="Arial" w:eastAsiaTheme="minorEastAsia" w:hAnsi="Arial" w:cs="Arial"/>
              <w:noProof/>
              <w:kern w:val="2"/>
              <w:sz w:val="22"/>
              <w:szCs w:val="22"/>
              <w:lang w:val="es-CR"/>
              <w14:ligatures w14:val="standardContextual"/>
            </w:rPr>
          </w:pPr>
          <w:hyperlink w:anchor="_Toc182009996" w:history="1">
            <w:r w:rsidRPr="00F638BE">
              <w:rPr>
                <w:rStyle w:val="Hipervnculo"/>
                <w:rFonts w:ascii="Arial" w:hAnsi="Arial" w:cs="Arial"/>
                <w:noProof/>
                <w:sz w:val="22"/>
                <w:szCs w:val="22"/>
              </w:rPr>
              <w:t>2.1</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Modelo Lógico</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_Toc182009996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6</w:t>
            </w:r>
            <w:r w:rsidRPr="00F638BE">
              <w:rPr>
                <w:rFonts w:ascii="Arial" w:hAnsi="Arial" w:cs="Arial"/>
                <w:noProof/>
                <w:webHidden/>
                <w:sz w:val="22"/>
                <w:szCs w:val="22"/>
              </w:rPr>
              <w:fldChar w:fldCharType="end"/>
            </w:r>
          </w:hyperlink>
        </w:p>
        <w:p w14:paraId="348B2C19" w14:textId="4781F20B" w:rsidR="00F638BE" w:rsidRPr="00F638BE" w:rsidRDefault="00F638BE">
          <w:pPr>
            <w:pStyle w:val="TDC1"/>
            <w:tabs>
              <w:tab w:val="right" w:leader="dot" w:pos="9060"/>
            </w:tabs>
            <w:rPr>
              <w:rFonts w:ascii="Arial" w:eastAsiaTheme="minorEastAsia" w:hAnsi="Arial" w:cs="Arial"/>
              <w:noProof/>
              <w:kern w:val="2"/>
              <w:sz w:val="22"/>
              <w:szCs w:val="22"/>
              <w:lang w:val="es-CR"/>
              <w14:ligatures w14:val="standardContextual"/>
            </w:rPr>
          </w:pPr>
          <w:hyperlink w:anchor="_Toc182009997" w:history="1">
            <w:r w:rsidRPr="00F638BE">
              <w:rPr>
                <w:rStyle w:val="Hipervnculo"/>
                <w:rFonts w:ascii="Arial" w:hAnsi="Arial" w:cs="Arial"/>
                <w:noProof/>
                <w:sz w:val="22"/>
                <w:szCs w:val="22"/>
              </w:rPr>
              <w:t>Diagrama de flujo lógico</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_Toc182009997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7</w:t>
            </w:r>
            <w:r w:rsidRPr="00F638BE">
              <w:rPr>
                <w:rFonts w:ascii="Arial" w:hAnsi="Arial" w:cs="Arial"/>
                <w:noProof/>
                <w:webHidden/>
                <w:sz w:val="22"/>
                <w:szCs w:val="22"/>
              </w:rPr>
              <w:fldChar w:fldCharType="end"/>
            </w:r>
          </w:hyperlink>
        </w:p>
        <w:p w14:paraId="5A278B7B" w14:textId="4218C6DC" w:rsidR="00F638BE" w:rsidRPr="00F638BE" w:rsidRDefault="00F638BE">
          <w:pPr>
            <w:pStyle w:val="TDC1"/>
            <w:tabs>
              <w:tab w:val="right" w:leader="dot" w:pos="9060"/>
            </w:tabs>
            <w:rPr>
              <w:rFonts w:ascii="Arial" w:eastAsiaTheme="minorEastAsia" w:hAnsi="Arial" w:cs="Arial"/>
              <w:noProof/>
              <w:kern w:val="2"/>
              <w:sz w:val="22"/>
              <w:szCs w:val="22"/>
              <w:lang w:val="es-CR"/>
              <w14:ligatures w14:val="standardContextual"/>
            </w:rPr>
          </w:pPr>
          <w:hyperlink w:anchor="_Toc182009998" w:history="1">
            <w:r w:rsidRPr="00F638BE">
              <w:rPr>
                <w:rStyle w:val="Hipervnculo"/>
                <w:rFonts w:ascii="Arial" w:hAnsi="Arial" w:cs="Arial"/>
                <w:bCs/>
                <w:noProof/>
                <w:sz w:val="22"/>
                <w:szCs w:val="22"/>
                <w:lang w:val="es-CR"/>
              </w:rPr>
              <w:t>Especificaciones Técnicas del Sistema</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_Toc182009998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8</w:t>
            </w:r>
            <w:r w:rsidRPr="00F638BE">
              <w:rPr>
                <w:rFonts w:ascii="Arial" w:hAnsi="Arial" w:cs="Arial"/>
                <w:noProof/>
                <w:webHidden/>
                <w:sz w:val="22"/>
                <w:szCs w:val="22"/>
              </w:rPr>
              <w:fldChar w:fldCharType="end"/>
            </w:r>
          </w:hyperlink>
        </w:p>
        <w:p w14:paraId="3A1EC3B4" w14:textId="2F8B35C5" w:rsidR="00F638BE" w:rsidRPr="00F638BE" w:rsidRDefault="00F638BE">
          <w:pPr>
            <w:pStyle w:val="TDC1"/>
            <w:tabs>
              <w:tab w:val="left" w:pos="480"/>
              <w:tab w:val="right" w:leader="dot" w:pos="9060"/>
            </w:tabs>
            <w:rPr>
              <w:rFonts w:ascii="Arial" w:eastAsiaTheme="minorEastAsia" w:hAnsi="Arial" w:cs="Arial"/>
              <w:noProof/>
              <w:kern w:val="2"/>
              <w:sz w:val="22"/>
              <w:szCs w:val="22"/>
              <w:lang w:val="es-CR"/>
              <w14:ligatures w14:val="standardContextual"/>
            </w:rPr>
          </w:pPr>
          <w:hyperlink w:anchor="_Toc182009999" w:history="1">
            <w:r w:rsidRPr="00F638BE">
              <w:rPr>
                <w:rStyle w:val="Hipervnculo"/>
                <w:rFonts w:ascii="Arial" w:hAnsi="Arial" w:cs="Arial"/>
                <w:noProof/>
                <w:sz w:val="22"/>
                <w:szCs w:val="22"/>
              </w:rPr>
              <w:t>3</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GLOSARIO</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_Toc182009999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11</w:t>
            </w:r>
            <w:r w:rsidRPr="00F638BE">
              <w:rPr>
                <w:rFonts w:ascii="Arial" w:hAnsi="Arial" w:cs="Arial"/>
                <w:noProof/>
                <w:webHidden/>
                <w:sz w:val="22"/>
                <w:szCs w:val="22"/>
              </w:rPr>
              <w:fldChar w:fldCharType="end"/>
            </w:r>
          </w:hyperlink>
        </w:p>
        <w:p w14:paraId="494697F2" w14:textId="055A6278" w:rsidR="00F638BE" w:rsidRPr="00F638BE" w:rsidRDefault="00F638BE">
          <w:pPr>
            <w:pStyle w:val="TDC1"/>
            <w:tabs>
              <w:tab w:val="left" w:pos="480"/>
              <w:tab w:val="right" w:leader="dot" w:pos="9060"/>
            </w:tabs>
            <w:rPr>
              <w:rFonts w:ascii="Arial" w:eastAsiaTheme="minorEastAsia" w:hAnsi="Arial" w:cs="Arial"/>
              <w:noProof/>
              <w:kern w:val="2"/>
              <w:sz w:val="22"/>
              <w:szCs w:val="22"/>
              <w:lang w:val="es-CR"/>
              <w14:ligatures w14:val="standardContextual"/>
            </w:rPr>
          </w:pPr>
          <w:hyperlink w:anchor="_Toc182010000" w:history="1">
            <w:r w:rsidRPr="00F638BE">
              <w:rPr>
                <w:rStyle w:val="Hipervnculo"/>
                <w:rFonts w:ascii="Arial" w:hAnsi="Arial" w:cs="Arial"/>
                <w:noProof/>
                <w:sz w:val="22"/>
                <w:szCs w:val="22"/>
                <w:lang w:val="en-US"/>
              </w:rPr>
              <w:t>4</w:t>
            </w:r>
            <w:r w:rsidRPr="00F638BE">
              <w:rPr>
                <w:rFonts w:ascii="Arial" w:eastAsiaTheme="minorEastAsia" w:hAnsi="Arial" w:cs="Arial"/>
                <w:noProof/>
                <w:kern w:val="2"/>
                <w:sz w:val="22"/>
                <w:szCs w:val="22"/>
                <w:lang w:val="es-CR"/>
                <w14:ligatures w14:val="standardContextual"/>
              </w:rPr>
              <w:tab/>
            </w:r>
            <w:r w:rsidRPr="00F638BE">
              <w:rPr>
                <w:rStyle w:val="Hipervnculo"/>
                <w:rFonts w:ascii="Arial" w:hAnsi="Arial" w:cs="Arial"/>
                <w:noProof/>
                <w:sz w:val="22"/>
                <w:szCs w:val="22"/>
              </w:rPr>
              <w:t>BIBLIOGRAFÍA</w:t>
            </w:r>
            <w:r w:rsidRPr="00F638BE">
              <w:rPr>
                <w:rFonts w:ascii="Arial" w:hAnsi="Arial" w:cs="Arial"/>
                <w:noProof/>
                <w:webHidden/>
                <w:sz w:val="22"/>
                <w:szCs w:val="22"/>
              </w:rPr>
              <w:tab/>
            </w:r>
            <w:r w:rsidRPr="00F638BE">
              <w:rPr>
                <w:rFonts w:ascii="Arial" w:hAnsi="Arial" w:cs="Arial"/>
                <w:noProof/>
                <w:webHidden/>
                <w:sz w:val="22"/>
                <w:szCs w:val="22"/>
              </w:rPr>
              <w:fldChar w:fldCharType="begin"/>
            </w:r>
            <w:r w:rsidRPr="00F638BE">
              <w:rPr>
                <w:rFonts w:ascii="Arial" w:hAnsi="Arial" w:cs="Arial"/>
                <w:noProof/>
                <w:webHidden/>
                <w:sz w:val="22"/>
                <w:szCs w:val="22"/>
              </w:rPr>
              <w:instrText xml:space="preserve"> PAGEREF _Toc182010000 \h </w:instrText>
            </w:r>
            <w:r w:rsidRPr="00F638BE">
              <w:rPr>
                <w:rFonts w:ascii="Arial" w:hAnsi="Arial" w:cs="Arial"/>
                <w:noProof/>
                <w:webHidden/>
                <w:sz w:val="22"/>
                <w:szCs w:val="22"/>
              </w:rPr>
            </w:r>
            <w:r w:rsidRPr="00F638BE">
              <w:rPr>
                <w:rFonts w:ascii="Arial" w:hAnsi="Arial" w:cs="Arial"/>
                <w:noProof/>
                <w:webHidden/>
                <w:sz w:val="22"/>
                <w:szCs w:val="22"/>
              </w:rPr>
              <w:fldChar w:fldCharType="separate"/>
            </w:r>
            <w:r w:rsidRPr="00F638BE">
              <w:rPr>
                <w:rFonts w:ascii="Arial" w:hAnsi="Arial" w:cs="Arial"/>
                <w:noProof/>
                <w:webHidden/>
                <w:sz w:val="22"/>
                <w:szCs w:val="22"/>
              </w:rPr>
              <w:t>12</w:t>
            </w:r>
            <w:r w:rsidRPr="00F638BE">
              <w:rPr>
                <w:rFonts w:ascii="Arial" w:hAnsi="Arial" w:cs="Arial"/>
                <w:noProof/>
                <w:webHidden/>
                <w:sz w:val="22"/>
                <w:szCs w:val="22"/>
              </w:rPr>
              <w:fldChar w:fldCharType="end"/>
            </w:r>
          </w:hyperlink>
        </w:p>
        <w:p w14:paraId="1969BD31" w14:textId="34400AA9" w:rsidR="00E708AB" w:rsidRDefault="00E708AB">
          <w:r>
            <w:rPr>
              <w:b/>
              <w:bCs/>
            </w:rPr>
            <w:fldChar w:fldCharType="end"/>
          </w:r>
        </w:p>
      </w:sdtContent>
    </w:sdt>
    <w:p w14:paraId="08A388C3" w14:textId="77777777" w:rsidR="006F7CE2" w:rsidRDefault="006F7CE2" w:rsidP="00E708AB">
      <w:pPr>
        <w:pBdr>
          <w:top w:val="nil"/>
          <w:left w:val="nil"/>
          <w:bottom w:val="nil"/>
          <w:right w:val="nil"/>
          <w:between w:val="nil"/>
        </w:pBdr>
        <w:tabs>
          <w:tab w:val="right" w:pos="9071"/>
          <w:tab w:val="right" w:pos="9014"/>
        </w:tabs>
        <w:spacing w:before="113" w:after="113"/>
        <w:ind w:left="57"/>
        <w:rPr>
          <w:color w:val="000000"/>
        </w:rPr>
      </w:pPr>
    </w:p>
    <w:p w14:paraId="04C251D9" w14:textId="77777777" w:rsidR="006F7CE2" w:rsidRDefault="00000000">
      <w:pPr>
        <w:pStyle w:val="Ttulo1"/>
        <w:numPr>
          <w:ilvl w:val="0"/>
          <w:numId w:val="10"/>
        </w:numPr>
        <w:ind w:left="431" w:hanging="431"/>
      </w:pPr>
      <w:bookmarkStart w:id="2" w:name="_Toc182009991"/>
      <w:r>
        <w:lastRenderedPageBreak/>
        <w:t>DESCRIPCIÓN DEL SISTEMA</w:t>
      </w:r>
      <w:bookmarkEnd w:id="2"/>
    </w:p>
    <w:p w14:paraId="2DCA9D5E" w14:textId="77777777" w:rsidR="006F7CE2" w:rsidRDefault="00000000">
      <w:pPr>
        <w:pStyle w:val="Ttulo2"/>
        <w:numPr>
          <w:ilvl w:val="1"/>
          <w:numId w:val="10"/>
        </w:numPr>
      </w:pPr>
      <w:bookmarkStart w:id="3" w:name="_Toc182009992"/>
      <w:r>
        <w:t>Objeto</w:t>
      </w:r>
      <w:bookmarkEnd w:id="3"/>
    </w:p>
    <w:p w14:paraId="5103E714" w14:textId="24598D0E" w:rsidR="006F7CE2" w:rsidRDefault="00E5637D" w:rsidP="00E5637D">
      <w:pPr>
        <w:pBdr>
          <w:top w:val="nil"/>
          <w:left w:val="nil"/>
          <w:bottom w:val="nil"/>
          <w:right w:val="nil"/>
          <w:between w:val="nil"/>
        </w:pBdr>
        <w:spacing w:after="120"/>
        <w:ind w:firstLine="576"/>
        <w:jc w:val="both"/>
        <w:rPr>
          <w:rFonts w:ascii="Arial" w:eastAsia="Arial" w:hAnsi="Arial" w:cs="Arial"/>
          <w:sz w:val="22"/>
          <w:szCs w:val="22"/>
        </w:rPr>
      </w:pPr>
      <w:proofErr w:type="spellStart"/>
      <w:r w:rsidRPr="00E5637D">
        <w:rPr>
          <w:rFonts w:ascii="Arial" w:eastAsia="Arial" w:hAnsi="Arial" w:cs="Arial"/>
          <w:sz w:val="24"/>
          <w:szCs w:val="24"/>
        </w:rPr>
        <w:t>MathRoyale</w:t>
      </w:r>
      <w:proofErr w:type="spellEnd"/>
      <w:r w:rsidRPr="00E5637D">
        <w:rPr>
          <w:rFonts w:ascii="Arial" w:eastAsia="Arial" w:hAnsi="Arial" w:cs="Arial"/>
          <w:sz w:val="24"/>
          <w:szCs w:val="24"/>
        </w:rPr>
        <w:t xml:space="preserve"> es un juego educativo interactivo cuyo objetivo es mejorar las habilidades de cálculo mental de los jugadores, especialmente en multiplicación y división. Los jugadores deben resolver operaciones matemáticas ubicadas en una matriz de diferentes tamaños, según el nivel de dificultad seleccionado. Este formato de matriz permite practicar de manera estructurada y aumentar progresivamente la dificultad, brindando una experiencia divertida y desafiante. El juego también incluye una retroalimentación auditiva y un sistema de puntajes para motivar a los jugadores a mejorar su desempeño.</w:t>
      </w:r>
    </w:p>
    <w:p w14:paraId="1DC4D27E" w14:textId="77777777" w:rsidR="006F7CE2" w:rsidRDefault="00000000">
      <w:pPr>
        <w:pStyle w:val="Ttulo2"/>
        <w:numPr>
          <w:ilvl w:val="1"/>
          <w:numId w:val="10"/>
        </w:numPr>
      </w:pPr>
      <w:bookmarkStart w:id="4" w:name="_Toc182009993"/>
      <w:r>
        <w:t>Alcance</w:t>
      </w:r>
      <w:bookmarkEnd w:id="4"/>
    </w:p>
    <w:p w14:paraId="418B947D" w14:textId="77777777" w:rsidR="00E5637D" w:rsidRPr="00E5637D" w:rsidRDefault="00E5637D" w:rsidP="00E5637D">
      <w:pPr>
        <w:widowControl/>
        <w:spacing w:before="100" w:beforeAutospacing="1" w:after="100" w:afterAutospacing="1"/>
        <w:rPr>
          <w:rFonts w:ascii="Arial" w:eastAsia="Arial" w:hAnsi="Arial" w:cs="Arial"/>
          <w:sz w:val="24"/>
          <w:szCs w:val="24"/>
        </w:rPr>
      </w:pPr>
      <w:r w:rsidRPr="00E5637D">
        <w:rPr>
          <w:rFonts w:ascii="Arial" w:eastAsia="Arial" w:hAnsi="Arial" w:cs="Arial"/>
          <w:sz w:val="24"/>
          <w:szCs w:val="24"/>
        </w:rPr>
        <w:t xml:space="preserve">El alcance de </w:t>
      </w:r>
      <w:proofErr w:type="spellStart"/>
      <w:r w:rsidRPr="00E5637D">
        <w:rPr>
          <w:rFonts w:ascii="Arial" w:eastAsia="Arial" w:hAnsi="Arial" w:cs="Arial"/>
          <w:sz w:val="24"/>
          <w:szCs w:val="24"/>
        </w:rPr>
        <w:t>MathRoyale</w:t>
      </w:r>
      <w:proofErr w:type="spellEnd"/>
      <w:r w:rsidRPr="00E5637D">
        <w:rPr>
          <w:rFonts w:ascii="Arial" w:eastAsia="Arial" w:hAnsi="Arial" w:cs="Arial"/>
          <w:sz w:val="24"/>
          <w:szCs w:val="24"/>
        </w:rPr>
        <w:t xml:space="preserve"> incluye:</w:t>
      </w:r>
    </w:p>
    <w:p w14:paraId="22CC4B17" w14:textId="77777777" w:rsidR="00E5637D" w:rsidRPr="00E5637D" w:rsidRDefault="00E5637D" w:rsidP="00E5637D">
      <w:pPr>
        <w:widowControl/>
        <w:numPr>
          <w:ilvl w:val="0"/>
          <w:numId w:val="13"/>
        </w:numPr>
        <w:spacing w:before="100" w:beforeAutospacing="1" w:after="100" w:afterAutospacing="1"/>
        <w:jc w:val="both"/>
        <w:rPr>
          <w:rFonts w:ascii="Arial" w:eastAsia="Arial" w:hAnsi="Arial" w:cs="Arial"/>
          <w:sz w:val="24"/>
          <w:szCs w:val="24"/>
        </w:rPr>
      </w:pPr>
      <w:r w:rsidRPr="00E5637D">
        <w:rPr>
          <w:rFonts w:ascii="Arial" w:eastAsia="Arial" w:hAnsi="Arial" w:cs="Arial"/>
          <w:sz w:val="24"/>
          <w:szCs w:val="24"/>
        </w:rPr>
        <w:t>Ofrecer una herramienta interactiva de aprendizaje de matemáticas para estudiantes de nivel escolar y colegial.</w:t>
      </w:r>
    </w:p>
    <w:p w14:paraId="1269765E" w14:textId="77777777" w:rsidR="00E5637D" w:rsidRPr="00E5637D" w:rsidRDefault="00E5637D" w:rsidP="00E5637D">
      <w:pPr>
        <w:widowControl/>
        <w:numPr>
          <w:ilvl w:val="0"/>
          <w:numId w:val="13"/>
        </w:numPr>
        <w:spacing w:before="100" w:beforeAutospacing="1" w:after="100" w:afterAutospacing="1"/>
        <w:jc w:val="both"/>
        <w:rPr>
          <w:rFonts w:ascii="Arial" w:eastAsia="Arial" w:hAnsi="Arial" w:cs="Arial"/>
          <w:sz w:val="24"/>
          <w:szCs w:val="24"/>
        </w:rPr>
      </w:pPr>
      <w:r w:rsidRPr="00E5637D">
        <w:rPr>
          <w:rFonts w:ascii="Arial" w:eastAsia="Arial" w:hAnsi="Arial" w:cs="Arial"/>
          <w:sz w:val="24"/>
          <w:szCs w:val="24"/>
        </w:rPr>
        <w:t>Mejorar las habilidades de multiplicación y división mediante una práctica progresiva en diferentes niveles de dificultad.</w:t>
      </w:r>
    </w:p>
    <w:p w14:paraId="72EEB2C9" w14:textId="77777777" w:rsidR="00E5637D" w:rsidRPr="00E5637D" w:rsidRDefault="00E5637D" w:rsidP="00E5637D">
      <w:pPr>
        <w:widowControl/>
        <w:numPr>
          <w:ilvl w:val="0"/>
          <w:numId w:val="13"/>
        </w:numPr>
        <w:spacing w:before="100" w:beforeAutospacing="1" w:after="100" w:afterAutospacing="1"/>
        <w:jc w:val="both"/>
        <w:rPr>
          <w:rFonts w:ascii="Arial" w:eastAsia="Arial" w:hAnsi="Arial" w:cs="Arial"/>
          <w:sz w:val="24"/>
          <w:szCs w:val="24"/>
        </w:rPr>
      </w:pPr>
      <w:r w:rsidRPr="00E5637D">
        <w:rPr>
          <w:rFonts w:ascii="Arial" w:eastAsia="Arial" w:hAnsi="Arial" w:cs="Arial"/>
          <w:sz w:val="24"/>
          <w:szCs w:val="24"/>
        </w:rPr>
        <w:t>Proporcionar retroalimentación instantánea sobre el desempeño de los jugadores, incluyendo puntajes y un cronómetro.</w:t>
      </w:r>
    </w:p>
    <w:p w14:paraId="4A4DC387" w14:textId="77777777" w:rsidR="00E5637D" w:rsidRPr="00E5637D" w:rsidRDefault="00E5637D" w:rsidP="00E5637D">
      <w:pPr>
        <w:widowControl/>
        <w:numPr>
          <w:ilvl w:val="0"/>
          <w:numId w:val="13"/>
        </w:numPr>
        <w:spacing w:before="100" w:beforeAutospacing="1" w:after="100" w:afterAutospacing="1"/>
        <w:jc w:val="both"/>
        <w:rPr>
          <w:rFonts w:ascii="Arial" w:eastAsia="Arial" w:hAnsi="Arial" w:cs="Arial"/>
          <w:sz w:val="24"/>
          <w:szCs w:val="24"/>
        </w:rPr>
      </w:pPr>
      <w:r w:rsidRPr="00E5637D">
        <w:rPr>
          <w:rFonts w:ascii="Arial" w:eastAsia="Arial" w:hAnsi="Arial" w:cs="Arial"/>
          <w:sz w:val="24"/>
          <w:szCs w:val="24"/>
        </w:rPr>
        <w:t>Almacenar puntajes en una base de datos para llevar un registro del progreso de los usuarios.</w:t>
      </w:r>
    </w:p>
    <w:p w14:paraId="2452EB49" w14:textId="77777777" w:rsidR="00E5637D" w:rsidRPr="00E5637D" w:rsidRDefault="00E5637D" w:rsidP="00E5637D">
      <w:pPr>
        <w:widowControl/>
        <w:numPr>
          <w:ilvl w:val="0"/>
          <w:numId w:val="13"/>
        </w:numPr>
        <w:spacing w:before="100" w:beforeAutospacing="1" w:after="100" w:afterAutospacing="1"/>
        <w:jc w:val="both"/>
        <w:rPr>
          <w:rFonts w:ascii="Arial" w:eastAsia="Arial" w:hAnsi="Arial" w:cs="Arial"/>
          <w:sz w:val="24"/>
          <w:szCs w:val="24"/>
        </w:rPr>
      </w:pPr>
      <w:r w:rsidRPr="00E5637D">
        <w:rPr>
          <w:rFonts w:ascii="Arial" w:eastAsia="Arial" w:hAnsi="Arial" w:cs="Arial"/>
          <w:sz w:val="24"/>
          <w:szCs w:val="24"/>
        </w:rPr>
        <w:t>Crear una experiencia visual y auditiva atractiva que motive a los jugadores a practicar matemáticas.</w:t>
      </w:r>
    </w:p>
    <w:p w14:paraId="060EE016" w14:textId="77777777" w:rsidR="006F7CE2" w:rsidRDefault="00000000">
      <w:pPr>
        <w:pStyle w:val="Ttulo2"/>
        <w:numPr>
          <w:ilvl w:val="1"/>
          <w:numId w:val="10"/>
        </w:numPr>
      </w:pPr>
      <w:bookmarkStart w:id="5" w:name="_Toc182009994"/>
      <w:r>
        <w:t>Funcionalidad</w:t>
      </w:r>
      <w:bookmarkEnd w:id="5"/>
    </w:p>
    <w:p w14:paraId="17614E71" w14:textId="77777777" w:rsidR="00E5637D" w:rsidRPr="00E5637D" w:rsidRDefault="00E5637D" w:rsidP="00E5637D">
      <w:pPr>
        <w:widowControl/>
        <w:spacing w:before="100" w:beforeAutospacing="1" w:after="100" w:afterAutospacing="1"/>
        <w:rPr>
          <w:rFonts w:ascii="Arial" w:eastAsia="Times New Roman" w:hAnsi="Arial" w:cs="Arial"/>
          <w:sz w:val="24"/>
          <w:szCs w:val="24"/>
          <w:lang w:val="es-CR"/>
        </w:rPr>
      </w:pPr>
      <w:proofErr w:type="spellStart"/>
      <w:r w:rsidRPr="00E5637D">
        <w:rPr>
          <w:rFonts w:ascii="Arial" w:eastAsia="Times New Roman" w:hAnsi="Arial" w:cs="Arial"/>
          <w:sz w:val="24"/>
          <w:szCs w:val="24"/>
          <w:lang w:val="es-CR"/>
        </w:rPr>
        <w:t>MathRoyale</w:t>
      </w:r>
      <w:proofErr w:type="spellEnd"/>
      <w:r w:rsidRPr="00E5637D">
        <w:rPr>
          <w:rFonts w:ascii="Arial" w:eastAsia="Times New Roman" w:hAnsi="Arial" w:cs="Arial"/>
          <w:sz w:val="24"/>
          <w:szCs w:val="24"/>
          <w:lang w:val="es-CR"/>
        </w:rPr>
        <w:t xml:space="preserve"> cuenta con las siguientes funcionalidades:</w:t>
      </w:r>
    </w:p>
    <w:p w14:paraId="0B0B00D9"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t>Pantalla de Bienvenida</w:t>
      </w:r>
      <w:r w:rsidRPr="00E5637D">
        <w:rPr>
          <w:rFonts w:ascii="Arial" w:eastAsia="Times New Roman" w:hAnsi="Arial" w:cs="Arial"/>
          <w:sz w:val="24"/>
          <w:szCs w:val="24"/>
          <w:lang w:val="es-CR"/>
        </w:rPr>
        <w:t>: Solicita el nombre del jugador y brinda una introducción al juego.</w:t>
      </w:r>
    </w:p>
    <w:p w14:paraId="402C365C"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t>Selección de Operación</w:t>
      </w:r>
      <w:r w:rsidRPr="00E5637D">
        <w:rPr>
          <w:rFonts w:ascii="Arial" w:eastAsia="Times New Roman" w:hAnsi="Arial" w:cs="Arial"/>
          <w:sz w:val="24"/>
          <w:szCs w:val="24"/>
          <w:lang w:val="es-CR"/>
        </w:rPr>
        <w:t>: Permite elegir entre multiplicación o división.</w:t>
      </w:r>
    </w:p>
    <w:p w14:paraId="7B2E43BB"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t>Selección de Nivel</w:t>
      </w:r>
      <w:r w:rsidRPr="00E5637D">
        <w:rPr>
          <w:rFonts w:ascii="Arial" w:eastAsia="Times New Roman" w:hAnsi="Arial" w:cs="Arial"/>
          <w:sz w:val="24"/>
          <w:szCs w:val="24"/>
          <w:lang w:val="es-CR"/>
        </w:rPr>
        <w:t>: Ajusta el tamaño de la matriz y la dificultad del juego con tres niveles (6x6, 9x9 y 12x12).</w:t>
      </w:r>
    </w:p>
    <w:p w14:paraId="38E954BF"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t>Juego Activo</w:t>
      </w:r>
      <w:r w:rsidRPr="00E5637D">
        <w:rPr>
          <w:rFonts w:ascii="Arial" w:eastAsia="Times New Roman" w:hAnsi="Arial" w:cs="Arial"/>
          <w:sz w:val="24"/>
          <w:szCs w:val="24"/>
          <w:lang w:val="es-CR"/>
        </w:rPr>
        <w:t>: Presenta una matriz donde el jugador debe responder a las operaciones matemáticas presentadas en pantalla. Cada respuesta correcta suma puntos y actualiza la matriz.</w:t>
      </w:r>
    </w:p>
    <w:p w14:paraId="6A64E7F2"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t>Resumen de Juego</w:t>
      </w:r>
      <w:r w:rsidRPr="00E5637D">
        <w:rPr>
          <w:rFonts w:ascii="Arial" w:eastAsia="Times New Roman" w:hAnsi="Arial" w:cs="Arial"/>
          <w:sz w:val="24"/>
          <w:szCs w:val="24"/>
          <w:lang w:val="es-CR"/>
        </w:rPr>
        <w:t>: Muestra los puntos obtenidos y el tiempo transcurrido al final de la partida.</w:t>
      </w:r>
    </w:p>
    <w:p w14:paraId="3C231079" w14:textId="77777777" w:rsidR="00E5637D" w:rsidRPr="00E5637D" w:rsidRDefault="00E5637D" w:rsidP="00E5637D">
      <w:pPr>
        <w:widowControl/>
        <w:numPr>
          <w:ilvl w:val="0"/>
          <w:numId w:val="15"/>
        </w:numPr>
        <w:spacing w:before="100" w:beforeAutospacing="1" w:after="100" w:afterAutospacing="1"/>
        <w:jc w:val="both"/>
        <w:rPr>
          <w:rFonts w:ascii="Arial" w:eastAsia="Times New Roman" w:hAnsi="Arial" w:cs="Arial"/>
          <w:sz w:val="24"/>
          <w:szCs w:val="24"/>
          <w:lang w:val="es-CR"/>
        </w:rPr>
      </w:pPr>
      <w:r w:rsidRPr="00E5637D">
        <w:rPr>
          <w:rFonts w:ascii="Arial" w:eastAsia="Times New Roman" w:hAnsi="Arial" w:cs="Arial"/>
          <w:b/>
          <w:bCs/>
          <w:sz w:val="24"/>
          <w:szCs w:val="24"/>
          <w:lang w:val="es-CR"/>
        </w:rPr>
        <w:lastRenderedPageBreak/>
        <w:t>Sonido</w:t>
      </w:r>
      <w:r w:rsidRPr="00E5637D">
        <w:rPr>
          <w:rFonts w:ascii="Arial" w:eastAsia="Times New Roman" w:hAnsi="Arial" w:cs="Arial"/>
          <w:sz w:val="24"/>
          <w:szCs w:val="24"/>
          <w:lang w:val="es-CR"/>
        </w:rPr>
        <w:t>: Reproduce sonidos para retroalimentar al jugador en las respuestas correctas.</w:t>
      </w:r>
    </w:p>
    <w:p w14:paraId="0903E97F" w14:textId="77777777" w:rsidR="00E5637D" w:rsidRPr="00E5637D" w:rsidRDefault="00E5637D" w:rsidP="00244F76">
      <w:pPr>
        <w:widowControl/>
        <w:numPr>
          <w:ilvl w:val="0"/>
          <w:numId w:val="10"/>
        </w:numPr>
        <w:spacing w:before="100" w:beforeAutospacing="1" w:after="100" w:afterAutospacing="1"/>
        <w:ind w:left="431" w:hanging="431"/>
        <w:jc w:val="both"/>
      </w:pPr>
      <w:r w:rsidRPr="00E5637D">
        <w:rPr>
          <w:rFonts w:ascii="Arial" w:eastAsia="Times New Roman" w:hAnsi="Arial" w:cs="Arial"/>
          <w:b/>
          <w:bCs/>
          <w:sz w:val="24"/>
          <w:szCs w:val="24"/>
          <w:lang w:val="es-CR"/>
        </w:rPr>
        <w:t>Base de Datos de Puntajes</w:t>
      </w:r>
      <w:r w:rsidRPr="00E5637D">
        <w:rPr>
          <w:rFonts w:ascii="Arial" w:eastAsia="Times New Roman" w:hAnsi="Arial" w:cs="Arial"/>
          <w:sz w:val="24"/>
          <w:szCs w:val="24"/>
          <w:lang w:val="es-CR"/>
        </w:rPr>
        <w:t>: Guarda el nombre y puntaje del jugador en una base de datos SQLite.</w:t>
      </w:r>
    </w:p>
    <w:p w14:paraId="2A60CC97" w14:textId="6E7CBE4F" w:rsidR="006F7CE2" w:rsidRDefault="00E708AB" w:rsidP="00E5637D">
      <w:pPr>
        <w:pStyle w:val="Ttulo1"/>
      </w:pPr>
      <w:bookmarkStart w:id="6" w:name="_Toc182009995"/>
      <w:r>
        <w:lastRenderedPageBreak/>
        <w:t>Diagrama del sistema</w:t>
      </w:r>
      <w:bookmarkEnd w:id="6"/>
    </w:p>
    <w:p w14:paraId="5E958409" w14:textId="77777777" w:rsidR="006F7CE2" w:rsidRDefault="00000000">
      <w:pPr>
        <w:pStyle w:val="Ttulo2"/>
        <w:numPr>
          <w:ilvl w:val="1"/>
          <w:numId w:val="10"/>
        </w:numPr>
      </w:pPr>
      <w:bookmarkStart w:id="7" w:name="_Toc182009996"/>
      <w:r>
        <w:t>Modelo Lógico</w:t>
      </w:r>
      <w:bookmarkEnd w:id="7"/>
    </w:p>
    <w:p w14:paraId="28F73C8A" w14:textId="77777777" w:rsidR="006F7CE2" w:rsidRDefault="006F7CE2"/>
    <w:p w14:paraId="1C0F1A90" w14:textId="447E5A3D" w:rsidR="006F7CE2" w:rsidRDefault="00000000">
      <w:pPr>
        <w:jc w:val="both"/>
        <w:rPr>
          <w:rFonts w:ascii="Arial" w:eastAsia="Arial" w:hAnsi="Arial" w:cs="Arial"/>
          <w:sz w:val="24"/>
          <w:szCs w:val="24"/>
        </w:rPr>
      </w:pPr>
      <w:r>
        <w:rPr>
          <w:sz w:val="24"/>
          <w:szCs w:val="24"/>
        </w:rPr>
        <w:t xml:space="preserve">En la siguiente figura se puede visualizar el módulo </w:t>
      </w:r>
      <w:r w:rsidR="001C02EA">
        <w:rPr>
          <w:sz w:val="24"/>
          <w:szCs w:val="24"/>
        </w:rPr>
        <w:t>lógico donde el usuario interactúa en el juego:</w:t>
      </w:r>
    </w:p>
    <w:p w14:paraId="22E578A8" w14:textId="3ED5A0E0" w:rsidR="006F7CE2" w:rsidRDefault="00000000">
      <w:pPr>
        <w:jc w:val="both"/>
        <w:rPr>
          <w:noProof/>
        </w:rPr>
      </w:pPr>
      <w:r>
        <w:rPr>
          <w:rFonts w:ascii="Arial" w:eastAsia="Arial" w:hAnsi="Arial" w:cs="Arial"/>
          <w:i/>
          <w:sz w:val="22"/>
          <w:szCs w:val="22"/>
        </w:rPr>
        <w:t xml:space="preserve">Figura </w:t>
      </w:r>
      <w:r w:rsidR="00E708AB">
        <w:rPr>
          <w:rFonts w:ascii="Arial" w:eastAsia="Arial" w:hAnsi="Arial" w:cs="Arial"/>
          <w:i/>
          <w:sz w:val="22"/>
          <w:szCs w:val="22"/>
        </w:rPr>
        <w:t>1</w:t>
      </w:r>
      <w:r>
        <w:rPr>
          <w:rFonts w:ascii="Arial" w:eastAsia="Arial" w:hAnsi="Arial" w:cs="Arial"/>
          <w:i/>
          <w:sz w:val="22"/>
          <w:szCs w:val="22"/>
        </w:rPr>
        <w:t>. Nodos de la ejecución</w:t>
      </w:r>
    </w:p>
    <w:p w14:paraId="12D207B3" w14:textId="3CE0AB24" w:rsidR="001C02EA" w:rsidRDefault="001C02EA">
      <w:pPr>
        <w:jc w:val="both"/>
        <w:rPr>
          <w:noProof/>
        </w:rPr>
      </w:pPr>
      <w:r>
        <w:rPr>
          <w:noProof/>
        </w:rPr>
        <w:drawing>
          <wp:anchor distT="0" distB="0" distL="114300" distR="114300" simplePos="0" relativeHeight="251660288" behindDoc="1" locked="0" layoutInCell="1" allowOverlap="1" wp14:anchorId="44D52060" wp14:editId="42D4FC5E">
            <wp:simplePos x="0" y="0"/>
            <wp:positionH relativeFrom="column">
              <wp:posOffset>635</wp:posOffset>
            </wp:positionH>
            <wp:positionV relativeFrom="paragraph">
              <wp:posOffset>151765</wp:posOffset>
            </wp:positionV>
            <wp:extent cx="4961255" cy="6104890"/>
            <wp:effectExtent l="0" t="0" r="0" b="0"/>
            <wp:wrapTight wrapText="bothSides">
              <wp:wrapPolygon edited="0">
                <wp:start x="0" y="0"/>
                <wp:lineTo x="0" y="21501"/>
                <wp:lineTo x="21481" y="21501"/>
                <wp:lineTo x="21481" y="0"/>
                <wp:lineTo x="0" y="0"/>
              </wp:wrapPolygon>
            </wp:wrapTight>
            <wp:docPr id="1142984706" name="Imagen 2"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de sali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255" cy="610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A64D5" w14:textId="7752D8E8" w:rsidR="001C02EA" w:rsidRDefault="001C02EA">
      <w:pPr>
        <w:jc w:val="both"/>
        <w:rPr>
          <w:rFonts w:ascii="Arial" w:eastAsia="Arial" w:hAnsi="Arial" w:cs="Arial"/>
          <w:i/>
          <w:sz w:val="22"/>
          <w:szCs w:val="22"/>
        </w:rPr>
      </w:pPr>
    </w:p>
    <w:p w14:paraId="58529A13" w14:textId="77777777" w:rsidR="006F7CE2" w:rsidRDefault="006F7CE2">
      <w:pPr>
        <w:jc w:val="both"/>
        <w:rPr>
          <w:rFonts w:ascii="Arial" w:eastAsia="Arial" w:hAnsi="Arial" w:cs="Arial"/>
          <w:sz w:val="24"/>
          <w:szCs w:val="24"/>
        </w:rPr>
      </w:pPr>
    </w:p>
    <w:p w14:paraId="73EDAAF5" w14:textId="77777777" w:rsidR="006F7CE2" w:rsidRDefault="006F7CE2">
      <w:pPr>
        <w:jc w:val="both"/>
        <w:rPr>
          <w:rFonts w:ascii="Arial" w:eastAsia="Arial" w:hAnsi="Arial" w:cs="Arial"/>
          <w:sz w:val="24"/>
          <w:szCs w:val="24"/>
        </w:rPr>
      </w:pPr>
    </w:p>
    <w:p w14:paraId="7FC473F5" w14:textId="77777777" w:rsidR="006F7CE2" w:rsidRDefault="006F7CE2">
      <w:pPr>
        <w:jc w:val="both"/>
        <w:rPr>
          <w:rFonts w:ascii="Arial" w:eastAsia="Arial" w:hAnsi="Arial" w:cs="Arial"/>
          <w:sz w:val="24"/>
          <w:szCs w:val="24"/>
        </w:rPr>
      </w:pPr>
    </w:p>
    <w:p w14:paraId="2EA1810E" w14:textId="77777777" w:rsidR="006F7CE2" w:rsidRDefault="006F7CE2"/>
    <w:p w14:paraId="04E0C417" w14:textId="77777777" w:rsidR="006F7CE2" w:rsidRDefault="006F7CE2"/>
    <w:p w14:paraId="3DCF5D34" w14:textId="77777777" w:rsidR="006F7CE2" w:rsidRDefault="006F7CE2"/>
    <w:p w14:paraId="57376C3B" w14:textId="77777777" w:rsidR="006F7CE2" w:rsidRDefault="006F7CE2"/>
    <w:p w14:paraId="043FF332" w14:textId="77777777" w:rsidR="006F7CE2" w:rsidRDefault="006F7CE2"/>
    <w:p w14:paraId="24617DE3" w14:textId="77777777" w:rsidR="006F7CE2" w:rsidRDefault="006F7CE2"/>
    <w:p w14:paraId="4B273432" w14:textId="77777777" w:rsidR="006F7CE2" w:rsidRDefault="006F7CE2"/>
    <w:p w14:paraId="3A0A4DFD" w14:textId="77777777" w:rsidR="006F7CE2" w:rsidRDefault="006F7CE2"/>
    <w:p w14:paraId="385EA4FF" w14:textId="77777777" w:rsidR="006F7CE2" w:rsidRDefault="006F7CE2"/>
    <w:p w14:paraId="21ECAC6C" w14:textId="77777777" w:rsidR="006F7CE2" w:rsidRDefault="006F7CE2"/>
    <w:p w14:paraId="0F9F6049" w14:textId="77777777" w:rsidR="006F7CE2" w:rsidRDefault="006F7CE2"/>
    <w:p w14:paraId="703D9B12" w14:textId="77777777" w:rsidR="006F7CE2" w:rsidRDefault="006F7CE2"/>
    <w:p w14:paraId="0672F77B" w14:textId="77777777" w:rsidR="006F7CE2" w:rsidRDefault="006F7CE2"/>
    <w:p w14:paraId="038CD991" w14:textId="77777777" w:rsidR="006F7CE2" w:rsidRDefault="006F7CE2"/>
    <w:p w14:paraId="4D8345C6" w14:textId="77777777" w:rsidR="006F7CE2" w:rsidRDefault="006F7CE2"/>
    <w:p w14:paraId="40189C50" w14:textId="77777777" w:rsidR="006F7CE2" w:rsidRDefault="00000000">
      <w:pPr>
        <w:pBdr>
          <w:top w:val="nil"/>
          <w:left w:val="nil"/>
          <w:bottom w:val="nil"/>
          <w:right w:val="nil"/>
          <w:between w:val="nil"/>
        </w:pBdr>
        <w:spacing w:after="120"/>
        <w:jc w:val="both"/>
        <w:rPr>
          <w:color w:val="000000"/>
          <w:sz w:val="22"/>
          <w:szCs w:val="22"/>
        </w:rPr>
      </w:pPr>
      <w:r>
        <w:br w:type="page"/>
      </w:r>
    </w:p>
    <w:p w14:paraId="6B69EB68" w14:textId="4CC3EDA4" w:rsidR="006F7CE2" w:rsidRDefault="001C02EA" w:rsidP="001C02EA">
      <w:pPr>
        <w:pStyle w:val="Ttulo1"/>
      </w:pPr>
      <w:bookmarkStart w:id="8" w:name="_Toc182009997"/>
      <w:r>
        <w:lastRenderedPageBreak/>
        <w:t>Diagrama de flujo lógico</w:t>
      </w:r>
      <w:bookmarkEnd w:id="8"/>
      <w:r>
        <w:t xml:space="preserve"> </w:t>
      </w:r>
    </w:p>
    <w:p w14:paraId="268476C0" w14:textId="6CBD3CA2" w:rsidR="00E708AB" w:rsidRDefault="00E708AB" w:rsidP="00E708AB">
      <w:pPr>
        <w:ind w:firstLine="431"/>
        <w:jc w:val="both"/>
        <w:rPr>
          <w:rFonts w:ascii="Arial" w:hAnsi="Arial" w:cs="Arial"/>
          <w:sz w:val="24"/>
          <w:szCs w:val="24"/>
        </w:rPr>
      </w:pPr>
      <w:r w:rsidRPr="00E708AB">
        <w:rPr>
          <w:rFonts w:ascii="Arial" w:hAnsi="Arial" w:cs="Arial"/>
          <w:sz w:val="24"/>
          <w:szCs w:val="24"/>
        </w:rPr>
        <w:t xml:space="preserve">El diagrama de flujo de </w:t>
      </w:r>
      <w:proofErr w:type="spellStart"/>
      <w:r w:rsidRPr="00E708AB">
        <w:rPr>
          <w:rFonts w:ascii="Arial" w:hAnsi="Arial" w:cs="Arial"/>
          <w:sz w:val="24"/>
          <w:szCs w:val="24"/>
        </w:rPr>
        <w:t>MathRoyale</w:t>
      </w:r>
      <w:proofErr w:type="spellEnd"/>
      <w:r w:rsidRPr="00E708AB">
        <w:rPr>
          <w:rFonts w:ascii="Arial" w:hAnsi="Arial" w:cs="Arial"/>
          <w:sz w:val="24"/>
          <w:szCs w:val="24"/>
        </w:rPr>
        <w:t xml:space="preserve"> describe el proceso de interacción del jugador con el juego, comenzando desde la pantalla de bienvenida hasta la finalización del juego. En este juego, el jugador elige una operación matemática (multiplicación o división) y un nivel de dificultad, tras lo cual se genera una matriz de operaciones.</w:t>
      </w:r>
    </w:p>
    <w:p w14:paraId="36C1E0A5" w14:textId="77777777" w:rsidR="00E708AB" w:rsidRDefault="00E708AB" w:rsidP="00E708AB">
      <w:pPr>
        <w:ind w:firstLine="431"/>
        <w:jc w:val="both"/>
        <w:rPr>
          <w:rFonts w:ascii="Arial" w:hAnsi="Arial" w:cs="Arial"/>
          <w:sz w:val="24"/>
          <w:szCs w:val="24"/>
        </w:rPr>
      </w:pPr>
    </w:p>
    <w:p w14:paraId="693F776A" w14:textId="4A22E09C" w:rsidR="001C02EA" w:rsidRPr="00E708AB" w:rsidRDefault="00E708AB" w:rsidP="00E708AB">
      <w:pPr>
        <w:ind w:firstLine="431"/>
        <w:jc w:val="both"/>
        <w:rPr>
          <w:rFonts w:ascii="Arial" w:hAnsi="Arial" w:cs="Arial"/>
          <w:sz w:val="24"/>
          <w:szCs w:val="24"/>
        </w:rPr>
      </w:pPr>
      <w:r w:rsidRPr="00E708AB">
        <w:rPr>
          <w:rFonts w:ascii="Arial" w:hAnsi="Arial" w:cs="Arial"/>
          <w:sz w:val="24"/>
          <w:szCs w:val="24"/>
        </w:rPr>
        <w:t xml:space="preserve"> A medida que el jugador resuelve las operaciones, se suman puntos por respuestas correctas y se pierden vidas y puntos por respuestas incorrectas. El juego continúa hasta que se completa la matriz, mostrando un resumen del puntaje final. Este diagrama organiza de manera clara y estructurada las etapas del juego, facilitando su comprensión y desarrollo.</w:t>
      </w:r>
    </w:p>
    <w:p w14:paraId="6B278AF5" w14:textId="4A766F43" w:rsidR="00E708AB" w:rsidRDefault="00E708AB" w:rsidP="001C02EA"/>
    <w:p w14:paraId="72D084F8" w14:textId="370FAB5F" w:rsidR="00E708AB" w:rsidRDefault="00E708AB" w:rsidP="00E708AB">
      <w:pPr>
        <w:jc w:val="both"/>
        <w:rPr>
          <w:noProof/>
        </w:rPr>
      </w:pPr>
      <w:r w:rsidRPr="00E708AB">
        <w:rPr>
          <w:rFonts w:ascii="Arial" w:hAnsi="Arial" w:cs="Arial"/>
          <w:sz w:val="24"/>
          <w:szCs w:val="24"/>
        </w:rPr>
        <w:drawing>
          <wp:anchor distT="0" distB="0" distL="114300" distR="114300" simplePos="0" relativeHeight="251661312" behindDoc="1" locked="0" layoutInCell="1" allowOverlap="1" wp14:anchorId="77C07CD3" wp14:editId="66312C0C">
            <wp:simplePos x="0" y="0"/>
            <wp:positionH relativeFrom="column">
              <wp:posOffset>-836295</wp:posOffset>
            </wp:positionH>
            <wp:positionV relativeFrom="paragraph">
              <wp:posOffset>253251</wp:posOffset>
            </wp:positionV>
            <wp:extent cx="7218512" cy="3623582"/>
            <wp:effectExtent l="0" t="0" r="1905" b="0"/>
            <wp:wrapTight wrapText="bothSides">
              <wp:wrapPolygon edited="0">
                <wp:start x="0" y="0"/>
                <wp:lineTo x="0" y="21464"/>
                <wp:lineTo x="21549" y="21464"/>
                <wp:lineTo x="21549" y="0"/>
                <wp:lineTo x="0" y="0"/>
              </wp:wrapPolygon>
            </wp:wrapTight>
            <wp:docPr id="19322305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0584"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7218512" cy="362358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i/>
          <w:sz w:val="22"/>
          <w:szCs w:val="22"/>
        </w:rPr>
        <w:t xml:space="preserve">Figura </w:t>
      </w:r>
      <w:r>
        <w:rPr>
          <w:rFonts w:ascii="Arial" w:eastAsia="Arial" w:hAnsi="Arial" w:cs="Arial"/>
          <w:i/>
          <w:sz w:val="22"/>
          <w:szCs w:val="22"/>
        </w:rPr>
        <w:t>2</w:t>
      </w:r>
      <w:r>
        <w:rPr>
          <w:rFonts w:ascii="Arial" w:eastAsia="Arial" w:hAnsi="Arial" w:cs="Arial"/>
          <w:i/>
          <w:sz w:val="22"/>
          <w:szCs w:val="22"/>
        </w:rPr>
        <w:t xml:space="preserve">. </w:t>
      </w:r>
      <w:r w:rsidRPr="00E708AB">
        <w:rPr>
          <w:rFonts w:ascii="Arial" w:eastAsia="Arial" w:hAnsi="Arial" w:cs="Arial"/>
          <w:i/>
          <w:sz w:val="22"/>
          <w:szCs w:val="22"/>
        </w:rPr>
        <w:t>Diagrama de flujo lógico</w:t>
      </w:r>
    </w:p>
    <w:p w14:paraId="379BE5ED" w14:textId="77777777" w:rsidR="00E708AB" w:rsidRDefault="00E708AB" w:rsidP="001C02EA"/>
    <w:p w14:paraId="3A227ED8" w14:textId="77777777" w:rsidR="00E708AB" w:rsidRDefault="00E708AB" w:rsidP="001C02EA"/>
    <w:p w14:paraId="4B1663B3" w14:textId="77777777" w:rsidR="00E708AB" w:rsidRDefault="00E708AB" w:rsidP="001C02EA"/>
    <w:p w14:paraId="18496873" w14:textId="77777777" w:rsidR="00E708AB" w:rsidRDefault="00E708AB" w:rsidP="001C02EA"/>
    <w:p w14:paraId="2F24842D" w14:textId="77777777" w:rsidR="00E708AB" w:rsidRDefault="00E708AB" w:rsidP="001C02EA"/>
    <w:p w14:paraId="5464FFF4" w14:textId="77777777" w:rsidR="00E708AB" w:rsidRDefault="00E708AB" w:rsidP="001C02EA"/>
    <w:p w14:paraId="52E86CA3" w14:textId="77777777" w:rsidR="00E708AB" w:rsidRDefault="00E708AB" w:rsidP="001C02EA"/>
    <w:p w14:paraId="68B934AB" w14:textId="77777777" w:rsidR="00E708AB" w:rsidRDefault="00E708AB" w:rsidP="001C02EA"/>
    <w:p w14:paraId="4E0A20B2" w14:textId="77777777" w:rsidR="00E708AB" w:rsidRDefault="00E708AB" w:rsidP="001C02EA"/>
    <w:p w14:paraId="09B448CE" w14:textId="77777777" w:rsidR="00E708AB" w:rsidRDefault="00E708AB" w:rsidP="001C02EA"/>
    <w:p w14:paraId="20217DE5" w14:textId="77777777" w:rsidR="00E708AB" w:rsidRPr="00E708AB" w:rsidRDefault="00E708AB" w:rsidP="00E708AB">
      <w:pPr>
        <w:pStyle w:val="Ttulo1"/>
        <w:rPr>
          <w:rFonts w:ascii="Arial" w:hAnsi="Arial" w:cs="Arial"/>
          <w:bCs/>
          <w:sz w:val="24"/>
          <w:szCs w:val="24"/>
          <w:lang w:val="es-CR"/>
        </w:rPr>
      </w:pPr>
      <w:bookmarkStart w:id="9" w:name="_Toc182009998"/>
      <w:r w:rsidRPr="00E708AB">
        <w:rPr>
          <w:rFonts w:ascii="Arial" w:hAnsi="Arial" w:cs="Arial"/>
          <w:bCs/>
          <w:sz w:val="24"/>
          <w:szCs w:val="24"/>
          <w:lang w:val="es-CR"/>
        </w:rPr>
        <w:lastRenderedPageBreak/>
        <w:t>Especificaciones Técnicas del Sistema</w:t>
      </w:r>
      <w:bookmarkEnd w:id="9"/>
    </w:p>
    <w:p w14:paraId="3FE780D9"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1. Lenguaje de Programación</w:t>
      </w:r>
    </w:p>
    <w:p w14:paraId="2F46E9B0" w14:textId="77777777" w:rsidR="00E708AB" w:rsidRDefault="00E708AB" w:rsidP="00E708AB">
      <w:pPr>
        <w:jc w:val="both"/>
        <w:rPr>
          <w:rFonts w:ascii="Arial" w:hAnsi="Arial" w:cs="Arial"/>
          <w:sz w:val="24"/>
          <w:szCs w:val="24"/>
          <w:lang w:val="es-CR"/>
        </w:rPr>
      </w:pPr>
      <w:proofErr w:type="spellStart"/>
      <w:r w:rsidRPr="00E708AB">
        <w:rPr>
          <w:rFonts w:ascii="Arial" w:hAnsi="Arial" w:cs="Arial"/>
          <w:sz w:val="24"/>
          <w:szCs w:val="24"/>
          <w:lang w:val="es-CR"/>
        </w:rPr>
        <w:t>MathRoyale</w:t>
      </w:r>
      <w:proofErr w:type="spellEnd"/>
      <w:r w:rsidRPr="00E708AB">
        <w:rPr>
          <w:rFonts w:ascii="Arial" w:hAnsi="Arial" w:cs="Arial"/>
          <w:sz w:val="24"/>
          <w:szCs w:val="24"/>
          <w:lang w:val="es-CR"/>
        </w:rPr>
        <w:t xml:space="preserve"> está desarrollado en </w:t>
      </w:r>
      <w:r w:rsidRPr="00E708AB">
        <w:rPr>
          <w:rFonts w:ascii="Arial" w:hAnsi="Arial" w:cs="Arial"/>
          <w:b/>
          <w:bCs/>
          <w:sz w:val="24"/>
          <w:szCs w:val="24"/>
          <w:lang w:val="es-CR"/>
        </w:rPr>
        <w:t>Python</w:t>
      </w:r>
      <w:r w:rsidRPr="00E708AB">
        <w:rPr>
          <w:rFonts w:ascii="Arial" w:hAnsi="Arial" w:cs="Arial"/>
          <w:sz w:val="24"/>
          <w:szCs w:val="24"/>
          <w:lang w:val="es-CR"/>
        </w:rPr>
        <w:t xml:space="preserve"> (versión 3.7 o superior). Python fue elegido debido a su flexibilidad, facilidad de uso y la disponibilidad de bibliotecas poderosas para el desarrollo de interfaces gráficas (</w:t>
      </w:r>
      <w:proofErr w:type="spellStart"/>
      <w:r w:rsidRPr="00E708AB">
        <w:rPr>
          <w:rFonts w:ascii="Arial" w:hAnsi="Arial" w:cs="Arial"/>
          <w:sz w:val="24"/>
          <w:szCs w:val="24"/>
          <w:lang w:val="es-CR"/>
        </w:rPr>
        <w:t>Tkinter</w:t>
      </w:r>
      <w:proofErr w:type="spellEnd"/>
      <w:r w:rsidRPr="00E708AB">
        <w:rPr>
          <w:rFonts w:ascii="Arial" w:hAnsi="Arial" w:cs="Arial"/>
          <w:sz w:val="24"/>
          <w:szCs w:val="24"/>
          <w:lang w:val="es-CR"/>
        </w:rPr>
        <w:t>), manipulación de imágenes (</w:t>
      </w:r>
      <w:proofErr w:type="spellStart"/>
      <w:r w:rsidRPr="00E708AB">
        <w:rPr>
          <w:rFonts w:ascii="Arial" w:hAnsi="Arial" w:cs="Arial"/>
          <w:sz w:val="24"/>
          <w:szCs w:val="24"/>
          <w:lang w:val="es-CR"/>
        </w:rPr>
        <w:t>Pillow</w:t>
      </w:r>
      <w:proofErr w:type="spellEnd"/>
      <w:r w:rsidRPr="00E708AB">
        <w:rPr>
          <w:rFonts w:ascii="Arial" w:hAnsi="Arial" w:cs="Arial"/>
          <w:sz w:val="24"/>
          <w:szCs w:val="24"/>
          <w:lang w:val="es-CR"/>
        </w:rPr>
        <w:t>) y gestión de bases de datos (SQLite).</w:t>
      </w:r>
    </w:p>
    <w:p w14:paraId="155147CF" w14:textId="77777777" w:rsidR="00E708AB" w:rsidRPr="00E708AB" w:rsidRDefault="00E708AB" w:rsidP="00E708AB">
      <w:pPr>
        <w:jc w:val="both"/>
        <w:rPr>
          <w:rFonts w:ascii="Arial" w:hAnsi="Arial" w:cs="Arial"/>
          <w:sz w:val="24"/>
          <w:szCs w:val="24"/>
          <w:lang w:val="es-CR"/>
        </w:rPr>
      </w:pPr>
    </w:p>
    <w:p w14:paraId="4E7FCB25"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2. Interfaz de Usuario (UI)</w:t>
      </w:r>
    </w:p>
    <w:p w14:paraId="17A12BDA"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 xml:space="preserve">La interfaz gráfica del juego está implementada utilizando </w:t>
      </w:r>
      <w:proofErr w:type="spellStart"/>
      <w:r w:rsidRPr="00E708AB">
        <w:rPr>
          <w:rFonts w:ascii="Arial" w:hAnsi="Arial" w:cs="Arial"/>
          <w:b/>
          <w:bCs/>
          <w:sz w:val="24"/>
          <w:szCs w:val="24"/>
          <w:lang w:val="es-CR"/>
        </w:rPr>
        <w:t>Tkinter</w:t>
      </w:r>
      <w:proofErr w:type="spellEnd"/>
      <w:r w:rsidRPr="00E708AB">
        <w:rPr>
          <w:rFonts w:ascii="Arial" w:hAnsi="Arial" w:cs="Arial"/>
          <w:sz w:val="24"/>
          <w:szCs w:val="24"/>
          <w:lang w:val="es-CR"/>
        </w:rPr>
        <w:t xml:space="preserve">, que es la biblioteca estándar de Python para desarrollar aplicaciones GUI. </w:t>
      </w:r>
      <w:proofErr w:type="spellStart"/>
      <w:r w:rsidRPr="00E708AB">
        <w:rPr>
          <w:rFonts w:ascii="Arial" w:hAnsi="Arial" w:cs="Arial"/>
          <w:sz w:val="24"/>
          <w:szCs w:val="24"/>
          <w:lang w:val="es-CR"/>
        </w:rPr>
        <w:t>Tkinter</w:t>
      </w:r>
      <w:proofErr w:type="spellEnd"/>
      <w:r w:rsidRPr="00E708AB">
        <w:rPr>
          <w:rFonts w:ascii="Arial" w:hAnsi="Arial" w:cs="Arial"/>
          <w:sz w:val="24"/>
          <w:szCs w:val="24"/>
          <w:lang w:val="es-CR"/>
        </w:rPr>
        <w:t xml:space="preserve"> permite una interfaz interactiva donde el jugador puede seleccionar el nombre, operación matemática y nivel de dificultad, además de interactuar con la matriz de operaciones.</w:t>
      </w:r>
    </w:p>
    <w:p w14:paraId="1D1C02C5" w14:textId="77777777" w:rsid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3. Base de Datos SQLite</w:t>
      </w:r>
    </w:p>
    <w:p w14:paraId="7081E94C" w14:textId="77777777" w:rsidR="00E708AB" w:rsidRPr="00E708AB" w:rsidRDefault="00E708AB" w:rsidP="00E708AB">
      <w:pPr>
        <w:jc w:val="both"/>
        <w:rPr>
          <w:rFonts w:ascii="Arial" w:hAnsi="Arial" w:cs="Arial"/>
          <w:b/>
          <w:bCs/>
          <w:sz w:val="24"/>
          <w:szCs w:val="24"/>
          <w:lang w:val="es-CR"/>
        </w:rPr>
      </w:pPr>
    </w:p>
    <w:p w14:paraId="56A2F85C" w14:textId="77777777" w:rsidR="00E708AB" w:rsidRDefault="00E708AB" w:rsidP="00E708AB">
      <w:pPr>
        <w:jc w:val="both"/>
        <w:rPr>
          <w:rFonts w:ascii="Arial" w:hAnsi="Arial" w:cs="Arial"/>
          <w:sz w:val="24"/>
          <w:szCs w:val="24"/>
          <w:lang w:val="es-CR"/>
        </w:rPr>
      </w:pPr>
      <w:r w:rsidRPr="00E708AB">
        <w:rPr>
          <w:rFonts w:ascii="Arial" w:hAnsi="Arial" w:cs="Arial"/>
          <w:b/>
          <w:bCs/>
          <w:sz w:val="24"/>
          <w:szCs w:val="24"/>
          <w:lang w:val="es-CR"/>
        </w:rPr>
        <w:t>SQLite</w:t>
      </w:r>
      <w:r w:rsidRPr="00E708AB">
        <w:rPr>
          <w:rFonts w:ascii="Arial" w:hAnsi="Arial" w:cs="Arial"/>
          <w:sz w:val="24"/>
          <w:szCs w:val="24"/>
          <w:lang w:val="es-CR"/>
        </w:rPr>
        <w:t xml:space="preserve"> se utiliza para almacenar de manera persistente los puntajes de los jugadores, lo que permite mantener un registro de los resultados. SQLite es una base de datos ligera, ideal para aplicaciones locales y de pequeño a mediano tamaño como </w:t>
      </w:r>
      <w:proofErr w:type="spellStart"/>
      <w:r w:rsidRPr="00E708AB">
        <w:rPr>
          <w:rFonts w:ascii="Arial" w:hAnsi="Arial" w:cs="Arial"/>
          <w:b/>
          <w:bCs/>
          <w:sz w:val="24"/>
          <w:szCs w:val="24"/>
          <w:lang w:val="es-CR"/>
        </w:rPr>
        <w:t>MathRoyale</w:t>
      </w:r>
      <w:proofErr w:type="spellEnd"/>
      <w:r w:rsidRPr="00E708AB">
        <w:rPr>
          <w:rFonts w:ascii="Arial" w:hAnsi="Arial" w:cs="Arial"/>
          <w:sz w:val="24"/>
          <w:szCs w:val="24"/>
          <w:lang w:val="es-CR"/>
        </w:rPr>
        <w:t>, donde no se requiere un servidor externo.</w:t>
      </w:r>
    </w:p>
    <w:p w14:paraId="481A553C" w14:textId="77777777" w:rsidR="00F638BE" w:rsidRPr="00E708AB" w:rsidRDefault="00F638BE" w:rsidP="00E708AB">
      <w:pPr>
        <w:jc w:val="both"/>
        <w:rPr>
          <w:rFonts w:ascii="Arial" w:hAnsi="Arial" w:cs="Arial"/>
          <w:sz w:val="24"/>
          <w:szCs w:val="24"/>
          <w:lang w:val="es-CR"/>
        </w:rPr>
      </w:pPr>
    </w:p>
    <w:p w14:paraId="451ED57C"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3.1. Propósito de la Base de Datos</w:t>
      </w:r>
    </w:p>
    <w:p w14:paraId="4AF0DDBF"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La base de datos se utiliza para:</w:t>
      </w:r>
    </w:p>
    <w:p w14:paraId="1577D137" w14:textId="77777777" w:rsidR="00E708AB" w:rsidRPr="00E708AB" w:rsidRDefault="00E708AB" w:rsidP="00E708AB">
      <w:pPr>
        <w:numPr>
          <w:ilvl w:val="0"/>
          <w:numId w:val="16"/>
        </w:numPr>
        <w:jc w:val="both"/>
        <w:rPr>
          <w:rFonts w:ascii="Arial" w:hAnsi="Arial" w:cs="Arial"/>
          <w:sz w:val="24"/>
          <w:szCs w:val="24"/>
          <w:lang w:val="es-CR"/>
        </w:rPr>
      </w:pPr>
      <w:r w:rsidRPr="00E708AB">
        <w:rPr>
          <w:rFonts w:ascii="Arial" w:hAnsi="Arial" w:cs="Arial"/>
          <w:sz w:val="24"/>
          <w:szCs w:val="24"/>
          <w:lang w:val="es-CR"/>
        </w:rPr>
        <w:t>Almacenar el nombre del jugador.</w:t>
      </w:r>
    </w:p>
    <w:p w14:paraId="30A1E2E1" w14:textId="77777777" w:rsidR="00E708AB" w:rsidRPr="00E708AB" w:rsidRDefault="00E708AB" w:rsidP="00E708AB">
      <w:pPr>
        <w:numPr>
          <w:ilvl w:val="0"/>
          <w:numId w:val="16"/>
        </w:numPr>
        <w:jc w:val="both"/>
        <w:rPr>
          <w:rFonts w:ascii="Arial" w:hAnsi="Arial" w:cs="Arial"/>
          <w:sz w:val="24"/>
          <w:szCs w:val="24"/>
          <w:lang w:val="es-CR"/>
        </w:rPr>
      </w:pPr>
      <w:r w:rsidRPr="00E708AB">
        <w:rPr>
          <w:rFonts w:ascii="Arial" w:hAnsi="Arial" w:cs="Arial"/>
          <w:sz w:val="24"/>
          <w:szCs w:val="24"/>
          <w:lang w:val="es-CR"/>
        </w:rPr>
        <w:t>Registrar los puntajes obtenidos al final del juego.</w:t>
      </w:r>
    </w:p>
    <w:p w14:paraId="4D89988C" w14:textId="77777777" w:rsidR="00E708AB" w:rsidRPr="00E708AB" w:rsidRDefault="00E708AB" w:rsidP="00E708AB">
      <w:pPr>
        <w:numPr>
          <w:ilvl w:val="0"/>
          <w:numId w:val="16"/>
        </w:numPr>
        <w:jc w:val="both"/>
        <w:rPr>
          <w:rFonts w:ascii="Arial" w:hAnsi="Arial" w:cs="Arial"/>
          <w:sz w:val="24"/>
          <w:szCs w:val="24"/>
          <w:lang w:val="es-CR"/>
        </w:rPr>
      </w:pPr>
      <w:r w:rsidRPr="00E708AB">
        <w:rPr>
          <w:rFonts w:ascii="Arial" w:hAnsi="Arial" w:cs="Arial"/>
          <w:sz w:val="24"/>
          <w:szCs w:val="24"/>
          <w:lang w:val="es-CR"/>
        </w:rPr>
        <w:t>Registrar el tiempo que tardó el jugador en completar el juego.</w:t>
      </w:r>
    </w:p>
    <w:p w14:paraId="32ADFF4A" w14:textId="77777777" w:rsid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3.2. Estructura de la Base de Datos</w:t>
      </w:r>
    </w:p>
    <w:p w14:paraId="793C3819" w14:textId="77777777" w:rsidR="00F638BE" w:rsidRPr="00E708AB" w:rsidRDefault="00F638BE" w:rsidP="00E708AB">
      <w:pPr>
        <w:jc w:val="both"/>
        <w:rPr>
          <w:rFonts w:ascii="Arial" w:hAnsi="Arial" w:cs="Arial"/>
          <w:b/>
          <w:bCs/>
          <w:sz w:val="24"/>
          <w:szCs w:val="24"/>
          <w:lang w:val="es-CR"/>
        </w:rPr>
      </w:pPr>
    </w:p>
    <w:p w14:paraId="582777D9" w14:textId="77777777" w:rsidR="00E708AB" w:rsidRDefault="00E708AB" w:rsidP="00E708AB">
      <w:pPr>
        <w:jc w:val="both"/>
        <w:rPr>
          <w:rFonts w:ascii="Arial" w:hAnsi="Arial" w:cs="Arial"/>
          <w:sz w:val="24"/>
          <w:szCs w:val="24"/>
          <w:lang w:val="es-CR"/>
        </w:rPr>
      </w:pPr>
      <w:r w:rsidRPr="00E708AB">
        <w:rPr>
          <w:rFonts w:ascii="Arial" w:hAnsi="Arial" w:cs="Arial"/>
          <w:sz w:val="24"/>
          <w:szCs w:val="24"/>
          <w:lang w:val="es-CR"/>
        </w:rPr>
        <w:t>La base de datos se estructura con una tabla principal llamada Puntajes, que contiene los siguientes campos:</w:t>
      </w:r>
    </w:p>
    <w:p w14:paraId="5FC161B7" w14:textId="77777777" w:rsidR="00F638BE" w:rsidRPr="00E708AB" w:rsidRDefault="00F638BE" w:rsidP="00E708AB">
      <w:pPr>
        <w:jc w:val="both"/>
        <w:rPr>
          <w:rFonts w:ascii="Arial" w:hAnsi="Arial" w:cs="Arial"/>
          <w:sz w:val="24"/>
          <w:szCs w:val="24"/>
          <w:lang w:val="es-C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9"/>
        <w:gridCol w:w="1437"/>
        <w:gridCol w:w="6744"/>
      </w:tblGrid>
      <w:tr w:rsidR="00E708AB" w:rsidRPr="00E708AB" w14:paraId="0EFD4257" w14:textId="77777777" w:rsidTr="00E708AB">
        <w:trPr>
          <w:tblHeader/>
          <w:tblCellSpacing w:w="15" w:type="dxa"/>
        </w:trPr>
        <w:tc>
          <w:tcPr>
            <w:tcW w:w="0" w:type="auto"/>
            <w:vAlign w:val="center"/>
            <w:hideMark/>
          </w:tcPr>
          <w:p w14:paraId="7D2DA1FC"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Campo</w:t>
            </w:r>
          </w:p>
        </w:tc>
        <w:tc>
          <w:tcPr>
            <w:tcW w:w="0" w:type="auto"/>
            <w:vAlign w:val="center"/>
            <w:hideMark/>
          </w:tcPr>
          <w:p w14:paraId="5AAC3ECD"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Tipo de Dato</w:t>
            </w:r>
          </w:p>
        </w:tc>
        <w:tc>
          <w:tcPr>
            <w:tcW w:w="0" w:type="auto"/>
            <w:vAlign w:val="center"/>
            <w:hideMark/>
          </w:tcPr>
          <w:p w14:paraId="1CF21ADD"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Descripción</w:t>
            </w:r>
          </w:p>
        </w:tc>
      </w:tr>
      <w:tr w:rsidR="00E708AB" w:rsidRPr="00E708AB" w14:paraId="674C19E2" w14:textId="77777777" w:rsidTr="00E708AB">
        <w:trPr>
          <w:tblCellSpacing w:w="15" w:type="dxa"/>
        </w:trPr>
        <w:tc>
          <w:tcPr>
            <w:tcW w:w="0" w:type="auto"/>
            <w:vAlign w:val="center"/>
            <w:hideMark/>
          </w:tcPr>
          <w:p w14:paraId="24E6C3F9"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id</w:t>
            </w:r>
          </w:p>
        </w:tc>
        <w:tc>
          <w:tcPr>
            <w:tcW w:w="0" w:type="auto"/>
            <w:vAlign w:val="center"/>
            <w:hideMark/>
          </w:tcPr>
          <w:p w14:paraId="43F8DC0F"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INTEGER</w:t>
            </w:r>
          </w:p>
        </w:tc>
        <w:tc>
          <w:tcPr>
            <w:tcW w:w="0" w:type="auto"/>
            <w:vAlign w:val="center"/>
            <w:hideMark/>
          </w:tcPr>
          <w:p w14:paraId="3D1EF28F"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Clave primaria única para cada entrada. Se incrementa automáticamente.</w:t>
            </w:r>
          </w:p>
        </w:tc>
      </w:tr>
      <w:tr w:rsidR="00E708AB" w:rsidRPr="00E708AB" w14:paraId="696A9BA4" w14:textId="77777777" w:rsidTr="00E708AB">
        <w:trPr>
          <w:tblCellSpacing w:w="15" w:type="dxa"/>
        </w:trPr>
        <w:tc>
          <w:tcPr>
            <w:tcW w:w="0" w:type="auto"/>
            <w:vAlign w:val="center"/>
            <w:hideMark/>
          </w:tcPr>
          <w:p w14:paraId="6D89ED4F"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nombre</w:t>
            </w:r>
          </w:p>
        </w:tc>
        <w:tc>
          <w:tcPr>
            <w:tcW w:w="0" w:type="auto"/>
            <w:vAlign w:val="center"/>
            <w:hideMark/>
          </w:tcPr>
          <w:p w14:paraId="5F61D35A"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TEXT</w:t>
            </w:r>
          </w:p>
        </w:tc>
        <w:tc>
          <w:tcPr>
            <w:tcW w:w="0" w:type="auto"/>
            <w:vAlign w:val="center"/>
            <w:hideMark/>
          </w:tcPr>
          <w:p w14:paraId="46F61403"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Nombre del jugador.</w:t>
            </w:r>
          </w:p>
        </w:tc>
      </w:tr>
      <w:tr w:rsidR="00E708AB" w:rsidRPr="00E708AB" w14:paraId="293CB0C5" w14:textId="77777777" w:rsidTr="00E708AB">
        <w:trPr>
          <w:tblCellSpacing w:w="15" w:type="dxa"/>
        </w:trPr>
        <w:tc>
          <w:tcPr>
            <w:tcW w:w="0" w:type="auto"/>
            <w:vAlign w:val="center"/>
            <w:hideMark/>
          </w:tcPr>
          <w:p w14:paraId="39E1D9A4"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puntaje</w:t>
            </w:r>
          </w:p>
        </w:tc>
        <w:tc>
          <w:tcPr>
            <w:tcW w:w="0" w:type="auto"/>
            <w:vAlign w:val="center"/>
            <w:hideMark/>
          </w:tcPr>
          <w:p w14:paraId="2867341C"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INTEGER</w:t>
            </w:r>
          </w:p>
        </w:tc>
        <w:tc>
          <w:tcPr>
            <w:tcW w:w="0" w:type="auto"/>
            <w:vAlign w:val="center"/>
            <w:hideMark/>
          </w:tcPr>
          <w:p w14:paraId="1A46CD3F"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Puntaje obtenido por el jugador al finalizar el juego.</w:t>
            </w:r>
          </w:p>
        </w:tc>
      </w:tr>
      <w:tr w:rsidR="00E708AB" w:rsidRPr="00E708AB" w14:paraId="74FB1731" w14:textId="77777777" w:rsidTr="00E708AB">
        <w:trPr>
          <w:tblCellSpacing w:w="15" w:type="dxa"/>
        </w:trPr>
        <w:tc>
          <w:tcPr>
            <w:tcW w:w="0" w:type="auto"/>
            <w:vAlign w:val="center"/>
            <w:hideMark/>
          </w:tcPr>
          <w:p w14:paraId="185648F7"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tiempo</w:t>
            </w:r>
          </w:p>
        </w:tc>
        <w:tc>
          <w:tcPr>
            <w:tcW w:w="0" w:type="auto"/>
            <w:vAlign w:val="center"/>
            <w:hideMark/>
          </w:tcPr>
          <w:p w14:paraId="4139E593"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INTEGER</w:t>
            </w:r>
          </w:p>
        </w:tc>
        <w:tc>
          <w:tcPr>
            <w:tcW w:w="0" w:type="auto"/>
            <w:vAlign w:val="center"/>
            <w:hideMark/>
          </w:tcPr>
          <w:p w14:paraId="65291AEE"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Tiempo total que tardó el jugador en completar el juego, en segundos.</w:t>
            </w:r>
          </w:p>
        </w:tc>
      </w:tr>
    </w:tbl>
    <w:p w14:paraId="5FB5A0DE" w14:textId="77777777" w:rsidR="00E708AB" w:rsidRPr="00E708AB" w:rsidRDefault="00E708AB" w:rsidP="00E708AB">
      <w:pPr>
        <w:jc w:val="both"/>
        <w:rPr>
          <w:rFonts w:ascii="Arial" w:hAnsi="Arial" w:cs="Arial"/>
          <w:b/>
          <w:bCs/>
          <w:sz w:val="24"/>
          <w:szCs w:val="24"/>
          <w:lang w:val="es-CR"/>
        </w:rPr>
      </w:pPr>
      <w:r w:rsidRPr="00E708AB">
        <w:rPr>
          <w:rFonts w:ascii="Arial" w:hAnsi="Arial" w:cs="Arial"/>
          <w:b/>
          <w:bCs/>
          <w:sz w:val="24"/>
          <w:szCs w:val="24"/>
          <w:lang w:val="es-CR"/>
        </w:rPr>
        <w:t>3.3. SQL para la Creación de la Tabla</w:t>
      </w:r>
    </w:p>
    <w:p w14:paraId="55E95E68" w14:textId="77777777" w:rsidR="00E708AB" w:rsidRPr="00E708AB" w:rsidRDefault="00E708AB" w:rsidP="00E708AB">
      <w:pPr>
        <w:jc w:val="both"/>
        <w:rPr>
          <w:rFonts w:ascii="Arial" w:hAnsi="Arial" w:cs="Arial"/>
          <w:sz w:val="24"/>
          <w:szCs w:val="24"/>
          <w:lang w:val="es-CR"/>
        </w:rPr>
      </w:pPr>
      <w:r w:rsidRPr="00E708AB">
        <w:rPr>
          <w:rFonts w:ascii="Arial" w:hAnsi="Arial" w:cs="Arial"/>
          <w:sz w:val="24"/>
          <w:szCs w:val="24"/>
          <w:lang w:val="es-CR"/>
        </w:rPr>
        <w:t>El siguiente es el código SQL utilizado para crear la tabla Puntajes en la base de datos SQLite:</w:t>
      </w:r>
    </w:p>
    <w:p w14:paraId="34638532" w14:textId="77777777" w:rsidR="00E708AB" w:rsidRPr="00E708AB" w:rsidRDefault="00E708AB" w:rsidP="00E708AB">
      <w:pPr>
        <w:rPr>
          <w:rFonts w:ascii="Arial" w:hAnsi="Arial" w:cs="Arial"/>
          <w:sz w:val="24"/>
          <w:szCs w:val="24"/>
          <w:lang w:val="en-US"/>
        </w:rPr>
      </w:pPr>
      <w:r w:rsidRPr="00E708AB">
        <w:rPr>
          <w:rFonts w:ascii="Arial" w:hAnsi="Arial" w:cs="Arial"/>
          <w:sz w:val="24"/>
          <w:szCs w:val="24"/>
          <w:lang w:val="en-US"/>
        </w:rPr>
        <w:t>CREATE TABLE IF NOT EXISTS Puntajes (</w:t>
      </w:r>
    </w:p>
    <w:p w14:paraId="68F9A57B" w14:textId="77777777" w:rsidR="00E708AB" w:rsidRPr="00E708AB" w:rsidRDefault="00E708AB" w:rsidP="00E708AB">
      <w:pPr>
        <w:rPr>
          <w:rFonts w:ascii="Arial" w:hAnsi="Arial" w:cs="Arial"/>
          <w:sz w:val="24"/>
          <w:szCs w:val="24"/>
          <w:lang w:val="en-US"/>
        </w:rPr>
      </w:pPr>
      <w:r w:rsidRPr="00E708AB">
        <w:rPr>
          <w:rFonts w:ascii="Arial" w:hAnsi="Arial" w:cs="Arial"/>
          <w:sz w:val="24"/>
          <w:szCs w:val="24"/>
          <w:lang w:val="en-US"/>
        </w:rPr>
        <w:t xml:space="preserve">    id INTEGER PRIMARY KEY AUTOINCREMENT,</w:t>
      </w:r>
    </w:p>
    <w:p w14:paraId="4C4E431D" w14:textId="77777777" w:rsidR="00E708AB" w:rsidRPr="00E708AB" w:rsidRDefault="00E708AB" w:rsidP="00E708AB">
      <w:pPr>
        <w:rPr>
          <w:rFonts w:ascii="Arial" w:hAnsi="Arial" w:cs="Arial"/>
          <w:sz w:val="24"/>
          <w:szCs w:val="24"/>
          <w:lang w:val="en-US"/>
        </w:rPr>
      </w:pPr>
      <w:r w:rsidRPr="00E708AB">
        <w:rPr>
          <w:rFonts w:ascii="Arial" w:hAnsi="Arial" w:cs="Arial"/>
          <w:sz w:val="24"/>
          <w:szCs w:val="24"/>
          <w:lang w:val="en-US"/>
        </w:rPr>
        <w:lastRenderedPageBreak/>
        <w:t xml:space="preserve">    </w:t>
      </w:r>
      <w:proofErr w:type="spellStart"/>
      <w:r w:rsidRPr="00E708AB">
        <w:rPr>
          <w:rFonts w:ascii="Arial" w:hAnsi="Arial" w:cs="Arial"/>
          <w:sz w:val="24"/>
          <w:szCs w:val="24"/>
          <w:lang w:val="en-US"/>
        </w:rPr>
        <w:t>nombre</w:t>
      </w:r>
      <w:proofErr w:type="spellEnd"/>
      <w:r w:rsidRPr="00E708AB">
        <w:rPr>
          <w:rFonts w:ascii="Arial" w:hAnsi="Arial" w:cs="Arial"/>
          <w:sz w:val="24"/>
          <w:szCs w:val="24"/>
          <w:lang w:val="en-US"/>
        </w:rPr>
        <w:t xml:space="preserve"> TEXT NOT NULL,</w:t>
      </w:r>
    </w:p>
    <w:p w14:paraId="71718ACC" w14:textId="77777777" w:rsidR="00E708AB" w:rsidRPr="00E708AB" w:rsidRDefault="00E708AB" w:rsidP="00E708AB">
      <w:pPr>
        <w:rPr>
          <w:rFonts w:ascii="Arial" w:hAnsi="Arial" w:cs="Arial"/>
          <w:sz w:val="24"/>
          <w:szCs w:val="24"/>
          <w:lang w:val="en-US"/>
        </w:rPr>
      </w:pPr>
      <w:r w:rsidRPr="00E708AB">
        <w:rPr>
          <w:rFonts w:ascii="Arial" w:hAnsi="Arial" w:cs="Arial"/>
          <w:sz w:val="24"/>
          <w:szCs w:val="24"/>
          <w:lang w:val="en-US"/>
        </w:rPr>
        <w:t xml:space="preserve">    </w:t>
      </w:r>
      <w:proofErr w:type="spellStart"/>
      <w:r w:rsidRPr="00E708AB">
        <w:rPr>
          <w:rFonts w:ascii="Arial" w:hAnsi="Arial" w:cs="Arial"/>
          <w:sz w:val="24"/>
          <w:szCs w:val="24"/>
          <w:lang w:val="en-US"/>
        </w:rPr>
        <w:t>puntaje</w:t>
      </w:r>
      <w:proofErr w:type="spellEnd"/>
      <w:r w:rsidRPr="00E708AB">
        <w:rPr>
          <w:rFonts w:ascii="Arial" w:hAnsi="Arial" w:cs="Arial"/>
          <w:sz w:val="24"/>
          <w:szCs w:val="24"/>
          <w:lang w:val="en-US"/>
        </w:rPr>
        <w:t xml:space="preserve"> INTEGER NOT NULL,</w:t>
      </w:r>
    </w:p>
    <w:p w14:paraId="2BE69717" w14:textId="77777777" w:rsidR="00E708AB" w:rsidRPr="00E708AB" w:rsidRDefault="00E708AB" w:rsidP="00E708AB">
      <w:pPr>
        <w:rPr>
          <w:rFonts w:ascii="Arial" w:hAnsi="Arial" w:cs="Arial"/>
          <w:sz w:val="24"/>
          <w:szCs w:val="24"/>
          <w:lang w:val="es-CR"/>
        </w:rPr>
      </w:pPr>
      <w:r w:rsidRPr="00E708AB">
        <w:rPr>
          <w:rFonts w:ascii="Arial" w:hAnsi="Arial" w:cs="Arial"/>
          <w:sz w:val="24"/>
          <w:szCs w:val="24"/>
          <w:lang w:val="en-US"/>
        </w:rPr>
        <w:t xml:space="preserve">    </w:t>
      </w:r>
      <w:r w:rsidRPr="00E708AB">
        <w:rPr>
          <w:rFonts w:ascii="Arial" w:hAnsi="Arial" w:cs="Arial"/>
          <w:sz w:val="24"/>
          <w:szCs w:val="24"/>
          <w:lang w:val="es-CR"/>
        </w:rPr>
        <w:t>tiempo INTEGER NOT NULL</w:t>
      </w:r>
    </w:p>
    <w:p w14:paraId="41BA3400" w14:textId="483F253F" w:rsidR="00E708AB" w:rsidRDefault="00E708AB" w:rsidP="00E708AB">
      <w:pPr>
        <w:rPr>
          <w:rFonts w:ascii="Arial" w:hAnsi="Arial" w:cs="Arial"/>
          <w:sz w:val="24"/>
          <w:szCs w:val="24"/>
          <w:lang w:val="es-CR"/>
        </w:rPr>
      </w:pPr>
      <w:r w:rsidRPr="00E708AB">
        <w:rPr>
          <w:rFonts w:ascii="Arial" w:hAnsi="Arial" w:cs="Arial"/>
          <w:sz w:val="24"/>
          <w:szCs w:val="24"/>
          <w:lang w:val="es-CR"/>
        </w:rPr>
        <w:t>);</w:t>
      </w:r>
    </w:p>
    <w:p w14:paraId="0CAE6037" w14:textId="77777777" w:rsidR="00E708AB" w:rsidRPr="00E708AB" w:rsidRDefault="00E708AB" w:rsidP="00F638BE">
      <w:pPr>
        <w:numPr>
          <w:ilvl w:val="0"/>
          <w:numId w:val="17"/>
        </w:numPr>
        <w:jc w:val="both"/>
        <w:rPr>
          <w:rFonts w:ascii="Arial" w:hAnsi="Arial" w:cs="Arial"/>
          <w:sz w:val="24"/>
          <w:szCs w:val="24"/>
          <w:lang w:val="es-CR"/>
        </w:rPr>
      </w:pPr>
      <w:r w:rsidRPr="00E708AB">
        <w:rPr>
          <w:rFonts w:ascii="Arial" w:hAnsi="Arial" w:cs="Arial"/>
          <w:b/>
          <w:bCs/>
          <w:sz w:val="24"/>
          <w:szCs w:val="24"/>
          <w:lang w:val="es-CR"/>
        </w:rPr>
        <w:t>id</w:t>
      </w:r>
      <w:r w:rsidRPr="00E708AB">
        <w:rPr>
          <w:rFonts w:ascii="Arial" w:hAnsi="Arial" w:cs="Arial"/>
          <w:sz w:val="24"/>
          <w:szCs w:val="24"/>
          <w:lang w:val="es-CR"/>
        </w:rPr>
        <w:t xml:space="preserve">: Es un campo </w:t>
      </w:r>
      <w:proofErr w:type="spellStart"/>
      <w:r w:rsidRPr="00E708AB">
        <w:rPr>
          <w:rFonts w:ascii="Arial" w:hAnsi="Arial" w:cs="Arial"/>
          <w:sz w:val="24"/>
          <w:szCs w:val="24"/>
          <w:lang w:val="es-CR"/>
        </w:rPr>
        <w:t>autoincremental</w:t>
      </w:r>
      <w:proofErr w:type="spellEnd"/>
      <w:r w:rsidRPr="00E708AB">
        <w:rPr>
          <w:rFonts w:ascii="Arial" w:hAnsi="Arial" w:cs="Arial"/>
          <w:sz w:val="24"/>
          <w:szCs w:val="24"/>
          <w:lang w:val="es-CR"/>
        </w:rPr>
        <w:t xml:space="preserve"> que sirve como clave primaria para identificar de manera única cada registro en la tabla.</w:t>
      </w:r>
    </w:p>
    <w:p w14:paraId="18ADDCD9" w14:textId="77777777" w:rsidR="00E708AB" w:rsidRPr="00E708AB" w:rsidRDefault="00E708AB" w:rsidP="00F638BE">
      <w:pPr>
        <w:numPr>
          <w:ilvl w:val="0"/>
          <w:numId w:val="17"/>
        </w:numPr>
        <w:jc w:val="both"/>
        <w:rPr>
          <w:rFonts w:ascii="Arial" w:hAnsi="Arial" w:cs="Arial"/>
          <w:sz w:val="24"/>
          <w:szCs w:val="24"/>
          <w:lang w:val="es-CR"/>
        </w:rPr>
      </w:pPr>
      <w:r w:rsidRPr="00E708AB">
        <w:rPr>
          <w:rFonts w:ascii="Arial" w:hAnsi="Arial" w:cs="Arial"/>
          <w:b/>
          <w:bCs/>
          <w:sz w:val="24"/>
          <w:szCs w:val="24"/>
          <w:lang w:val="es-CR"/>
        </w:rPr>
        <w:t>nombre</w:t>
      </w:r>
      <w:r w:rsidRPr="00E708AB">
        <w:rPr>
          <w:rFonts w:ascii="Arial" w:hAnsi="Arial" w:cs="Arial"/>
          <w:sz w:val="24"/>
          <w:szCs w:val="24"/>
          <w:lang w:val="es-CR"/>
        </w:rPr>
        <w:t>: Almacena el nombre del jugador, que es ingresado al inicio del juego.</w:t>
      </w:r>
    </w:p>
    <w:p w14:paraId="60FE3384" w14:textId="77777777" w:rsidR="00E708AB" w:rsidRPr="00E708AB" w:rsidRDefault="00E708AB" w:rsidP="00F638BE">
      <w:pPr>
        <w:numPr>
          <w:ilvl w:val="0"/>
          <w:numId w:val="17"/>
        </w:numPr>
        <w:jc w:val="both"/>
        <w:rPr>
          <w:rFonts w:ascii="Arial" w:hAnsi="Arial" w:cs="Arial"/>
          <w:sz w:val="24"/>
          <w:szCs w:val="24"/>
          <w:lang w:val="es-CR"/>
        </w:rPr>
      </w:pPr>
      <w:r w:rsidRPr="00E708AB">
        <w:rPr>
          <w:rFonts w:ascii="Arial" w:hAnsi="Arial" w:cs="Arial"/>
          <w:b/>
          <w:bCs/>
          <w:sz w:val="24"/>
          <w:szCs w:val="24"/>
          <w:lang w:val="es-CR"/>
        </w:rPr>
        <w:t>puntaje</w:t>
      </w:r>
      <w:r w:rsidRPr="00E708AB">
        <w:rPr>
          <w:rFonts w:ascii="Arial" w:hAnsi="Arial" w:cs="Arial"/>
          <w:sz w:val="24"/>
          <w:szCs w:val="24"/>
          <w:lang w:val="es-CR"/>
        </w:rPr>
        <w:t>: Guarda la cantidad de puntos obtenidos por el jugador al finalizar el juego.</w:t>
      </w:r>
    </w:p>
    <w:p w14:paraId="130B421F" w14:textId="77777777" w:rsidR="00E708AB" w:rsidRDefault="00E708AB" w:rsidP="00F638BE">
      <w:pPr>
        <w:numPr>
          <w:ilvl w:val="0"/>
          <w:numId w:val="17"/>
        </w:numPr>
        <w:jc w:val="both"/>
        <w:rPr>
          <w:rFonts w:ascii="Arial" w:hAnsi="Arial" w:cs="Arial"/>
          <w:sz w:val="24"/>
          <w:szCs w:val="24"/>
          <w:lang w:val="es-CR"/>
        </w:rPr>
      </w:pPr>
      <w:r w:rsidRPr="00E708AB">
        <w:rPr>
          <w:rFonts w:ascii="Arial" w:hAnsi="Arial" w:cs="Arial"/>
          <w:b/>
          <w:bCs/>
          <w:sz w:val="24"/>
          <w:szCs w:val="24"/>
          <w:lang w:val="es-CR"/>
        </w:rPr>
        <w:t>tiempo</w:t>
      </w:r>
      <w:r w:rsidRPr="00E708AB">
        <w:rPr>
          <w:rFonts w:ascii="Arial" w:hAnsi="Arial" w:cs="Arial"/>
          <w:sz w:val="24"/>
          <w:szCs w:val="24"/>
          <w:lang w:val="es-CR"/>
        </w:rPr>
        <w:t>: Almacena el tiempo total que el jugador tardó en completar el juego, expresado en segundos.</w:t>
      </w:r>
    </w:p>
    <w:p w14:paraId="3CFB7C47" w14:textId="77777777" w:rsidR="00F638BE" w:rsidRPr="00E708AB" w:rsidRDefault="00F638BE" w:rsidP="00F638BE">
      <w:pPr>
        <w:ind w:left="720"/>
        <w:jc w:val="both"/>
        <w:rPr>
          <w:rFonts w:ascii="Arial" w:hAnsi="Arial" w:cs="Arial"/>
          <w:sz w:val="24"/>
          <w:szCs w:val="24"/>
          <w:lang w:val="es-CR"/>
        </w:rPr>
      </w:pPr>
    </w:p>
    <w:p w14:paraId="31F459B5" w14:textId="77777777" w:rsidR="00E708AB" w:rsidRDefault="00E708AB" w:rsidP="00F638BE">
      <w:pPr>
        <w:jc w:val="both"/>
        <w:rPr>
          <w:rFonts w:ascii="Arial" w:hAnsi="Arial" w:cs="Arial"/>
          <w:b/>
          <w:bCs/>
          <w:sz w:val="24"/>
          <w:szCs w:val="24"/>
          <w:lang w:val="es-CR"/>
        </w:rPr>
      </w:pPr>
      <w:r w:rsidRPr="00E708AB">
        <w:rPr>
          <w:rFonts w:ascii="Arial" w:hAnsi="Arial" w:cs="Arial"/>
          <w:b/>
          <w:bCs/>
          <w:sz w:val="24"/>
          <w:szCs w:val="24"/>
          <w:lang w:val="es-CR"/>
        </w:rPr>
        <w:t>3.4. Funciones para Interactuar con la Base de Datos</w:t>
      </w:r>
    </w:p>
    <w:p w14:paraId="559EC5DD" w14:textId="77777777" w:rsidR="00F638BE" w:rsidRPr="00E708AB" w:rsidRDefault="00F638BE" w:rsidP="00F638BE">
      <w:pPr>
        <w:jc w:val="both"/>
        <w:rPr>
          <w:rFonts w:ascii="Arial" w:hAnsi="Arial" w:cs="Arial"/>
          <w:b/>
          <w:bCs/>
          <w:sz w:val="24"/>
          <w:szCs w:val="24"/>
          <w:lang w:val="es-CR"/>
        </w:rPr>
      </w:pPr>
    </w:p>
    <w:p w14:paraId="0622424F" w14:textId="77777777" w:rsidR="00E708AB" w:rsidRDefault="00E708AB" w:rsidP="00F638BE">
      <w:pPr>
        <w:jc w:val="both"/>
        <w:rPr>
          <w:rFonts w:ascii="Arial" w:hAnsi="Arial" w:cs="Arial"/>
          <w:sz w:val="24"/>
          <w:szCs w:val="24"/>
          <w:lang w:val="es-CR"/>
        </w:rPr>
      </w:pPr>
      <w:proofErr w:type="spellStart"/>
      <w:r w:rsidRPr="00E708AB">
        <w:rPr>
          <w:rFonts w:ascii="Arial" w:hAnsi="Arial" w:cs="Arial"/>
          <w:b/>
          <w:bCs/>
          <w:sz w:val="24"/>
          <w:szCs w:val="24"/>
          <w:lang w:val="es-CR"/>
        </w:rPr>
        <w:t>MathRoyale</w:t>
      </w:r>
      <w:proofErr w:type="spellEnd"/>
      <w:r w:rsidRPr="00E708AB">
        <w:rPr>
          <w:rFonts w:ascii="Arial" w:hAnsi="Arial" w:cs="Arial"/>
          <w:sz w:val="24"/>
          <w:szCs w:val="24"/>
          <w:lang w:val="es-CR"/>
        </w:rPr>
        <w:t xml:space="preserve"> utiliza las siguientes funciones para interactuar con la base de datos SQLite:</w:t>
      </w:r>
    </w:p>
    <w:p w14:paraId="0E6B47F6" w14:textId="77777777" w:rsidR="00F638BE" w:rsidRPr="00E708AB" w:rsidRDefault="00F638BE" w:rsidP="00F638BE">
      <w:pPr>
        <w:jc w:val="both"/>
        <w:rPr>
          <w:rFonts w:ascii="Arial" w:hAnsi="Arial" w:cs="Arial"/>
          <w:sz w:val="24"/>
          <w:szCs w:val="24"/>
          <w:lang w:val="es-CR"/>
        </w:rPr>
      </w:pPr>
    </w:p>
    <w:p w14:paraId="6B568419" w14:textId="77777777" w:rsidR="00E708AB" w:rsidRDefault="00E708AB" w:rsidP="00F638BE">
      <w:pPr>
        <w:numPr>
          <w:ilvl w:val="0"/>
          <w:numId w:val="18"/>
        </w:numPr>
        <w:jc w:val="both"/>
        <w:rPr>
          <w:rFonts w:ascii="Arial" w:hAnsi="Arial" w:cs="Arial"/>
          <w:sz w:val="24"/>
          <w:szCs w:val="24"/>
          <w:lang w:val="es-CR"/>
        </w:rPr>
      </w:pPr>
      <w:r w:rsidRPr="00E708AB">
        <w:rPr>
          <w:rFonts w:ascii="Arial" w:hAnsi="Arial" w:cs="Arial"/>
          <w:b/>
          <w:bCs/>
          <w:sz w:val="24"/>
          <w:szCs w:val="24"/>
          <w:lang w:val="es-CR"/>
        </w:rPr>
        <w:t>Insertar Puntaje</w:t>
      </w:r>
      <w:r w:rsidRPr="00E708AB">
        <w:rPr>
          <w:rFonts w:ascii="Arial" w:hAnsi="Arial" w:cs="Arial"/>
          <w:sz w:val="24"/>
          <w:szCs w:val="24"/>
          <w:lang w:val="es-CR"/>
        </w:rPr>
        <w:t>: Al finalizar el juego, el puntaje y el tiempo del jugador se insertan en la tabla Puntajes.</w:t>
      </w:r>
    </w:p>
    <w:p w14:paraId="2474AB47" w14:textId="4A3B0A8F" w:rsidR="00E708AB" w:rsidRPr="00F638BE" w:rsidRDefault="00F638BE" w:rsidP="00F638BE">
      <w:pPr>
        <w:pStyle w:val="Prrafodelista"/>
        <w:numPr>
          <w:ilvl w:val="0"/>
          <w:numId w:val="18"/>
        </w:numPr>
        <w:jc w:val="both"/>
        <w:rPr>
          <w:rFonts w:ascii="Arial" w:hAnsi="Arial" w:cs="Arial"/>
          <w:sz w:val="24"/>
          <w:szCs w:val="24"/>
          <w:lang w:val="es-CR"/>
        </w:rPr>
      </w:pPr>
      <w:r w:rsidRPr="00F638BE">
        <w:rPr>
          <w:rFonts w:ascii="Arial" w:hAnsi="Arial" w:cs="Arial"/>
          <w:b/>
          <w:bCs/>
          <w:sz w:val="24"/>
          <w:szCs w:val="24"/>
        </w:rPr>
        <w:t>Obtener Puntajes</w:t>
      </w:r>
      <w:r w:rsidRPr="00F638BE">
        <w:rPr>
          <w:rFonts w:ascii="Arial" w:hAnsi="Arial" w:cs="Arial"/>
          <w:sz w:val="24"/>
          <w:szCs w:val="24"/>
        </w:rPr>
        <w:t>: Función que puede usarse para recuperar los puntajes de la base de datos y mostrarlos, por ejemplo, al final del juego o en una tabla de líderes.</w:t>
      </w:r>
    </w:p>
    <w:p w14:paraId="56E5B37F" w14:textId="77777777" w:rsidR="00F638BE" w:rsidRPr="00F638BE" w:rsidRDefault="00F638BE" w:rsidP="00F638BE">
      <w:pPr>
        <w:pStyle w:val="Prrafodelista"/>
        <w:jc w:val="both"/>
        <w:rPr>
          <w:rFonts w:ascii="Arial" w:hAnsi="Arial" w:cs="Arial"/>
          <w:sz w:val="24"/>
          <w:szCs w:val="24"/>
          <w:lang w:val="es-CR"/>
        </w:rPr>
      </w:pPr>
    </w:p>
    <w:p w14:paraId="4C83926A" w14:textId="77777777" w:rsidR="00F638BE" w:rsidRDefault="00F638BE" w:rsidP="00F638BE">
      <w:pPr>
        <w:jc w:val="both"/>
        <w:rPr>
          <w:rFonts w:ascii="Arial" w:hAnsi="Arial" w:cs="Arial"/>
          <w:b/>
          <w:bCs/>
          <w:sz w:val="24"/>
          <w:szCs w:val="24"/>
          <w:lang w:val="es-CR"/>
        </w:rPr>
      </w:pPr>
      <w:r w:rsidRPr="00F638BE">
        <w:rPr>
          <w:rFonts w:ascii="Arial" w:hAnsi="Arial" w:cs="Arial"/>
          <w:b/>
          <w:bCs/>
          <w:sz w:val="24"/>
          <w:szCs w:val="24"/>
          <w:lang w:val="es-CR"/>
        </w:rPr>
        <w:t>4. Almacenamiento Local y Acceso a Datos</w:t>
      </w:r>
    </w:p>
    <w:p w14:paraId="0C9697F3" w14:textId="77777777" w:rsidR="00F638BE" w:rsidRPr="00F638BE" w:rsidRDefault="00F638BE" w:rsidP="00F638BE">
      <w:pPr>
        <w:jc w:val="both"/>
        <w:rPr>
          <w:rFonts w:ascii="Arial" w:hAnsi="Arial" w:cs="Arial"/>
          <w:b/>
          <w:bCs/>
          <w:sz w:val="24"/>
          <w:szCs w:val="24"/>
          <w:lang w:val="es-CR"/>
        </w:rPr>
      </w:pPr>
    </w:p>
    <w:p w14:paraId="6E94C49F" w14:textId="77777777" w:rsidR="00F638BE" w:rsidRDefault="00F638BE" w:rsidP="00F638BE">
      <w:pPr>
        <w:jc w:val="both"/>
        <w:rPr>
          <w:rFonts w:ascii="Arial" w:hAnsi="Arial" w:cs="Arial"/>
          <w:sz w:val="24"/>
          <w:szCs w:val="24"/>
          <w:lang w:val="es-CR"/>
        </w:rPr>
      </w:pPr>
      <w:r w:rsidRPr="00F638BE">
        <w:rPr>
          <w:rFonts w:ascii="Arial" w:hAnsi="Arial" w:cs="Arial"/>
          <w:sz w:val="24"/>
          <w:szCs w:val="24"/>
          <w:lang w:val="es-CR"/>
        </w:rPr>
        <w:t xml:space="preserve">La base de datos </w:t>
      </w:r>
      <w:proofErr w:type="spellStart"/>
      <w:r w:rsidRPr="00F638BE">
        <w:rPr>
          <w:rFonts w:ascii="Arial" w:hAnsi="Arial" w:cs="Arial"/>
          <w:b/>
          <w:bCs/>
          <w:sz w:val="24"/>
          <w:szCs w:val="24"/>
          <w:lang w:val="es-CR"/>
        </w:rPr>
        <w:t>MathRoyale.db</w:t>
      </w:r>
      <w:proofErr w:type="spellEnd"/>
      <w:r w:rsidRPr="00F638BE">
        <w:rPr>
          <w:rFonts w:ascii="Arial" w:hAnsi="Arial" w:cs="Arial"/>
          <w:sz w:val="24"/>
          <w:szCs w:val="24"/>
          <w:lang w:val="es-CR"/>
        </w:rPr>
        <w:t xml:space="preserve"> se almacena localmente en el mismo directorio que el script de Python. Cuando el juego se ejecuta por primera vez, si la base de datos no existe, se crea automáticamente. El acceso a la base de datos es sincrónico y se realiza mediante el módulo sqlite3 de Python.</w:t>
      </w:r>
    </w:p>
    <w:p w14:paraId="085A13EE" w14:textId="77777777" w:rsidR="00F638BE" w:rsidRPr="00F638BE" w:rsidRDefault="00F638BE" w:rsidP="00F638BE">
      <w:pPr>
        <w:jc w:val="both"/>
        <w:rPr>
          <w:rFonts w:ascii="Arial" w:hAnsi="Arial" w:cs="Arial"/>
          <w:sz w:val="24"/>
          <w:szCs w:val="24"/>
          <w:lang w:val="es-CR"/>
        </w:rPr>
      </w:pPr>
    </w:p>
    <w:p w14:paraId="5C47F8FA" w14:textId="77777777" w:rsidR="00F638BE" w:rsidRDefault="00F638BE" w:rsidP="00F638BE">
      <w:pPr>
        <w:jc w:val="both"/>
        <w:rPr>
          <w:rFonts w:ascii="Arial" w:hAnsi="Arial" w:cs="Arial"/>
          <w:b/>
          <w:bCs/>
          <w:sz w:val="24"/>
          <w:szCs w:val="24"/>
          <w:lang w:val="es-CR"/>
        </w:rPr>
      </w:pPr>
      <w:r w:rsidRPr="00F638BE">
        <w:rPr>
          <w:rFonts w:ascii="Arial" w:hAnsi="Arial" w:cs="Arial"/>
          <w:b/>
          <w:bCs/>
          <w:sz w:val="24"/>
          <w:szCs w:val="24"/>
          <w:lang w:val="es-CR"/>
        </w:rPr>
        <w:t>5. Sistema de Gestión de Datos</w:t>
      </w:r>
    </w:p>
    <w:p w14:paraId="385BCADE" w14:textId="77777777" w:rsidR="00F638BE" w:rsidRPr="00F638BE" w:rsidRDefault="00F638BE" w:rsidP="00F638BE">
      <w:pPr>
        <w:jc w:val="both"/>
        <w:rPr>
          <w:rFonts w:ascii="Arial" w:hAnsi="Arial" w:cs="Arial"/>
          <w:b/>
          <w:bCs/>
          <w:sz w:val="24"/>
          <w:szCs w:val="24"/>
          <w:lang w:val="es-CR"/>
        </w:rPr>
      </w:pPr>
    </w:p>
    <w:p w14:paraId="50277A57" w14:textId="77777777" w:rsidR="00F638BE" w:rsidRPr="00F638BE" w:rsidRDefault="00F638BE" w:rsidP="00F638BE">
      <w:pPr>
        <w:numPr>
          <w:ilvl w:val="0"/>
          <w:numId w:val="19"/>
        </w:numPr>
        <w:jc w:val="both"/>
        <w:rPr>
          <w:rFonts w:ascii="Arial" w:hAnsi="Arial" w:cs="Arial"/>
          <w:sz w:val="24"/>
          <w:szCs w:val="24"/>
          <w:lang w:val="es-CR"/>
        </w:rPr>
      </w:pPr>
      <w:r w:rsidRPr="00F638BE">
        <w:rPr>
          <w:rFonts w:ascii="Arial" w:hAnsi="Arial" w:cs="Arial"/>
          <w:b/>
          <w:bCs/>
          <w:sz w:val="24"/>
          <w:szCs w:val="24"/>
          <w:lang w:val="es-CR"/>
        </w:rPr>
        <w:t>Insertar Puntajes</w:t>
      </w:r>
      <w:r w:rsidRPr="00F638BE">
        <w:rPr>
          <w:rFonts w:ascii="Arial" w:hAnsi="Arial" w:cs="Arial"/>
          <w:sz w:val="24"/>
          <w:szCs w:val="24"/>
          <w:lang w:val="es-CR"/>
        </w:rPr>
        <w:t>: Al finalizar cada juego, los puntajes junto con el tiempo transcurrido se almacenan en la base de datos. Esto permite mantener un registro histórico de los jugadores y sus desempeños.</w:t>
      </w:r>
    </w:p>
    <w:p w14:paraId="158D4E8C" w14:textId="77777777" w:rsidR="00F638BE" w:rsidRDefault="00F638BE" w:rsidP="00F638BE">
      <w:pPr>
        <w:numPr>
          <w:ilvl w:val="0"/>
          <w:numId w:val="19"/>
        </w:numPr>
        <w:jc w:val="both"/>
        <w:rPr>
          <w:rFonts w:ascii="Arial" w:hAnsi="Arial" w:cs="Arial"/>
          <w:sz w:val="24"/>
          <w:szCs w:val="24"/>
          <w:lang w:val="es-CR"/>
        </w:rPr>
      </w:pPr>
      <w:r w:rsidRPr="00F638BE">
        <w:rPr>
          <w:rFonts w:ascii="Arial" w:hAnsi="Arial" w:cs="Arial"/>
          <w:b/>
          <w:bCs/>
          <w:sz w:val="24"/>
          <w:szCs w:val="24"/>
          <w:lang w:val="es-CR"/>
        </w:rPr>
        <w:t>Recuperar Puntajes</w:t>
      </w:r>
      <w:r w:rsidRPr="00F638BE">
        <w:rPr>
          <w:rFonts w:ascii="Arial" w:hAnsi="Arial" w:cs="Arial"/>
          <w:sz w:val="24"/>
          <w:szCs w:val="24"/>
          <w:lang w:val="es-CR"/>
        </w:rPr>
        <w:t>: La base de datos puede ser consultada para obtener los puntajes más altos o generar tablas de clasificación, lo que añade un componente competitivo al juego.</w:t>
      </w:r>
    </w:p>
    <w:p w14:paraId="7BD204D6" w14:textId="77777777" w:rsidR="00F638BE" w:rsidRDefault="00F638BE" w:rsidP="00F638BE">
      <w:pPr>
        <w:jc w:val="both"/>
        <w:rPr>
          <w:rFonts w:ascii="Arial" w:hAnsi="Arial" w:cs="Arial"/>
          <w:sz w:val="24"/>
          <w:szCs w:val="24"/>
          <w:lang w:val="es-CR"/>
        </w:rPr>
      </w:pPr>
    </w:p>
    <w:p w14:paraId="69E43E32" w14:textId="77777777" w:rsidR="00F638BE" w:rsidRDefault="00F638BE" w:rsidP="00F638BE">
      <w:pPr>
        <w:jc w:val="both"/>
        <w:rPr>
          <w:rFonts w:ascii="Arial" w:hAnsi="Arial" w:cs="Arial"/>
          <w:sz w:val="24"/>
          <w:szCs w:val="24"/>
          <w:lang w:val="es-CR"/>
        </w:rPr>
      </w:pPr>
    </w:p>
    <w:p w14:paraId="62A04E50" w14:textId="77777777" w:rsidR="00F638BE" w:rsidRDefault="00F638BE" w:rsidP="00F638BE">
      <w:pPr>
        <w:jc w:val="both"/>
        <w:rPr>
          <w:rFonts w:ascii="Arial" w:hAnsi="Arial" w:cs="Arial"/>
          <w:sz w:val="24"/>
          <w:szCs w:val="24"/>
          <w:lang w:val="es-CR"/>
        </w:rPr>
      </w:pPr>
    </w:p>
    <w:p w14:paraId="2071D450" w14:textId="77777777" w:rsidR="00F638BE" w:rsidRDefault="00F638BE" w:rsidP="00F638BE">
      <w:pPr>
        <w:jc w:val="both"/>
        <w:rPr>
          <w:rFonts w:ascii="Arial" w:hAnsi="Arial" w:cs="Arial"/>
          <w:sz w:val="24"/>
          <w:szCs w:val="24"/>
          <w:lang w:val="es-CR"/>
        </w:rPr>
      </w:pPr>
    </w:p>
    <w:p w14:paraId="4FDCF89C" w14:textId="77777777" w:rsidR="00F638BE" w:rsidRDefault="00F638BE" w:rsidP="00F638BE">
      <w:pPr>
        <w:jc w:val="both"/>
        <w:rPr>
          <w:rFonts w:ascii="Arial" w:hAnsi="Arial" w:cs="Arial"/>
          <w:sz w:val="24"/>
          <w:szCs w:val="24"/>
          <w:lang w:val="es-CR"/>
        </w:rPr>
      </w:pPr>
    </w:p>
    <w:p w14:paraId="6467A755" w14:textId="77777777" w:rsidR="00F638BE" w:rsidRPr="00F638BE" w:rsidRDefault="00F638BE" w:rsidP="00F638BE">
      <w:pPr>
        <w:ind w:left="720"/>
        <w:jc w:val="both"/>
        <w:rPr>
          <w:rFonts w:ascii="Arial" w:hAnsi="Arial" w:cs="Arial"/>
          <w:sz w:val="24"/>
          <w:szCs w:val="24"/>
          <w:lang w:val="es-CR"/>
        </w:rPr>
      </w:pPr>
    </w:p>
    <w:p w14:paraId="690B1CC2" w14:textId="77777777" w:rsidR="00F638BE" w:rsidRDefault="00F638BE" w:rsidP="00F638BE">
      <w:pPr>
        <w:jc w:val="both"/>
        <w:rPr>
          <w:rFonts w:ascii="Arial" w:hAnsi="Arial" w:cs="Arial"/>
          <w:b/>
          <w:bCs/>
          <w:sz w:val="24"/>
          <w:szCs w:val="24"/>
          <w:lang w:val="es-CR"/>
        </w:rPr>
      </w:pPr>
      <w:r w:rsidRPr="00F638BE">
        <w:rPr>
          <w:rFonts w:ascii="Arial" w:hAnsi="Arial" w:cs="Arial"/>
          <w:b/>
          <w:bCs/>
          <w:sz w:val="24"/>
          <w:szCs w:val="24"/>
          <w:lang w:val="es-CR"/>
        </w:rPr>
        <w:lastRenderedPageBreak/>
        <w:t>6. Seguridad y Persistencia</w:t>
      </w:r>
    </w:p>
    <w:p w14:paraId="63CCF439" w14:textId="77777777" w:rsidR="00F638BE" w:rsidRPr="00F638BE" w:rsidRDefault="00F638BE" w:rsidP="00F638BE">
      <w:pPr>
        <w:jc w:val="both"/>
        <w:rPr>
          <w:rFonts w:ascii="Arial" w:hAnsi="Arial" w:cs="Arial"/>
          <w:b/>
          <w:bCs/>
          <w:sz w:val="24"/>
          <w:szCs w:val="24"/>
          <w:lang w:val="es-CR"/>
        </w:rPr>
      </w:pPr>
    </w:p>
    <w:p w14:paraId="6A5B3EC0" w14:textId="77777777" w:rsidR="00F638BE" w:rsidRPr="00F638BE" w:rsidRDefault="00F638BE" w:rsidP="00F638BE">
      <w:pPr>
        <w:jc w:val="both"/>
        <w:rPr>
          <w:rFonts w:ascii="Arial" w:hAnsi="Arial" w:cs="Arial"/>
          <w:sz w:val="24"/>
          <w:szCs w:val="24"/>
          <w:lang w:val="es-CR"/>
        </w:rPr>
      </w:pPr>
      <w:r w:rsidRPr="00F638BE">
        <w:rPr>
          <w:rFonts w:ascii="Arial" w:hAnsi="Arial" w:cs="Arial"/>
          <w:sz w:val="24"/>
          <w:szCs w:val="24"/>
          <w:lang w:val="es-CR"/>
        </w:rPr>
        <w:t xml:space="preserve">Dado que </w:t>
      </w:r>
      <w:r w:rsidRPr="00F638BE">
        <w:rPr>
          <w:rFonts w:ascii="Arial" w:hAnsi="Arial" w:cs="Arial"/>
          <w:b/>
          <w:bCs/>
          <w:sz w:val="24"/>
          <w:szCs w:val="24"/>
          <w:lang w:val="es-CR"/>
        </w:rPr>
        <w:t>SQLite</w:t>
      </w:r>
      <w:r w:rsidRPr="00F638BE">
        <w:rPr>
          <w:rFonts w:ascii="Arial" w:hAnsi="Arial" w:cs="Arial"/>
          <w:sz w:val="24"/>
          <w:szCs w:val="24"/>
          <w:lang w:val="es-CR"/>
        </w:rPr>
        <w:t xml:space="preserve"> es un sistema de base de datos local, no requiere un servidor externo, lo que simplifica el diseño y la implementación del juego. Sin embargo, es importante que los archivos de la base de datos tengan permisos de lectura y escritura adecuados para evitar problemas de acceso o corrupción de datos.</w:t>
      </w:r>
    </w:p>
    <w:p w14:paraId="5978E94B" w14:textId="77777777" w:rsidR="006F7CE2" w:rsidRDefault="00000000">
      <w:pPr>
        <w:pStyle w:val="Ttulo1"/>
        <w:numPr>
          <w:ilvl w:val="0"/>
          <w:numId w:val="10"/>
        </w:numPr>
        <w:ind w:left="431" w:hanging="431"/>
      </w:pPr>
      <w:bookmarkStart w:id="10" w:name="_Toc182009999"/>
      <w:r>
        <w:lastRenderedPageBreak/>
        <w:t>GLOSARIO</w:t>
      </w:r>
      <w:bookmarkEnd w:id="10"/>
    </w:p>
    <w:p w14:paraId="0E9ACD79" w14:textId="77777777" w:rsidR="006F7CE2" w:rsidRDefault="00000000">
      <w:pPr>
        <w:pBdr>
          <w:top w:val="nil"/>
          <w:left w:val="nil"/>
          <w:bottom w:val="nil"/>
          <w:right w:val="nil"/>
          <w:between w:val="nil"/>
        </w:pBdr>
        <w:spacing w:after="120"/>
        <w:jc w:val="both"/>
        <w:rPr>
          <w:color w:val="000000"/>
          <w:sz w:val="22"/>
          <w:szCs w:val="22"/>
        </w:rPr>
      </w:pPr>
      <w:r>
        <w:rPr>
          <w:sz w:val="22"/>
          <w:szCs w:val="22"/>
        </w:rPr>
        <w:t>Este punto contendrá la definición de todos los términos utilizados, y que se consideren de interés para la comprensión del sistema.</w:t>
      </w:r>
    </w:p>
    <w:p w14:paraId="63C94BA9" w14:textId="77777777" w:rsidR="006F7CE2" w:rsidRDefault="006F7CE2">
      <w:pPr>
        <w:jc w:val="both"/>
      </w:pPr>
    </w:p>
    <w:p w14:paraId="3C686EC8" w14:textId="77777777" w:rsidR="006F7CE2" w:rsidRDefault="006F7CE2">
      <w:pPr>
        <w:pBdr>
          <w:top w:val="nil"/>
          <w:left w:val="nil"/>
          <w:bottom w:val="nil"/>
          <w:right w:val="nil"/>
          <w:between w:val="nil"/>
        </w:pBdr>
        <w:spacing w:after="120"/>
        <w:jc w:val="both"/>
        <w:rPr>
          <w:b/>
          <w:color w:val="000000"/>
          <w:sz w:val="22"/>
          <w:szCs w:val="22"/>
        </w:rPr>
      </w:pPr>
    </w:p>
    <w:tbl>
      <w:tblPr>
        <w:tblStyle w:val="a3"/>
        <w:tblW w:w="9051" w:type="dxa"/>
        <w:tblInd w:w="-44"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6"/>
        <w:gridCol w:w="5925"/>
      </w:tblGrid>
      <w:tr w:rsidR="006F7CE2" w14:paraId="0E5CDFAB" w14:textId="77777777">
        <w:trPr>
          <w:trHeight w:val="510"/>
        </w:trPr>
        <w:tc>
          <w:tcPr>
            <w:tcW w:w="3126" w:type="dxa"/>
            <w:tcBorders>
              <w:top w:val="single" w:sz="4" w:space="0" w:color="C0C0C0"/>
              <w:left w:val="single" w:sz="4" w:space="0" w:color="C0C0C0"/>
              <w:bottom w:val="single" w:sz="4" w:space="0" w:color="C0C0C0"/>
            </w:tcBorders>
            <w:shd w:val="clear" w:color="auto" w:fill="E6E6E6"/>
            <w:vAlign w:val="center"/>
          </w:tcPr>
          <w:p w14:paraId="0D6EC713" w14:textId="77777777" w:rsidR="006F7CE2" w:rsidRDefault="00000000">
            <w:pPr>
              <w:jc w:val="center"/>
              <w:rPr>
                <w:b/>
              </w:rPr>
            </w:pPr>
            <w:r>
              <w:rPr>
                <w:b/>
              </w:rPr>
              <w:t>Término</w:t>
            </w:r>
          </w:p>
        </w:tc>
        <w:tc>
          <w:tcPr>
            <w:tcW w:w="592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6DD7E443" w14:textId="77777777" w:rsidR="006F7CE2" w:rsidRDefault="00000000">
            <w:pPr>
              <w:jc w:val="center"/>
              <w:rPr>
                <w:b/>
              </w:rPr>
            </w:pPr>
            <w:r>
              <w:rPr>
                <w:b/>
              </w:rPr>
              <w:t>Descripción</w:t>
            </w:r>
          </w:p>
        </w:tc>
      </w:tr>
      <w:tr w:rsidR="006F7CE2" w14:paraId="2A70B324" w14:textId="77777777">
        <w:trPr>
          <w:trHeight w:val="510"/>
        </w:trPr>
        <w:tc>
          <w:tcPr>
            <w:tcW w:w="3126" w:type="dxa"/>
            <w:tcBorders>
              <w:left w:val="single" w:sz="4" w:space="0" w:color="C0C0C0"/>
              <w:bottom w:val="single" w:sz="4" w:space="0" w:color="C0C0C0"/>
            </w:tcBorders>
            <w:shd w:val="clear" w:color="auto" w:fill="auto"/>
          </w:tcPr>
          <w:p w14:paraId="1BFD6A61" w14:textId="055C20B2" w:rsidR="006F7CE2" w:rsidRDefault="00E5637D">
            <w:r w:rsidRPr="00E5637D">
              <w:rPr>
                <w:b/>
                <w:bCs/>
              </w:rPr>
              <w:t>Multiplicación</w:t>
            </w:r>
          </w:p>
        </w:tc>
        <w:tc>
          <w:tcPr>
            <w:tcW w:w="5925" w:type="dxa"/>
            <w:tcBorders>
              <w:left w:val="single" w:sz="4" w:space="0" w:color="C0C0C0"/>
              <w:bottom w:val="single" w:sz="4" w:space="0" w:color="C0C0C0"/>
              <w:right w:val="single" w:sz="4" w:space="0" w:color="C0C0C0"/>
            </w:tcBorders>
            <w:shd w:val="clear" w:color="auto" w:fill="auto"/>
          </w:tcPr>
          <w:p w14:paraId="63E6DB1C" w14:textId="739DAA1B" w:rsidR="006F7CE2" w:rsidRDefault="00E5637D">
            <w:r w:rsidRPr="00E5637D">
              <w:t>Operación matemática en la que se obtiene el producto de dos números.</w:t>
            </w:r>
          </w:p>
        </w:tc>
      </w:tr>
      <w:tr w:rsidR="006F7CE2" w14:paraId="30F07BF3" w14:textId="77777777">
        <w:trPr>
          <w:trHeight w:val="510"/>
        </w:trPr>
        <w:tc>
          <w:tcPr>
            <w:tcW w:w="3126" w:type="dxa"/>
            <w:tcBorders>
              <w:left w:val="single" w:sz="4" w:space="0" w:color="C0C0C0"/>
              <w:bottom w:val="single" w:sz="4" w:space="0" w:color="C0C0C0"/>
            </w:tcBorders>
            <w:shd w:val="clear" w:color="auto" w:fill="auto"/>
          </w:tcPr>
          <w:p w14:paraId="40952A1E" w14:textId="55AEBC1C" w:rsidR="006F7CE2" w:rsidRDefault="00E5637D">
            <w:r w:rsidRPr="00E5637D">
              <w:rPr>
                <w:b/>
                <w:bCs/>
              </w:rPr>
              <w:t>División</w:t>
            </w:r>
          </w:p>
        </w:tc>
        <w:tc>
          <w:tcPr>
            <w:tcW w:w="5925" w:type="dxa"/>
            <w:tcBorders>
              <w:left w:val="single" w:sz="4" w:space="0" w:color="C0C0C0"/>
              <w:bottom w:val="single" w:sz="4" w:space="0" w:color="C0C0C0"/>
              <w:right w:val="single" w:sz="4" w:space="0" w:color="C0C0C0"/>
            </w:tcBorders>
            <w:shd w:val="clear" w:color="auto" w:fill="auto"/>
          </w:tcPr>
          <w:p w14:paraId="357DAA06" w14:textId="22E5AF1D" w:rsidR="006F7CE2" w:rsidRDefault="00E5637D">
            <w:r w:rsidRPr="00E5637D">
              <w:t>Operación matemática donde un número se divide por otro para obtener un cociente.</w:t>
            </w:r>
          </w:p>
        </w:tc>
      </w:tr>
      <w:tr w:rsidR="006F7CE2" w14:paraId="0B6D4D47" w14:textId="77777777">
        <w:trPr>
          <w:trHeight w:val="510"/>
        </w:trPr>
        <w:tc>
          <w:tcPr>
            <w:tcW w:w="3126" w:type="dxa"/>
            <w:tcBorders>
              <w:left w:val="single" w:sz="4" w:space="0" w:color="C0C0C0"/>
              <w:bottom w:val="single" w:sz="4" w:space="0" w:color="C0C0C0"/>
            </w:tcBorders>
            <w:shd w:val="clear" w:color="auto" w:fill="auto"/>
          </w:tcPr>
          <w:p w14:paraId="14CFF5F7" w14:textId="17E488C6" w:rsidR="006F7CE2" w:rsidRDefault="00E5637D">
            <w:r w:rsidRPr="00E5637D">
              <w:rPr>
                <w:b/>
                <w:bCs/>
              </w:rPr>
              <w:t>Matriz</w:t>
            </w:r>
          </w:p>
        </w:tc>
        <w:tc>
          <w:tcPr>
            <w:tcW w:w="5925" w:type="dxa"/>
            <w:tcBorders>
              <w:left w:val="single" w:sz="4" w:space="0" w:color="C0C0C0"/>
              <w:bottom w:val="single" w:sz="4" w:space="0" w:color="C0C0C0"/>
              <w:right w:val="single" w:sz="4" w:space="0" w:color="C0C0C0"/>
            </w:tcBorders>
            <w:shd w:val="clear" w:color="auto" w:fill="auto"/>
          </w:tcPr>
          <w:p w14:paraId="091BD2A9" w14:textId="618B4D5A" w:rsidR="006F7CE2" w:rsidRDefault="00E5637D">
            <w:r w:rsidRPr="00E5637D">
              <w:t xml:space="preserve">Disposición en filas y columnas de números en la que el jugador debe realizar operaciones </w:t>
            </w:r>
            <w:r w:rsidRPr="00E5637D">
              <w:t>matemáticas.</w:t>
            </w:r>
          </w:p>
        </w:tc>
      </w:tr>
      <w:tr w:rsidR="006F7CE2" w14:paraId="73FBFE4B" w14:textId="77777777">
        <w:trPr>
          <w:trHeight w:val="510"/>
        </w:trPr>
        <w:tc>
          <w:tcPr>
            <w:tcW w:w="3126" w:type="dxa"/>
            <w:tcBorders>
              <w:left w:val="single" w:sz="4" w:space="0" w:color="C0C0C0"/>
              <w:bottom w:val="single" w:sz="4" w:space="0" w:color="C0C0C0"/>
            </w:tcBorders>
            <w:shd w:val="clear" w:color="auto" w:fill="auto"/>
          </w:tcPr>
          <w:p w14:paraId="7B3A52E3" w14:textId="6921A524" w:rsidR="006F7CE2" w:rsidRDefault="00E5637D">
            <w:proofErr w:type="spellStart"/>
            <w:r w:rsidRPr="00E5637D">
              <w:rPr>
                <w:b/>
                <w:bCs/>
              </w:rPr>
              <w:t>Tkinter</w:t>
            </w:r>
            <w:proofErr w:type="spellEnd"/>
          </w:p>
        </w:tc>
        <w:tc>
          <w:tcPr>
            <w:tcW w:w="5925" w:type="dxa"/>
            <w:tcBorders>
              <w:left w:val="single" w:sz="4" w:space="0" w:color="C0C0C0"/>
              <w:bottom w:val="single" w:sz="4" w:space="0" w:color="C0C0C0"/>
              <w:right w:val="single" w:sz="4" w:space="0" w:color="C0C0C0"/>
            </w:tcBorders>
            <w:shd w:val="clear" w:color="auto" w:fill="auto"/>
          </w:tcPr>
          <w:p w14:paraId="078AD437" w14:textId="7F6966CA" w:rsidR="006F7CE2" w:rsidRDefault="00E5637D">
            <w:r w:rsidRPr="00E5637D">
              <w:t>Biblioteca de Python para crear interfaces gráficas de usuario.</w:t>
            </w:r>
          </w:p>
        </w:tc>
      </w:tr>
      <w:tr w:rsidR="006F7CE2" w14:paraId="427866D0" w14:textId="77777777">
        <w:trPr>
          <w:trHeight w:val="510"/>
        </w:trPr>
        <w:tc>
          <w:tcPr>
            <w:tcW w:w="3126" w:type="dxa"/>
            <w:tcBorders>
              <w:left w:val="single" w:sz="4" w:space="0" w:color="C0C0C0"/>
              <w:bottom w:val="single" w:sz="4" w:space="0" w:color="C0C0C0"/>
            </w:tcBorders>
            <w:shd w:val="clear" w:color="auto" w:fill="auto"/>
          </w:tcPr>
          <w:p w14:paraId="25578BEB" w14:textId="3D9A3B4D" w:rsidR="006F7CE2" w:rsidRPr="00E5637D" w:rsidRDefault="00E5637D">
            <w:pPr>
              <w:rPr>
                <w:b/>
                <w:bCs/>
              </w:rPr>
            </w:pPr>
            <w:proofErr w:type="spellStart"/>
            <w:r w:rsidRPr="00E5637D">
              <w:rPr>
                <w:b/>
                <w:bCs/>
              </w:rPr>
              <w:t>Pillow</w:t>
            </w:r>
            <w:proofErr w:type="spellEnd"/>
            <w:r w:rsidRPr="00E5637D">
              <w:rPr>
                <w:b/>
                <w:bCs/>
              </w:rPr>
              <w:t xml:space="preserve"> (PIL)</w:t>
            </w:r>
          </w:p>
        </w:tc>
        <w:tc>
          <w:tcPr>
            <w:tcW w:w="5925" w:type="dxa"/>
            <w:tcBorders>
              <w:left w:val="single" w:sz="4" w:space="0" w:color="C0C0C0"/>
              <w:bottom w:val="single" w:sz="4" w:space="0" w:color="C0C0C0"/>
              <w:right w:val="single" w:sz="4" w:space="0" w:color="C0C0C0"/>
            </w:tcBorders>
            <w:shd w:val="clear" w:color="auto" w:fill="auto"/>
          </w:tcPr>
          <w:p w14:paraId="2A9F75D6" w14:textId="1EDAFE29" w:rsidR="006F7CE2" w:rsidRDefault="00E5637D">
            <w:r w:rsidRPr="00E5637D">
              <w:t>Biblioteca para manipular y mostrar imágenes en Python.</w:t>
            </w:r>
          </w:p>
        </w:tc>
      </w:tr>
      <w:tr w:rsidR="006F7CE2" w14:paraId="3436A2E6" w14:textId="77777777">
        <w:trPr>
          <w:trHeight w:val="510"/>
        </w:trPr>
        <w:tc>
          <w:tcPr>
            <w:tcW w:w="3126" w:type="dxa"/>
            <w:tcBorders>
              <w:left w:val="single" w:sz="4" w:space="0" w:color="C0C0C0"/>
              <w:bottom w:val="single" w:sz="4" w:space="0" w:color="C0C0C0"/>
            </w:tcBorders>
            <w:shd w:val="clear" w:color="auto" w:fill="auto"/>
          </w:tcPr>
          <w:p w14:paraId="200D0BC3" w14:textId="564C347D" w:rsidR="006F7CE2" w:rsidRDefault="00E5637D">
            <w:r w:rsidRPr="00E5637D">
              <w:rPr>
                <w:b/>
                <w:bCs/>
              </w:rPr>
              <w:t>SQLite</w:t>
            </w:r>
          </w:p>
        </w:tc>
        <w:tc>
          <w:tcPr>
            <w:tcW w:w="5925" w:type="dxa"/>
            <w:tcBorders>
              <w:left w:val="single" w:sz="4" w:space="0" w:color="C0C0C0"/>
              <w:bottom w:val="single" w:sz="4" w:space="0" w:color="C0C0C0"/>
              <w:right w:val="single" w:sz="4" w:space="0" w:color="C0C0C0"/>
            </w:tcBorders>
            <w:shd w:val="clear" w:color="auto" w:fill="auto"/>
          </w:tcPr>
          <w:p w14:paraId="2F88F548" w14:textId="26347874" w:rsidR="006F7CE2" w:rsidRDefault="00E5637D">
            <w:r w:rsidRPr="00E5637D">
              <w:t>Base de datos integrada y de código abierto utilizada para almacenar puntajes de los jugadores de manera local.</w:t>
            </w:r>
          </w:p>
        </w:tc>
      </w:tr>
      <w:tr w:rsidR="006F7CE2" w14:paraId="21F9E6E8" w14:textId="77777777">
        <w:trPr>
          <w:trHeight w:val="510"/>
        </w:trPr>
        <w:tc>
          <w:tcPr>
            <w:tcW w:w="3126" w:type="dxa"/>
            <w:tcBorders>
              <w:left w:val="single" w:sz="4" w:space="0" w:color="C0C0C0"/>
              <w:bottom w:val="single" w:sz="4" w:space="0" w:color="C0C0C0"/>
            </w:tcBorders>
            <w:shd w:val="clear" w:color="auto" w:fill="auto"/>
          </w:tcPr>
          <w:p w14:paraId="2F141FEE" w14:textId="4E5138FA" w:rsidR="006F7CE2" w:rsidRPr="00E5637D" w:rsidRDefault="00E5637D">
            <w:pPr>
              <w:rPr>
                <w:b/>
                <w:bCs/>
              </w:rPr>
            </w:pPr>
            <w:proofErr w:type="spellStart"/>
            <w:r w:rsidRPr="00E5637D">
              <w:rPr>
                <w:b/>
                <w:bCs/>
              </w:rPr>
              <w:t>Winsound</w:t>
            </w:r>
            <w:proofErr w:type="spellEnd"/>
            <w:r w:rsidRPr="00E5637D">
              <w:rPr>
                <w:b/>
                <w:bCs/>
              </w:rPr>
              <w:t xml:space="preserve"> </w:t>
            </w:r>
          </w:p>
        </w:tc>
        <w:tc>
          <w:tcPr>
            <w:tcW w:w="5925" w:type="dxa"/>
            <w:tcBorders>
              <w:left w:val="single" w:sz="4" w:space="0" w:color="C0C0C0"/>
              <w:bottom w:val="single" w:sz="4" w:space="0" w:color="C0C0C0"/>
              <w:right w:val="single" w:sz="4" w:space="0" w:color="C0C0C0"/>
            </w:tcBorders>
            <w:shd w:val="clear" w:color="auto" w:fill="auto"/>
          </w:tcPr>
          <w:p w14:paraId="3219C727" w14:textId="3B2D8345" w:rsidR="006F7CE2" w:rsidRDefault="00E5637D">
            <w:r w:rsidRPr="00E5637D">
              <w:t>Biblioteca exclusiva de Windows para la reproducción de sonidos en Python.</w:t>
            </w:r>
          </w:p>
        </w:tc>
      </w:tr>
      <w:tr w:rsidR="006F7CE2" w14:paraId="216E50D3" w14:textId="77777777">
        <w:trPr>
          <w:trHeight w:val="510"/>
        </w:trPr>
        <w:tc>
          <w:tcPr>
            <w:tcW w:w="3126" w:type="dxa"/>
            <w:tcBorders>
              <w:left w:val="single" w:sz="4" w:space="0" w:color="C0C0C0"/>
              <w:bottom w:val="single" w:sz="4" w:space="0" w:color="C0C0C0"/>
            </w:tcBorders>
            <w:shd w:val="clear" w:color="auto" w:fill="auto"/>
          </w:tcPr>
          <w:p w14:paraId="0B1C0D8E" w14:textId="751A26C8" w:rsidR="006F7CE2" w:rsidRDefault="00E5637D">
            <w:r w:rsidRPr="00E5637D">
              <w:rPr>
                <w:b/>
                <w:bCs/>
              </w:rPr>
              <w:t>Nivel de Dificultad</w:t>
            </w:r>
            <w:r w:rsidRPr="00E5637D">
              <w:t>:</w:t>
            </w:r>
          </w:p>
        </w:tc>
        <w:tc>
          <w:tcPr>
            <w:tcW w:w="5925" w:type="dxa"/>
            <w:tcBorders>
              <w:left w:val="single" w:sz="4" w:space="0" w:color="C0C0C0"/>
              <w:bottom w:val="single" w:sz="4" w:space="0" w:color="C0C0C0"/>
              <w:right w:val="single" w:sz="4" w:space="0" w:color="C0C0C0"/>
            </w:tcBorders>
            <w:shd w:val="clear" w:color="auto" w:fill="auto"/>
          </w:tcPr>
          <w:p w14:paraId="4E40A7B3" w14:textId="333D01D2" w:rsidR="006F7CE2" w:rsidRDefault="00E5637D">
            <w:r w:rsidRPr="00E5637D">
              <w:t>Categorías que ajustan la dificultad del juego, modificando el tamaño de la matriz.</w:t>
            </w:r>
          </w:p>
        </w:tc>
      </w:tr>
    </w:tbl>
    <w:p w14:paraId="1C754868" w14:textId="77777777" w:rsidR="006F7CE2" w:rsidRDefault="006F7CE2"/>
    <w:p w14:paraId="5A678410" w14:textId="77777777" w:rsidR="006F7CE2" w:rsidRDefault="006F7CE2">
      <w:pPr>
        <w:jc w:val="both"/>
      </w:pPr>
    </w:p>
    <w:p w14:paraId="50424230" w14:textId="77777777" w:rsidR="006F7CE2" w:rsidRDefault="006F7CE2"/>
    <w:p w14:paraId="7BBE6184" w14:textId="770EFF15" w:rsidR="006F7CE2" w:rsidRPr="00E5637D" w:rsidRDefault="00000000" w:rsidP="00E5637D">
      <w:pPr>
        <w:pStyle w:val="Ttulo1"/>
        <w:numPr>
          <w:ilvl w:val="0"/>
          <w:numId w:val="10"/>
        </w:numPr>
        <w:ind w:left="431" w:hanging="431"/>
        <w:rPr>
          <w:rFonts w:ascii="NewsGotT" w:eastAsia="NewsGotT" w:hAnsi="NewsGotT" w:cs="NewsGotT"/>
          <w:sz w:val="26"/>
          <w:szCs w:val="26"/>
          <w:lang w:val="en-US"/>
        </w:rPr>
      </w:pPr>
      <w:bookmarkStart w:id="11" w:name="_Toc182010000"/>
      <w:r>
        <w:lastRenderedPageBreak/>
        <w:t>BIBLIOGRAFÍA</w:t>
      </w:r>
      <w:bookmarkEnd w:id="11"/>
    </w:p>
    <w:p w14:paraId="0814B98B" w14:textId="77777777" w:rsidR="00E5637D"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Lutz, M. (2013). Learning Python. O'Reilly Media.</w:t>
      </w:r>
    </w:p>
    <w:p w14:paraId="1E1EB5C8" w14:textId="77777777" w:rsidR="00E5637D"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 xml:space="preserve">Grayson, J. (2000). Python and </w:t>
      </w:r>
      <w:proofErr w:type="spellStart"/>
      <w:r w:rsidRPr="00E5637D">
        <w:rPr>
          <w:sz w:val="22"/>
          <w:szCs w:val="22"/>
          <w:lang w:val="en-US"/>
        </w:rPr>
        <w:t>Tkinter</w:t>
      </w:r>
      <w:proofErr w:type="spellEnd"/>
      <w:r w:rsidRPr="00E5637D">
        <w:rPr>
          <w:sz w:val="22"/>
          <w:szCs w:val="22"/>
          <w:lang w:val="en-US"/>
        </w:rPr>
        <w:t xml:space="preserve"> programming. Manning Publications.</w:t>
      </w:r>
    </w:p>
    <w:p w14:paraId="1B307A8C" w14:textId="77777777" w:rsidR="00E5637D"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 xml:space="preserve">Hughes, J., &amp; Van Lent, T. (2018). SQLite for Python developers. </w:t>
      </w:r>
      <w:proofErr w:type="spellStart"/>
      <w:r w:rsidRPr="00E5637D">
        <w:rPr>
          <w:sz w:val="22"/>
          <w:szCs w:val="22"/>
          <w:lang w:val="en-US"/>
        </w:rPr>
        <w:t>Packt</w:t>
      </w:r>
      <w:proofErr w:type="spellEnd"/>
      <w:r w:rsidRPr="00E5637D">
        <w:rPr>
          <w:sz w:val="22"/>
          <w:szCs w:val="22"/>
          <w:lang w:val="en-US"/>
        </w:rPr>
        <w:t xml:space="preserve"> Publishing.</w:t>
      </w:r>
    </w:p>
    <w:p w14:paraId="2DDA0BE0" w14:textId="77777777" w:rsidR="00E5637D"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Python Software Foundation. (2023). The Python standard library. https://docs.python.org/3/library/</w:t>
      </w:r>
    </w:p>
    <w:p w14:paraId="21066100" w14:textId="77777777" w:rsidR="00E5637D"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Pillow Contributors. (2023). Pillow (PIL Fork) documentation. https://pillow.readthedocs.io/</w:t>
      </w:r>
    </w:p>
    <w:p w14:paraId="0CC40190" w14:textId="77777777" w:rsidR="00E5637D" w:rsidRPr="00E5637D" w:rsidRDefault="00E5637D" w:rsidP="00E5637D">
      <w:pPr>
        <w:pBdr>
          <w:top w:val="nil"/>
          <w:left w:val="nil"/>
          <w:bottom w:val="nil"/>
          <w:right w:val="nil"/>
          <w:between w:val="nil"/>
        </w:pBdr>
        <w:spacing w:after="120"/>
        <w:jc w:val="both"/>
        <w:rPr>
          <w:sz w:val="22"/>
          <w:szCs w:val="22"/>
          <w:lang w:val="en-US"/>
        </w:rPr>
      </w:pPr>
      <w:proofErr w:type="spellStart"/>
      <w:r w:rsidRPr="00E5637D">
        <w:rPr>
          <w:sz w:val="22"/>
          <w:szCs w:val="22"/>
          <w:lang w:val="en-US"/>
        </w:rPr>
        <w:t>PyInstaller</w:t>
      </w:r>
      <w:proofErr w:type="spellEnd"/>
      <w:r w:rsidRPr="00E5637D">
        <w:rPr>
          <w:sz w:val="22"/>
          <w:szCs w:val="22"/>
          <w:lang w:val="en-US"/>
        </w:rPr>
        <w:t xml:space="preserve"> Contributors. (2023). </w:t>
      </w:r>
      <w:proofErr w:type="spellStart"/>
      <w:r w:rsidRPr="00E5637D">
        <w:rPr>
          <w:sz w:val="22"/>
          <w:szCs w:val="22"/>
          <w:lang w:val="en-US"/>
        </w:rPr>
        <w:t>PyInstaller</w:t>
      </w:r>
      <w:proofErr w:type="spellEnd"/>
      <w:r w:rsidRPr="00E5637D">
        <w:rPr>
          <w:sz w:val="22"/>
          <w:szCs w:val="22"/>
          <w:lang w:val="en-US"/>
        </w:rPr>
        <w:t xml:space="preserve"> manual. https://pyinstaller.readthedocs.io/</w:t>
      </w:r>
    </w:p>
    <w:p w14:paraId="3C70464E" w14:textId="567CAC81" w:rsidR="006F7CE2" w:rsidRPr="00E5637D" w:rsidRDefault="00E5637D" w:rsidP="00E5637D">
      <w:pPr>
        <w:pBdr>
          <w:top w:val="nil"/>
          <w:left w:val="nil"/>
          <w:bottom w:val="nil"/>
          <w:right w:val="nil"/>
          <w:between w:val="nil"/>
        </w:pBdr>
        <w:spacing w:after="120"/>
        <w:jc w:val="both"/>
        <w:rPr>
          <w:sz w:val="22"/>
          <w:szCs w:val="22"/>
          <w:lang w:val="en-US"/>
        </w:rPr>
      </w:pPr>
      <w:r w:rsidRPr="00E5637D">
        <w:rPr>
          <w:sz w:val="22"/>
          <w:szCs w:val="22"/>
          <w:lang w:val="en-US"/>
        </w:rPr>
        <w:t xml:space="preserve">Python Software Foundation. (2023). </w:t>
      </w:r>
      <w:proofErr w:type="spellStart"/>
      <w:r w:rsidRPr="00E5637D">
        <w:rPr>
          <w:sz w:val="22"/>
          <w:szCs w:val="22"/>
          <w:lang w:val="en-US"/>
        </w:rPr>
        <w:t>Tkinter</w:t>
      </w:r>
      <w:proofErr w:type="spellEnd"/>
      <w:r w:rsidRPr="00E5637D">
        <w:rPr>
          <w:sz w:val="22"/>
          <w:szCs w:val="22"/>
          <w:lang w:val="en-US"/>
        </w:rPr>
        <w:t xml:space="preserve"> — Python interface to </w:t>
      </w:r>
      <w:proofErr w:type="spellStart"/>
      <w:r w:rsidRPr="00E5637D">
        <w:rPr>
          <w:sz w:val="22"/>
          <w:szCs w:val="22"/>
          <w:lang w:val="en-US"/>
        </w:rPr>
        <w:t>Tcl</w:t>
      </w:r>
      <w:proofErr w:type="spellEnd"/>
      <w:r w:rsidRPr="00E5637D">
        <w:rPr>
          <w:sz w:val="22"/>
          <w:szCs w:val="22"/>
          <w:lang w:val="en-US"/>
        </w:rPr>
        <w:t>/Tk. https://docs.python.org/3/library/tkinter.html</w:t>
      </w:r>
    </w:p>
    <w:sectPr w:rsidR="006F7CE2" w:rsidRPr="00E5637D">
      <w:headerReference w:type="default" r:id="rId10"/>
      <w:footerReference w:type="default" r:id="rId11"/>
      <w:pgSz w:w="11905" w:h="16837"/>
      <w:pgMar w:top="2930" w:right="1134" w:bottom="1646"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51031" w14:textId="77777777" w:rsidR="00625455" w:rsidRDefault="00625455">
      <w:r>
        <w:separator/>
      </w:r>
    </w:p>
  </w:endnote>
  <w:endnote w:type="continuationSeparator" w:id="0">
    <w:p w14:paraId="139BD1B7" w14:textId="77777777" w:rsidR="00625455" w:rsidRDefault="00625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Calibri"/>
    <w:charset w:val="00"/>
    <w:family w:val="auto"/>
    <w:pitch w:val="default"/>
  </w:font>
  <w:font w:name="Eras Md BT">
    <w:altName w:val="Calibri"/>
    <w:charset w:val="00"/>
    <w:family w:val="auto"/>
    <w:pitch w:val="default"/>
  </w:font>
  <w:font w:name="Eras Bk BT">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5DE14A61-6DD5-4D4B-98E9-C65810582D8B}"/>
  </w:font>
  <w:font w:name="Roboto">
    <w:charset w:val="00"/>
    <w:family w:val="auto"/>
    <w:pitch w:val="variable"/>
    <w:sig w:usb0="E0000AFF" w:usb1="5000217F" w:usb2="00000021" w:usb3="00000000" w:csb0="0000019F" w:csb1="00000000"/>
    <w:embedRegular r:id="rId2" w:fontKey="{4B928B96-96F2-46FE-A0F2-0AD486CBF0D5}"/>
    <w:embedBold r:id="rId3" w:fontKey="{996D03B5-6E17-42F3-90E8-3B60ACDC9D1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12EAD76B-8F6A-4224-A8AD-D13A55E1C60F}"/>
  </w:font>
  <w:font w:name="Tahoma">
    <w:panose1 w:val="020B0604030504040204"/>
    <w:charset w:val="00"/>
    <w:family w:val="swiss"/>
    <w:pitch w:val="variable"/>
    <w:sig w:usb0="E1002EFF" w:usb1="C000605B" w:usb2="00000029" w:usb3="00000000" w:csb0="000101FF" w:csb1="00000000"/>
    <w:embedRegular r:id="rId5" w:fontKey="{802C6D2F-B6A7-4650-921D-2842AC17351F}"/>
    <w:embedBold r:id="rId6" w:fontKey="{6225F1BA-3120-400C-AB0E-9B358E8226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CE911" w14:textId="77777777" w:rsidR="006F7CE2" w:rsidRDefault="00000000">
    <w:pPr>
      <w:pBdr>
        <w:top w:val="single" w:sz="4" w:space="0" w:color="808080"/>
        <w:left w:val="nil"/>
        <w:bottom w:val="nil"/>
        <w:right w:val="nil"/>
        <w:between w:val="nil"/>
      </w:pBdr>
      <w:tabs>
        <w:tab w:val="center" w:pos="4535"/>
        <w:tab w:val="right" w:pos="9071"/>
        <w:tab w:val="right" w:pos="9070"/>
        <w:tab w:val="right" w:pos="9071"/>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D10F14">
      <w:rPr>
        <w:noProof/>
        <w:color w:val="000000"/>
      </w:rPr>
      <w:t>2</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D10F14">
      <w:rPr>
        <w:noProof/>
        <w:color w:val="000000"/>
      </w:rPr>
      <w:t>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D9860" w14:textId="77777777" w:rsidR="00625455" w:rsidRDefault="00625455">
      <w:r>
        <w:separator/>
      </w:r>
    </w:p>
  </w:footnote>
  <w:footnote w:type="continuationSeparator" w:id="0">
    <w:p w14:paraId="70CBA66F" w14:textId="77777777" w:rsidR="00625455" w:rsidRDefault="006254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64093" w14:textId="77777777" w:rsidR="006F7CE2" w:rsidRDefault="006F7CE2">
    <w:pPr>
      <w:pBdr>
        <w:top w:val="nil"/>
        <w:left w:val="nil"/>
        <w:bottom w:val="nil"/>
        <w:right w:val="nil"/>
        <w:between w:val="nil"/>
      </w:pBdr>
      <w:tabs>
        <w:tab w:val="center" w:pos="4818"/>
        <w:tab w:val="right" w:pos="9637"/>
      </w:tabs>
      <w:rPr>
        <w:rFonts w:ascii="Tahoma" w:eastAsia="Tahoma" w:hAnsi="Tahoma" w:cs="Tahoma"/>
        <w:b/>
        <w:color w:val="FFFFFF"/>
      </w:rPr>
    </w:pPr>
  </w:p>
  <w:tbl>
    <w:tblPr>
      <w:tblStyle w:val="a4"/>
      <w:tblW w:w="10515" w:type="dxa"/>
      <w:tblInd w:w="-983"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25"/>
      <w:gridCol w:w="6855"/>
      <w:gridCol w:w="2835"/>
    </w:tblGrid>
    <w:tr w:rsidR="006F7CE2" w14:paraId="0EEE730B" w14:textId="77777777">
      <w:trPr>
        <w:trHeight w:val="1017"/>
      </w:trPr>
      <w:tc>
        <w:tcPr>
          <w:tcW w:w="825" w:type="dxa"/>
          <w:tcBorders>
            <w:top w:val="single" w:sz="4" w:space="0" w:color="808080"/>
            <w:left w:val="single" w:sz="4" w:space="0" w:color="808080"/>
            <w:bottom w:val="single" w:sz="4" w:space="0" w:color="808080"/>
          </w:tcBorders>
          <w:shd w:val="clear" w:color="auto" w:fill="FFFFFF"/>
          <w:vAlign w:val="center"/>
        </w:tcPr>
        <w:p w14:paraId="538803F2" w14:textId="77777777" w:rsidR="006F7CE2" w:rsidRDefault="006F7CE2">
          <w:pPr>
            <w:pBdr>
              <w:top w:val="nil"/>
              <w:left w:val="nil"/>
              <w:bottom w:val="nil"/>
              <w:right w:val="nil"/>
              <w:between w:val="nil"/>
            </w:pBdr>
            <w:spacing w:after="283"/>
            <w:jc w:val="center"/>
            <w:rPr>
              <w:color w:val="FFFFFF"/>
              <w:sz w:val="8"/>
              <w:szCs w:val="8"/>
            </w:rPr>
          </w:pPr>
        </w:p>
      </w:tc>
      <w:tc>
        <w:tcPr>
          <w:tcW w:w="6855" w:type="dxa"/>
          <w:tcBorders>
            <w:top w:val="single" w:sz="4" w:space="0" w:color="808080"/>
            <w:left w:val="single" w:sz="4" w:space="0" w:color="808080"/>
            <w:bottom w:val="single" w:sz="4" w:space="0" w:color="808080"/>
          </w:tcBorders>
          <w:shd w:val="clear" w:color="auto" w:fill="FFFFFF"/>
          <w:vAlign w:val="center"/>
        </w:tcPr>
        <w:p w14:paraId="47964B58" w14:textId="77777777" w:rsidR="00684418" w:rsidRDefault="00684418" w:rsidP="00684418">
          <w:pPr>
            <w:pBdr>
              <w:bottom w:val="single" w:sz="4" w:space="0" w:color="808080"/>
            </w:pBdr>
            <w:spacing w:after="170"/>
            <w:jc w:val="center"/>
            <w:rPr>
              <w:rFonts w:ascii="Calibri" w:eastAsia="Calibri" w:hAnsi="Calibri" w:cs="Calibri"/>
              <w:color w:val="000000"/>
            </w:rPr>
          </w:pPr>
          <w:proofErr w:type="spellStart"/>
          <w:r>
            <w:rPr>
              <w:rFonts w:ascii="Calibri" w:eastAsia="Calibri" w:hAnsi="Calibri" w:cs="Calibri"/>
              <w:color w:val="000000"/>
            </w:rPr>
            <w:t>Math</w:t>
          </w:r>
          <w:proofErr w:type="spellEnd"/>
          <w:r>
            <w:rPr>
              <w:rFonts w:ascii="Calibri" w:eastAsia="Calibri" w:hAnsi="Calibri" w:cs="Calibri"/>
              <w:color w:val="000000"/>
            </w:rPr>
            <w:t xml:space="preserve"> </w:t>
          </w:r>
          <w:proofErr w:type="spellStart"/>
          <w:r>
            <w:rPr>
              <w:rFonts w:ascii="Calibri" w:eastAsia="Calibri" w:hAnsi="Calibri" w:cs="Calibri"/>
              <w:color w:val="000000"/>
            </w:rPr>
            <w:t>Royale</w:t>
          </w:r>
          <w:proofErr w:type="spellEnd"/>
          <w:r>
            <w:rPr>
              <w:rFonts w:ascii="Calibri" w:eastAsia="Calibri" w:hAnsi="Calibri" w:cs="Calibri"/>
              <w:color w:val="000000"/>
            </w:rPr>
            <w:t xml:space="preserve">, Base de datos </w:t>
          </w:r>
          <w:proofErr w:type="spellStart"/>
          <w:r>
            <w:rPr>
              <w:rFonts w:ascii="Calibri" w:eastAsia="Calibri" w:hAnsi="Calibri" w:cs="Calibri"/>
              <w:color w:val="000000"/>
            </w:rPr>
            <w:t>lll</w:t>
          </w:r>
          <w:proofErr w:type="spellEnd"/>
          <w:r>
            <w:rPr>
              <w:rFonts w:ascii="Calibri" w:eastAsia="Calibri" w:hAnsi="Calibri" w:cs="Calibri"/>
              <w:color w:val="000000"/>
            </w:rPr>
            <w:t xml:space="preserve"> Universidad Nacional</w:t>
          </w:r>
        </w:p>
        <w:p w14:paraId="01F7B14F" w14:textId="5A232DF0" w:rsidR="006F7CE2" w:rsidRDefault="00000000" w:rsidP="00684418">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color w:val="000000"/>
            </w:rPr>
            <w:t xml:space="preserve">Manual de </w:t>
          </w:r>
          <w:r w:rsidR="00684418">
            <w:rPr>
              <w:rFonts w:ascii="Eras Bk BT" w:eastAsia="Eras Bk BT" w:hAnsi="Eras Bk BT" w:cs="Eras Bk BT"/>
              <w:b/>
              <w:color w:val="000000"/>
            </w:rPr>
            <w:t>Diseño</w:t>
          </w:r>
          <w:r>
            <w:rPr>
              <w:rFonts w:ascii="Eras Bk BT" w:eastAsia="Eras Bk BT" w:hAnsi="Eras Bk BT" w:cs="Eras Bk BT"/>
              <w:b/>
              <w:color w:val="000000"/>
            </w:rPr>
            <w:t xml:space="preserve"> 1.0</w:t>
          </w:r>
        </w:p>
      </w:tc>
      <w:tc>
        <w:tcPr>
          <w:tcW w:w="283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659D288" w14:textId="77777777" w:rsidR="006F7CE2" w:rsidRDefault="00000000">
          <w:pPr>
            <w:ind w:right="57"/>
            <w:jc w:val="center"/>
            <w:rPr>
              <w:rFonts w:ascii="Eras Bk BT" w:eastAsia="Eras Bk BT" w:hAnsi="Eras Bk BT" w:cs="Eras Bk BT"/>
              <w:b/>
              <w:color w:val="000000"/>
            </w:rPr>
          </w:pPr>
          <w:r>
            <w:rPr>
              <w:rFonts w:ascii="Eras Bk BT" w:eastAsia="Eras Bk BT" w:hAnsi="Eras Bk BT" w:cs="Eras Bk BT"/>
              <w:b/>
            </w:rPr>
            <w:t>Universidad Nacional de Costa Rica</w:t>
          </w:r>
        </w:p>
      </w:tc>
    </w:tr>
  </w:tbl>
  <w:p w14:paraId="6CC029FC" w14:textId="77777777" w:rsidR="006F7CE2" w:rsidRDefault="006F7C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06D45"/>
    <w:multiLevelType w:val="multilevel"/>
    <w:tmpl w:val="6D06F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8E3EDD"/>
    <w:multiLevelType w:val="multilevel"/>
    <w:tmpl w:val="BF38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43256"/>
    <w:multiLevelType w:val="multilevel"/>
    <w:tmpl w:val="9F5C0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FE94165"/>
    <w:multiLevelType w:val="multilevel"/>
    <w:tmpl w:val="26A85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2453922"/>
    <w:multiLevelType w:val="multilevel"/>
    <w:tmpl w:val="38E40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E59A5"/>
    <w:multiLevelType w:val="multilevel"/>
    <w:tmpl w:val="AD2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61222"/>
    <w:multiLevelType w:val="multilevel"/>
    <w:tmpl w:val="BD74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E7328A"/>
    <w:multiLevelType w:val="multilevel"/>
    <w:tmpl w:val="834A5754"/>
    <w:lvl w:ilvl="0">
      <w:start w:val="1"/>
      <w:numFmt w:val="bullet"/>
      <w:lvlText w:val=""/>
      <w:lvlJc w:val="left"/>
      <w:pPr>
        <w:ind w:left="432" w:hanging="432"/>
      </w:pPr>
      <w:rPr>
        <w:rFonts w:ascii="Symbol" w:hAnsi="Symbol" w:hint="default"/>
      </w:r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 w15:restartNumberingAfterBreak="0">
    <w:nsid w:val="43BA6ABD"/>
    <w:multiLevelType w:val="multilevel"/>
    <w:tmpl w:val="4922F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EA6A2E"/>
    <w:multiLevelType w:val="multilevel"/>
    <w:tmpl w:val="6CD0E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541AE1"/>
    <w:multiLevelType w:val="multilevel"/>
    <w:tmpl w:val="AD2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AB1CEB"/>
    <w:multiLevelType w:val="multilevel"/>
    <w:tmpl w:val="1BA86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2A34F0"/>
    <w:multiLevelType w:val="multilevel"/>
    <w:tmpl w:val="415CE7C4"/>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3" w15:restartNumberingAfterBreak="0">
    <w:nsid w:val="59666C3F"/>
    <w:multiLevelType w:val="multilevel"/>
    <w:tmpl w:val="DFF2D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A34B44"/>
    <w:multiLevelType w:val="multilevel"/>
    <w:tmpl w:val="4DD6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2A10E5"/>
    <w:multiLevelType w:val="multilevel"/>
    <w:tmpl w:val="834A5754"/>
    <w:lvl w:ilvl="0">
      <w:start w:val="1"/>
      <w:numFmt w:val="bullet"/>
      <w:lvlText w:val=""/>
      <w:lvlJc w:val="left"/>
      <w:pPr>
        <w:ind w:left="432" w:hanging="432"/>
      </w:pPr>
      <w:rPr>
        <w:rFonts w:ascii="Symbol" w:hAnsi="Symbol" w:hint="default"/>
      </w:r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6" w15:restartNumberingAfterBreak="0">
    <w:nsid w:val="6F80562B"/>
    <w:multiLevelType w:val="multilevel"/>
    <w:tmpl w:val="11AC6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67D634F"/>
    <w:multiLevelType w:val="multilevel"/>
    <w:tmpl w:val="2CCCE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3779F4"/>
    <w:multiLevelType w:val="multilevel"/>
    <w:tmpl w:val="BA16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803350">
    <w:abstractNumId w:val="16"/>
  </w:num>
  <w:num w:numId="2" w16cid:durableId="1282767920">
    <w:abstractNumId w:val="2"/>
  </w:num>
  <w:num w:numId="3" w16cid:durableId="111096268">
    <w:abstractNumId w:val="9"/>
  </w:num>
  <w:num w:numId="4" w16cid:durableId="605428570">
    <w:abstractNumId w:val="0"/>
  </w:num>
  <w:num w:numId="5" w16cid:durableId="859972914">
    <w:abstractNumId w:val="11"/>
  </w:num>
  <w:num w:numId="6" w16cid:durableId="949628230">
    <w:abstractNumId w:val="8"/>
  </w:num>
  <w:num w:numId="7" w16cid:durableId="194468518">
    <w:abstractNumId w:val="17"/>
  </w:num>
  <w:num w:numId="8" w16cid:durableId="1728064030">
    <w:abstractNumId w:val="4"/>
  </w:num>
  <w:num w:numId="9" w16cid:durableId="41178163">
    <w:abstractNumId w:val="13"/>
  </w:num>
  <w:num w:numId="10" w16cid:durableId="1779449684">
    <w:abstractNumId w:val="12"/>
  </w:num>
  <w:num w:numId="11" w16cid:durableId="1899903290">
    <w:abstractNumId w:val="3"/>
  </w:num>
  <w:num w:numId="12" w16cid:durableId="95709447">
    <w:abstractNumId w:val="18"/>
  </w:num>
  <w:num w:numId="13" w16cid:durableId="1676499061">
    <w:abstractNumId w:val="15"/>
  </w:num>
  <w:num w:numId="14" w16cid:durableId="153491521">
    <w:abstractNumId w:val="14"/>
  </w:num>
  <w:num w:numId="15" w16cid:durableId="1135294996">
    <w:abstractNumId w:val="7"/>
  </w:num>
  <w:num w:numId="16" w16cid:durableId="735323913">
    <w:abstractNumId w:val="1"/>
  </w:num>
  <w:num w:numId="17" w16cid:durableId="1501382645">
    <w:abstractNumId w:val="6"/>
  </w:num>
  <w:num w:numId="18" w16cid:durableId="2112626741">
    <w:abstractNumId w:val="5"/>
  </w:num>
  <w:num w:numId="19" w16cid:durableId="18506322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CE2"/>
    <w:rsid w:val="001C02EA"/>
    <w:rsid w:val="004937AB"/>
    <w:rsid w:val="00625455"/>
    <w:rsid w:val="00684418"/>
    <w:rsid w:val="00693CAB"/>
    <w:rsid w:val="006F7CE2"/>
    <w:rsid w:val="00D10F14"/>
    <w:rsid w:val="00E43DE5"/>
    <w:rsid w:val="00E5637D"/>
    <w:rsid w:val="00E708AB"/>
    <w:rsid w:val="00F638B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AF0C"/>
  <w15:docId w15:val="{B544A7C8-AC61-40DC-98E8-95C512222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ewsGotT" w:eastAsia="NewsGotT" w:hAnsi="NewsGotT" w:cs="NewsGotT"/>
        <w:lang w:val="es-ES" w:eastAsia="es-C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ageBreakBefore/>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uiPriority w:val="9"/>
    <w:unhideWhenUsed/>
    <w:qFormat/>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uiPriority w:val="9"/>
    <w:unhideWhenUsed/>
    <w:qFormat/>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uiPriority w:val="9"/>
    <w:unhideWhenUsed/>
    <w:qFormat/>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uiPriority w:val="9"/>
    <w:semiHidden/>
    <w:unhideWhenUsed/>
    <w:qFormat/>
    <w:pPr>
      <w:keepNext/>
      <w:spacing w:before="240" w:after="120"/>
      <w:ind w:left="1008" w:hanging="1008"/>
      <w:outlineLvl w:val="4"/>
    </w:pPr>
    <w:rPr>
      <w:b/>
      <w:i/>
      <w:sz w:val="26"/>
      <w:szCs w:val="26"/>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4" w:space="0" w:color="94BD5E"/>
      </w:pBdr>
      <w:jc w:val="right"/>
    </w:pPr>
    <w:rPr>
      <w:rFonts w:ascii="Eras Bk BT" w:eastAsia="Eras Bk BT" w:hAnsi="Eras Bk BT" w:cs="Eras Bk BT"/>
      <w:b/>
      <w:color w:val="000000"/>
      <w:sz w:val="28"/>
      <w:szCs w:val="28"/>
    </w:rPr>
  </w:style>
  <w:style w:type="paragraph" w:styleId="Subttulo">
    <w:name w:val="Subtitle"/>
    <w:basedOn w:val="Normal"/>
    <w:next w:val="Normal"/>
    <w:uiPriority w:val="11"/>
    <w:qFormat/>
    <w:pPr>
      <w:keepNext/>
      <w:jc w:val="right"/>
    </w:pPr>
    <w:rPr>
      <w:rFonts w:ascii="Eras Bk BT" w:eastAsia="Eras Bk BT" w:hAnsi="Eras Bk BT" w:cs="Eras Bk BT"/>
      <w:b/>
      <w:color w:val="000000"/>
      <w:sz w:val="28"/>
      <w:szCs w:val="2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left w:w="59" w:type="dxa"/>
        <w:right w:w="70" w:type="dxa"/>
      </w:tblCellMar>
    </w:tblPr>
  </w:style>
  <w:style w:type="table" w:customStyle="1" w:styleId="a4">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684418"/>
    <w:pPr>
      <w:tabs>
        <w:tab w:val="center" w:pos="4419"/>
        <w:tab w:val="right" w:pos="8838"/>
      </w:tabs>
    </w:pPr>
  </w:style>
  <w:style w:type="character" w:customStyle="1" w:styleId="EncabezadoCar">
    <w:name w:val="Encabezado Car"/>
    <w:basedOn w:val="Fuentedeprrafopredeter"/>
    <w:link w:val="Encabezado"/>
    <w:uiPriority w:val="99"/>
    <w:rsid w:val="00684418"/>
  </w:style>
  <w:style w:type="paragraph" w:styleId="Piedepgina">
    <w:name w:val="footer"/>
    <w:basedOn w:val="Normal"/>
    <w:link w:val="PiedepginaCar"/>
    <w:uiPriority w:val="99"/>
    <w:unhideWhenUsed/>
    <w:rsid w:val="00684418"/>
    <w:pPr>
      <w:tabs>
        <w:tab w:val="center" w:pos="4419"/>
        <w:tab w:val="right" w:pos="8838"/>
      </w:tabs>
    </w:pPr>
  </w:style>
  <w:style w:type="character" w:customStyle="1" w:styleId="PiedepginaCar">
    <w:name w:val="Pie de página Car"/>
    <w:basedOn w:val="Fuentedeprrafopredeter"/>
    <w:link w:val="Piedepgina"/>
    <w:uiPriority w:val="99"/>
    <w:rsid w:val="00684418"/>
  </w:style>
  <w:style w:type="paragraph" w:styleId="NormalWeb">
    <w:name w:val="Normal (Web)"/>
    <w:basedOn w:val="Normal"/>
    <w:uiPriority w:val="99"/>
    <w:semiHidden/>
    <w:unhideWhenUsed/>
    <w:rsid w:val="00E5637D"/>
    <w:pPr>
      <w:widowControl/>
      <w:spacing w:before="100" w:beforeAutospacing="1" w:after="100" w:afterAutospacing="1"/>
    </w:pPr>
    <w:rPr>
      <w:rFonts w:ascii="Times New Roman" w:eastAsia="Times New Roman" w:hAnsi="Times New Roman" w:cs="Times New Roman"/>
      <w:sz w:val="24"/>
      <w:szCs w:val="24"/>
      <w:lang w:val="es-CR"/>
    </w:rPr>
  </w:style>
  <w:style w:type="character" w:styleId="Textoennegrita">
    <w:name w:val="Strong"/>
    <w:basedOn w:val="Fuentedeprrafopredeter"/>
    <w:uiPriority w:val="22"/>
    <w:qFormat/>
    <w:rsid w:val="00E5637D"/>
    <w:rPr>
      <w:b/>
      <w:bCs/>
    </w:rPr>
  </w:style>
  <w:style w:type="character" w:styleId="Hipervnculo">
    <w:name w:val="Hyperlink"/>
    <w:basedOn w:val="Fuentedeprrafopredeter"/>
    <w:uiPriority w:val="99"/>
    <w:unhideWhenUsed/>
    <w:rsid w:val="00E5637D"/>
    <w:rPr>
      <w:color w:val="0000FF" w:themeColor="hyperlink"/>
      <w:u w:val="single"/>
    </w:rPr>
  </w:style>
  <w:style w:type="character" w:styleId="Mencinsinresolver">
    <w:name w:val="Unresolved Mention"/>
    <w:basedOn w:val="Fuentedeprrafopredeter"/>
    <w:uiPriority w:val="99"/>
    <w:semiHidden/>
    <w:unhideWhenUsed/>
    <w:rsid w:val="00E5637D"/>
    <w:rPr>
      <w:color w:val="605E5C"/>
      <w:shd w:val="clear" w:color="auto" w:fill="E1DFDD"/>
    </w:rPr>
  </w:style>
  <w:style w:type="paragraph" w:styleId="Prrafodelista">
    <w:name w:val="List Paragraph"/>
    <w:basedOn w:val="Normal"/>
    <w:uiPriority w:val="34"/>
    <w:qFormat/>
    <w:rsid w:val="001C02EA"/>
    <w:pPr>
      <w:ind w:left="720"/>
      <w:contextualSpacing/>
    </w:pPr>
  </w:style>
  <w:style w:type="paragraph" w:styleId="TtuloTDC">
    <w:name w:val="TOC Heading"/>
    <w:basedOn w:val="Ttulo1"/>
    <w:next w:val="Normal"/>
    <w:uiPriority w:val="39"/>
    <w:unhideWhenUsed/>
    <w:qFormat/>
    <w:rsid w:val="00E708AB"/>
    <w:pPr>
      <w:keepLines/>
      <w:pageBreakBefore w:val="0"/>
      <w:widowControl/>
      <w:spacing w:after="0" w:line="259" w:lineRule="auto"/>
      <w:ind w:left="0" w:firstLine="0"/>
      <w:outlineLvl w:val="9"/>
    </w:pPr>
    <w:rPr>
      <w:rFonts w:asciiTheme="majorHAnsi" w:eastAsiaTheme="majorEastAsia" w:hAnsiTheme="majorHAnsi" w:cstheme="majorBidi"/>
      <w:b w:val="0"/>
      <w:color w:val="365F91" w:themeColor="accent1" w:themeShade="BF"/>
      <w:sz w:val="32"/>
      <w:szCs w:val="32"/>
      <w:lang w:val="es-CR"/>
    </w:rPr>
  </w:style>
  <w:style w:type="paragraph" w:styleId="TDC1">
    <w:name w:val="toc 1"/>
    <w:basedOn w:val="Normal"/>
    <w:next w:val="Normal"/>
    <w:autoRedefine/>
    <w:uiPriority w:val="39"/>
    <w:unhideWhenUsed/>
    <w:rsid w:val="00E708AB"/>
    <w:pPr>
      <w:spacing w:after="100"/>
    </w:pPr>
  </w:style>
  <w:style w:type="paragraph" w:styleId="TDC2">
    <w:name w:val="toc 2"/>
    <w:basedOn w:val="Normal"/>
    <w:next w:val="Normal"/>
    <w:autoRedefine/>
    <w:uiPriority w:val="39"/>
    <w:unhideWhenUsed/>
    <w:rsid w:val="00E708AB"/>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782">
      <w:bodyDiv w:val="1"/>
      <w:marLeft w:val="0"/>
      <w:marRight w:val="0"/>
      <w:marTop w:val="0"/>
      <w:marBottom w:val="0"/>
      <w:divBdr>
        <w:top w:val="none" w:sz="0" w:space="0" w:color="auto"/>
        <w:left w:val="none" w:sz="0" w:space="0" w:color="auto"/>
        <w:bottom w:val="none" w:sz="0" w:space="0" w:color="auto"/>
        <w:right w:val="none" w:sz="0" w:space="0" w:color="auto"/>
      </w:divBdr>
    </w:div>
    <w:div w:id="10693004">
      <w:bodyDiv w:val="1"/>
      <w:marLeft w:val="0"/>
      <w:marRight w:val="0"/>
      <w:marTop w:val="0"/>
      <w:marBottom w:val="0"/>
      <w:divBdr>
        <w:top w:val="none" w:sz="0" w:space="0" w:color="auto"/>
        <w:left w:val="none" w:sz="0" w:space="0" w:color="auto"/>
        <w:bottom w:val="none" w:sz="0" w:space="0" w:color="auto"/>
        <w:right w:val="none" w:sz="0" w:space="0" w:color="auto"/>
      </w:divBdr>
    </w:div>
    <w:div w:id="184683773">
      <w:bodyDiv w:val="1"/>
      <w:marLeft w:val="0"/>
      <w:marRight w:val="0"/>
      <w:marTop w:val="0"/>
      <w:marBottom w:val="0"/>
      <w:divBdr>
        <w:top w:val="none" w:sz="0" w:space="0" w:color="auto"/>
        <w:left w:val="none" w:sz="0" w:space="0" w:color="auto"/>
        <w:bottom w:val="none" w:sz="0" w:space="0" w:color="auto"/>
        <w:right w:val="none" w:sz="0" w:space="0" w:color="auto"/>
      </w:divBdr>
    </w:div>
    <w:div w:id="569312977">
      <w:bodyDiv w:val="1"/>
      <w:marLeft w:val="0"/>
      <w:marRight w:val="0"/>
      <w:marTop w:val="0"/>
      <w:marBottom w:val="0"/>
      <w:divBdr>
        <w:top w:val="none" w:sz="0" w:space="0" w:color="auto"/>
        <w:left w:val="none" w:sz="0" w:space="0" w:color="auto"/>
        <w:bottom w:val="none" w:sz="0" w:space="0" w:color="auto"/>
        <w:right w:val="none" w:sz="0" w:space="0" w:color="auto"/>
      </w:divBdr>
    </w:div>
    <w:div w:id="903642779">
      <w:bodyDiv w:val="1"/>
      <w:marLeft w:val="0"/>
      <w:marRight w:val="0"/>
      <w:marTop w:val="0"/>
      <w:marBottom w:val="0"/>
      <w:divBdr>
        <w:top w:val="none" w:sz="0" w:space="0" w:color="auto"/>
        <w:left w:val="none" w:sz="0" w:space="0" w:color="auto"/>
        <w:bottom w:val="none" w:sz="0" w:space="0" w:color="auto"/>
        <w:right w:val="none" w:sz="0" w:space="0" w:color="auto"/>
      </w:divBdr>
    </w:div>
    <w:div w:id="1039746093">
      <w:bodyDiv w:val="1"/>
      <w:marLeft w:val="0"/>
      <w:marRight w:val="0"/>
      <w:marTop w:val="0"/>
      <w:marBottom w:val="0"/>
      <w:divBdr>
        <w:top w:val="none" w:sz="0" w:space="0" w:color="auto"/>
        <w:left w:val="none" w:sz="0" w:space="0" w:color="auto"/>
        <w:bottom w:val="none" w:sz="0" w:space="0" w:color="auto"/>
        <w:right w:val="none" w:sz="0" w:space="0" w:color="auto"/>
      </w:divBdr>
    </w:div>
    <w:div w:id="1142501853">
      <w:bodyDiv w:val="1"/>
      <w:marLeft w:val="0"/>
      <w:marRight w:val="0"/>
      <w:marTop w:val="0"/>
      <w:marBottom w:val="0"/>
      <w:divBdr>
        <w:top w:val="none" w:sz="0" w:space="0" w:color="auto"/>
        <w:left w:val="none" w:sz="0" w:space="0" w:color="auto"/>
        <w:bottom w:val="none" w:sz="0" w:space="0" w:color="auto"/>
        <w:right w:val="none" w:sz="0" w:space="0" w:color="auto"/>
      </w:divBdr>
    </w:div>
    <w:div w:id="1497258073">
      <w:bodyDiv w:val="1"/>
      <w:marLeft w:val="0"/>
      <w:marRight w:val="0"/>
      <w:marTop w:val="0"/>
      <w:marBottom w:val="0"/>
      <w:divBdr>
        <w:top w:val="none" w:sz="0" w:space="0" w:color="auto"/>
        <w:left w:val="none" w:sz="0" w:space="0" w:color="auto"/>
        <w:bottom w:val="none" w:sz="0" w:space="0" w:color="auto"/>
        <w:right w:val="none" w:sz="0" w:space="0" w:color="auto"/>
      </w:divBdr>
    </w:div>
    <w:div w:id="1527134888">
      <w:bodyDiv w:val="1"/>
      <w:marLeft w:val="0"/>
      <w:marRight w:val="0"/>
      <w:marTop w:val="0"/>
      <w:marBottom w:val="0"/>
      <w:divBdr>
        <w:top w:val="none" w:sz="0" w:space="0" w:color="auto"/>
        <w:left w:val="none" w:sz="0" w:space="0" w:color="auto"/>
        <w:bottom w:val="none" w:sz="0" w:space="0" w:color="auto"/>
        <w:right w:val="none" w:sz="0" w:space="0" w:color="auto"/>
      </w:divBdr>
    </w:div>
    <w:div w:id="1528567936">
      <w:bodyDiv w:val="1"/>
      <w:marLeft w:val="0"/>
      <w:marRight w:val="0"/>
      <w:marTop w:val="0"/>
      <w:marBottom w:val="0"/>
      <w:divBdr>
        <w:top w:val="none" w:sz="0" w:space="0" w:color="auto"/>
        <w:left w:val="none" w:sz="0" w:space="0" w:color="auto"/>
        <w:bottom w:val="none" w:sz="0" w:space="0" w:color="auto"/>
        <w:right w:val="none" w:sz="0" w:space="0" w:color="auto"/>
      </w:divBdr>
    </w:div>
    <w:div w:id="1581212484">
      <w:bodyDiv w:val="1"/>
      <w:marLeft w:val="0"/>
      <w:marRight w:val="0"/>
      <w:marTop w:val="0"/>
      <w:marBottom w:val="0"/>
      <w:divBdr>
        <w:top w:val="none" w:sz="0" w:space="0" w:color="auto"/>
        <w:left w:val="none" w:sz="0" w:space="0" w:color="auto"/>
        <w:bottom w:val="none" w:sz="0" w:space="0" w:color="auto"/>
        <w:right w:val="none" w:sz="0" w:space="0" w:color="auto"/>
      </w:divBdr>
    </w:div>
    <w:div w:id="2095279548">
      <w:bodyDiv w:val="1"/>
      <w:marLeft w:val="0"/>
      <w:marRight w:val="0"/>
      <w:marTop w:val="0"/>
      <w:marBottom w:val="0"/>
      <w:divBdr>
        <w:top w:val="none" w:sz="0" w:space="0" w:color="auto"/>
        <w:left w:val="none" w:sz="0" w:space="0" w:color="auto"/>
        <w:bottom w:val="none" w:sz="0" w:space="0" w:color="auto"/>
        <w:right w:val="none" w:sz="0" w:space="0" w:color="auto"/>
      </w:divBdr>
    </w:div>
    <w:div w:id="213910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4178C-7474-49A3-B2FA-83A457C8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1591</Words>
  <Characters>8751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freddy mejia</cp:lastModifiedBy>
  <cp:revision>3</cp:revision>
  <dcterms:created xsi:type="dcterms:W3CDTF">2024-09-06T00:01:00Z</dcterms:created>
  <dcterms:modified xsi:type="dcterms:W3CDTF">2024-11-09T08:00:00Z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Universidad Nacional de Costa Rica&gt;</vt:lpwstr>
  </property>
</Properties>
</file>