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8"/>
          <w:szCs w:val="28"/>
        </w:rPr>
        <w:t xml:space="preserve">Project Design Phase-II</w:t>
      </w:r>
    </w:p>
    <w:p>
      <w:pPr>
        <w:spacing w:after="0"/>
        <w:jc w:val="center"/>
      </w:pPr>
      <w:r>
        <w:rPr>
          <w:rFonts w:ascii="Calibri" w:cs="Calibri" w:eastAsia="Calibri" w:hAnsi="Calibri"/>
          <w:b/>
          <w:bCs/>
          <w:sz w:val="28"/>
          <w:szCs w:val="28"/>
        </w:rPr>
        <w:t xml:space="preserve">Data Flow Diagram &amp; User Stories</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sz w:val="22"/>
                <w:szCs w:val="22"/>
              </w:rPr>
              <w:t xml:space="preserve">Date</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sz w:val="22"/>
                <w:szCs w:val="22"/>
              </w:rPr>
              <w:t xml:space="preserve">2 October 2026</w:t>
            </w:r>
          </w:p>
        </w:tc>
      </w:tr>
      <w:t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sz w:val="22"/>
                <w:szCs w:val="22"/>
              </w:rPr>
              <w:t xml:space="preserve">Team ID</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sz w:val="22"/>
                <w:szCs w:val="22"/>
              </w:rPr>
              <w:t xml:space="preserve">SWTID-2026-6670</w:t>
            </w:r>
          </w:p>
        </w:tc>
      </w:tr>
      <w:t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sz w:val="22"/>
                <w:szCs w:val="22"/>
              </w:rPr>
              <w:t xml:space="preserve">Project Name</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sz w:val="22"/>
                <w:szCs w:val="22"/>
              </w:rPr>
              <w:t xml:space="preserve">Implement Client Script &amp; UI Policy (Incident)</w:t>
            </w:r>
          </w:p>
        </w:tc>
      </w:tr>
      <w:t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sz w:val="22"/>
                <w:szCs w:val="22"/>
              </w:rPr>
              <w:t xml:space="preserve">Maximum Marks</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sz w:val="22"/>
                <w:szCs w:val="22"/>
              </w:rPr>
              <w:t xml:space="preserve">4 Marks</w:t>
            </w:r>
          </w:p>
        </w:tc>
      </w:tr>
    </w:tbl>
    <w:p/>
    <w:p>
      <w:pPr>
        <w:spacing w:after="120" w:before="200"/>
      </w:pPr>
      <w:r>
        <w:rPr>
          <w:rFonts w:ascii="Calibri" w:cs="Calibri" w:eastAsia="Calibri" w:hAnsi="Calibri"/>
          <w:b/>
          <w:bCs/>
          <w:sz w:val="22"/>
          <w:szCs w:val="22"/>
        </w:rPr>
        <w:t xml:space="preserve">Data Flow Diagrams:</w:t>
      </w:r>
    </w:p>
    <w:p>
      <w:pPr>
        <w:spacing w:after="120"/>
        <w:jc w:val="both"/>
      </w:pPr>
      <w:r>
        <w:rPr>
          <w:rFonts w:ascii="Calibri" w:cs="Calibri" w:eastAsia="Calibri" w:hAnsi="Calibri"/>
          <w:sz w:val="22"/>
          <w:szCs w:val="22"/>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40"/>
        <w:jc w:val="left"/>
      </w:pPr>
      <w:r>
        <w:rPr>
          <w:rFonts w:ascii="Calibri" w:cs="Calibri" w:eastAsia="Calibri" w:hAnsi="Calibri"/>
          <w:b/>
          <w:bCs/>
          <w:sz w:val="22"/>
          <w:szCs w:val="22"/>
        </w:rPr>
        <w:t xml:space="preserve">Example: Incident data entry and validation (Level 0)</w:t>
      </w:r>
    </w:p>
    <w:p>
      <w:pPr>
        <w:spacing w:after="20"/>
        <w:jc w:val="left"/>
      </w:pPr>
      <w:r>
        <w:rPr>
          <w:rFonts w:ascii="Calibri" w:cs="Calibri" w:eastAsia="Calibri" w:hAnsi="Calibri"/>
          <w:sz w:val="20"/>
          <w:szCs w:val="20"/>
        </w:rPr>
        <w:t xml:space="preserve">1. The agent opens an Incident (form or list) and enters Impact and other field values.</w:t>
      </w:r>
    </w:p>
    <w:p>
      <w:pPr>
        <w:spacing w:after="20"/>
        <w:jc w:val="left"/>
      </w:pPr>
      <w:r>
        <w:rPr>
          <w:rFonts w:ascii="Calibri" w:cs="Calibri" w:eastAsia="Calibri" w:hAnsi="Calibri"/>
          <w:sz w:val="20"/>
          <w:szCs w:val="20"/>
        </w:rPr>
        <w:t xml:space="preserve">2. UI Policy rules (stored as configuration) set Assignment group as mandatory and Urgency as read-only when Impact is High.</w:t>
      </w:r>
    </w:p>
    <w:p>
      <w:pPr>
        <w:spacing w:after="20"/>
        <w:jc w:val="left"/>
      </w:pPr>
      <w:r>
        <w:rPr>
          <w:rFonts w:ascii="Calibri" w:cs="Calibri" w:eastAsia="Calibri" w:hAnsi="Calibri"/>
          <w:sz w:val="20"/>
          <w:szCs w:val="20"/>
        </w:rPr>
        <w:t xml:space="preserve">3. Client Scripts auto-set Urgency, block save if Assigned To is empty, and block State edits in the list.</w:t>
      </w:r>
    </w:p>
    <w:p>
      <w:pPr>
        <w:spacing w:after="20"/>
        <w:jc w:val="left"/>
      </w:pPr>
      <w:r>
        <w:rPr>
          <w:rFonts w:ascii="Calibri" w:cs="Calibri" w:eastAsia="Calibri" w:hAnsi="Calibri"/>
          <w:sz w:val="20"/>
          <w:szCs w:val="20"/>
        </w:rPr>
        <w:t xml:space="preserve">4. A validated record is saved to the Incident table.</w:t>
      </w:r>
    </w:p>
    <w:p>
      <w:pPr>
        <w:pageBreakBefore/>
        <w:spacing w:after="60"/>
      </w:pPr>
      <w:r>
        <w:rPr>
          <w:rFonts w:ascii="Calibri" w:cs="Calibri" w:eastAsia="Calibri" w:hAnsi="Calibri"/>
          <w:b/>
          <w:bCs/>
          <w:sz w:val="22"/>
          <w:szCs w:val="22"/>
        </w:rPr>
        <w:t xml:space="preserve">Level 0 Data Flow Diagram</w:t>
      </w:r>
    </w:p>
    <w:p>
      <w:pPr>
        <w:spacing w:after="120" w:before="80"/>
        <w:jc w:val="center"/>
      </w:pPr>
      <w:r>
        <w:drawing>
          <wp:inline distT="0" distB="0" distL="0" distR="0">
            <wp:extent cx="7620000" cy="3867150"/>
            <wp:effectExtent t="0" r="0" b="0" l="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0" cy="3867150"/>
                    </a:xfrm>
                    <a:prstGeom prst="rect">
                      <a:avLst/>
                    </a:prstGeom>
                  </pic:spPr>
                </pic:pic>
              </a:graphicData>
            </a:graphic>
          </wp:inline>
        </w:drawing>
      </w:r>
    </w:p>
    <w:p>
      <w:pPr>
        <w:pageBreakBefore/>
        <w:spacing w:after="120" w:before="200"/>
      </w:pPr>
      <w:r>
        <w:rPr>
          <w:rFonts w:ascii="Calibri" w:cs="Calibri" w:eastAsia="Calibri" w:hAnsi="Calibri"/>
          <w:b/>
          <w:bCs/>
          <w:sz w:val="22"/>
          <w:szCs w:val="22"/>
        </w:rPr>
        <w:t xml:space="preserve">User Stories</w:t>
      </w:r>
    </w:p>
    <w:p>
      <w:pPr>
        <w:spacing w:after="120"/>
        <w:jc w:val="left"/>
      </w:pPr>
      <w:r>
        <w:rPr>
          <w:rFonts w:ascii="Calibri" w:cs="Calibri" w:eastAsia="Calibri" w:hAnsi="Calibri"/>
          <w:sz w:val="22"/>
          <w:szCs w:val="22"/>
        </w:rPr>
        <w:t xml:space="preserve">Use the below template to list all the user stories for the product.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900"/>
        <w:gridCol w:w="4200"/>
        <w:gridCol w:w="3200"/>
        <w:gridCol w:w="1000"/>
        <w:gridCol w:w="1970"/>
      </w:tblGrid>
      <w:tr>
        <w:trPr>
          <w:cantSplit/>
          <w:tblHeader/>
        </w:trPr>
        <w:tc>
          <w:tcPr>
            <w:tcW w:type="dxa" w:w="1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spacing w:after="40"/>
              <w:jc w:val="left"/>
            </w:pPr>
            <w:r>
              <w:rPr>
                <w:rFonts w:ascii="Calibri" w:cs="Calibri" w:eastAsia="Calibri" w:hAnsi="Calibri"/>
                <w:b/>
                <w:bCs/>
                <w:sz w:val="18"/>
                <w:szCs w:val="18"/>
              </w:rPr>
              <w:t xml:space="preserve">User Type</w:t>
            </w:r>
          </w:p>
        </w:tc>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spacing w:after="40"/>
              <w:jc w:val="left"/>
            </w:pPr>
            <w:r>
              <w:rPr>
                <w:rFonts w:ascii="Calibri" w:cs="Calibri" w:eastAsia="Calibri" w:hAnsi="Calibri"/>
                <w:b/>
                <w:bCs/>
                <w:sz w:val="18"/>
                <w:szCs w:val="18"/>
              </w:rPr>
              <w:t xml:space="preserve">Functional Requirement (Epic)</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spacing w:after="40"/>
              <w:jc w:val="left"/>
            </w:pPr>
            <w:r>
              <w:rPr>
                <w:rFonts w:ascii="Calibri" w:cs="Calibri" w:eastAsia="Calibri" w:hAnsi="Calibri"/>
                <w:b/>
                <w:bCs/>
                <w:sz w:val="18"/>
                <w:szCs w:val="18"/>
              </w:rPr>
              <w:t xml:space="preserve">User Story Number</w:t>
            </w:r>
          </w:p>
        </w:tc>
        <w:tc>
          <w:tcPr>
            <w:tcW w:type="dxa" w:w="4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spacing w:after="40"/>
              <w:jc w:val="left"/>
            </w:pPr>
            <w:r>
              <w:rPr>
                <w:rFonts w:ascii="Calibri" w:cs="Calibri" w:eastAsia="Calibri" w:hAnsi="Calibri"/>
                <w:b/>
                <w:bCs/>
                <w:sz w:val="18"/>
                <w:szCs w:val="18"/>
              </w:rPr>
              <w:t xml:space="preserve">User Story / Task</w:t>
            </w:r>
          </w:p>
        </w:tc>
        <w:tc>
          <w:tcPr>
            <w:tcW w:type="dxa" w:w="3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spacing w:after="40"/>
              <w:jc w:val="left"/>
            </w:pPr>
            <w:r>
              <w:rPr>
                <w:rFonts w:ascii="Calibri" w:cs="Calibri" w:eastAsia="Calibri" w:hAnsi="Calibri"/>
                <w:b/>
                <w:bCs/>
                <w:sz w:val="18"/>
                <w:szCs w:val="18"/>
              </w:rPr>
              <w:t xml:space="preserve">Acceptance criteria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spacing w:after="40"/>
              <w:jc w:val="left"/>
            </w:pPr>
            <w:r>
              <w:rPr>
                <w:rFonts w:ascii="Calibri" w:cs="Calibri" w:eastAsia="Calibri" w:hAnsi="Calibri"/>
                <w:b/>
                <w:bCs/>
                <w:sz w:val="18"/>
                <w:szCs w:val="18"/>
              </w:rPr>
              <w:t xml:space="preserve">Priority</w:t>
            </w:r>
          </w:p>
        </w:tc>
        <w:tc>
          <w:tcPr>
            <w:tcW w:type="dxa" w:w="197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spacing w:after="40"/>
              <w:jc w:val="left"/>
            </w:pPr>
            <w:r>
              <w:rPr>
                <w:rFonts w:ascii="Calibri" w:cs="Calibri" w:eastAsia="Calibri" w:hAnsi="Calibri"/>
                <w:b/>
                <w:bCs/>
                <w:sz w:val="18"/>
                <w:szCs w:val="18"/>
              </w:rPr>
              <w:t xml:space="preserve">Release</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Service Desk Agent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High Impact Control (UI Policy)</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USN-1</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 service desk agent, I must enter an Assignment group when Impact is High so the incident is routed.</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Assignment group shows as mandatory and the form will not save without it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High</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USN-2</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 service desk agent, I want mandatory and read-only rules removed when Impact is lowered, so I can keep working normally.</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Changing Impact from High to Medium makes Assignment group optional and Urgency editable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Medium</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Urgency Control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USN-3</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 service desk agent, I want Urgency locked when Impact is High so it cannot be set inconsistently.</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Urgency is read-only whenever Impact = 1 - High</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High</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Auto-set Urgency (onChange)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USN-4</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 service desk agent, I want Urgency set to High automatically when I pick High Impact, so I save time.</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Urgency = 1 - High and an info message appears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High</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Save Validation (onSubmit)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USN-5</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 service desk agent, I want to be warned if Assigned To is empty on a High impact incident.</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Save is blocked and an error appears on Assigned To; save works once filled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High</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List Edit Control (onCellEdit)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USN-6</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 service desk agent, I want to be told to open the form when I try to edit State in the list.</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Alert is shown and the State value stays unchanged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Medium</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Sprint-2</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Incident Manager / Resolver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Incident Ownership</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USN-7</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an incident manager, I want every High impact incident to have an owner, so none are left unassigned.</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No saved High impact incident has an empty Assigned To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High</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Data Quality</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USN-8</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an incident manager, I want State changes made only through the form so updates are controlled.</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State can be updated on the form but not from the list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Medium</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Sprint-2</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Administrator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Configuration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USN-9</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an administrator, I want to configure UI Policies and Client Scripts on the Incident table.</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Policy and scripts are active and enforced on the Incident form</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High</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Sprint-1</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Testing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USN-10</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As an administrator, I want to test all scenarios so I know each rule works.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Mandatory, successful save, reverse, list edit and form update tests all pass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Medium</w:t>
            </w:r>
          </w:p>
        </w:tc>
        <w:tc>
          <w:tcPr>
            <w:tcW w:type="dxa" w:w="19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40"/>
              <w:jc w:val="left"/>
            </w:pPr>
            <w:r>
              <w:rPr>
                <w:rFonts w:ascii="Calibri" w:cs="Calibri" w:eastAsia="Calibri" w:hAnsi="Calibri"/>
                <w:b w:val="false"/>
                <w:bCs w:val="false"/>
                <w:sz w:val="18"/>
                <w:szCs w:val="18"/>
              </w:rPr>
              <w:t xml:space="preserve">Sprint-2</w:t>
            </w:r>
          </w:p>
        </w:tc>
      </w:tr>
    </w:tbl>
    <w:sectPr>
      <w:pgSz w:w="16838" w:h="11906" w:orient="landscape"/>
      <w:pgMar w:top="1134"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fc7397da1ee591d2290ecfe2be1ffdcc877ae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2026-10-02T06:17:57.079Z</dcterms:created>
  <dcterms:modified xsi:type="dcterms:W3CDTF">2026-10-02T06:17:57.079Z</dcterms:modified>
</cp:coreProperties>
</file>

<file path=docProps/custom.xml><?xml version="1.0" encoding="utf-8"?>
<Properties xmlns="http://schemas.openxmlformats.org/officeDocument/2006/custom-properties" xmlns:vt="http://schemas.openxmlformats.org/officeDocument/2006/docPropsVTypes"/>
</file>