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rFonts w:ascii="Calibri" w:cs="Calibri" w:eastAsia="Calibri" w:hAnsi="Calibri"/>
          <w:b/>
          <w:bCs/>
          <w:sz w:val="24"/>
          <w:szCs w:val="24"/>
        </w:rPr>
        <w:t xml:space="preserve">Project Design Phase</w:t>
      </w:r>
    </w:p>
    <w:p>
      <w:pPr>
        <w:spacing w:after="0"/>
        <w:jc w:val="center"/>
      </w:pPr>
      <w:r>
        <w:rPr>
          <w:rFonts w:ascii="Calibri" w:cs="Calibri" w:eastAsia="Calibri" w:hAnsi="Calibri"/>
          <w:b/>
          <w:bCs/>
          <w:sz w:val="24"/>
          <w:szCs w:val="24"/>
        </w:rPr>
        <w:t xml:space="preserve">Problem – Solution Fit Template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Date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2 October 2026</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Team ID</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SWTID-2026-6670</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Project Name</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Implement Client Script &amp; UI Policy (Incident)</w:t>
            </w:r>
          </w:p>
        </w:tc>
      </w:tr>
      <w:tr>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Maximum Marks</w:t>
            </w:r>
          </w:p>
        </w:tc>
        <w:tc>
          <w:tcPr>
            <w:tcW w:type="dxa" w:w="451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jc w:val="left"/>
            </w:pPr>
            <w:r>
              <w:rPr>
                <w:rFonts w:ascii="Calibri" w:cs="Calibri" w:eastAsia="Calibri" w:hAnsi="Calibri"/>
                <w:sz w:val="22"/>
                <w:szCs w:val="22"/>
              </w:rPr>
              <w:t xml:space="preserve">2 Marks</w:t>
            </w:r>
          </w:p>
        </w:tc>
      </w:tr>
    </w:tbl>
    <w:p/>
    <w:p>
      <w:pPr>
        <w:spacing w:after="120" w:before="200"/>
      </w:pPr>
      <w:r>
        <w:rPr>
          <w:rFonts w:ascii="Calibri" w:cs="Calibri" w:eastAsia="Calibri" w:hAnsi="Calibri"/>
          <w:b/>
          <w:bCs/>
          <w:sz w:val="22"/>
          <w:szCs w:val="22"/>
        </w:rPr>
        <w:t xml:space="preserve">Problem – Solution Fit Template:</w:t>
      </w:r>
    </w:p>
    <w:p>
      <w:pPr>
        <w:spacing w:after="120"/>
        <w:jc w:val="both"/>
      </w:pPr>
      <w:r>
        <w:rPr>
          <w:rFonts w:ascii="Calibri" w:cs="Calibri" w:eastAsia="Calibri" w:hAnsi="Calibri"/>
          <w:sz w:val="22"/>
          <w:szCs w:val="22"/>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pPr>
        <w:spacing w:after="120" w:before="200"/>
      </w:pPr>
      <w:r>
        <w:rPr>
          <w:rFonts w:ascii="Calibri" w:cs="Calibri" w:eastAsia="Calibri" w:hAnsi="Calibri"/>
          <w:b/>
          <w:bCs/>
          <w:sz w:val="22"/>
          <w:szCs w:val="22"/>
        </w:rPr>
        <w:t xml:space="preserve">Purpose:</w:t>
      </w:r>
    </w:p>
    <w:p>
      <w:pPr>
        <w:pStyle w:val="ListParagraph"/>
        <w:numPr>
          <w:ilvl w:val="0"/>
          <w:numId w:val="2"/>
        </w:numPr>
        <w:spacing w:after="80"/>
      </w:pPr>
      <w:r>
        <w:rPr>
          <w:rFonts w:ascii="Calibri" w:cs="Calibri" w:eastAsia="Calibri" w:hAnsi="Calibri"/>
          <w:sz w:val="22"/>
          <w:szCs w:val="22"/>
        </w:rPr>
        <w:t xml:space="preserve">Solve complex problems in a way that fits the state of your customers.</w:t>
      </w:r>
    </w:p>
    <w:p>
      <w:pPr>
        <w:pStyle w:val="ListParagraph"/>
        <w:numPr>
          <w:ilvl w:val="0"/>
          <w:numId w:val="2"/>
        </w:numPr>
        <w:spacing w:after="80"/>
      </w:pPr>
      <w:r>
        <w:rPr>
          <w:rFonts w:ascii="Calibri" w:cs="Calibri" w:eastAsia="Calibri" w:hAnsi="Calibri"/>
          <w:sz w:val="22"/>
          <w:szCs w:val="22"/>
        </w:rPr>
        <w:t xml:space="preserve">Succeed faster and increase your solution adoption by tapping into existing mediums and channels of behavior.</w:t>
      </w:r>
    </w:p>
    <w:p>
      <w:pPr>
        <w:pStyle w:val="ListParagraph"/>
        <w:numPr>
          <w:ilvl w:val="0"/>
          <w:numId w:val="2"/>
        </w:numPr>
        <w:spacing w:after="80"/>
      </w:pPr>
      <w:r>
        <w:rPr>
          <w:rFonts w:ascii="Calibri" w:cs="Calibri" w:eastAsia="Calibri" w:hAnsi="Calibri"/>
          <w:sz w:val="22"/>
          <w:szCs w:val="22"/>
        </w:rPr>
        <w:t xml:space="preserve">Sharpen your communication and marketing strategy with the right triggers and messaging.</w:t>
      </w:r>
    </w:p>
    <w:p>
      <w:pPr>
        <w:pStyle w:val="ListParagraph"/>
        <w:numPr>
          <w:ilvl w:val="0"/>
          <w:numId w:val="2"/>
        </w:numPr>
        <w:spacing w:after="80"/>
      </w:pPr>
      <w:r>
        <w:rPr>
          <w:rFonts w:ascii="Calibri" w:cs="Calibri" w:eastAsia="Calibri" w:hAnsi="Calibri"/>
          <w:sz w:val="22"/>
          <w:szCs w:val="22"/>
        </w:rPr>
        <w:t xml:space="preserve">Increase touch-points with your company by finding the right problem-behavior fit and building trust by solving frequent annoyances, or urgent or costly problems.</w:t>
      </w:r>
    </w:p>
    <w:p>
      <w:pPr>
        <w:pStyle w:val="ListParagraph"/>
        <w:numPr>
          <w:ilvl w:val="0"/>
          <w:numId w:val="2"/>
        </w:numPr>
        <w:spacing w:after="80"/>
      </w:pPr>
      <w:r>
        <w:rPr>
          <w:rFonts w:ascii="Calibri" w:cs="Calibri" w:eastAsia="Calibri" w:hAnsi="Calibri"/>
          <w:b/>
          <w:bCs/>
          <w:sz w:val="22"/>
          <w:szCs w:val="22"/>
        </w:rPr>
        <w:t xml:space="preserve">Understand the existing situation in order to improve it for your target group.</w:t>
      </w:r>
    </w:p>
    <w:p>
      <w:pPr>
        <w:pageBreakBefore/>
        <w:spacing w:after="120" w:before="200"/>
      </w:pPr>
      <w:r>
        <w:rPr>
          <w:rFonts w:ascii="Calibri" w:cs="Calibri" w:eastAsia="Calibri" w:hAnsi="Calibri"/>
          <w:b/>
          <w:bCs/>
          <w:sz w:val="22"/>
          <w:szCs w:val="22"/>
        </w:rPr>
        <w:t xml:space="preserve">Template: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226"/>
        <w:gridCol w:w="2900"/>
      </w:tblGrid>
      <w:tr>
        <w:trPr>
          <w:cantSplit/>
        </w:trPr>
        <w:tc>
          <w:tcPr>
            <w:tcW w:type="dxa" w:w="2900"/>
            <w:tcBorders>
              <w:top w:val="single" w:color="9E9E9E" w:sz="6"/>
              <w:left w:val="single" w:color="9E9E9E" w:sz="6"/>
              <w:bottom w:val="single" w:color="9E9E9E" w:sz="6"/>
              <w:right w:val="single" w:color="9E9E9E" w:sz="6"/>
            </w:tcBorders>
            <w:tcMar>
              <w:top w:type="dxa" w:w="50"/>
              <w:left w:type="dxa" w:w="80"/>
              <w:bottom w:type="dxa" w:w="50"/>
              <w:right w:type="dxa" w:w="80"/>
            </w:tcMar>
            <w:vAlign w:val="top"/>
          </w:tcPr>
          <w:p>
            <w:pPr>
              <w:spacing w:after="20"/>
            </w:pPr>
            <w:r>
              <w:rPr>
                <w:rFonts w:ascii="Calibri" w:cs="Calibri" w:eastAsia="Calibri" w:hAnsi="Calibri"/>
                <w:b/>
                <w:bCs/>
                <w:sz w:val="17"/>
                <w:szCs w:val="17"/>
              </w:rPr>
              <w:t xml:space="preserve">1. CUSTOMER SEGMENT(S)</w:t>
            </w:r>
            <w:r>
              <w:rPr>
                <w:rFonts w:ascii="Calibri" w:cs="Calibri" w:eastAsia="Calibri" w:hAnsi="Calibri"/>
                <w:b/>
                <w:bCs/>
                <w:color w:val="E91E8C"/>
                <w:sz w:val="15"/>
                <w:szCs w:val="15"/>
              </w:rPr>
              <w:t xml:space="preserve">   [CS]</w:t>
            </w:r>
          </w:p>
          <w:p>
            <w:pPr>
              <w:spacing w:after="40"/>
            </w:pPr>
            <w:r>
              <w:rPr>
                <w:rFonts w:ascii="Calibri" w:cs="Calibri" w:eastAsia="Calibri" w:hAnsi="Calibri"/>
                <w:i/>
                <w:iCs/>
                <w:color w:val="666666"/>
                <w:sz w:val="13"/>
                <w:szCs w:val="13"/>
              </w:rPr>
              <w:t xml:space="preserve">Who is your customer?</w:t>
            </w:r>
          </w:p>
          <w:p>
            <w:pPr>
              <w:pStyle w:val="ListParagraph"/>
              <w:numPr>
                <w:ilvl w:val="0"/>
                <w:numId w:val="3"/>
              </w:numPr>
              <w:spacing w:after="20"/>
            </w:pPr>
            <w:r>
              <w:rPr>
                <w:rFonts w:ascii="Calibri" w:cs="Calibri" w:eastAsia="Calibri" w:hAnsi="Calibri"/>
                <w:sz w:val="16"/>
                <w:szCs w:val="16"/>
              </w:rPr>
              <w:t xml:space="preserve">Service Desk Agents who log and update Incidents</w:t>
            </w:r>
          </w:p>
          <w:p>
            <w:pPr>
              <w:pStyle w:val="ListParagraph"/>
              <w:numPr>
                <w:ilvl w:val="0"/>
                <w:numId w:val="3"/>
              </w:numPr>
              <w:spacing w:after="20"/>
            </w:pPr>
            <w:r>
              <w:rPr>
                <w:rFonts w:ascii="Calibri" w:cs="Calibri" w:eastAsia="Calibri" w:hAnsi="Calibri"/>
                <w:sz w:val="16"/>
                <w:szCs w:val="16"/>
              </w:rPr>
              <w:t xml:space="preserve">Incident Managers and resolver groups</w:t>
            </w:r>
          </w:p>
          <w:p>
            <w:pPr>
              <w:pStyle w:val="ListParagraph"/>
              <w:numPr>
                <w:ilvl w:val="0"/>
                <w:numId w:val="3"/>
              </w:numPr>
              <w:spacing w:after="20"/>
            </w:pPr>
            <w:r>
              <w:rPr>
                <w:rFonts w:ascii="Calibri" w:cs="Calibri" w:eastAsia="Calibri" w:hAnsi="Calibri"/>
                <w:sz w:val="16"/>
                <w:szCs w:val="16"/>
              </w:rPr>
              <w:t xml:space="preserve">ITSM Administrators / process owners using ServiceNow</w:t>
            </w:r>
          </w:p>
        </w:tc>
        <w:tc>
          <w:tcPr>
            <w:tcW w:type="dxa" w:w="3226"/>
            <w:tcBorders>
              <w:top w:val="single" w:color="9E9E9E" w:sz="6"/>
              <w:left w:val="single" w:color="9E9E9E" w:sz="6"/>
              <w:bottom w:val="single" w:color="9E9E9E" w:sz="6"/>
              <w:right w:val="single" w:color="9E9E9E" w:sz="6"/>
            </w:tcBorders>
            <w:tcMar>
              <w:top w:type="dxa" w:w="50"/>
              <w:left w:type="dxa" w:w="80"/>
              <w:bottom w:type="dxa" w:w="50"/>
              <w:right w:type="dxa" w:w="80"/>
            </w:tcMar>
            <w:vAlign w:val="top"/>
          </w:tcPr>
          <w:p>
            <w:pPr>
              <w:spacing w:after="20"/>
            </w:pPr>
            <w:r>
              <w:rPr>
                <w:rFonts w:ascii="Calibri" w:cs="Calibri" w:eastAsia="Calibri" w:hAnsi="Calibri"/>
                <w:b/>
                <w:bCs/>
                <w:sz w:val="17"/>
                <w:szCs w:val="17"/>
              </w:rPr>
              <w:t xml:space="preserve">6. CUSTOMER CONSTRAINTS</w:t>
            </w:r>
            <w:r>
              <w:rPr>
                <w:rFonts w:ascii="Calibri" w:cs="Calibri" w:eastAsia="Calibri" w:hAnsi="Calibri"/>
                <w:b/>
                <w:bCs/>
                <w:color w:val="E91E8C"/>
                <w:sz w:val="15"/>
                <w:szCs w:val="15"/>
              </w:rPr>
              <w:t xml:space="preserve">   [CC]</w:t>
            </w:r>
          </w:p>
          <w:p>
            <w:pPr>
              <w:spacing w:after="40"/>
            </w:pPr>
            <w:r>
              <w:rPr>
                <w:rFonts w:ascii="Calibri" w:cs="Calibri" w:eastAsia="Calibri" w:hAnsi="Calibri"/>
                <w:i/>
                <w:iCs/>
                <w:color w:val="666666"/>
                <w:sz w:val="13"/>
                <w:szCs w:val="13"/>
              </w:rPr>
              <w:t xml:space="preserve">What constraints limit their choices of solutions?</w:t>
            </w:r>
          </w:p>
          <w:p>
            <w:pPr>
              <w:pStyle w:val="ListParagraph"/>
              <w:numPr>
                <w:ilvl w:val="0"/>
                <w:numId w:val="3"/>
              </w:numPr>
              <w:spacing w:after="20"/>
            </w:pPr>
            <w:r>
              <w:rPr>
                <w:rFonts w:ascii="Calibri" w:cs="Calibri" w:eastAsia="Calibri" w:hAnsi="Calibri"/>
                <w:sz w:val="16"/>
                <w:szCs w:val="16"/>
              </w:rPr>
              <w:t xml:space="preserve">Must use standard ServiceNow configuration, with no new licence or custom app</w:t>
            </w:r>
          </w:p>
          <w:p>
            <w:pPr>
              <w:pStyle w:val="ListParagraph"/>
              <w:numPr>
                <w:ilvl w:val="0"/>
                <w:numId w:val="3"/>
              </w:numPr>
              <w:spacing w:after="20"/>
            </w:pPr>
            <w:r>
              <w:rPr>
                <w:rFonts w:ascii="Calibri" w:cs="Calibri" w:eastAsia="Calibri" w:hAnsi="Calibri"/>
                <w:sz w:val="16"/>
                <w:szCs w:val="16"/>
              </w:rPr>
              <w:t xml:space="preserve">Needs admin access to configure rules</w:t>
            </w:r>
          </w:p>
          <w:p>
            <w:pPr>
              <w:pStyle w:val="ListParagraph"/>
              <w:numPr>
                <w:ilvl w:val="0"/>
                <w:numId w:val="3"/>
              </w:numPr>
              <w:spacing w:after="20"/>
            </w:pPr>
            <w:r>
              <w:rPr>
                <w:rFonts w:ascii="Calibri" w:cs="Calibri" w:eastAsia="Calibri" w:hAnsi="Calibri"/>
                <w:sz w:val="16"/>
                <w:szCs w:val="16"/>
              </w:rPr>
              <w:t xml:space="preserve">Rules must not slow down low-impact incidents</w:t>
            </w:r>
          </w:p>
          <w:p>
            <w:pPr>
              <w:pStyle w:val="ListParagraph"/>
              <w:numPr>
                <w:ilvl w:val="0"/>
                <w:numId w:val="3"/>
              </w:numPr>
              <w:spacing w:after="20"/>
            </w:pPr>
            <w:r>
              <w:rPr>
                <w:rFonts w:ascii="Calibri" w:cs="Calibri" w:eastAsia="Calibri" w:hAnsi="Calibri"/>
                <w:sz w:val="16"/>
                <w:szCs w:val="16"/>
              </w:rPr>
              <w:t xml:space="preserve">Client-side checks only work in the UI</w:t>
            </w:r>
          </w:p>
        </w:tc>
        <w:tc>
          <w:tcPr>
            <w:tcW w:type="dxa" w:w="2900"/>
            <w:tcBorders>
              <w:top w:val="single" w:color="9E9E9E" w:sz="6"/>
              <w:left w:val="single" w:color="9E9E9E" w:sz="6"/>
              <w:bottom w:val="single" w:color="9E9E9E" w:sz="6"/>
              <w:right w:val="single" w:color="9E9E9E" w:sz="6"/>
            </w:tcBorders>
            <w:tcMar>
              <w:top w:type="dxa" w:w="50"/>
              <w:left w:type="dxa" w:w="80"/>
              <w:bottom w:type="dxa" w:w="50"/>
              <w:right w:type="dxa" w:w="80"/>
            </w:tcMar>
            <w:vAlign w:val="top"/>
          </w:tcPr>
          <w:p>
            <w:pPr>
              <w:spacing w:after="20"/>
            </w:pPr>
            <w:r>
              <w:rPr>
                <w:rFonts w:ascii="Calibri" w:cs="Calibri" w:eastAsia="Calibri" w:hAnsi="Calibri"/>
                <w:b/>
                <w:bCs/>
                <w:sz w:val="17"/>
                <w:szCs w:val="17"/>
              </w:rPr>
              <w:t xml:space="preserve">5. AVAILABLE SOLUTIONS</w:t>
            </w:r>
            <w:r>
              <w:rPr>
                <w:rFonts w:ascii="Calibri" w:cs="Calibri" w:eastAsia="Calibri" w:hAnsi="Calibri"/>
                <w:b/>
                <w:bCs/>
                <w:color w:val="E91E8C"/>
                <w:sz w:val="15"/>
                <w:szCs w:val="15"/>
              </w:rPr>
              <w:t xml:space="preserve">   [AS]</w:t>
            </w:r>
          </w:p>
          <w:p>
            <w:pPr>
              <w:spacing w:after="40"/>
            </w:pPr>
            <w:r>
              <w:rPr>
                <w:rFonts w:ascii="Calibri" w:cs="Calibri" w:eastAsia="Calibri" w:hAnsi="Calibri"/>
                <w:i/>
                <w:iCs/>
                <w:color w:val="666666"/>
                <w:sz w:val="13"/>
                <w:szCs w:val="13"/>
              </w:rPr>
              <w:t xml:space="preserve">Which solutions are available? Pros &amp; cons?</w:t>
            </w:r>
          </w:p>
          <w:p>
            <w:pPr>
              <w:pStyle w:val="ListParagraph"/>
              <w:numPr>
                <w:ilvl w:val="0"/>
                <w:numId w:val="3"/>
              </w:numPr>
              <w:spacing w:after="20"/>
            </w:pPr>
            <w:r>
              <w:rPr>
                <w:rFonts w:ascii="Calibri" w:cs="Calibri" w:eastAsia="Calibri" w:hAnsi="Calibri"/>
                <w:sz w:val="16"/>
                <w:szCs w:val="16"/>
              </w:rPr>
              <w:t xml:space="preserve">Manual checks and user training: cheap but error-prone</w:t>
            </w:r>
          </w:p>
          <w:p>
            <w:pPr>
              <w:pStyle w:val="ListParagraph"/>
              <w:numPr>
                <w:ilvl w:val="0"/>
                <w:numId w:val="3"/>
              </w:numPr>
              <w:spacing w:after="20"/>
            </w:pPr>
            <w:r>
              <w:rPr>
                <w:rFonts w:ascii="Calibri" w:cs="Calibri" w:eastAsia="Calibri" w:hAnsi="Calibri"/>
                <w:sz w:val="16"/>
                <w:szCs w:val="16"/>
              </w:rPr>
              <w:t xml:space="preserve">Mandatory fields on every incident: simple but too strict</w:t>
            </w:r>
          </w:p>
          <w:p>
            <w:pPr>
              <w:pStyle w:val="ListParagraph"/>
              <w:numPr>
                <w:ilvl w:val="0"/>
                <w:numId w:val="3"/>
              </w:numPr>
              <w:spacing w:after="20"/>
            </w:pPr>
            <w:r>
              <w:rPr>
                <w:rFonts w:ascii="Calibri" w:cs="Calibri" w:eastAsia="Calibri" w:hAnsi="Calibri"/>
                <w:sz w:val="16"/>
                <w:szCs w:val="16"/>
              </w:rPr>
              <w:t xml:space="preserve">Server-side Business Rules: strong but no instant feedback on the form</w:t>
            </w:r>
          </w:p>
        </w:tc>
      </w:tr>
      <w:tr>
        <w:trPr>
          <w:cantSplit/>
        </w:trPr>
        <w:tc>
          <w:tcPr>
            <w:tcW w:type="dxa" w:w="2900"/>
            <w:tcBorders>
              <w:top w:val="single" w:color="9E9E9E" w:sz="6"/>
              <w:left w:val="single" w:color="9E9E9E" w:sz="6"/>
              <w:bottom w:val="single" w:color="9E9E9E" w:sz="6"/>
              <w:right w:val="single" w:color="9E9E9E" w:sz="6"/>
            </w:tcBorders>
            <w:tcMar>
              <w:top w:type="dxa" w:w="50"/>
              <w:left w:type="dxa" w:w="80"/>
              <w:bottom w:type="dxa" w:w="50"/>
              <w:right w:type="dxa" w:w="80"/>
            </w:tcMar>
            <w:vAlign w:val="top"/>
          </w:tcPr>
          <w:p>
            <w:pPr>
              <w:spacing w:after="20"/>
            </w:pPr>
            <w:r>
              <w:rPr>
                <w:rFonts w:ascii="Calibri" w:cs="Calibri" w:eastAsia="Calibri" w:hAnsi="Calibri"/>
                <w:b/>
                <w:bCs/>
                <w:sz w:val="17"/>
                <w:szCs w:val="17"/>
              </w:rPr>
              <w:t xml:space="preserve">2. JOBS-TO-BE-DONE / PROBLEMS</w:t>
            </w:r>
            <w:r>
              <w:rPr>
                <w:rFonts w:ascii="Calibri" w:cs="Calibri" w:eastAsia="Calibri" w:hAnsi="Calibri"/>
                <w:b/>
                <w:bCs/>
                <w:color w:val="F28C00"/>
                <w:sz w:val="15"/>
                <w:szCs w:val="15"/>
              </w:rPr>
              <w:t xml:space="preserve">   [J&amp;P]</w:t>
            </w:r>
          </w:p>
          <w:p>
            <w:pPr>
              <w:spacing w:after="40"/>
            </w:pPr>
            <w:r>
              <w:rPr>
                <w:rFonts w:ascii="Calibri" w:cs="Calibri" w:eastAsia="Calibri" w:hAnsi="Calibri"/>
                <w:i/>
                <w:iCs/>
                <w:color w:val="666666"/>
                <w:sz w:val="13"/>
                <w:szCs w:val="13"/>
              </w:rPr>
              <w:t xml:space="preserve">Which jobs or problems do you address?</w:t>
            </w:r>
          </w:p>
          <w:p>
            <w:pPr>
              <w:pStyle w:val="ListParagraph"/>
              <w:numPr>
                <w:ilvl w:val="0"/>
                <w:numId w:val="3"/>
              </w:numPr>
              <w:spacing w:after="20"/>
            </w:pPr>
            <w:r>
              <w:rPr>
                <w:rFonts w:ascii="Calibri" w:cs="Calibri" w:eastAsia="Calibri" w:hAnsi="Calibri"/>
                <w:sz w:val="16"/>
                <w:szCs w:val="16"/>
              </w:rPr>
              <w:t xml:space="preserve">Capture complete data on High impact incidents</w:t>
            </w:r>
          </w:p>
          <w:p>
            <w:pPr>
              <w:pStyle w:val="ListParagraph"/>
              <w:numPr>
                <w:ilvl w:val="0"/>
                <w:numId w:val="3"/>
              </w:numPr>
              <w:spacing w:after="20"/>
            </w:pPr>
            <w:r>
              <w:rPr>
                <w:rFonts w:ascii="Calibri" w:cs="Calibri" w:eastAsia="Calibri" w:hAnsi="Calibri"/>
                <w:sz w:val="16"/>
                <w:szCs w:val="16"/>
              </w:rPr>
              <w:t xml:space="preserve">Keep Urgency consistent with Impact</w:t>
            </w:r>
          </w:p>
          <w:p>
            <w:pPr>
              <w:pStyle w:val="ListParagraph"/>
              <w:numPr>
                <w:ilvl w:val="0"/>
                <w:numId w:val="3"/>
              </w:numPr>
              <w:spacing w:after="20"/>
            </w:pPr>
            <w:r>
              <w:rPr>
                <w:rFonts w:ascii="Calibri" w:cs="Calibri" w:eastAsia="Calibri" w:hAnsi="Calibri"/>
                <w:sz w:val="16"/>
                <w:szCs w:val="16"/>
              </w:rPr>
              <w:t xml:space="preserve">Make sure every High impact incident has an owner</w:t>
            </w:r>
          </w:p>
          <w:p>
            <w:pPr>
              <w:pStyle w:val="ListParagraph"/>
              <w:numPr>
                <w:ilvl w:val="0"/>
                <w:numId w:val="3"/>
              </w:numPr>
              <w:spacing w:after="20"/>
            </w:pPr>
            <w:r>
              <w:rPr>
                <w:rFonts w:ascii="Calibri" w:cs="Calibri" w:eastAsia="Calibri" w:hAnsi="Calibri"/>
                <w:sz w:val="16"/>
                <w:szCs w:val="16"/>
              </w:rPr>
              <w:t xml:space="preserve">Stop accidental State changes from the list</w:t>
            </w:r>
          </w:p>
        </w:tc>
        <w:tc>
          <w:tcPr>
            <w:tcW w:type="dxa" w:w="3226"/>
            <w:tcBorders>
              <w:top w:val="single" w:color="9E9E9E" w:sz="6"/>
              <w:left w:val="single" w:color="9E9E9E" w:sz="6"/>
              <w:bottom w:val="single" w:color="9E9E9E" w:sz="6"/>
              <w:right w:val="single" w:color="9E9E9E" w:sz="6"/>
            </w:tcBorders>
            <w:tcMar>
              <w:top w:type="dxa" w:w="50"/>
              <w:left w:type="dxa" w:w="80"/>
              <w:bottom w:type="dxa" w:w="50"/>
              <w:right w:type="dxa" w:w="80"/>
            </w:tcMar>
            <w:vAlign w:val="top"/>
          </w:tcPr>
          <w:p>
            <w:pPr>
              <w:spacing w:after="20"/>
            </w:pPr>
            <w:r>
              <w:rPr>
                <w:rFonts w:ascii="Calibri" w:cs="Calibri" w:eastAsia="Calibri" w:hAnsi="Calibri"/>
                <w:b/>
                <w:bCs/>
                <w:sz w:val="17"/>
                <w:szCs w:val="17"/>
              </w:rPr>
              <w:t xml:space="preserve">9. PROBLEM ROOT CAUSE</w:t>
            </w:r>
            <w:r>
              <w:rPr>
                <w:rFonts w:ascii="Calibri" w:cs="Calibri" w:eastAsia="Calibri" w:hAnsi="Calibri"/>
                <w:b/>
                <w:bCs/>
                <w:color w:val="F28C00"/>
                <w:sz w:val="15"/>
                <w:szCs w:val="15"/>
              </w:rPr>
              <w:t xml:space="preserve">   [RC]</w:t>
            </w:r>
          </w:p>
          <w:p>
            <w:pPr>
              <w:spacing w:after="40"/>
            </w:pPr>
            <w:r>
              <w:rPr>
                <w:rFonts w:ascii="Calibri" w:cs="Calibri" w:eastAsia="Calibri" w:hAnsi="Calibri"/>
                <w:i/>
                <w:iCs/>
                <w:color w:val="666666"/>
                <w:sz w:val="13"/>
                <w:szCs w:val="13"/>
              </w:rPr>
              <w:t xml:space="preserve">What is the real reason this problem exists?</w:t>
            </w:r>
          </w:p>
          <w:p>
            <w:pPr>
              <w:pStyle w:val="ListParagraph"/>
              <w:numPr>
                <w:ilvl w:val="0"/>
                <w:numId w:val="3"/>
              </w:numPr>
              <w:spacing w:after="20"/>
            </w:pPr>
            <w:r>
              <w:rPr>
                <w:rFonts w:ascii="Calibri" w:cs="Calibri" w:eastAsia="Calibri" w:hAnsi="Calibri"/>
                <w:sz w:val="16"/>
                <w:szCs w:val="16"/>
              </w:rPr>
              <w:t xml:space="preserve">The Incident form has no conditional rules or save-time validation</w:t>
            </w:r>
          </w:p>
          <w:p>
            <w:pPr>
              <w:pStyle w:val="ListParagraph"/>
              <w:numPr>
                <w:ilvl w:val="0"/>
                <w:numId w:val="3"/>
              </w:numPr>
              <w:spacing w:after="20"/>
            </w:pPr>
            <w:r>
              <w:rPr>
                <w:rFonts w:ascii="Calibri" w:cs="Calibri" w:eastAsia="Calibri" w:hAnsi="Calibri"/>
                <w:sz w:val="16"/>
                <w:szCs w:val="16"/>
              </w:rPr>
              <w:t xml:space="preserve">Data quality depends on user awareness</w:t>
            </w:r>
          </w:p>
          <w:p>
            <w:pPr>
              <w:pStyle w:val="ListParagraph"/>
              <w:numPr>
                <w:ilvl w:val="0"/>
                <w:numId w:val="3"/>
              </w:numPr>
              <w:spacing w:after="20"/>
            </w:pPr>
            <w:r>
              <w:rPr>
                <w:rFonts w:ascii="Calibri" w:cs="Calibri" w:eastAsia="Calibri" w:hAnsi="Calibri"/>
                <w:sz w:val="16"/>
                <w:szCs w:val="16"/>
              </w:rPr>
              <w:t xml:space="preserve">List view allows inline edits that bypass the form</w:t>
            </w:r>
          </w:p>
        </w:tc>
        <w:tc>
          <w:tcPr>
            <w:tcW w:type="dxa" w:w="2900"/>
            <w:tcBorders>
              <w:top w:val="single" w:color="9E9E9E" w:sz="6"/>
              <w:left w:val="single" w:color="9E9E9E" w:sz="6"/>
              <w:bottom w:val="single" w:color="9E9E9E" w:sz="6"/>
              <w:right w:val="single" w:color="9E9E9E" w:sz="6"/>
            </w:tcBorders>
            <w:tcMar>
              <w:top w:type="dxa" w:w="50"/>
              <w:left w:type="dxa" w:w="80"/>
              <w:bottom w:type="dxa" w:w="50"/>
              <w:right w:type="dxa" w:w="80"/>
            </w:tcMar>
            <w:vAlign w:val="top"/>
          </w:tcPr>
          <w:p>
            <w:pPr>
              <w:spacing w:after="20"/>
            </w:pPr>
            <w:r>
              <w:rPr>
                <w:rFonts w:ascii="Calibri" w:cs="Calibri" w:eastAsia="Calibri" w:hAnsi="Calibri"/>
                <w:b/>
                <w:bCs/>
                <w:sz w:val="17"/>
                <w:szCs w:val="17"/>
              </w:rPr>
              <w:t xml:space="preserve">7. BEHAVIOUR</w:t>
            </w:r>
            <w:r>
              <w:rPr>
                <w:rFonts w:ascii="Calibri" w:cs="Calibri" w:eastAsia="Calibri" w:hAnsi="Calibri"/>
                <w:b/>
                <w:bCs/>
                <w:color w:val="F28C00"/>
                <w:sz w:val="15"/>
                <w:szCs w:val="15"/>
              </w:rPr>
              <w:t xml:space="preserve">   [BE]</w:t>
            </w:r>
          </w:p>
          <w:p>
            <w:pPr>
              <w:spacing w:after="40"/>
            </w:pPr>
            <w:r>
              <w:rPr>
                <w:rFonts w:ascii="Calibri" w:cs="Calibri" w:eastAsia="Calibri" w:hAnsi="Calibri"/>
                <w:i/>
                <w:iCs/>
                <w:color w:val="666666"/>
                <w:sz w:val="13"/>
                <w:szCs w:val="13"/>
              </w:rPr>
              <w:t xml:space="preserve">What does your customer do to address the problem?</w:t>
            </w:r>
          </w:p>
          <w:p>
            <w:pPr>
              <w:pStyle w:val="ListParagraph"/>
              <w:numPr>
                <w:ilvl w:val="0"/>
                <w:numId w:val="3"/>
              </w:numPr>
              <w:spacing w:after="20"/>
            </w:pPr>
            <w:r>
              <w:rPr>
                <w:rFonts w:ascii="Calibri" w:cs="Calibri" w:eastAsia="Calibri" w:hAnsi="Calibri"/>
                <w:sz w:val="16"/>
                <w:szCs w:val="16"/>
              </w:rPr>
              <w:t xml:space="preserve">Double-checks fields by hand before saving</w:t>
            </w:r>
          </w:p>
          <w:p>
            <w:pPr>
              <w:pStyle w:val="ListParagraph"/>
              <w:numPr>
                <w:ilvl w:val="0"/>
                <w:numId w:val="3"/>
              </w:numPr>
              <w:spacing w:after="20"/>
            </w:pPr>
            <w:r>
              <w:rPr>
                <w:rFonts w:ascii="Calibri" w:cs="Calibri" w:eastAsia="Calibri" w:hAnsi="Calibri"/>
                <w:sz w:val="16"/>
                <w:szCs w:val="16"/>
              </w:rPr>
              <w:t xml:space="preserve">Updates Urgency manually after setting Impact</w:t>
            </w:r>
          </w:p>
          <w:p>
            <w:pPr>
              <w:pStyle w:val="ListParagraph"/>
              <w:numPr>
                <w:ilvl w:val="0"/>
                <w:numId w:val="3"/>
              </w:numPr>
              <w:spacing w:after="20"/>
            </w:pPr>
            <w:r>
              <w:rPr>
                <w:rFonts w:ascii="Calibri" w:cs="Calibri" w:eastAsia="Calibri" w:hAnsi="Calibri"/>
                <w:sz w:val="16"/>
                <w:szCs w:val="16"/>
              </w:rPr>
              <w:t xml:space="preserve">Edits State in the list to save time</w:t>
            </w:r>
          </w:p>
          <w:p>
            <w:pPr>
              <w:pStyle w:val="ListParagraph"/>
              <w:numPr>
                <w:ilvl w:val="0"/>
                <w:numId w:val="3"/>
              </w:numPr>
              <w:spacing w:after="20"/>
            </w:pPr>
            <w:r>
              <w:rPr>
                <w:rFonts w:ascii="Calibri" w:cs="Calibri" w:eastAsia="Calibri" w:hAnsi="Calibri"/>
                <w:sz w:val="16"/>
                <w:szCs w:val="16"/>
              </w:rPr>
              <w:t xml:space="preserve">Chases colleagues to assign tickets and fixes data later</w:t>
            </w:r>
          </w:p>
        </w:tc>
      </w:tr>
      <w:tr>
        <w:trPr>
          <w:cantSplit/>
        </w:trPr>
        <w:tc>
          <w:tcPr>
            <w:tcW w:type="dxa" w:w="2900"/>
            <w:tcBorders>
              <w:top w:val="single" w:color="9E9E9E" w:sz="6"/>
              <w:left w:val="single" w:color="9E9E9E" w:sz="6"/>
              <w:bottom w:val="single" w:color="9E9E9E" w:sz="6"/>
              <w:right w:val="single" w:color="9E9E9E" w:sz="6"/>
            </w:tcBorders>
            <w:tcMar>
              <w:top w:type="dxa" w:w="50"/>
              <w:left w:type="dxa" w:w="80"/>
              <w:bottom w:type="dxa" w:w="50"/>
              <w:right w:type="dxa" w:w="80"/>
            </w:tcMar>
            <w:vAlign w:val="top"/>
          </w:tcPr>
          <w:p>
            <w:pPr>
              <w:spacing w:after="20"/>
            </w:pPr>
            <w:r>
              <w:rPr>
                <w:rFonts w:ascii="Calibri" w:cs="Calibri" w:eastAsia="Calibri" w:hAnsi="Calibri"/>
                <w:b/>
                <w:bCs/>
                <w:sz w:val="17"/>
                <w:szCs w:val="17"/>
              </w:rPr>
              <w:t xml:space="preserve">3. TRIGGERS</w:t>
            </w:r>
            <w:r>
              <w:rPr>
                <w:rFonts w:ascii="Calibri" w:cs="Calibri" w:eastAsia="Calibri" w:hAnsi="Calibri"/>
                <w:b/>
                <w:bCs/>
                <w:color w:val="1A9E6E"/>
                <w:sz w:val="15"/>
                <w:szCs w:val="15"/>
              </w:rPr>
              <w:t xml:space="preserve">   [TR]</w:t>
            </w:r>
          </w:p>
          <w:p>
            <w:pPr>
              <w:spacing w:after="40"/>
            </w:pPr>
            <w:r>
              <w:rPr>
                <w:rFonts w:ascii="Calibri" w:cs="Calibri" w:eastAsia="Calibri" w:hAnsi="Calibri"/>
                <w:i/>
                <w:iCs/>
                <w:color w:val="666666"/>
                <w:sz w:val="13"/>
                <w:szCs w:val="13"/>
              </w:rPr>
              <w:t xml:space="preserve">What triggers customers to act?</w:t>
            </w:r>
          </w:p>
          <w:p>
            <w:pPr>
              <w:pStyle w:val="ListParagraph"/>
              <w:numPr>
                <w:ilvl w:val="0"/>
                <w:numId w:val="3"/>
              </w:numPr>
              <w:spacing w:after="20"/>
            </w:pPr>
            <w:r>
              <w:rPr>
                <w:rFonts w:ascii="Calibri" w:cs="Calibri" w:eastAsia="Calibri" w:hAnsi="Calibri"/>
                <w:sz w:val="16"/>
                <w:szCs w:val="16"/>
              </w:rPr>
              <w:t xml:space="preserve">A High impact or critical incident is reported</w:t>
            </w:r>
          </w:p>
          <w:p>
            <w:pPr>
              <w:pStyle w:val="ListParagraph"/>
              <w:numPr>
                <w:ilvl w:val="0"/>
                <w:numId w:val="3"/>
              </w:numPr>
              <w:spacing w:after="20"/>
            </w:pPr>
            <w:r>
              <w:rPr>
                <w:rFonts w:ascii="Calibri" w:cs="Calibri" w:eastAsia="Calibri" w:hAnsi="Calibri"/>
                <w:sz w:val="16"/>
                <w:szCs w:val="16"/>
              </w:rPr>
              <w:t xml:space="preserve">SLA breach warnings or manager escalation</w:t>
            </w:r>
          </w:p>
          <w:p>
            <w:pPr>
              <w:pStyle w:val="ListParagraph"/>
              <w:numPr>
                <w:ilvl w:val="0"/>
                <w:numId w:val="3"/>
              </w:numPr>
              <w:spacing w:after="20"/>
            </w:pPr>
            <w:r>
              <w:rPr>
                <w:rFonts w:ascii="Calibri" w:cs="Calibri" w:eastAsia="Calibri" w:hAnsi="Calibri"/>
                <w:sz w:val="16"/>
                <w:szCs w:val="16"/>
              </w:rPr>
              <w:t xml:space="preserve">Reports showing blank or inconsistent fields</w:t>
            </w:r>
          </w:p>
        </w:tc>
        <w:tc>
          <w:tcPr>
            <w:tcW w:type="dxa" w:w="3226"/>
            <w:vMerge w:val="restart"/>
            <w:tcBorders>
              <w:top w:val="single" w:color="9E9E9E" w:sz="6"/>
              <w:left w:val="single" w:color="9E9E9E" w:sz="6"/>
              <w:bottom w:val="single" w:color="9E9E9E" w:sz="6"/>
              <w:right w:val="single" w:color="9E9E9E" w:sz="6"/>
            </w:tcBorders>
            <w:shd w:fill="F3EEFA" w:color="auto" w:val="clear"/>
            <w:tcMar>
              <w:top w:type="dxa" w:w="50"/>
              <w:left w:type="dxa" w:w="80"/>
              <w:bottom w:type="dxa" w:w="50"/>
              <w:right w:type="dxa" w:w="80"/>
            </w:tcMar>
            <w:vAlign w:val="top"/>
          </w:tcPr>
          <w:p>
            <w:pPr>
              <w:spacing w:after="20"/>
            </w:pPr>
            <w:r>
              <w:rPr>
                <w:rFonts w:ascii="Calibri" w:cs="Calibri" w:eastAsia="Calibri" w:hAnsi="Calibri"/>
                <w:b/>
                <w:bCs/>
                <w:sz w:val="17"/>
                <w:szCs w:val="17"/>
              </w:rPr>
              <w:t xml:space="preserve">10. YOUR SOLUTION</w:t>
            </w:r>
            <w:r>
              <w:rPr>
                <w:rFonts w:ascii="Calibri" w:cs="Calibri" w:eastAsia="Calibri" w:hAnsi="Calibri"/>
                <w:b/>
                <w:bCs/>
                <w:color w:val="6B4FA3"/>
                <w:sz w:val="15"/>
                <w:szCs w:val="15"/>
              </w:rPr>
              <w:t xml:space="preserve">   [SL]</w:t>
            </w:r>
          </w:p>
          <w:p>
            <w:pPr>
              <w:spacing w:after="40"/>
            </w:pPr>
            <w:r>
              <w:rPr>
                <w:rFonts w:ascii="Calibri" w:cs="Calibri" w:eastAsia="Calibri" w:hAnsi="Calibri"/>
                <w:i/>
                <w:iCs/>
                <w:color w:val="666666"/>
                <w:sz w:val="13"/>
                <w:szCs w:val="13"/>
              </w:rPr>
              <w:t xml:space="preserve">Solution that fits customer limitations and behaviour</w:t>
            </w:r>
          </w:p>
          <w:p>
            <w:pPr>
              <w:pStyle w:val="ListParagraph"/>
              <w:numPr>
                <w:ilvl w:val="0"/>
                <w:numId w:val="3"/>
              </w:numPr>
              <w:spacing w:after="20"/>
            </w:pPr>
            <w:r>
              <w:rPr>
                <w:rFonts w:ascii="Calibri" w:cs="Calibri" w:eastAsia="Calibri" w:hAnsi="Calibri"/>
                <w:sz w:val="16"/>
                <w:szCs w:val="16"/>
              </w:rPr>
              <w:t xml:space="preserve">UI Policy "High Impact Control": Assignment group mandatory when Impact = High (reverse if false)</w:t>
            </w:r>
          </w:p>
          <w:p>
            <w:pPr>
              <w:pStyle w:val="ListParagraph"/>
              <w:numPr>
                <w:ilvl w:val="0"/>
                <w:numId w:val="3"/>
              </w:numPr>
              <w:spacing w:after="20"/>
            </w:pPr>
            <w:r>
              <w:rPr>
                <w:rFonts w:ascii="Calibri" w:cs="Calibri" w:eastAsia="Calibri" w:hAnsi="Calibri"/>
                <w:sz w:val="16"/>
                <w:szCs w:val="16"/>
              </w:rPr>
              <w:t xml:space="preserve">UI Policy Action: Urgency read-only</w:t>
            </w:r>
          </w:p>
          <w:p>
            <w:pPr>
              <w:pStyle w:val="ListParagraph"/>
              <w:numPr>
                <w:ilvl w:val="0"/>
                <w:numId w:val="3"/>
              </w:numPr>
              <w:spacing w:after="20"/>
            </w:pPr>
            <w:r>
              <w:rPr>
                <w:rFonts w:ascii="Calibri" w:cs="Calibri" w:eastAsia="Calibri" w:hAnsi="Calibri"/>
                <w:sz w:val="16"/>
                <w:szCs w:val="16"/>
              </w:rPr>
              <w:t xml:space="preserve">onChange script: auto-set Urgency to High with an info message</w:t>
            </w:r>
          </w:p>
          <w:p>
            <w:pPr>
              <w:pStyle w:val="ListParagraph"/>
              <w:numPr>
                <w:ilvl w:val="0"/>
                <w:numId w:val="3"/>
              </w:numPr>
              <w:spacing w:after="20"/>
            </w:pPr>
            <w:r>
              <w:rPr>
                <w:rFonts w:ascii="Calibri" w:cs="Calibri" w:eastAsia="Calibri" w:hAnsi="Calibri"/>
                <w:sz w:val="16"/>
                <w:szCs w:val="16"/>
              </w:rPr>
              <w:t xml:space="preserve">onSubmit script: block save if Assigned To is empty on High impact</w:t>
            </w:r>
          </w:p>
          <w:p>
            <w:pPr>
              <w:pStyle w:val="ListParagraph"/>
              <w:numPr>
                <w:ilvl w:val="0"/>
                <w:numId w:val="3"/>
              </w:numPr>
              <w:spacing w:after="20"/>
            </w:pPr>
            <w:r>
              <w:rPr>
                <w:rFonts w:ascii="Calibri" w:cs="Calibri" w:eastAsia="Calibri" w:hAnsi="Calibri"/>
                <w:sz w:val="16"/>
                <w:szCs w:val="16"/>
              </w:rPr>
              <w:t xml:space="preserve">onCellEdit script: block State edits in the list view</w:t>
            </w:r>
          </w:p>
        </w:tc>
        <w:tc>
          <w:tcPr>
            <w:tcW w:type="dxa" w:w="2900"/>
            <w:tcBorders>
              <w:top w:val="single" w:color="9E9E9E" w:sz="6"/>
              <w:left w:val="single" w:color="9E9E9E" w:sz="6"/>
              <w:bottom w:val="single" w:color="9E9E9E" w:sz="6"/>
              <w:right w:val="single" w:color="9E9E9E" w:sz="6"/>
            </w:tcBorders>
            <w:tcMar>
              <w:top w:type="dxa" w:w="50"/>
              <w:left w:type="dxa" w:w="80"/>
              <w:bottom w:type="dxa" w:w="50"/>
              <w:right w:type="dxa" w:w="80"/>
            </w:tcMar>
            <w:vAlign w:val="top"/>
          </w:tcPr>
          <w:p>
            <w:pPr>
              <w:spacing w:after="20"/>
            </w:pPr>
            <w:r>
              <w:rPr>
                <w:rFonts w:ascii="Calibri" w:cs="Calibri" w:eastAsia="Calibri" w:hAnsi="Calibri"/>
                <w:b/>
                <w:bCs/>
                <w:sz w:val="17"/>
                <w:szCs w:val="17"/>
              </w:rPr>
              <w:t xml:space="preserve">8.1. ONLINE</w:t>
            </w:r>
            <w:r>
              <w:rPr>
                <w:rFonts w:ascii="Calibri" w:cs="Calibri" w:eastAsia="Calibri" w:hAnsi="Calibri"/>
                <w:b/>
                <w:bCs/>
                <w:color w:val="1A9E6E"/>
                <w:sz w:val="15"/>
                <w:szCs w:val="15"/>
              </w:rPr>
              <w:t xml:space="preserve">   [CH]</w:t>
            </w:r>
          </w:p>
          <w:p>
            <w:pPr>
              <w:spacing w:after="40"/>
            </w:pPr>
            <w:r>
              <w:rPr>
                <w:rFonts w:ascii="Calibri" w:cs="Calibri" w:eastAsia="Calibri" w:hAnsi="Calibri"/>
                <w:i/>
                <w:iCs/>
                <w:color w:val="666666"/>
                <w:sz w:val="13"/>
                <w:szCs w:val="13"/>
              </w:rPr>
              <w:t xml:space="preserve">What actions do customers take online?</w:t>
            </w:r>
          </w:p>
          <w:p>
            <w:pPr>
              <w:pStyle w:val="ListParagraph"/>
              <w:numPr>
                <w:ilvl w:val="0"/>
                <w:numId w:val="3"/>
              </w:numPr>
              <w:spacing w:after="20"/>
            </w:pPr>
            <w:r>
              <w:rPr>
                <w:rFonts w:ascii="Calibri" w:cs="Calibri" w:eastAsia="Calibri" w:hAnsi="Calibri"/>
                <w:sz w:val="16"/>
                <w:szCs w:val="16"/>
              </w:rPr>
              <w:t xml:space="preserve">Create and update Incidents on the ServiceNow form</w:t>
            </w:r>
          </w:p>
          <w:p>
            <w:pPr>
              <w:pStyle w:val="ListParagraph"/>
              <w:numPr>
                <w:ilvl w:val="0"/>
                <w:numId w:val="3"/>
              </w:numPr>
              <w:spacing w:after="20"/>
            </w:pPr>
            <w:r>
              <w:rPr>
                <w:rFonts w:ascii="Calibri" w:cs="Calibri" w:eastAsia="Calibri" w:hAnsi="Calibri"/>
                <w:sz w:val="16"/>
                <w:szCs w:val="16"/>
              </w:rPr>
              <w:t xml:space="preserve">Review Incident lists, reports and dashboards</w:t>
            </w:r>
          </w:p>
        </w:tc>
      </w:tr>
      <w:tr>
        <w:trPr>
          <w:cantSplit/>
        </w:trPr>
        <w:tc>
          <w:tcPr>
            <w:tcW w:type="dxa" w:w="2900"/>
            <w:tcBorders>
              <w:top w:val="single" w:color="9E9E9E" w:sz="6"/>
              <w:left w:val="single" w:color="9E9E9E" w:sz="6"/>
              <w:bottom w:val="single" w:color="9E9E9E" w:sz="6"/>
              <w:right w:val="single" w:color="9E9E9E" w:sz="6"/>
            </w:tcBorders>
            <w:tcMar>
              <w:top w:type="dxa" w:w="50"/>
              <w:left w:type="dxa" w:w="80"/>
              <w:bottom w:type="dxa" w:w="50"/>
              <w:right w:type="dxa" w:w="80"/>
            </w:tcMar>
            <w:vAlign w:val="top"/>
          </w:tcPr>
          <w:p>
            <w:pPr>
              <w:spacing w:after="20"/>
            </w:pPr>
            <w:r>
              <w:rPr>
                <w:rFonts w:ascii="Calibri" w:cs="Calibri" w:eastAsia="Calibri" w:hAnsi="Calibri"/>
                <w:b/>
                <w:bCs/>
                <w:sz w:val="17"/>
                <w:szCs w:val="17"/>
              </w:rPr>
              <w:t xml:space="preserve">4. EMOTIONS: BEFORE / AFTER</w:t>
            </w:r>
            <w:r>
              <w:rPr>
                <w:rFonts w:ascii="Calibri" w:cs="Calibri" w:eastAsia="Calibri" w:hAnsi="Calibri"/>
                <w:b/>
                <w:bCs/>
                <w:color w:val="1A9E6E"/>
                <w:sz w:val="15"/>
                <w:szCs w:val="15"/>
              </w:rPr>
              <w:t xml:space="preserve">   [EM]</w:t>
            </w:r>
          </w:p>
          <w:p>
            <w:pPr>
              <w:spacing w:after="40"/>
            </w:pPr>
            <w:r>
              <w:rPr>
                <w:rFonts w:ascii="Calibri" w:cs="Calibri" w:eastAsia="Calibri" w:hAnsi="Calibri"/>
                <w:i/>
                <w:iCs/>
                <w:color w:val="666666"/>
                <w:sz w:val="13"/>
                <w:szCs w:val="13"/>
              </w:rPr>
              <w:t xml:space="preserve">How do customers feel before and after?</w:t>
            </w:r>
          </w:p>
          <w:p>
            <w:pPr>
              <w:pStyle w:val="ListParagraph"/>
              <w:numPr>
                <w:ilvl w:val="0"/>
                <w:numId w:val="3"/>
              </w:numPr>
              <w:spacing w:after="20"/>
            </w:pPr>
            <w:r>
              <w:rPr>
                <w:rFonts w:ascii="Calibri" w:cs="Calibri" w:eastAsia="Calibri" w:hAnsi="Calibri"/>
                <w:sz w:val="16"/>
                <w:szCs w:val="16"/>
              </w:rPr>
              <w:t xml:space="preserve">Before: stressed, worried about SLA breaches and being blamed for missed fields</w:t>
            </w:r>
          </w:p>
          <w:p>
            <w:pPr>
              <w:pStyle w:val="ListParagraph"/>
              <w:numPr>
                <w:ilvl w:val="0"/>
                <w:numId w:val="3"/>
              </w:numPr>
              <w:spacing w:after="20"/>
            </w:pPr>
            <w:r>
              <w:rPr>
                <w:rFonts w:ascii="Calibri" w:cs="Calibri" w:eastAsia="Calibri" w:hAnsi="Calibri"/>
                <w:sz w:val="16"/>
                <w:szCs w:val="16"/>
              </w:rPr>
              <w:t xml:space="preserve">After: confident, in control, trusting the data</w:t>
            </w:r>
          </w:p>
        </w:tc>
        <w:tc>
          <w:tcPr>
            <w:vMerge w:val="continue"/>
            <w:tcBorders>
              <w:top w:val="single" w:color="9E9E9E" w:sz="6"/>
              <w:left w:val="single" w:color="9E9E9E" w:sz="6"/>
              <w:bottom w:val="single" w:color="9E9E9E" w:sz="6"/>
              <w:right w:val="single" w:color="9E9E9E" w:sz="6"/>
            </w:tcBorders>
          </w:tcPr>
          <w:p/>
        </w:tc>
        <w:tc>
          <w:tcPr>
            <w:tcW w:type="dxa" w:w="2900"/>
            <w:tcBorders>
              <w:top w:val="single" w:color="9E9E9E" w:sz="6"/>
              <w:left w:val="single" w:color="9E9E9E" w:sz="6"/>
              <w:bottom w:val="single" w:color="9E9E9E" w:sz="6"/>
              <w:right w:val="single" w:color="9E9E9E" w:sz="6"/>
            </w:tcBorders>
            <w:tcMar>
              <w:top w:type="dxa" w:w="50"/>
              <w:left w:type="dxa" w:w="80"/>
              <w:bottom w:type="dxa" w:w="50"/>
              <w:right w:type="dxa" w:w="80"/>
            </w:tcMar>
            <w:vAlign w:val="top"/>
          </w:tcPr>
          <w:p>
            <w:pPr>
              <w:spacing w:after="20"/>
            </w:pPr>
            <w:r>
              <w:rPr>
                <w:rFonts w:ascii="Calibri" w:cs="Calibri" w:eastAsia="Calibri" w:hAnsi="Calibri"/>
                <w:b/>
                <w:bCs/>
                <w:sz w:val="17"/>
                <w:szCs w:val="17"/>
              </w:rPr>
              <w:t xml:space="preserve">8.2. OFFLINE</w:t>
            </w:r>
            <w:r>
              <w:rPr>
                <w:rFonts w:ascii="Calibri" w:cs="Calibri" w:eastAsia="Calibri" w:hAnsi="Calibri"/>
                <w:b/>
                <w:bCs/>
                <w:color w:val="1A9E6E"/>
                <w:sz w:val="15"/>
                <w:szCs w:val="15"/>
              </w:rPr>
              <w:t xml:space="preserve">   [CH]</w:t>
            </w:r>
          </w:p>
          <w:p>
            <w:pPr>
              <w:spacing w:after="40"/>
            </w:pPr>
            <w:r>
              <w:rPr>
                <w:rFonts w:ascii="Calibri" w:cs="Calibri" w:eastAsia="Calibri" w:hAnsi="Calibri"/>
                <w:i/>
                <w:iCs/>
                <w:color w:val="666666"/>
                <w:sz w:val="13"/>
                <w:szCs w:val="13"/>
              </w:rPr>
              <w:t xml:space="preserve">What actions do customers take offline?</w:t>
            </w:r>
          </w:p>
          <w:p>
            <w:pPr>
              <w:pStyle w:val="ListParagraph"/>
              <w:numPr>
                <w:ilvl w:val="0"/>
                <w:numId w:val="3"/>
              </w:numPr>
              <w:spacing w:after="20"/>
            </w:pPr>
            <w:r>
              <w:rPr>
                <w:rFonts w:ascii="Calibri" w:cs="Calibri" w:eastAsia="Calibri" w:hAnsi="Calibri"/>
                <w:sz w:val="16"/>
                <w:szCs w:val="16"/>
              </w:rPr>
              <w:t xml:space="preserve">Phone calls from callers and escalation calls</w:t>
            </w:r>
          </w:p>
          <w:p>
            <w:pPr>
              <w:pStyle w:val="ListParagraph"/>
              <w:numPr>
                <w:ilvl w:val="0"/>
                <w:numId w:val="3"/>
              </w:numPr>
              <w:spacing w:after="20"/>
            </w:pPr>
            <w:r>
              <w:rPr>
                <w:rFonts w:ascii="Calibri" w:cs="Calibri" w:eastAsia="Calibri" w:hAnsi="Calibri"/>
                <w:sz w:val="16"/>
                <w:szCs w:val="16"/>
              </w:rPr>
              <w:t xml:space="preserve">Shift handover and team stand-ups</w:t>
            </w:r>
          </w:p>
          <w:p>
            <w:pPr>
              <w:pStyle w:val="ListParagraph"/>
              <w:numPr>
                <w:ilvl w:val="0"/>
                <w:numId w:val="3"/>
              </w:numPr>
              <w:spacing w:after="20"/>
            </w:pPr>
            <w:r>
              <w:rPr>
                <w:rFonts w:ascii="Calibri" w:cs="Calibri" w:eastAsia="Calibri" w:hAnsi="Calibri"/>
                <w:sz w:val="16"/>
                <w:szCs w:val="16"/>
              </w:rPr>
              <w:t xml:space="preserve">Process training and guidelines</w:t>
            </w:r>
          </w:p>
        </w:tc>
      </w:tr>
    </w:tbl>
    <w:p/>
    <w:p>
      <w:pPr>
        <w:spacing w:after="40"/>
        <w:jc w:val="left"/>
      </w:pPr>
      <w:r>
        <w:rPr>
          <w:rFonts w:ascii="Calibri" w:cs="Calibri" w:eastAsia="Calibri" w:hAnsi="Calibri"/>
          <w:sz w:val="22"/>
          <w:szCs w:val="22"/>
        </w:rPr>
        <w:t xml:space="preserve">References:</w:t>
      </w:r>
    </w:p>
    <w:p>
      <w:pPr>
        <w:spacing w:after="60"/>
      </w:pPr>
      <w:hyperlink w:history="1" r:id="rIdpkpopkitzypw4axtix2zc">
        <w:r>
          <w:rPr>
            <w:rFonts w:ascii="Calibri" w:cs="Calibri" w:eastAsia="Calibri" w:hAnsi="Calibri"/>
            <w:color w:val="0563C1"/>
            <w:sz w:val="22"/>
            <w:szCs w:val="22"/>
            <w:u w:val="single"/>
          </w:rPr>
          <w:t xml:space="preserve">https://www.ideahackers.network/problem-solution-fit-canvas/</w:t>
        </w:r>
      </w:hyperlink>
    </w:p>
    <w:p>
      <w:pPr>
        <w:spacing w:after="60"/>
      </w:pPr>
      <w:hyperlink w:history="1" r:id="rId4j1goayxawn9qmnmncvsz">
        <w:r>
          <w:rPr>
            <w:rFonts w:ascii="Calibri" w:cs="Calibri" w:eastAsia="Calibri" w:hAnsi="Calibri"/>
            <w:color w:val="0563C1"/>
            <w:sz w:val="22"/>
            <w:szCs w:val="22"/>
            <w:u w:val="single"/>
          </w:rPr>
          <w:t xml:space="preserve">https://medium.com/@epicantus/problem-solution-fit-canvas-aa3dd59cb4fe</w:t>
        </w:r>
      </w:hyperlink>
    </w:p>
    <w:sectPr>
      <w:pgSz w:w="11906" w:h="16838" w:orient="portrait"/>
      <w:pgMar w:top="851"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00" w:hanging="1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pkpopkitzypw4axtix2zc" Type="http://schemas.openxmlformats.org/officeDocument/2006/relationships/hyperlink" Target="https://www.ideahackers.network/problem-solution-fit-canvas/" TargetMode="External"/><Relationship Id="rId4j1goayxawn9qmnmncvsz" Type="http://schemas.openxmlformats.org/officeDocument/2006/relationships/hyperlink" Target="https://medium.com/@epicantus/problem-solution-fit-canvas-aa3dd59cb4fe"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2026-10-02T06:22:52.989Z</dcterms:created>
  <dcterms:modified xsi:type="dcterms:W3CDTF">2026-10-02T06:22:52.989Z</dcterms:modified>
</cp:coreProperties>
</file>

<file path=docProps/custom.xml><?xml version="1.0" encoding="utf-8"?>
<Properties xmlns="http://schemas.openxmlformats.org/officeDocument/2006/custom-properties" xmlns:vt="http://schemas.openxmlformats.org/officeDocument/2006/docPropsVTypes"/>
</file>