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F8" w:rsidRPr="00F437EE" w:rsidRDefault="00600302">
      <w:pPr>
        <w:rPr>
          <w:b/>
        </w:rPr>
      </w:pPr>
      <w:r w:rsidRPr="00F437EE">
        <w:rPr>
          <w:b/>
        </w:rPr>
        <w:t>Início</w:t>
      </w:r>
    </w:p>
    <w:p w:rsidR="00600302" w:rsidRDefault="00E82939">
      <w:r>
        <w:t xml:space="preserve">Sobre </w:t>
      </w:r>
      <w:proofErr w:type="spellStart"/>
      <w:r>
        <w:t>Atius</w:t>
      </w:r>
      <w:proofErr w:type="spellEnd"/>
      <w:r>
        <w:t xml:space="preserve">: Olá! Me chamo Leonardo e estou cursando o último semestre de Design Gráfico no SENAI </w:t>
      </w:r>
      <w:proofErr w:type="spellStart"/>
      <w:r>
        <w:t>Theobaldo</w:t>
      </w:r>
      <w:proofErr w:type="spellEnd"/>
      <w:r>
        <w:t xml:space="preserve"> de Nigris. </w:t>
      </w:r>
      <w:proofErr w:type="spellStart"/>
      <w:r>
        <w:t>Atius</w:t>
      </w:r>
      <w:proofErr w:type="spellEnd"/>
      <w:r>
        <w:t xml:space="preserve"> vem de </w:t>
      </w:r>
      <w:proofErr w:type="spellStart"/>
      <w:r>
        <w:t>Creatius</w:t>
      </w:r>
      <w:proofErr w:type="spellEnd"/>
      <w:r>
        <w:t xml:space="preserve"> do Latim, e significa mais criativamente, que se relaciona diretamente com o trabalho de um designer em ser criativo e atento a sua volta. Neste site você encontra diversos dos projetos do curso separados por áreas.</w:t>
      </w:r>
    </w:p>
    <w:p w:rsidR="0024430E" w:rsidRDefault="0024430E"/>
    <w:p w:rsidR="0024430E" w:rsidRPr="00F437EE" w:rsidRDefault="0024430E" w:rsidP="0024430E">
      <w:pPr>
        <w:rPr>
          <w:b/>
        </w:rPr>
      </w:pPr>
      <w:r w:rsidRPr="00F437EE">
        <w:rPr>
          <w:b/>
        </w:rPr>
        <w:t>Fotografia</w:t>
      </w:r>
    </w:p>
    <w:p w:rsidR="0024430E" w:rsidRDefault="0024430E" w:rsidP="0024430E">
      <w:r>
        <w:t xml:space="preserve">Flores; fotografado em SENAI </w:t>
      </w:r>
      <w:proofErr w:type="spellStart"/>
      <w:r>
        <w:t>Theobaldo</w:t>
      </w:r>
      <w:proofErr w:type="spellEnd"/>
      <w:r>
        <w:t xml:space="preserve"> de Nigris em 2022.</w:t>
      </w:r>
    </w:p>
    <w:p w:rsidR="00E82939" w:rsidRDefault="00E82939"/>
    <w:p w:rsidR="0024430E" w:rsidRPr="00F437EE" w:rsidRDefault="0024430E" w:rsidP="0024430E">
      <w:pPr>
        <w:rPr>
          <w:b/>
        </w:rPr>
      </w:pPr>
      <w:r w:rsidRPr="00F437EE">
        <w:rPr>
          <w:b/>
        </w:rPr>
        <w:t>Marca</w:t>
      </w:r>
    </w:p>
    <w:p w:rsidR="0024430E" w:rsidRDefault="0024430E" w:rsidP="0024430E">
      <w:proofErr w:type="spellStart"/>
      <w:r>
        <w:t>Agility</w:t>
      </w:r>
      <w:proofErr w:type="spellEnd"/>
      <w:r>
        <w:t xml:space="preserve"> Londrina: Logomarca repaginada para a </w:t>
      </w:r>
      <w:proofErr w:type="spellStart"/>
      <w:r>
        <w:t>Agility</w:t>
      </w:r>
      <w:proofErr w:type="spellEnd"/>
      <w:r>
        <w:t xml:space="preserve"> Londrina; desenvolvido em 2022.</w:t>
      </w:r>
    </w:p>
    <w:p w:rsidR="0024430E" w:rsidRDefault="0024430E" w:rsidP="0024430E">
      <w:proofErr w:type="spellStart"/>
      <w:r>
        <w:t>Hat</w:t>
      </w:r>
      <w:proofErr w:type="spellEnd"/>
      <w:r>
        <w:t xml:space="preserve"> Tim Bum: Logomarca para loja de chapéus; desenvolvido em 2022.</w:t>
      </w:r>
    </w:p>
    <w:p w:rsidR="0024430E" w:rsidRDefault="0024430E" w:rsidP="0024430E">
      <w:proofErr w:type="spellStart"/>
      <w:r>
        <w:t>Dropsport</w:t>
      </w:r>
      <w:proofErr w:type="spellEnd"/>
      <w:r>
        <w:t>: Logomarca para loja de artigos esportivos com base no Sri Lanka; desenvolvido em 2022.</w:t>
      </w:r>
    </w:p>
    <w:p w:rsidR="0024430E" w:rsidRDefault="0024430E"/>
    <w:p w:rsidR="00600302" w:rsidRPr="00F437EE" w:rsidRDefault="00600302">
      <w:pPr>
        <w:rPr>
          <w:b/>
        </w:rPr>
      </w:pPr>
      <w:r w:rsidRPr="00F437EE">
        <w:rPr>
          <w:b/>
        </w:rPr>
        <w:t>Embalagem</w:t>
      </w:r>
    </w:p>
    <w:p w:rsidR="00600302" w:rsidRDefault="00E82939">
      <w:r>
        <w:t>Pudim da Renata: Rótulo para embalagem de pudim; desenvolvido em 2022.</w:t>
      </w:r>
    </w:p>
    <w:p w:rsidR="00E82939" w:rsidRDefault="00E82939">
      <w:r>
        <w:t>Brigadeiro da Renata: Rótulo para embalagem de brigadeiro; desenvolvido em 2022.</w:t>
      </w:r>
    </w:p>
    <w:p w:rsidR="00E82939" w:rsidRDefault="00E82939">
      <w:proofErr w:type="spellStart"/>
      <w:r>
        <w:t>Yoju</w:t>
      </w:r>
      <w:proofErr w:type="spellEnd"/>
      <w:r>
        <w:t>: Embalagem flexível para suco de soja sabores pêssego uva e morango; desenvolvido em 2022.</w:t>
      </w:r>
    </w:p>
    <w:p w:rsidR="00E82939" w:rsidRDefault="00E82939">
      <w:proofErr w:type="spellStart"/>
      <w:r>
        <w:t>Bubblefree</w:t>
      </w:r>
      <w:proofErr w:type="spellEnd"/>
      <w:r>
        <w:t xml:space="preserve">: Rótulo para garrafa de refrigerante sabor limão com </w:t>
      </w:r>
      <w:proofErr w:type="spellStart"/>
      <w:r>
        <w:t>bubbles</w:t>
      </w:r>
      <w:proofErr w:type="spellEnd"/>
      <w:r>
        <w:t xml:space="preserve"> de morango; </w:t>
      </w:r>
      <w:bookmarkStart w:id="0" w:name="_GoBack"/>
      <w:r>
        <w:t>desenvolvido em 2022.</w:t>
      </w:r>
    </w:p>
    <w:bookmarkEnd w:id="0"/>
    <w:p w:rsidR="00600302" w:rsidRDefault="00600302"/>
    <w:p w:rsidR="0024430E" w:rsidRPr="00F437EE" w:rsidRDefault="00600302">
      <w:pPr>
        <w:rPr>
          <w:b/>
        </w:rPr>
      </w:pPr>
      <w:r w:rsidRPr="00F437EE">
        <w:rPr>
          <w:b/>
        </w:rPr>
        <w:t>Editorial</w:t>
      </w:r>
    </w:p>
    <w:p w:rsidR="0024430E" w:rsidRDefault="0024430E">
      <w:r>
        <w:t>Centenário Semana da Arte Moderna: Cartaz em homenagem ao Centenário da Semana da Arte Moderna; desenvolvido em 2022</w:t>
      </w:r>
    </w:p>
    <w:p w:rsidR="0024430E" w:rsidRDefault="0024430E">
      <w:r>
        <w:t xml:space="preserve">Marca Página: Marca página SENAI; desenvolvido em 2022 </w:t>
      </w:r>
    </w:p>
    <w:p w:rsidR="00D222CD" w:rsidRDefault="00D222CD"/>
    <w:p w:rsidR="00D222CD" w:rsidRPr="00D222CD" w:rsidRDefault="00D222CD">
      <w:pPr>
        <w:rPr>
          <w:b/>
        </w:rPr>
      </w:pPr>
      <w:r w:rsidRPr="00D222CD">
        <w:rPr>
          <w:b/>
        </w:rPr>
        <w:t>Contatos</w:t>
      </w:r>
    </w:p>
    <w:p w:rsidR="00600302" w:rsidRDefault="00600302"/>
    <w:p w:rsidR="00600302" w:rsidRDefault="00600302"/>
    <w:sectPr w:rsidR="0060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02"/>
    <w:rsid w:val="0024430E"/>
    <w:rsid w:val="00600302"/>
    <w:rsid w:val="00946CF8"/>
    <w:rsid w:val="009607F3"/>
    <w:rsid w:val="00D222CD"/>
    <w:rsid w:val="00E82939"/>
    <w:rsid w:val="00F4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1460B"/>
  <w15:chartTrackingRefBased/>
  <w15:docId w15:val="{EB2DBC45-8F55-4ABC-A730-9306E4E3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2023-03-08T12:32:00Z</dcterms:created>
  <dcterms:modified xsi:type="dcterms:W3CDTF">2023-03-08T13:37:00Z</dcterms:modified>
</cp:coreProperties>
</file>