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b/>
          <w:bCs/>
          <w:color w:val="047857"/>
          <w:sz w:val="40"/>
          <w:szCs w:val="40"/>
        </w:rPr>
        <w:t xml:space="preserve">This week: 10 to 17 October 2026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Kept short on purpose. Three things at the top; everything else waits. Updated by Claude as things get done.</w:t>
      </w:r>
    </w:p>
    <w:p>
      <w:pPr>
        <w:pStyle w:val="Heading2"/>
        <w:spacing w:after="100" w:before="280"/>
      </w:pPr>
      <w:r>
        <w:rPr>
          <w:b/>
          <w:bCs/>
          <w:color w:val="047857"/>
          <w:sz w:val="28"/>
          <w:szCs w:val="28"/>
        </w:rPr>
        <w:t xml:space="preserve">Top 3</w:t>
      </w:r>
    </w:p>
    <w:p>
      <w:pPr>
        <w:spacing w:after="100"/>
        <w:ind w:left="360" w:hanging="360"/>
      </w:pPr>
      <w:r>
        <w:rPr>
          <w:b/>
          <w:bCs/>
          <w:color w:val="047857"/>
          <w:sz w:val="22"/>
          <w:szCs w:val="22"/>
        </w:rPr>
        <w:t xml:space="preserve">1.  </w:t>
      </w:r>
      <w:r>
        <w:rPr>
          <w:b/>
          <w:bCs/>
          <w:sz w:val="22"/>
          <w:szCs w:val="22"/>
        </w:rPr>
        <w:t xml:space="preserve">Mukesh (YC co-founder matching):</w:t>
      </w:r>
      <w:r>
        <w:rPr>
          <w:sz w:val="22"/>
          <w:szCs w:val="22"/>
        </w:rPr>
        <w:t xml:space="preserve"> reply in the YC thread and book the call (Sunday 11 Oct, or early next week). Have your 5-line story ready: the problem, the product, the loop, who's using it, what you need in a co-founder.</w:t>
      </w:r>
    </w:p>
    <w:p>
      <w:pPr>
        <w:spacing w:after="100"/>
        <w:ind w:left="360" w:hanging="360"/>
      </w:pPr>
      <w:r>
        <w:rPr>
          <w:b/>
          <w:bCs/>
          <w:color w:val="047857"/>
          <w:sz w:val="22"/>
          <w:szCs w:val="22"/>
        </w:rPr>
        <w:t xml:space="preserve">2.  </w:t>
      </w:r>
      <w:r>
        <w:rPr>
          <w:b/>
          <w:bCs/>
          <w:sz w:val="22"/>
          <w:szCs w:val="22"/>
        </w:rPr>
        <w:t xml:space="preserve">Trade mark UK00004458000:</w:t>
      </w:r>
      <w:r>
        <w:rPr>
          <w:sz w:val="22"/>
          <w:szCs w:val="22"/>
        </w:rPr>
        <w:t xml:space="preserve"> watch your email (and spam) for the IPO examination report. Pay the balance within </w:t>
      </w:r>
      <w:r>
        <w:rPr>
          <w:b/>
          <w:bCs/>
          <w:sz w:val="22"/>
          <w:szCs w:val="22"/>
        </w:rPr>
        <w:t xml:space="preserve">28 days of the date on the report</w:t>
      </w:r>
      <w:r>
        <w:rPr>
          <w:sz w:val="22"/>
          <w:szCs w:val="22"/>
        </w:rPr>
        <w:t xml:space="preserve">. Diary it the day it arrives.</w:t>
      </w:r>
    </w:p>
    <w:p>
      <w:pPr>
        <w:spacing w:after="100"/>
        <w:ind w:left="360" w:hanging="360"/>
      </w:pPr>
      <w:r>
        <w:rPr>
          <w:b/>
          <w:bCs/>
          <w:color w:val="047857"/>
          <w:sz w:val="22"/>
          <w:szCs w:val="22"/>
        </w:rPr>
        <w:t xml:space="preserve">3.  </w:t>
      </w:r>
      <w:r>
        <w:rPr>
          <w:b/>
          <w:bCs/>
          <w:sz w:val="22"/>
          <w:szCs w:val="22"/>
        </w:rPr>
        <w:t xml:space="preserve">Test the two things I could not check on screen: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2"/>
          <w:szCs w:val="22"/>
        </w:rPr>
        <w:t xml:space="preserve">the green "Click to speak your answer" button in the </w:t>
      </w:r>
      <w:r>
        <w:rPr>
          <w:b/>
          <w:bCs/>
          <w:sz w:val="22"/>
          <w:szCs w:val="22"/>
        </w:rPr>
        <w:t xml:space="preserve">full interview room, on your phone</w:t>
      </w:r>
      <w:r>
        <w:rPr>
          <w:sz w:val="22"/>
          <w:szCs w:val="22"/>
        </w:rPr>
        <w:t xml:space="preserve">;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2"/>
          <w:szCs w:val="22"/>
        </w:rPr>
        <w:t xml:space="preserve">the </w:t>
      </w:r>
      <w:r>
        <w:rPr>
          <w:b/>
          <w:bCs/>
          <w:sz w:val="22"/>
          <w:szCs w:val="22"/>
        </w:rPr>
        <w:t xml:space="preserve">"Your path to a pass" card</w:t>
      </w:r>
      <w:r>
        <w:rPr>
          <w:sz w:val="22"/>
          <w:szCs w:val="22"/>
        </w:rPr>
        <w:t xml:space="preserve"> on a full interview summary (and "last time to now" on a second interview for the same role).</w:t>
      </w:r>
    </w:p>
    <w:p>
      <w:pPr>
        <w:pStyle w:val="Heading2"/>
        <w:spacing w:after="100" w:before="280"/>
      </w:pPr>
      <w:r>
        <w:rPr>
          <w:b/>
          <w:bCs/>
          <w:color w:val="047857"/>
          <w:sz w:val="28"/>
          <w:szCs w:val="28"/>
        </w:rPr>
        <w:t xml:space="preserve">Waiting on someone else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Then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WhatsApp number switched on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add it to the LinkedIn banners, the WhatsApp cover and the Contact page (it still shows +44-(0)7515-112345)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IPO examination report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UK IPO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 the balance (about half of £370) within 28 days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Reply to the direct message about interview coaches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Amney Mounir (sent 10 Oct)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Nothing to do until he replies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Specialist introduction, plus a screenshot of her search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Chinaza (optional)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the screenshot to the evidence folder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Permission to quote his CV-analysis reaction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Clifford (optional)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can put the quote on the CV page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b/>
          <w:bCs/>
          <w:color w:val="047857"/>
          <w:sz w:val="28"/>
          <w:szCs w:val="28"/>
        </w:rPr>
        <w:t xml:space="preserve">Quick checks (a few minutes each)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Safari check (new, 11 Oct):</w:t>
      </w:r>
      <w:r>
        <w:rPr>
          <w:sz w:val="22"/>
          <w:szCs w:val="22"/>
        </w:rPr>
        <w:t xml:space="preserve"> run the demo on a Mac in Safari (or ask someone with one): you should see "Click to meet" on the interviewer, and after clicking it the voice should start. I could only test this with unit tests, not real Safari.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Activity Log:</w:t>
      </w:r>
      <w:r>
        <w:rPr>
          <w:sz w:val="22"/>
          <w:szCs w:val="22"/>
        </w:rPr>
        <w:t xml:space="preserve"> after the deploy, the 🏢 network badge and 🤖 "Automated?" label show on the right rows.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CV analyser page, live:</w:t>
      </w:r>
      <w:r>
        <w:rPr>
          <w:sz w:val="22"/>
          <w:szCs w:val="22"/>
        </w:rPr>
        <w:t xml:space="preserve"> the example (your own analysis) shows and the upload still works.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Evidence folder:</w:t>
      </w:r>
      <w:r>
        <w:rPr>
          <w:sz w:val="22"/>
          <w:szCs w:val="22"/>
        </w:rPr>
        <w:t xml:space="preserve"> save the IPO certificate PDF, the confirmation screen, and a dated screenshot of the App Store and UK/TMview/USPTO searches.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ICO data protection fee:</w:t>
      </w:r>
      <w:r>
        <w:rPr>
          <w:sz w:val="22"/>
          <w:szCs w:val="22"/>
        </w:rPr>
        <w:t xml:space="preserve"> confirm you're registered as a sole trader (the privacy policy now names you).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Investor deck (fp.html)</w:t>
      </w:r>
      <w:r>
        <w:rPr>
          <w:sz w:val="22"/>
          <w:szCs w:val="22"/>
        </w:rPr>
        <w:t xml:space="preserve"> still says "Percentile One Ltd": decide whether to change it.</w:t>
      </w:r>
    </w:p>
    <w:p>
      <w:pPr>
        <w:pStyle w:val="Heading2"/>
        <w:spacing w:after="100" w:before="280"/>
      </w:pPr>
      <w:r>
        <w:rPr>
          <w:b/>
          <w:bCs/>
          <w:color w:val="047857"/>
          <w:sz w:val="28"/>
          <w:szCs w:val="28"/>
        </w:rPr>
        <w:t xml:space="preserve">Mine, when you say go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Sweep the app's emails, terms and receipts for "Percentile One Ltd" and change them to match.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Re-measure CV analyses against page visits on about </w:t>
      </w:r>
      <w:r>
        <w:rPr>
          <w:b/>
          <w:bCs/>
          <w:sz w:val="22"/>
          <w:szCs w:val="22"/>
        </w:rPr>
        <w:t xml:space="preserve">17 Oct</w:t>
      </w:r>
      <w:r>
        <w:rPr>
          <w:sz w:val="22"/>
          <w:szCs w:val="22"/>
        </w:rPr>
        <w:t xml:space="preserve"> (baseline: 1 analysis, 15 visits in 10 days).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Paywall: a one-page brief on turning enforcement on (what it would block, what stays free).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Draft the follow-up message to Fadi at Spatius (regions, speed, batch rendering). You send it.</w:t>
      </w:r>
    </w:p>
    <w:p>
      <w:pPr>
        <w:pStyle w:val="Heading2"/>
        <w:spacing w:after="100" w:before="280"/>
      </w:pPr>
      <w:r>
        <w:rPr>
          <w:b/>
          <w:bCs/>
          <w:color w:val="047857"/>
          <w:sz w:val="28"/>
          <w:szCs w:val="28"/>
        </w:rPr>
        <w:t xml:space="preserve">Later (not this week)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Re-record Catherine's greeting (the recorder now brings the face window into view).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Phone test of the full room with </w:t>
      </w:r>
      <w:r>
        <w:rPr>
          <w:rFonts w:ascii="Consolas" w:cs="Consolas" w:eastAsia="Consolas" w:hAnsi="Consolas"/>
          <w:sz w:val="22"/>
          <w:szCs w:val="22"/>
        </w:rPr>
        <w:t xml:space="preserve">?force=spatius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Refresh the stale Amina and Wayne copy on the later login-page slides.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"Learn in any language"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Class 9 (mobile app) trade mark application; a second application for job-board wording, if wanted.</w:t>
      </w:r>
    </w:p>
    <w:p>
      <w:pPr>
        <w:pStyle w:val="Heading2"/>
        <w:spacing w:after="100" w:before="280"/>
      </w:pPr>
      <w:r>
        <w:rPr>
          <w:b/>
          <w:bCs/>
          <w:color w:val="047857"/>
          <w:sz w:val="28"/>
          <w:szCs w:val="28"/>
        </w:rPr>
        <w:t xml:space="preserve">Done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Interview:</w:t>
      </w:r>
      <w:r>
        <w:rPr>
          <w:sz w:val="22"/>
          <w:szCs w:val="22"/>
        </w:rPr>
        <w:t xml:space="preserve"> big green "Click to speak your answer" button on the interviewer (demo and full interview); model answer failures fixed with retries and logging.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Results:</w:t>
      </w:r>
      <w:r>
        <w:rPr>
          <w:sz w:val="22"/>
          <w:szCs w:val="22"/>
        </w:rPr>
        <w:t xml:space="preserve"> "Your path to a pass" card (weak areas, Learn, interview again, last time to now) on the demo results and the full interview summary.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CV analyser page:</w:t>
      </w:r>
      <w:r>
        <w:rPr>
          <w:sz w:val="22"/>
          <w:szCs w:val="22"/>
        </w:rPr>
        <w:t xml:space="preserve"> real example added, "we don't save your CV" line, scroll-depth tracking fixed.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Admin:</w:t>
      </w:r>
      <w:r>
        <w:rPr>
          <w:sz w:val="22"/>
          <w:szCs w:val="22"/>
        </w:rPr>
        <w:t xml:space="preserve"> Activity Log shows the network owner and an "Automated?" label.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Brand:</w:t>
      </w:r>
      <w:r>
        <w:rPr>
          <w:sz w:val="22"/>
          <w:szCs w:val="22"/>
        </w:rPr>
        <w:t xml:space="preserve"> WhatsApp profile and cover, four LinkedIn banners, ™ across the site and portal.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Legal:</w:t>
      </w:r>
      <w:r>
        <w:rPr>
          <w:sz w:val="22"/>
          <w:szCs w:val="22"/>
        </w:rPr>
        <w:t xml:space="preserve"> trade mark filed (THE INTERVIEW CHAIR, classes 35, 41, 42, Right Start); privacy policy and footers now say "Francis Cobbinah, trading as TheInterviewChair.com".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2026-10-11T09:29:43.048Z</dcterms:created>
  <dcterms:modified xsi:type="dcterms:W3CDTF">2026-10-11T09:29:43.049Z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