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3"/>
        </w:rPr>
      </w:pPr>
    </w:p>
    <w:p>
      <w:pPr>
        <w:pStyle w:val="BodyText"/>
        <w:spacing w:before="118"/>
        <w:ind w:left="120" w:right="101"/>
        <w:jc w:val="center"/>
      </w:pPr>
      <w:r>
        <w:rPr/>
        <w:t>Supplement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‘Common</w:t>
      </w:r>
      <w:r>
        <w:rPr>
          <w:spacing w:val="-33"/>
        </w:rPr>
        <w:t> </w:t>
      </w:r>
      <w:r>
        <w:rPr/>
        <w:t>or</w:t>
      </w:r>
      <w:r>
        <w:rPr>
          <w:spacing w:val="-33"/>
        </w:rPr>
        <w:t> </w:t>
      </w:r>
      <w:r>
        <w:rPr/>
        <w:t>Distinct</w:t>
      </w:r>
      <w:r>
        <w:rPr>
          <w:spacing w:val="-33"/>
        </w:rPr>
        <w:t> </w:t>
      </w:r>
      <w:r>
        <w:rPr>
          <w:spacing w:val="-3"/>
        </w:rPr>
        <w:t>Attention</w:t>
      </w:r>
      <w:r>
        <w:rPr>
          <w:spacing w:val="-33"/>
        </w:rPr>
        <w:t> </w:t>
      </w:r>
      <w:r>
        <w:rPr/>
        <w:t>Mechanisms</w:t>
      </w:r>
      <w:r>
        <w:rPr>
          <w:spacing w:val="-33"/>
        </w:rPr>
        <w:t> </w:t>
      </w:r>
      <w:r>
        <w:rPr/>
        <w:t>for</w:t>
      </w:r>
      <w:r>
        <w:rPr>
          <w:spacing w:val="-33"/>
        </w:rPr>
        <w:t> </w:t>
      </w:r>
      <w:r>
        <w:rPr/>
        <w:t>Contrast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Assimilation?’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90" w:right="101"/>
        <w:jc w:val="center"/>
        <w:rPr>
          <w:rFonts w:ascii="Arial Unicode MS"/>
          <w:sz w:val="16"/>
        </w:rPr>
      </w:pPr>
      <w:r>
        <w:rPr/>
        <w:t>Hope K. Snyder</w:t>
      </w:r>
      <w:r>
        <w:rPr>
          <w:rFonts w:ascii="Arial Unicode MS"/>
          <w:position w:val="9"/>
          <w:sz w:val="16"/>
        </w:rPr>
        <w:t>1</w:t>
      </w:r>
      <w:r>
        <w:rPr/>
        <w:t>, Sean M. Rafferty</w:t>
      </w:r>
      <w:r>
        <w:rPr>
          <w:rFonts w:ascii="Arial Unicode MS"/>
          <w:position w:val="9"/>
          <w:sz w:val="16"/>
        </w:rPr>
        <w:t>1</w:t>
      </w:r>
      <w:r>
        <w:rPr/>
        <w:t>, Julia M. Haaf</w:t>
      </w:r>
      <w:r>
        <w:rPr>
          <w:rFonts w:ascii="Arial Unicode MS"/>
          <w:position w:val="9"/>
          <w:sz w:val="16"/>
        </w:rPr>
        <w:t>1</w:t>
      </w:r>
      <w:r>
        <w:rPr/>
        <w:t>, &amp; Jeffery N. Rouder</w:t>
      </w:r>
      <w:r>
        <w:rPr>
          <w:rFonts w:ascii="Arial Unicode MS"/>
          <w:position w:val="9"/>
          <w:sz w:val="16"/>
        </w:rPr>
        <w:t>1</w:t>
      </w:r>
    </w:p>
    <w:p>
      <w:pPr>
        <w:pStyle w:val="BodyText"/>
        <w:spacing w:before="11"/>
        <w:rPr>
          <w:rFonts w:ascii="Arial Unicode MS"/>
          <w:sz w:val="20"/>
        </w:rPr>
      </w:pPr>
    </w:p>
    <w:p>
      <w:pPr>
        <w:pStyle w:val="BodyText"/>
        <w:ind w:left="3540"/>
      </w:pPr>
      <w:r>
        <w:rPr>
          <w:rFonts w:ascii="Arial Unicode MS"/>
          <w:w w:val="95"/>
          <w:position w:val="9"/>
          <w:sz w:val="16"/>
        </w:rPr>
        <w:t>1  </w:t>
      </w:r>
      <w:r>
        <w:rPr>
          <w:w w:val="95"/>
        </w:rPr>
        <w:t>University of Missouri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6"/>
        <w:rPr>
          <w:sz w:val="31"/>
        </w:rPr>
      </w:pPr>
    </w:p>
    <w:p>
      <w:pPr>
        <w:pStyle w:val="BodyText"/>
        <w:ind w:left="84" w:right="101"/>
        <w:jc w:val="center"/>
      </w:pPr>
      <w:r>
        <w:rPr>
          <w:w w:val="95"/>
        </w:rPr>
        <w:t>Author Note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355" w:lineRule="auto"/>
        <w:ind w:left="111" w:right="141" w:firstLine="584"/>
      </w:pPr>
      <w:r>
        <w:rPr>
          <w:w w:val="95"/>
        </w:rPr>
        <w:t>This document was written in R-Markdown with code for data analysis integrated into </w:t>
      </w:r>
      <w:r>
        <w:rPr/>
        <w:t>the text. The Markdown script is open and freely available at </w:t>
      </w:r>
      <w:hyperlink r:id="rId6">
        <w:r>
          <w:rPr>
            <w:color w:val="0000FF"/>
          </w:rPr>
          <w:t>https://github.com/PerceptionAndCognitionLab/ctx-flanker/tree/public/papers/current</w:t>
        </w:r>
      </w:hyperlink>
      <w:r>
        <w:rPr/>
        <w:t>. The data were </w:t>
      </w:r>
      <w:r>
        <w:rPr>
          <w:rFonts w:ascii="Arial"/>
          <w:i/>
        </w:rPr>
        <w:t>born open </w:t>
      </w:r>
      <w:r>
        <w:rPr/>
        <w:t>(Rouder, 2016) and are freely available at </w:t>
      </w:r>
      <w:hyperlink r:id="rId7">
        <w:r>
          <w:rPr>
            <w:color w:val="0000FF"/>
          </w:rPr>
          <w:t>https://github.com/PerceptionCognitionLab/data1/tree/master/ctxIndDif/flankerMorph4</w:t>
        </w:r>
      </w:hyperlink>
    </w:p>
    <w:p>
      <w:pPr>
        <w:pStyle w:val="BodyText"/>
        <w:spacing w:line="355" w:lineRule="auto"/>
        <w:ind w:left="120" w:firstLine="576"/>
      </w:pPr>
      <w:r>
        <w:rPr>
          <w:w w:val="95"/>
        </w:rPr>
        <w:t>Correspondence concerning this article should be addressed to Hope K. Snyder. E-mail: </w:t>
      </w:r>
      <w:hyperlink r:id="rId8">
        <w:r>
          <w:rPr>
            <w:color w:val="0000FF"/>
          </w:rPr>
          <w:t>hks7w2@mail.missouri.edu</w:t>
        </w:r>
      </w:hyperlink>
    </w:p>
    <w:p>
      <w:pPr>
        <w:spacing w:after="0" w:line="355" w:lineRule="auto"/>
        <w:sectPr>
          <w:headerReference w:type="default" r:id="rId5"/>
          <w:type w:val="continuous"/>
          <w:pgSz w:w="12240" w:h="15840"/>
          <w:pgMar w:header="649" w:top="980" w:bottom="280" w:left="1320" w:right="1300"/>
          <w:pgNumType w:start="1"/>
        </w:sect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before="118"/>
        <w:ind w:left="121"/>
      </w:pPr>
      <w:bookmarkStart w:name="Supplement to `Common or Distinct Attent" w:id="1"/>
      <w:bookmarkEnd w:id="1"/>
      <w:r>
        <w:rPr/>
      </w:r>
      <w:r>
        <w:rPr/>
        <w:t>Supplement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‘Common</w:t>
      </w:r>
      <w:r>
        <w:rPr>
          <w:spacing w:val="-33"/>
        </w:rPr>
        <w:t> </w:t>
      </w:r>
      <w:r>
        <w:rPr/>
        <w:t>or</w:t>
      </w:r>
      <w:r>
        <w:rPr>
          <w:spacing w:val="-33"/>
        </w:rPr>
        <w:t> </w:t>
      </w:r>
      <w:r>
        <w:rPr/>
        <w:t>Distinct</w:t>
      </w:r>
      <w:r>
        <w:rPr>
          <w:spacing w:val="-33"/>
        </w:rPr>
        <w:t> </w:t>
      </w:r>
      <w:r>
        <w:rPr>
          <w:spacing w:val="-3"/>
        </w:rPr>
        <w:t>Attention</w:t>
      </w:r>
      <w:r>
        <w:rPr>
          <w:spacing w:val="-33"/>
        </w:rPr>
        <w:t> </w:t>
      </w:r>
      <w:r>
        <w:rPr/>
        <w:t>Mechanisms</w:t>
      </w:r>
      <w:r>
        <w:rPr>
          <w:spacing w:val="-33"/>
        </w:rPr>
        <w:t> </w:t>
      </w:r>
      <w:r>
        <w:rPr/>
        <w:t>for</w:t>
      </w:r>
      <w:r>
        <w:rPr>
          <w:spacing w:val="-33"/>
        </w:rPr>
        <w:t> </w:t>
      </w:r>
      <w:r>
        <w:rPr/>
        <w:t>Contrast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Assimilation?’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355" w:lineRule="auto"/>
        <w:ind w:left="120" w:firstLine="576"/>
      </w:pPr>
      <w:r>
        <w:rPr/>
        <w:t>This</w:t>
      </w:r>
      <w:r>
        <w:rPr>
          <w:spacing w:val="-24"/>
        </w:rPr>
        <w:t> </w:t>
      </w:r>
      <w:r>
        <w:rPr/>
        <w:t>document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supplement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“Common</w:t>
      </w:r>
      <w:r>
        <w:rPr>
          <w:spacing w:val="-23"/>
        </w:rPr>
        <w:t> </w:t>
      </w:r>
      <w:r>
        <w:rPr/>
        <w:t>or</w:t>
      </w:r>
      <w:r>
        <w:rPr>
          <w:spacing w:val="-24"/>
        </w:rPr>
        <w:t> </w:t>
      </w:r>
      <w:r>
        <w:rPr/>
        <w:t>Distinct</w:t>
      </w:r>
      <w:r>
        <w:rPr>
          <w:spacing w:val="-23"/>
        </w:rPr>
        <w:t> </w:t>
      </w:r>
      <w:r>
        <w:rPr>
          <w:spacing w:val="-3"/>
        </w:rPr>
        <w:t>Attention</w:t>
      </w:r>
      <w:r>
        <w:rPr>
          <w:spacing w:val="-23"/>
        </w:rPr>
        <w:t> </w:t>
      </w:r>
      <w:r>
        <w:rPr/>
        <w:t>Mechanisms</w:t>
      </w:r>
      <w:r>
        <w:rPr>
          <w:spacing w:val="-23"/>
        </w:rPr>
        <w:t> </w:t>
      </w:r>
      <w:r>
        <w:rPr/>
        <w:t>for Contrast and </w:t>
      </w:r>
      <w:r>
        <w:rPr>
          <w:spacing w:val="-3"/>
        </w:rPr>
        <w:t>Assimilation?”. </w:t>
      </w:r>
      <w:r>
        <w:rPr/>
        <w:t>It provides the specification and analysis of a hierarchical Bayesian</w:t>
      </w:r>
      <w:r>
        <w:rPr>
          <w:spacing w:val="-20"/>
        </w:rPr>
        <w:t> </w:t>
      </w:r>
      <w:r>
        <w:rPr/>
        <w:t>probit</w:t>
      </w:r>
      <w:r>
        <w:rPr>
          <w:spacing w:val="-20"/>
        </w:rPr>
        <w:t> </w:t>
      </w:r>
      <w:r>
        <w:rPr/>
        <w:t>model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assessing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correlation</w:t>
      </w:r>
      <w:r>
        <w:rPr>
          <w:spacing w:val="-20"/>
        </w:rPr>
        <w:t> </w:t>
      </w:r>
      <w:r>
        <w:rPr/>
        <w:t>across</w:t>
      </w:r>
      <w:r>
        <w:rPr>
          <w:spacing w:val="-19"/>
        </w:rPr>
        <w:t> </w:t>
      </w:r>
      <w:r>
        <w:rPr/>
        <w:t>individuals’</w:t>
      </w:r>
      <w:r>
        <w:rPr>
          <w:spacing w:val="-19"/>
        </w:rPr>
        <w:t> </w:t>
      </w:r>
      <w:r>
        <w:rPr/>
        <w:t>abilities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inhibit distractors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assimilation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contrast</w:t>
      </w:r>
      <w:r>
        <w:rPr>
          <w:spacing w:val="-28"/>
        </w:rPr>
        <w:t> </w:t>
      </w:r>
      <w:r>
        <w:rPr/>
        <w:t>contexts.</w:t>
      </w:r>
    </w:p>
    <w:p>
      <w:pPr>
        <w:pStyle w:val="Heading1"/>
        <w:spacing w:before="255"/>
      </w:pPr>
      <w:bookmarkStart w:name="Model Specification" w:id="2"/>
      <w:bookmarkEnd w:id="2"/>
      <w:r>
        <w:rPr>
          <w:b w:val="0"/>
        </w:rPr>
      </w:r>
      <w:r>
        <w:rPr/>
        <w:t>Model  Specification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BodyText"/>
        <w:spacing w:line="352" w:lineRule="auto" w:after="24"/>
        <w:ind w:left="111" w:right="133" w:firstLine="584"/>
        <w:jc w:val="both"/>
      </w:pPr>
      <w:r>
        <w:rPr/>
        <w:t>Let</w:t>
      </w:r>
      <w:r>
        <w:rPr>
          <w:spacing w:val="-12"/>
        </w:rPr>
        <w:t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7"/>
        </w:rPr>
        <w:t> </w:t>
      </w:r>
      <w:r>
        <w:rPr>
          <w:rFonts w:ascii="Tahoma" w:hAnsi="Tahoma"/>
        </w:rPr>
        <w:t>=</w:t>
      </w:r>
      <w:r>
        <w:rPr>
          <w:rFonts w:ascii="Tahoma" w:hAnsi="Tahoma"/>
          <w:spacing w:val="-34"/>
        </w:rPr>
        <w:t> </w:t>
      </w:r>
      <w:r>
        <w:rPr>
          <w:rFonts w:ascii="Tahoma" w:hAnsi="Tahoma"/>
        </w:rPr>
        <w:t>0</w:t>
      </w:r>
      <w:r>
        <w:rPr>
          <w:rFonts w:ascii="Arial" w:hAnsi="Arial"/>
          <w:i/>
        </w:rPr>
        <w:t>,</w:t>
      </w:r>
      <w:r>
        <w:rPr>
          <w:rFonts w:ascii="Arial" w:hAnsi="Arial"/>
          <w:i/>
          <w:spacing w:val="-42"/>
        </w:rPr>
        <w:t> </w:t>
      </w:r>
      <w:r>
        <w:rPr>
          <w:rFonts w:ascii="Tahoma" w:hAnsi="Tahoma"/>
        </w:rPr>
        <w:t>1</w:t>
      </w:r>
      <w:r>
        <w:rPr>
          <w:rFonts w:ascii="Tahoma" w:hAnsi="Tahoma"/>
          <w:spacing w:val="-27"/>
        </w:rPr>
        <w:t> </w:t>
      </w:r>
      <w:r>
        <w:rPr/>
        <w:t>denote</w:t>
      </w:r>
      <w:r>
        <w:rPr>
          <w:spacing w:val="-12"/>
        </w:rPr>
        <w:t> </w:t>
      </w:r>
      <w:r>
        <w:rPr/>
        <w:t>whether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response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“A”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“H”,</w:t>
      </w:r>
      <w:r>
        <w:rPr>
          <w:spacing w:val="-12"/>
        </w:rPr>
        <w:t> </w:t>
      </w:r>
      <w:r>
        <w:rPr>
          <w:spacing w:val="-3"/>
        </w:rPr>
        <w:t>respectively.</w:t>
      </w:r>
      <w:r>
        <w:rPr>
          <w:spacing w:val="4"/>
        </w:rPr>
        <w:t> </w:t>
      </w:r>
      <w:r>
        <w:rPr>
          <w:spacing w:val="-3"/>
        </w:rPr>
        <w:t>Further,</w:t>
      </w:r>
      <w:r>
        <w:rPr>
          <w:spacing w:val="-12"/>
        </w:rPr>
        <w:t> </w:t>
      </w:r>
      <w:r>
        <w:rPr/>
        <w:t>let</w:t>
      </w:r>
      <w:r>
        <w:rPr>
          <w:spacing w:val="-12"/>
        </w:rPr>
        <w:t> </w:t>
      </w:r>
      <w:r>
        <w:rPr>
          <w:rFonts w:ascii="Arial" w:hAnsi="Arial"/>
          <w:i/>
          <w:spacing w:val="2"/>
        </w:rPr>
        <w:t>Y</w:t>
      </w:r>
      <w:r>
        <w:rPr>
          <w:rFonts w:ascii="Trebuchet MS" w:hAnsi="Trebuchet MS"/>
          <w:i/>
          <w:spacing w:val="2"/>
          <w:position w:val="-3"/>
          <w:sz w:val="16"/>
        </w:rPr>
        <w:t>ijk£m </w:t>
      </w:r>
      <w:r>
        <w:rPr/>
        <w:t>denote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Arial" w:hAnsi="Arial"/>
          <w:i/>
          <w:w w:val="120"/>
        </w:rPr>
        <w:t>i</w:t>
      </w:r>
      <w:r>
        <w:rPr>
          <w:w w:val="120"/>
        </w:rPr>
        <w:t>th</w:t>
      </w:r>
      <w:r>
        <w:rPr>
          <w:spacing w:val="-15"/>
          <w:w w:val="120"/>
        </w:rPr>
        <w:t> </w:t>
      </w:r>
      <w:r>
        <w:rPr/>
        <w:t>participant,</w:t>
      </w:r>
      <w:r>
        <w:rPr>
          <w:spacing w:val="-4"/>
        </w:rPr>
        <w:t> </w:t>
      </w:r>
      <w:r>
        <w:rPr>
          <w:rFonts w:ascii="Arial" w:hAnsi="Arial"/>
          <w:i/>
          <w:w w:val="120"/>
        </w:rPr>
        <w:t>i</w:t>
      </w:r>
      <w:r>
        <w:rPr>
          <w:rFonts w:ascii="Arial" w:hAnsi="Arial"/>
          <w:i/>
          <w:spacing w:val="-32"/>
          <w:w w:val="120"/>
        </w:rPr>
        <w:t> </w:t>
      </w:r>
      <w:r>
        <w:rPr>
          <w:rFonts w:ascii="Tahoma" w:hAnsi="Tahoma"/>
        </w:rPr>
        <w:t>=</w:t>
      </w:r>
      <w:r>
        <w:rPr>
          <w:rFonts w:ascii="Tahoma" w:hAnsi="Tahoma"/>
          <w:spacing w:val="-27"/>
        </w:rPr>
        <w:t> </w:t>
      </w:r>
      <w:r>
        <w:rPr>
          <w:rFonts w:ascii="Tahoma" w:hAnsi="Tahoma"/>
        </w:rPr>
        <w:t>1</w:t>
      </w:r>
      <w:r>
        <w:rPr>
          <w:rFonts w:ascii="Arial" w:hAnsi="Arial"/>
          <w:i/>
        </w:rPr>
        <w:t>,</w:t>
      </w:r>
      <w:r>
        <w:rPr>
          <w:rFonts w:ascii="Arial" w:hAnsi="Arial"/>
          <w:i/>
          <w:spacing w:val="-38"/>
        </w:rPr>
        <w:t> 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38"/>
        </w:rPr>
        <w:t> 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38"/>
        </w:rPr>
        <w:t> 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38"/>
        </w:rPr>
        <w:t> </w:t>
      </w:r>
      <w:r>
        <w:rPr>
          <w:rFonts w:ascii="Arial" w:hAnsi="Arial"/>
          <w:i/>
        </w:rPr>
        <w:t>,</w:t>
      </w:r>
      <w:r>
        <w:rPr>
          <w:rFonts w:ascii="Arial" w:hAnsi="Arial"/>
          <w:i/>
          <w:spacing w:val="-38"/>
        </w:rPr>
        <w:t> </w:t>
      </w:r>
      <w:r>
        <w:rPr>
          <w:rFonts w:ascii="Arial" w:hAnsi="Arial"/>
          <w:i/>
          <w:spacing w:val="9"/>
          <w:w w:val="120"/>
        </w:rPr>
        <w:t>I</w:t>
      </w:r>
      <w:r>
        <w:rPr>
          <w:spacing w:val="9"/>
          <w:w w:val="120"/>
        </w:rPr>
        <w:t>,</w:t>
      </w:r>
      <w:r>
        <w:rPr>
          <w:spacing w:val="-15"/>
          <w:w w:val="120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Arial" w:hAnsi="Arial"/>
          <w:i/>
          <w:spacing w:val="4"/>
          <w:w w:val="120"/>
        </w:rPr>
        <w:t>j</w:t>
      </w:r>
      <w:r>
        <w:rPr>
          <w:spacing w:val="4"/>
          <w:w w:val="120"/>
        </w:rPr>
        <w:t>th</w:t>
      </w:r>
      <w:r>
        <w:rPr>
          <w:spacing w:val="-15"/>
          <w:w w:val="120"/>
        </w:rPr>
        <w:t> </w:t>
      </w:r>
      <w:r>
        <w:rPr/>
        <w:t>context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>
          <w:w w:val="120"/>
        </w:rPr>
        <w:t>(</w:t>
      </w:r>
      <w:r>
        <w:rPr>
          <w:rFonts w:ascii="Arial" w:hAnsi="Arial"/>
          <w:i/>
          <w:w w:val="120"/>
        </w:rPr>
        <w:t>j</w:t>
      </w:r>
      <w:r>
        <w:rPr>
          <w:rFonts w:ascii="Arial" w:hAnsi="Arial"/>
          <w:i/>
          <w:spacing w:val="-21"/>
          <w:w w:val="120"/>
        </w:rPr>
        <w:t> </w:t>
      </w:r>
      <w:r>
        <w:rPr>
          <w:rFonts w:ascii="Tahoma" w:hAnsi="Tahoma"/>
        </w:rPr>
        <w:t>=</w:t>
      </w:r>
      <w:r>
        <w:rPr>
          <w:rFonts w:ascii="Tahoma" w:hAnsi="Tahoma"/>
          <w:spacing w:val="-27"/>
        </w:rPr>
        <w:t> </w:t>
      </w:r>
      <w:r>
        <w:rPr>
          <w:rFonts w:ascii="Tahoma" w:hAnsi="Tahoma"/>
        </w:rPr>
        <w:t>1</w:t>
      </w:r>
      <w:r>
        <w:rPr>
          <w:rFonts w:ascii="Arial" w:hAnsi="Arial"/>
          <w:i/>
        </w:rPr>
        <w:t>,</w:t>
      </w:r>
      <w:r>
        <w:rPr>
          <w:rFonts w:ascii="Arial" w:hAnsi="Arial"/>
          <w:i/>
          <w:spacing w:val="-38"/>
        </w:rPr>
        <w:t> </w:t>
      </w:r>
      <w:r>
        <w:rPr>
          <w:rFonts w:ascii="Tahoma" w:hAnsi="Tahoma"/>
        </w:rPr>
        <w:t>2</w:t>
      </w:r>
      <w:r>
        <w:rPr>
          <w:rFonts w:ascii="Tahoma" w:hAnsi="Tahoma"/>
          <w:spacing w:val="-18"/>
        </w:rPr>
        <w:t> </w:t>
      </w:r>
      <w:r>
        <w:rPr/>
        <w:t>for </w:t>
      </w:r>
      <w:r>
        <w:rPr>
          <w:spacing w:val="-3"/>
        </w:rPr>
        <w:t>word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letter</w:t>
      </w:r>
      <w:r>
        <w:rPr>
          <w:spacing w:val="-6"/>
        </w:rPr>
        <w:t> </w:t>
      </w:r>
      <w:r>
        <w:rPr/>
        <w:t>contexts,</w:t>
      </w:r>
      <w:r>
        <w:rPr>
          <w:spacing w:val="-6"/>
        </w:rPr>
        <w:t> </w:t>
      </w:r>
      <w:r>
        <w:rPr/>
        <w:t>respectively),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Arial" w:hAnsi="Arial"/>
          <w:i/>
          <w:spacing w:val="2"/>
        </w:rPr>
        <w:t>k</w:t>
      </w:r>
      <w:r>
        <w:rPr>
          <w:spacing w:val="2"/>
        </w:rPr>
        <w:t>th</w:t>
      </w:r>
      <w:r>
        <w:rPr>
          <w:spacing w:val="-7"/>
        </w:rPr>
        <w:t> </w:t>
      </w:r>
      <w:r>
        <w:rPr/>
        <w:t>context</w:t>
      </w:r>
      <w:r>
        <w:rPr>
          <w:spacing w:val="-6"/>
        </w:rPr>
        <w:t> </w:t>
      </w:r>
      <w:r>
        <w:rPr/>
        <w:t>direction</w:t>
      </w:r>
      <w:r>
        <w:rPr>
          <w:spacing w:val="-6"/>
        </w:rPr>
        <w:t> </w:t>
      </w:r>
      <w:r>
        <w:rPr/>
        <w:t>(</w:t>
      </w:r>
      <w:r>
        <w:rPr>
          <w:rFonts w:ascii="Arial" w:hAnsi="Arial"/>
          <w:i/>
        </w:rPr>
        <w:t>k</w:t>
      </w:r>
      <w:r>
        <w:rPr>
          <w:rFonts w:ascii="Arial" w:hAnsi="Arial"/>
          <w:i/>
          <w:spacing w:val="-16"/>
        </w:rPr>
        <w:t> </w:t>
      </w:r>
      <w:r>
        <w:rPr>
          <w:rFonts w:ascii="Tahoma" w:hAnsi="Tahoma"/>
        </w:rPr>
        <w:t>=</w:t>
      </w:r>
      <w:r>
        <w:rPr>
          <w:rFonts w:ascii="Tahoma" w:hAnsi="Tahoma"/>
          <w:spacing w:val="-29"/>
        </w:rPr>
        <w:t> </w:t>
      </w:r>
      <w:r>
        <w:rPr>
          <w:rFonts w:ascii="Tahoma" w:hAnsi="Tahoma"/>
        </w:rPr>
        <w:t>1</w:t>
      </w:r>
      <w:r>
        <w:rPr>
          <w:rFonts w:ascii="Arial" w:hAnsi="Arial"/>
          <w:i/>
        </w:rPr>
        <w:t>,</w:t>
      </w:r>
      <w:r>
        <w:rPr>
          <w:rFonts w:ascii="Arial" w:hAnsi="Arial"/>
          <w:i/>
          <w:spacing w:val="-39"/>
        </w:rPr>
        <w:t> </w:t>
      </w:r>
      <w:r>
        <w:rPr>
          <w:rFonts w:ascii="Tahoma" w:hAnsi="Tahoma"/>
        </w:rPr>
        <w:t>2</w:t>
      </w:r>
      <w:r>
        <w:rPr/>
        <w:t>,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contexts that</w:t>
      </w:r>
      <w:r>
        <w:rPr>
          <w:spacing w:val="-10"/>
        </w:rPr>
        <w:t> </w:t>
      </w:r>
      <w:r>
        <w:rPr/>
        <w:t>promote</w:t>
      </w:r>
      <w:r>
        <w:rPr>
          <w:spacing w:val="-10"/>
        </w:rPr>
        <w:t> </w:t>
      </w:r>
      <w:r>
        <w:rPr/>
        <w:t>“A”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“H”</w:t>
      </w:r>
      <w:r>
        <w:rPr>
          <w:spacing w:val="-10"/>
        </w:rPr>
        <w:t> </w:t>
      </w:r>
      <w:r>
        <w:rPr/>
        <w:t>responses,</w:t>
      </w:r>
      <w:r>
        <w:rPr>
          <w:spacing w:val="-9"/>
        </w:rPr>
        <w:t> </w:t>
      </w:r>
      <w:r>
        <w:rPr/>
        <w:t>respectively),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Arial" w:hAnsi="Arial"/>
          <w:i/>
        </w:rPr>
        <w:t>£</w:t>
      </w:r>
      <w:r>
        <w:rPr/>
        <w:t>th</w:t>
      </w:r>
      <w:r>
        <w:rPr>
          <w:spacing w:val="-10"/>
        </w:rPr>
        <w:t> </w:t>
      </w:r>
      <w:r>
        <w:rPr/>
        <w:t>target,</w:t>
      </w:r>
      <w:r>
        <w:rPr>
          <w:spacing w:val="-10"/>
        </w:rPr>
        <w:t> </w:t>
      </w:r>
      <w:r>
        <w:rPr>
          <w:rFonts w:ascii="Arial" w:hAnsi="Arial"/>
          <w:i/>
        </w:rPr>
        <w:t>£</w:t>
      </w:r>
      <w:r>
        <w:rPr>
          <w:rFonts w:ascii="Arial" w:hAnsi="Arial"/>
          <w:i/>
          <w:spacing w:val="-24"/>
        </w:rPr>
        <w:t> </w:t>
      </w:r>
      <w:r>
        <w:rPr>
          <w:rFonts w:ascii="Tahoma" w:hAnsi="Tahoma"/>
        </w:rPr>
        <w:t>=</w:t>
      </w:r>
      <w:r>
        <w:rPr>
          <w:rFonts w:ascii="Tahoma" w:hAnsi="Tahoma"/>
          <w:spacing w:val="-32"/>
        </w:rPr>
        <w:t> </w:t>
      </w:r>
      <w:r>
        <w:rPr>
          <w:rFonts w:ascii="Tahoma" w:hAnsi="Tahoma"/>
        </w:rPr>
        <w:t>1</w:t>
      </w:r>
      <w:r>
        <w:rPr>
          <w:rFonts w:ascii="Arial" w:hAnsi="Arial"/>
          <w:i/>
        </w:rPr>
        <w:t>,</w:t>
      </w:r>
      <w:r>
        <w:rPr>
          <w:rFonts w:ascii="Arial" w:hAnsi="Arial"/>
          <w:i/>
          <w:spacing w:val="-41"/>
        </w:rPr>
        <w:t> 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41"/>
        </w:rPr>
        <w:t> 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41"/>
        </w:rPr>
        <w:t> 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41"/>
        </w:rPr>
        <w:t> </w:t>
      </w:r>
      <w:r>
        <w:rPr>
          <w:rFonts w:ascii="Arial" w:hAnsi="Arial"/>
          <w:i/>
        </w:rPr>
        <w:t>,</w:t>
      </w:r>
      <w:r>
        <w:rPr>
          <w:rFonts w:ascii="Arial" w:hAnsi="Arial"/>
          <w:i/>
          <w:spacing w:val="-41"/>
        </w:rPr>
        <w:t> </w:t>
      </w:r>
      <w:r>
        <w:rPr>
          <w:rFonts w:ascii="Arial" w:hAnsi="Arial"/>
          <w:i/>
        </w:rPr>
        <w:t>L</w:t>
      </w:r>
      <w:r>
        <w:rPr/>
        <w:t>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for the</w:t>
      </w:r>
      <w:r>
        <w:rPr>
          <w:spacing w:val="-10"/>
        </w:rPr>
        <w:t> </w:t>
      </w:r>
      <w:r>
        <w:rPr>
          <w:rFonts w:ascii="Arial" w:hAnsi="Arial"/>
          <w:i/>
        </w:rPr>
        <w:t>m</w:t>
      </w:r>
      <w:r>
        <w:rPr/>
        <w:t>th</w:t>
      </w:r>
      <w:r>
        <w:rPr>
          <w:spacing w:val="-10"/>
        </w:rPr>
        <w:t> </w:t>
      </w:r>
      <w:r>
        <w:rPr/>
        <w:t>replicate,</w:t>
      </w:r>
      <w:r>
        <w:rPr>
          <w:spacing w:val="-10"/>
        </w:rPr>
        <w:t> </w:t>
      </w:r>
      <w:r>
        <w:rPr>
          <w:rFonts w:ascii="Arial" w:hAnsi="Arial"/>
          <w:i/>
        </w:rPr>
        <w:t>m</w:t>
      </w:r>
      <w:r>
        <w:rPr>
          <w:rFonts w:ascii="Arial" w:hAnsi="Arial"/>
          <w:i/>
          <w:spacing w:val="-24"/>
        </w:rPr>
        <w:t> </w:t>
      </w:r>
      <w:r>
        <w:rPr>
          <w:rFonts w:ascii="Tahoma" w:hAnsi="Tahoma"/>
        </w:rPr>
        <w:t>=</w:t>
      </w:r>
      <w:r>
        <w:rPr>
          <w:rFonts w:ascii="Tahoma" w:hAnsi="Tahoma"/>
          <w:spacing w:val="-32"/>
        </w:rPr>
        <w:t> </w:t>
      </w:r>
      <w:r>
        <w:rPr>
          <w:rFonts w:ascii="Tahoma" w:hAnsi="Tahoma"/>
        </w:rPr>
        <w:t>1</w:t>
      </w:r>
      <w:r>
        <w:rPr>
          <w:rFonts w:ascii="Arial" w:hAnsi="Arial"/>
          <w:i/>
        </w:rPr>
        <w:t>,</w:t>
      </w:r>
      <w:r>
        <w:rPr>
          <w:rFonts w:ascii="Arial" w:hAnsi="Arial"/>
          <w:i/>
          <w:spacing w:val="-41"/>
        </w:rPr>
        <w:t> 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41"/>
        </w:rPr>
        <w:t> 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41"/>
        </w:rPr>
        <w:t> 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41"/>
        </w:rPr>
        <w:t> </w:t>
      </w:r>
      <w:r>
        <w:rPr>
          <w:rFonts w:ascii="Arial" w:hAnsi="Arial"/>
          <w:i/>
        </w:rPr>
        <w:t>,</w:t>
      </w:r>
      <w:r>
        <w:rPr>
          <w:rFonts w:ascii="Arial" w:hAnsi="Arial"/>
          <w:i/>
          <w:spacing w:val="-41"/>
        </w:rPr>
        <w:t> </w:t>
      </w:r>
      <w:r>
        <w:rPr>
          <w:rFonts w:ascii="Arial" w:hAnsi="Arial"/>
          <w:i/>
          <w:spacing w:val="3"/>
        </w:rPr>
        <w:t>M</w:t>
      </w:r>
      <w:r>
        <w:rPr>
          <w:rFonts w:ascii="Trebuchet MS" w:hAnsi="Trebuchet MS"/>
          <w:i/>
          <w:spacing w:val="3"/>
          <w:position w:val="-3"/>
          <w:sz w:val="16"/>
        </w:rPr>
        <w:t>ijk£</w:t>
      </w:r>
      <w:r>
        <w:rPr>
          <w:spacing w:val="3"/>
        </w:rPr>
        <w:t>.</w:t>
      </w:r>
      <w:r>
        <w:rPr>
          <w:spacing w:val="7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context</w:t>
      </w:r>
      <w:r>
        <w:rPr>
          <w:spacing w:val="-10"/>
        </w:rPr>
        <w:t> </w:t>
      </w:r>
      <w:r>
        <w:rPr/>
        <w:t>assignments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displayed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 table:</w:t>
      </w:r>
    </w:p>
    <w:tbl>
      <w:tblPr>
        <w:tblW w:w="0" w:type="auto"/>
        <w:jc w:val="left"/>
        <w:tblInd w:w="20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9"/>
        <w:gridCol w:w="1132"/>
        <w:gridCol w:w="1748"/>
        <w:gridCol w:w="1562"/>
      </w:tblGrid>
      <w:tr>
        <w:trPr>
          <w:trHeight w:val="601" w:hRule="exact"/>
        </w:trPr>
        <w:tc>
          <w:tcPr>
            <w:tcW w:w="2181" w:type="dxa"/>
            <w:gridSpan w:val="2"/>
            <w:tcBorders>
              <w:top w:val="single" w:sz="7" w:space="0" w:color="000000"/>
              <w:bottom w:val="single" w:sz="5" w:space="0" w:color="000000"/>
            </w:tcBorders>
          </w:tcPr>
          <w:p>
            <w:pPr/>
          </w:p>
        </w:tc>
        <w:tc>
          <w:tcPr>
            <w:tcW w:w="1748" w:type="dxa"/>
            <w:tcBorders>
              <w:top w:val="single" w:sz="7" w:space="0" w:color="000000"/>
              <w:bottom w:val="single" w:sz="5" w:space="0" w:color="000000"/>
            </w:tcBorders>
          </w:tcPr>
          <w:p>
            <w:pPr>
              <w:pStyle w:val="TableParagraph"/>
              <w:spacing w:before="149"/>
              <w:ind w:left="691" w:right="587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k=1</w:t>
            </w:r>
          </w:p>
        </w:tc>
        <w:tc>
          <w:tcPr>
            <w:tcW w:w="1562" w:type="dxa"/>
            <w:tcBorders>
              <w:top w:val="single" w:sz="7" w:space="0" w:color="000000"/>
              <w:bottom w:val="single" w:sz="5" w:space="0" w:color="000000"/>
            </w:tcBorders>
          </w:tcPr>
          <w:p>
            <w:pPr>
              <w:pStyle w:val="TableParagraph"/>
              <w:spacing w:before="149"/>
              <w:ind w:left="586" w:right="506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k=2</w:t>
            </w:r>
          </w:p>
        </w:tc>
      </w:tr>
      <w:tr>
        <w:trPr>
          <w:trHeight w:val="1023" w:hRule="exact"/>
        </w:trPr>
        <w:tc>
          <w:tcPr>
            <w:tcW w:w="1049" w:type="dxa"/>
            <w:tcBorders>
              <w:top w:val="single" w:sz="5" w:space="0" w:color="000000"/>
            </w:tcBorders>
          </w:tcPr>
          <w:p>
            <w:pPr>
              <w:pStyle w:val="TableParagraph"/>
              <w:spacing w:before="7"/>
              <w:rPr>
                <w:sz w:val="46"/>
              </w:rPr>
            </w:pPr>
          </w:p>
          <w:p>
            <w:pPr>
              <w:pStyle w:val="TableParagraph"/>
              <w:spacing w:before="0"/>
              <w:ind w:left="288" w:right="289"/>
              <w:jc w:val="center"/>
              <w:rPr>
                <w:b/>
                <w:sz w:val="24"/>
              </w:rPr>
            </w:pPr>
            <w:r>
              <w:rPr>
                <w:b/>
                <w:w w:val="135"/>
                <w:sz w:val="24"/>
              </w:rPr>
              <w:t>j=1</w:t>
            </w:r>
          </w:p>
        </w:tc>
        <w:tc>
          <w:tcPr>
            <w:tcW w:w="1132" w:type="dxa"/>
            <w:tcBorders>
              <w:top w:val="single" w:sz="5" w:space="0" w:color="000000"/>
            </w:tcBorders>
          </w:tcPr>
          <w:p>
            <w:pPr>
              <w:pStyle w:val="TableParagraph"/>
              <w:spacing w:before="7"/>
              <w:rPr>
                <w:sz w:val="46"/>
              </w:rPr>
            </w:pPr>
          </w:p>
          <w:p>
            <w:pPr>
              <w:pStyle w:val="TableParagraph"/>
              <w:spacing w:before="0"/>
              <w:ind w:left="313"/>
              <w:rPr>
                <w:sz w:val="24"/>
              </w:rPr>
            </w:pPr>
            <w:r>
              <w:rPr>
                <w:sz w:val="24"/>
              </w:rPr>
              <w:t>word</w:t>
            </w:r>
          </w:p>
        </w:tc>
        <w:tc>
          <w:tcPr>
            <w:tcW w:w="1748" w:type="dxa"/>
            <w:tcBorders>
              <w:top w:val="single" w:sz="5" w:space="0" w:color="000000"/>
            </w:tcBorders>
          </w:tcPr>
          <w:p>
            <w:pPr>
              <w:pStyle w:val="TableParagraph"/>
              <w:spacing w:line="478" w:lineRule="exact" w:before="19"/>
              <w:ind w:left="669" w:hanging="397"/>
              <w:rPr>
                <w:sz w:val="24"/>
              </w:rPr>
            </w:pPr>
            <w:r>
              <w:rPr>
                <w:w w:val="90"/>
                <w:sz w:val="24"/>
              </w:rPr>
              <w:t>A-promoting </w:t>
            </w:r>
            <w:r>
              <w:rPr>
                <w:w w:val="105"/>
                <w:sz w:val="24"/>
              </w:rPr>
              <w:t>C_T</w:t>
            </w:r>
          </w:p>
        </w:tc>
        <w:tc>
          <w:tcPr>
            <w:tcW w:w="1562" w:type="dxa"/>
            <w:tcBorders>
              <w:top w:val="single" w:sz="5" w:space="0" w:color="000000"/>
            </w:tcBorders>
          </w:tcPr>
          <w:p>
            <w:pPr>
              <w:pStyle w:val="TableParagraph"/>
              <w:spacing w:line="478" w:lineRule="exact" w:before="19"/>
              <w:ind w:left="569" w:hanging="402"/>
              <w:rPr>
                <w:sz w:val="24"/>
              </w:rPr>
            </w:pPr>
            <w:r>
              <w:rPr>
                <w:w w:val="90"/>
                <w:sz w:val="24"/>
              </w:rPr>
              <w:t>H-promoting </w:t>
            </w:r>
            <w:r>
              <w:rPr>
                <w:w w:val="105"/>
                <w:sz w:val="24"/>
              </w:rPr>
              <w:t>T_E</w:t>
            </w:r>
          </w:p>
        </w:tc>
      </w:tr>
      <w:tr>
        <w:trPr>
          <w:trHeight w:val="534" w:hRule="exact"/>
        </w:trPr>
        <w:tc>
          <w:tcPr>
            <w:tcW w:w="1049" w:type="dxa"/>
            <w:tcBorders>
              <w:bottom w:val="single" w:sz="7" w:space="0" w:color="000000"/>
            </w:tcBorders>
          </w:tcPr>
          <w:p>
            <w:pPr>
              <w:pStyle w:val="TableParagraph"/>
              <w:ind w:left="288" w:right="289"/>
              <w:jc w:val="center"/>
              <w:rPr>
                <w:b/>
                <w:sz w:val="24"/>
              </w:rPr>
            </w:pPr>
            <w:r>
              <w:rPr>
                <w:b/>
                <w:w w:val="135"/>
                <w:sz w:val="24"/>
              </w:rPr>
              <w:t>j=2</w:t>
            </w:r>
          </w:p>
        </w:tc>
        <w:tc>
          <w:tcPr>
            <w:tcW w:w="1132" w:type="dxa"/>
            <w:tcBorders>
              <w:bottom w:val="single" w:sz="7" w:space="0" w:color="000000"/>
            </w:tcBorders>
          </w:tcPr>
          <w:p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letter</w:t>
            </w:r>
          </w:p>
        </w:tc>
        <w:tc>
          <w:tcPr>
            <w:tcW w:w="1748" w:type="dxa"/>
            <w:tcBorders>
              <w:bottom w:val="single" w:sz="7" w:space="0" w:color="000000"/>
            </w:tcBorders>
          </w:tcPr>
          <w:p>
            <w:pPr>
              <w:pStyle w:val="TableParagraph"/>
              <w:ind w:left="10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H</w:t>
            </w:r>
          </w:p>
        </w:tc>
        <w:tc>
          <w:tcPr>
            <w:tcW w:w="1562" w:type="dxa"/>
            <w:tcBorders>
              <w:bottom w:val="single" w:sz="7" w:space="0" w:color="000000"/>
            </w:tcBorders>
          </w:tcPr>
          <w:p>
            <w:pPr>
              <w:pStyle w:val="TableParagraph"/>
              <w:ind w:left="80"/>
              <w:jc w:val="center"/>
              <w:rPr>
                <w:sz w:val="24"/>
              </w:rPr>
            </w:pPr>
            <w:r>
              <w:rPr>
                <w:w w:val="94"/>
                <w:sz w:val="24"/>
              </w:rPr>
              <w:t>A</w:t>
            </w:r>
          </w:p>
        </w:tc>
      </w:tr>
    </w:tbl>
    <w:p>
      <w:pPr>
        <w:pStyle w:val="BodyText"/>
        <w:spacing w:before="9"/>
        <w:rPr>
          <w:sz w:val="32"/>
        </w:rPr>
      </w:pPr>
    </w:p>
    <w:p>
      <w:pPr>
        <w:pStyle w:val="BodyText"/>
        <w:spacing w:line="352" w:lineRule="auto" w:before="1"/>
        <w:ind w:left="120" w:right="133" w:firstLine="576"/>
      </w:pPr>
      <w:r>
        <w:rPr/>
        <w:t>Observations</w:t>
      </w:r>
      <w:r>
        <w:rPr>
          <w:spacing w:val="-34"/>
        </w:rPr>
        <w:t> </w:t>
      </w:r>
      <w:r>
        <w:rPr>
          <w:rFonts w:ascii="Arial" w:hAnsi="Arial"/>
          <w:i/>
          <w:spacing w:val="2"/>
        </w:rPr>
        <w:t>Y</w:t>
      </w:r>
      <w:r>
        <w:rPr>
          <w:rFonts w:ascii="Trebuchet MS" w:hAnsi="Trebuchet MS"/>
          <w:i/>
          <w:spacing w:val="2"/>
          <w:position w:val="-3"/>
          <w:sz w:val="16"/>
        </w:rPr>
        <w:t>ijk£m</w:t>
      </w:r>
      <w:r>
        <w:rPr>
          <w:rFonts w:ascii="Trebuchet MS" w:hAnsi="Trebuchet MS"/>
          <w:i/>
          <w:spacing w:val="-18"/>
          <w:position w:val="-3"/>
          <w:sz w:val="16"/>
        </w:rPr>
        <w:t> </w:t>
      </w:r>
      <w:r>
        <w:rPr/>
        <w:t>are</w:t>
      </w:r>
      <w:r>
        <w:rPr>
          <w:spacing w:val="-33"/>
        </w:rPr>
        <w:t> </w:t>
      </w:r>
      <w:r>
        <w:rPr/>
        <w:t>dichotomous.</w:t>
      </w:r>
      <w:r>
        <w:rPr>
          <w:spacing w:val="-25"/>
        </w:rPr>
        <w:t> </w:t>
      </w:r>
      <w:r>
        <w:rPr>
          <w:spacing w:val="-10"/>
        </w:rPr>
        <w:t>To</w:t>
      </w:r>
      <w:r>
        <w:rPr>
          <w:spacing w:val="-33"/>
        </w:rPr>
        <w:t> </w:t>
      </w:r>
      <w:r>
        <w:rPr/>
        <w:t>model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effect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>
          <w:spacing w:val="-3"/>
        </w:rPr>
        <w:t>covariates</w:t>
      </w:r>
      <w:r>
        <w:rPr>
          <w:spacing w:val="-33"/>
        </w:rPr>
        <w:t> </w:t>
      </w:r>
      <w:r>
        <w:rPr/>
        <w:t>in</w:t>
      </w:r>
      <w:r>
        <w:rPr>
          <w:spacing w:val="-34"/>
        </w:rPr>
        <w:t> </w:t>
      </w:r>
      <w:r>
        <w:rPr/>
        <w:t>dichotomous </w:t>
      </w:r>
      <w:r>
        <w:rPr>
          <w:w w:val="95"/>
        </w:rPr>
        <w:t>observations, </w:t>
      </w:r>
      <w:r>
        <w:rPr>
          <w:spacing w:val="-4"/>
          <w:w w:val="95"/>
        </w:rPr>
        <w:t>we </w:t>
      </w:r>
      <w:r>
        <w:rPr>
          <w:w w:val="95"/>
        </w:rPr>
        <w:t>use a probit-regression</w:t>
      </w:r>
      <w:r>
        <w:rPr>
          <w:spacing w:val="11"/>
          <w:w w:val="95"/>
        </w:rPr>
        <w:t> </w:t>
      </w:r>
      <w:r>
        <w:rPr>
          <w:w w:val="95"/>
        </w:rPr>
        <w:t>specification:</w:t>
      </w:r>
    </w:p>
    <w:p>
      <w:pPr>
        <w:spacing w:before="188"/>
        <w:ind w:left="82" w:right="101" w:firstLine="0"/>
        <w:jc w:val="center"/>
        <w:rPr>
          <w:rFonts w:ascii="Arial" w:hAnsi="Arial"/>
          <w:i/>
          <w:sz w:val="24"/>
        </w:rPr>
      </w:pPr>
      <w:r>
        <w:rPr>
          <w:rFonts w:ascii="Arial" w:hAnsi="Arial"/>
          <w:i/>
          <w:w w:val="84"/>
          <w:sz w:val="24"/>
        </w:rPr>
        <w:t>Y</w:t>
      </w:r>
      <w:r>
        <w:rPr>
          <w:rFonts w:ascii="Trebuchet MS" w:hAnsi="Trebuchet MS"/>
          <w:i/>
          <w:spacing w:val="-1"/>
          <w:w w:val="117"/>
          <w:position w:val="-3"/>
          <w:sz w:val="16"/>
        </w:rPr>
        <w:t>i</w:t>
      </w:r>
      <w:r>
        <w:rPr>
          <w:rFonts w:ascii="Trebuchet MS" w:hAnsi="Trebuchet MS"/>
          <w:i/>
          <w:spacing w:val="9"/>
          <w:w w:val="117"/>
          <w:position w:val="-3"/>
          <w:sz w:val="16"/>
        </w:rPr>
        <w:t>j</w:t>
      </w:r>
      <w:r>
        <w:rPr>
          <w:rFonts w:ascii="Trebuchet MS" w:hAnsi="Trebuchet MS"/>
          <w:i/>
          <w:spacing w:val="4"/>
          <w:w w:val="109"/>
          <w:position w:val="-3"/>
          <w:sz w:val="16"/>
        </w:rPr>
        <w:t>k</w:t>
      </w:r>
      <w:r>
        <w:rPr>
          <w:rFonts w:ascii="Trebuchet MS" w:hAnsi="Trebuchet MS"/>
          <w:i/>
          <w:w w:val="100"/>
          <w:position w:val="-3"/>
          <w:sz w:val="16"/>
        </w:rPr>
        <w:t>£m</w:t>
      </w:r>
      <w:r>
        <w:rPr>
          <w:rFonts w:ascii="Trebuchet MS" w:hAnsi="Trebuchet MS"/>
          <w:i/>
          <w:position w:val="-3"/>
          <w:sz w:val="16"/>
        </w:rPr>
        <w:t> </w:t>
      </w:r>
      <w:r>
        <w:rPr>
          <w:rFonts w:ascii="Trebuchet MS" w:hAnsi="Trebuchet MS"/>
          <w:i/>
          <w:spacing w:val="-20"/>
          <w:position w:val="-3"/>
          <w:sz w:val="16"/>
        </w:rPr>
        <w:t> </w:t>
      </w:r>
      <w:r>
        <w:rPr>
          <w:rFonts w:ascii="Trebuchet MS" w:hAnsi="Trebuchet MS"/>
          <w:i/>
          <w:spacing w:val="-27"/>
          <w:w w:val="117"/>
          <w:position w:val="13"/>
          <w:sz w:val="16"/>
        </w:rPr>
        <w:t>i</w:t>
      </w:r>
      <w:r>
        <w:rPr>
          <w:rFonts w:ascii="Lucida Sans Unicode" w:hAnsi="Lucida Sans Unicode"/>
          <w:spacing w:val="-160"/>
          <w:w w:val="97"/>
          <w:sz w:val="24"/>
        </w:rPr>
        <w:t>∼</w:t>
      </w:r>
      <w:r>
        <w:rPr>
          <w:rFonts w:ascii="Trebuchet MS" w:hAnsi="Trebuchet MS"/>
          <w:i/>
          <w:spacing w:val="-1"/>
          <w:w w:val="107"/>
          <w:position w:val="13"/>
          <w:sz w:val="16"/>
        </w:rPr>
        <w:t>n</w:t>
      </w:r>
      <w:r>
        <w:rPr>
          <w:rFonts w:ascii="Trebuchet MS" w:hAnsi="Trebuchet MS"/>
          <w:i/>
          <w:w w:val="107"/>
          <w:position w:val="13"/>
          <w:sz w:val="16"/>
        </w:rPr>
        <w:t>d</w:t>
      </w:r>
      <w:r>
        <w:rPr>
          <w:rFonts w:ascii="Trebuchet MS" w:hAnsi="Trebuchet MS"/>
          <w:i/>
          <w:spacing w:val="18"/>
          <w:position w:val="13"/>
          <w:sz w:val="16"/>
        </w:rPr>
        <w:t> </w:t>
      </w:r>
      <w:r>
        <w:rPr>
          <w:w w:val="95"/>
          <w:sz w:val="24"/>
        </w:rPr>
        <w:t>Bernoulli</w:t>
      </w:r>
      <w:r>
        <w:rPr>
          <w:spacing w:val="-21"/>
          <w:sz w:val="24"/>
        </w:rPr>
        <w:t> </w:t>
      </w:r>
      <w:r>
        <w:rPr>
          <w:rFonts w:ascii="Tahoma" w:hAnsi="Tahoma"/>
          <w:spacing w:val="1"/>
          <w:w w:val="70"/>
          <w:sz w:val="24"/>
        </w:rPr>
        <w:t>[</w:t>
      </w:r>
      <w:r>
        <w:rPr>
          <w:rFonts w:ascii="Tahoma" w:hAnsi="Tahoma"/>
          <w:w w:val="95"/>
          <w:sz w:val="24"/>
        </w:rPr>
        <w:t>Φ</w:t>
      </w:r>
      <w:r>
        <w:rPr>
          <w:rFonts w:ascii="Tahoma" w:hAnsi="Tahoma"/>
          <w:spacing w:val="-1"/>
          <w:w w:val="95"/>
          <w:sz w:val="24"/>
        </w:rPr>
        <w:t>(</w:t>
      </w:r>
      <w:r>
        <w:rPr>
          <w:rFonts w:ascii="Arial" w:hAnsi="Arial"/>
          <w:i/>
          <w:w w:val="101"/>
          <w:sz w:val="24"/>
        </w:rPr>
        <w:t>µ</w:t>
      </w:r>
      <w:r>
        <w:rPr>
          <w:rFonts w:ascii="Trebuchet MS" w:hAnsi="Trebuchet MS"/>
          <w:i/>
          <w:spacing w:val="-1"/>
          <w:w w:val="117"/>
          <w:position w:val="-3"/>
          <w:sz w:val="16"/>
        </w:rPr>
        <w:t>i</w:t>
      </w:r>
      <w:r>
        <w:rPr>
          <w:rFonts w:ascii="Trebuchet MS" w:hAnsi="Trebuchet MS"/>
          <w:i/>
          <w:spacing w:val="9"/>
          <w:w w:val="117"/>
          <w:position w:val="-3"/>
          <w:sz w:val="16"/>
        </w:rPr>
        <w:t>j</w:t>
      </w:r>
      <w:r>
        <w:rPr>
          <w:rFonts w:ascii="Trebuchet MS" w:hAnsi="Trebuchet MS"/>
          <w:i/>
          <w:spacing w:val="4"/>
          <w:w w:val="109"/>
          <w:position w:val="-3"/>
          <w:sz w:val="16"/>
        </w:rPr>
        <w:t>k</w:t>
      </w:r>
      <w:r>
        <w:rPr>
          <w:rFonts w:ascii="Trebuchet MS" w:hAnsi="Trebuchet MS"/>
          <w:i/>
          <w:spacing w:val="10"/>
          <w:w w:val="81"/>
          <w:position w:val="-3"/>
          <w:sz w:val="16"/>
        </w:rPr>
        <w:t>£</w:t>
      </w:r>
      <w:r>
        <w:rPr>
          <w:rFonts w:ascii="Tahoma" w:hAnsi="Tahoma"/>
          <w:spacing w:val="-1"/>
          <w:w w:val="84"/>
          <w:sz w:val="24"/>
        </w:rPr>
        <w:t>)</w:t>
      </w:r>
      <w:r>
        <w:rPr>
          <w:rFonts w:ascii="Tahoma" w:hAnsi="Tahoma"/>
          <w:w w:val="84"/>
          <w:sz w:val="24"/>
        </w:rPr>
        <w:t>]</w:t>
      </w:r>
      <w:r>
        <w:rPr>
          <w:rFonts w:ascii="Tahoma" w:hAnsi="Tahoma"/>
          <w:spacing w:val="-36"/>
          <w:sz w:val="24"/>
        </w:rPr>
        <w:t> </w:t>
      </w:r>
      <w:r>
        <w:rPr>
          <w:rFonts w:ascii="Arial" w:hAnsi="Arial"/>
          <w:i/>
          <w:w w:val="97"/>
          <w:sz w:val="24"/>
        </w:rPr>
        <w:t>.</w:t>
      </w:r>
    </w:p>
    <w:p>
      <w:pPr>
        <w:pStyle w:val="BodyText"/>
        <w:spacing w:before="334"/>
        <w:ind w:left="696"/>
      </w:pPr>
      <w:r>
        <w:rPr/>
        <w:t>Here,</w:t>
      </w:r>
      <w:r>
        <w:rPr>
          <w:spacing w:val="-18"/>
        </w:rPr>
        <w:t> </w:t>
      </w:r>
      <w:r>
        <w:rPr>
          <w:rFonts w:ascii="Tahoma" w:hAnsi="Tahoma"/>
        </w:rPr>
        <w:t>Φ</w:t>
      </w:r>
      <w:r>
        <w:rPr/>
        <w:t>,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cumulative</w:t>
      </w:r>
      <w:r>
        <w:rPr>
          <w:spacing w:val="-18"/>
        </w:rPr>
        <w:t> </w:t>
      </w:r>
      <w:r>
        <w:rPr/>
        <w:t>distribution</w:t>
      </w:r>
      <w:r>
        <w:rPr>
          <w:spacing w:val="-18"/>
        </w:rPr>
        <w:t> </w:t>
      </w:r>
      <w:r>
        <w:rPr/>
        <w:t>function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standard</w:t>
      </w:r>
      <w:r>
        <w:rPr>
          <w:spacing w:val="-19"/>
        </w:rPr>
        <w:t> </w:t>
      </w:r>
      <w:r>
        <w:rPr/>
        <w:t>normal,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link,</w:t>
      </w:r>
      <w:r>
        <w:rPr>
          <w:spacing w:val="-18"/>
        </w:rPr>
        <w:t> </w:t>
      </w:r>
      <w:r>
        <w:rPr/>
        <w:t>and</w:t>
      </w:r>
    </w:p>
    <w:p>
      <w:pPr>
        <w:pStyle w:val="BodyText"/>
        <w:spacing w:before="142"/>
        <w:ind w:left="120"/>
      </w:pPr>
      <w:r>
        <w:rPr>
          <w:rFonts w:ascii="Arial" w:hAnsi="Arial"/>
          <w:i/>
        </w:rPr>
        <w:t>µ</w:t>
      </w:r>
      <w:r>
        <w:rPr>
          <w:rFonts w:ascii="Trebuchet MS" w:hAnsi="Trebuchet MS"/>
          <w:i/>
          <w:position w:val="-3"/>
          <w:sz w:val="16"/>
        </w:rPr>
        <w:t>ijk£ </w:t>
      </w:r>
      <w:r>
        <w:rPr>
          <w:rFonts w:ascii="Lucida Sans Unicode" w:hAnsi="Lucida Sans Unicode"/>
        </w:rPr>
        <w:t>∈ </w:t>
      </w:r>
      <w:r>
        <w:rPr>
          <w:rFonts w:ascii="Tahoma" w:hAnsi="Tahoma"/>
        </w:rPr>
        <w:t>(</w:t>
      </w:r>
      <w:r>
        <w:rPr>
          <w:rFonts w:ascii="Lucida Sans Unicode" w:hAnsi="Lucida Sans Unicode"/>
        </w:rPr>
        <w:t>∞</w:t>
      </w:r>
      <w:r>
        <w:rPr>
          <w:rFonts w:ascii="Arial" w:hAnsi="Arial"/>
          <w:i/>
        </w:rPr>
        <w:t>, </w:t>
      </w:r>
      <w:r>
        <w:rPr>
          <w:rFonts w:ascii="Lucida Sans Unicode" w:hAnsi="Lucida Sans Unicode"/>
        </w:rPr>
        <w:t>∞</w:t>
      </w:r>
      <w:r>
        <w:rPr>
          <w:rFonts w:ascii="Tahoma" w:hAnsi="Tahoma"/>
        </w:rPr>
        <w:t>) </w:t>
      </w:r>
      <w:r>
        <w:rPr/>
        <w:t>is the combined effect of people, conditions, and the target.</w:t>
      </w:r>
    </w:p>
    <w:p>
      <w:pPr>
        <w:pStyle w:val="BodyText"/>
        <w:spacing w:line="352" w:lineRule="auto" w:before="120"/>
        <w:ind w:left="120" w:right="137" w:firstLine="576"/>
      </w:pPr>
      <w:r>
        <w:rPr>
          <w:spacing w:val="-10"/>
        </w:rPr>
        <w:t>To</w:t>
      </w:r>
      <w:r>
        <w:rPr>
          <w:spacing w:val="-28"/>
        </w:rPr>
        <w:t> </w:t>
      </w:r>
      <w:r>
        <w:rPr/>
        <w:t>model</w:t>
      </w:r>
      <w:r>
        <w:rPr>
          <w:spacing w:val="-28"/>
        </w:rPr>
        <w:t> </w:t>
      </w:r>
      <w:r>
        <w:rPr/>
        <w:t>individual</w:t>
      </w:r>
      <w:r>
        <w:rPr>
          <w:spacing w:val="-28"/>
        </w:rPr>
        <w:t> </w:t>
      </w:r>
      <w:r>
        <w:rPr/>
        <w:t>inhibition</w:t>
      </w:r>
      <w:r>
        <w:rPr>
          <w:spacing w:val="-28"/>
        </w:rPr>
        <w:t> </w:t>
      </w:r>
      <w:r>
        <w:rPr/>
        <w:t>effects,</w:t>
      </w:r>
      <w:r>
        <w:rPr>
          <w:spacing w:val="-28"/>
        </w:rPr>
        <w:t> </w:t>
      </w:r>
      <w:r>
        <w:rPr>
          <w:spacing w:val="-4"/>
        </w:rPr>
        <w:t>we</w:t>
      </w:r>
      <w:r>
        <w:rPr>
          <w:spacing w:val="-28"/>
        </w:rPr>
        <w:t> </w:t>
      </w:r>
      <w:r>
        <w:rPr/>
        <w:t>additively</w:t>
      </w:r>
      <w:r>
        <w:rPr>
          <w:spacing w:val="-28"/>
        </w:rPr>
        <w:t> </w:t>
      </w:r>
      <w:r>
        <w:rPr/>
        <w:t>decompose</w:t>
      </w:r>
      <w:r>
        <w:rPr>
          <w:spacing w:val="-27"/>
        </w:rPr>
        <w:t> </w:t>
      </w:r>
      <w:r>
        <w:rPr>
          <w:rFonts w:ascii="Arial" w:hAnsi="Arial"/>
          <w:i/>
          <w:spacing w:val="2"/>
        </w:rPr>
        <w:t>µ</w:t>
      </w:r>
      <w:r>
        <w:rPr>
          <w:rFonts w:ascii="Trebuchet MS" w:hAnsi="Trebuchet MS"/>
          <w:i/>
          <w:spacing w:val="2"/>
          <w:position w:val="-3"/>
          <w:sz w:val="16"/>
        </w:rPr>
        <w:t>ijk£</w:t>
      </w:r>
      <w:r>
        <w:rPr>
          <w:rFonts w:ascii="Trebuchet MS" w:hAnsi="Trebuchet MS"/>
          <w:i/>
          <w:spacing w:val="-11"/>
          <w:position w:val="-3"/>
          <w:sz w:val="16"/>
        </w:rPr>
        <w:t> </w:t>
      </w:r>
      <w:r>
        <w:rPr/>
        <w:t>into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effect</w:t>
      </w:r>
      <w:r>
        <w:rPr>
          <w:spacing w:val="-27"/>
        </w:rPr>
        <w:t> </w:t>
      </w:r>
      <w:r>
        <w:rPr/>
        <w:t>of the target for a particular participant, </w:t>
      </w:r>
      <w:r>
        <w:rPr>
          <w:rFonts w:ascii="Arial" w:hAnsi="Arial"/>
          <w:i/>
        </w:rPr>
        <w:t>γ</w:t>
      </w:r>
      <w:r>
        <w:rPr>
          <w:rFonts w:ascii="Trebuchet MS" w:hAnsi="Trebuchet MS"/>
          <w:i/>
          <w:position w:val="-3"/>
          <w:sz w:val="16"/>
        </w:rPr>
        <w:t>i£</w:t>
      </w:r>
      <w:r>
        <w:rPr/>
        <w:t>, the individual’s </w:t>
      </w:r>
      <w:r>
        <w:rPr>
          <w:rFonts w:ascii="Arial" w:hAnsi="Arial"/>
          <w:i/>
        </w:rPr>
        <w:t>assimilation </w:t>
      </w:r>
      <w:r>
        <w:rPr/>
        <w:t>effect when the background</w:t>
      </w:r>
      <w:r>
        <w:rPr>
          <w:spacing w:val="-26"/>
        </w:rPr>
        <w:t> </w:t>
      </w:r>
      <w:r>
        <w:rPr/>
        <w:t>context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word,</w:t>
      </w:r>
      <w:r>
        <w:rPr>
          <w:spacing w:val="-25"/>
        </w:rPr>
        <w:t> </w:t>
      </w:r>
      <w:r>
        <w:rPr>
          <w:rFonts w:ascii="Arial" w:hAnsi="Arial"/>
          <w:i/>
        </w:rPr>
        <w:t>α</w:t>
      </w:r>
      <w:r>
        <w:rPr>
          <w:rFonts w:ascii="Trebuchet MS" w:hAnsi="Trebuchet MS"/>
          <w:i/>
          <w:position w:val="-3"/>
          <w:sz w:val="16"/>
        </w:rPr>
        <w:t>i</w:t>
      </w:r>
      <w:r>
        <w:rPr>
          <w:rFonts w:ascii="Trebuchet MS" w:hAnsi="Trebuchet MS"/>
          <w:i/>
          <w:spacing w:val="-9"/>
          <w:position w:val="-3"/>
          <w:sz w:val="16"/>
        </w:rPr>
        <w:t> </w:t>
      </w:r>
      <w:r>
        <w:rPr/>
        <w:t>and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individual’s</w:t>
      </w:r>
      <w:r>
        <w:rPr>
          <w:spacing w:val="-26"/>
        </w:rPr>
        <w:t> </w:t>
      </w:r>
      <w:r>
        <w:rPr>
          <w:rFonts w:ascii="Arial" w:hAnsi="Arial"/>
          <w:i/>
          <w:spacing w:val="-4"/>
        </w:rPr>
        <w:t>contrast</w:t>
      </w:r>
      <w:r>
        <w:rPr>
          <w:rFonts w:ascii="Arial" w:hAnsi="Arial"/>
          <w:i/>
          <w:spacing w:val="-25"/>
        </w:rPr>
        <w:t> </w:t>
      </w:r>
      <w:r>
        <w:rPr/>
        <w:t>effect</w:t>
      </w:r>
      <w:r>
        <w:rPr>
          <w:spacing w:val="-26"/>
        </w:rPr>
        <w:t> </w:t>
      </w:r>
      <w:r>
        <w:rPr/>
        <w:t>when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background</w:t>
      </w:r>
    </w:p>
    <w:p>
      <w:pPr>
        <w:spacing w:after="0" w:line="352" w:lineRule="auto"/>
        <w:sectPr>
          <w:headerReference w:type="default" r:id="rId9"/>
          <w:pgSz w:w="12240" w:h="15840"/>
          <w:pgMar w:header="649" w:footer="0" w:top="980" w:bottom="280" w:left="1320" w:right="1300"/>
          <w:pgNumType w:start="2"/>
        </w:sect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before="118"/>
        <w:ind w:left="120"/>
      </w:pPr>
      <w:r>
        <w:rPr/>
        <w:t>context is a letter frame, </w:t>
      </w:r>
      <w:r>
        <w:rPr>
          <w:rFonts w:ascii="Arial" w:hAnsi="Arial"/>
          <w:i/>
        </w:rPr>
        <w:t>β</w:t>
      </w:r>
      <w:r>
        <w:rPr>
          <w:rFonts w:ascii="Trebuchet MS" w:hAnsi="Trebuchet MS"/>
          <w:i/>
          <w:position w:val="-3"/>
          <w:sz w:val="16"/>
        </w:rPr>
        <w:t>i</w:t>
      </w:r>
      <w:r>
        <w:rPr/>
        <w:t>. The decomposition is:</w:t>
      </w:r>
    </w:p>
    <w:p>
      <w:pPr>
        <w:pStyle w:val="BodyText"/>
        <w:spacing w:before="4"/>
      </w:pPr>
    </w:p>
    <w:p>
      <w:pPr>
        <w:spacing w:before="1"/>
        <w:ind w:left="3028" w:right="0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w w:val="105"/>
          <w:sz w:val="24"/>
        </w:rPr>
        <w:t>µ</w:t>
      </w:r>
      <w:r>
        <w:rPr>
          <w:rFonts w:ascii="Trebuchet MS" w:hAnsi="Trebuchet MS"/>
          <w:i/>
          <w:w w:val="105"/>
          <w:position w:val="-3"/>
          <w:sz w:val="16"/>
        </w:rPr>
        <w:t>ijk£ </w:t>
      </w:r>
      <w:r>
        <w:rPr>
          <w:rFonts w:ascii="Tahoma" w:hAnsi="Tahoma"/>
          <w:w w:val="105"/>
          <w:sz w:val="24"/>
        </w:rPr>
        <w:t>= </w:t>
      </w:r>
      <w:r>
        <w:rPr>
          <w:rFonts w:ascii="Arial" w:hAnsi="Arial"/>
          <w:i/>
          <w:w w:val="105"/>
          <w:sz w:val="24"/>
        </w:rPr>
        <w:t>γ</w:t>
      </w:r>
      <w:r>
        <w:rPr>
          <w:rFonts w:ascii="Trebuchet MS" w:hAnsi="Trebuchet MS"/>
          <w:i/>
          <w:w w:val="105"/>
          <w:position w:val="-3"/>
          <w:sz w:val="16"/>
        </w:rPr>
        <w:t>i£ </w:t>
      </w:r>
      <w:r>
        <w:rPr>
          <w:rFonts w:ascii="Tahoma" w:hAnsi="Tahoma"/>
          <w:w w:val="105"/>
          <w:sz w:val="24"/>
        </w:rPr>
        <w:t>+ </w:t>
      </w:r>
      <w:r>
        <w:rPr>
          <w:rFonts w:ascii="Arial" w:hAnsi="Arial"/>
          <w:i/>
          <w:w w:val="105"/>
          <w:sz w:val="24"/>
        </w:rPr>
        <w:t>v</w:t>
      </w:r>
      <w:r>
        <w:rPr>
          <w:rFonts w:ascii="Trebuchet MS" w:hAnsi="Trebuchet MS"/>
          <w:i/>
          <w:w w:val="105"/>
          <w:position w:val="-3"/>
          <w:sz w:val="16"/>
        </w:rPr>
        <w:t>j</w:t>
      </w:r>
      <w:r>
        <w:rPr>
          <w:rFonts w:ascii="Arial" w:hAnsi="Arial"/>
          <w:i/>
          <w:w w:val="105"/>
          <w:sz w:val="24"/>
        </w:rPr>
        <w:t>x</w:t>
      </w:r>
      <w:r>
        <w:rPr>
          <w:rFonts w:ascii="Trebuchet MS" w:hAnsi="Trebuchet MS"/>
          <w:i/>
          <w:w w:val="105"/>
          <w:position w:val="-3"/>
          <w:sz w:val="16"/>
        </w:rPr>
        <w:t>k</w:t>
      </w:r>
      <w:r>
        <w:rPr>
          <w:rFonts w:ascii="Arial" w:hAnsi="Arial"/>
          <w:i/>
          <w:w w:val="105"/>
          <w:sz w:val="24"/>
        </w:rPr>
        <w:t>α</w:t>
      </w:r>
      <w:r>
        <w:rPr>
          <w:rFonts w:ascii="Trebuchet MS" w:hAnsi="Trebuchet MS"/>
          <w:i/>
          <w:w w:val="105"/>
          <w:position w:val="-3"/>
          <w:sz w:val="16"/>
        </w:rPr>
        <w:t>i </w:t>
      </w:r>
      <w:r>
        <w:rPr>
          <w:rFonts w:ascii="Tahoma" w:hAnsi="Tahoma"/>
          <w:w w:val="105"/>
          <w:sz w:val="24"/>
        </w:rPr>
        <w:t>+ (1 </w:t>
      </w:r>
      <w:r>
        <w:rPr>
          <w:rFonts w:ascii="Lucida Sans Unicode" w:hAnsi="Lucida Sans Unicode"/>
          <w:w w:val="105"/>
          <w:sz w:val="24"/>
        </w:rPr>
        <w:t>− </w:t>
      </w:r>
      <w:r>
        <w:rPr>
          <w:rFonts w:ascii="Arial" w:hAnsi="Arial"/>
          <w:i/>
          <w:w w:val="105"/>
          <w:sz w:val="24"/>
        </w:rPr>
        <w:t>v</w:t>
      </w:r>
      <w:r>
        <w:rPr>
          <w:rFonts w:ascii="Trebuchet MS" w:hAnsi="Trebuchet MS"/>
          <w:i/>
          <w:w w:val="105"/>
          <w:position w:val="-3"/>
          <w:sz w:val="16"/>
        </w:rPr>
        <w:t>j </w:t>
      </w:r>
      <w:r>
        <w:rPr>
          <w:rFonts w:ascii="Tahoma" w:hAnsi="Tahoma"/>
          <w:w w:val="105"/>
          <w:sz w:val="24"/>
        </w:rPr>
        <w:t>)</w:t>
      </w:r>
      <w:r>
        <w:rPr>
          <w:rFonts w:ascii="Arial" w:hAnsi="Arial"/>
          <w:i/>
          <w:w w:val="105"/>
          <w:sz w:val="24"/>
        </w:rPr>
        <w:t>x</w:t>
      </w:r>
      <w:r>
        <w:rPr>
          <w:rFonts w:ascii="Trebuchet MS" w:hAnsi="Trebuchet MS"/>
          <w:i/>
          <w:w w:val="105"/>
          <w:position w:val="-3"/>
          <w:sz w:val="16"/>
        </w:rPr>
        <w:t>k</w:t>
      </w:r>
      <w:r>
        <w:rPr>
          <w:rFonts w:ascii="Arial" w:hAnsi="Arial"/>
          <w:i/>
          <w:w w:val="105"/>
          <w:sz w:val="24"/>
        </w:rPr>
        <w:t>β</w:t>
      </w:r>
      <w:r>
        <w:rPr>
          <w:rFonts w:ascii="Trebuchet MS" w:hAnsi="Trebuchet MS"/>
          <w:i/>
          <w:w w:val="105"/>
          <w:position w:val="-3"/>
          <w:sz w:val="16"/>
        </w:rPr>
        <w:t>i</w:t>
      </w:r>
      <w:r>
        <w:rPr>
          <w:rFonts w:ascii="Arial" w:hAnsi="Arial"/>
          <w:i/>
          <w:w w:val="105"/>
          <w:sz w:val="24"/>
        </w:rPr>
        <w:t>.</w:t>
      </w:r>
    </w:p>
    <w:p>
      <w:pPr>
        <w:pStyle w:val="BodyText"/>
        <w:spacing w:before="310"/>
        <w:ind w:left="696"/>
      </w:pPr>
      <w:r>
        <w:rPr/>
        <w:t>The quantities </w:t>
      </w:r>
      <w:r>
        <w:rPr>
          <w:rFonts w:ascii="Arial"/>
          <w:i/>
        </w:rPr>
        <w:t>v</w:t>
      </w:r>
      <w:r>
        <w:rPr>
          <w:rFonts w:ascii="Trebuchet MS"/>
          <w:i/>
          <w:position w:val="-3"/>
          <w:sz w:val="16"/>
        </w:rPr>
        <w:t>j </w:t>
      </w:r>
      <w:r>
        <w:rPr/>
        <w:t>and </w:t>
      </w:r>
      <w:r>
        <w:rPr>
          <w:rFonts w:ascii="Arial"/>
          <w:i/>
        </w:rPr>
        <w:t>x</w:t>
      </w:r>
      <w:r>
        <w:rPr>
          <w:rFonts w:ascii="Trebuchet MS"/>
          <w:i/>
          <w:position w:val="-3"/>
          <w:sz w:val="16"/>
        </w:rPr>
        <w:t>k </w:t>
      </w:r>
      <w:r>
        <w:rPr/>
        <w:t>are indicators of the context type and direction, as follows:</w:t>
      </w:r>
    </w:p>
    <w:p>
      <w:pPr>
        <w:spacing w:after="0"/>
        <w:sectPr>
          <w:pgSz w:w="12240" w:h="15840"/>
          <w:pgMar w:header="649" w:footer="0" w:top="980" w:bottom="280" w:left="1320" w:right="1320"/>
        </w:sectPr>
      </w:pPr>
    </w:p>
    <w:p>
      <w:pPr>
        <w:pStyle w:val="BodyText"/>
        <w:spacing w:before="5"/>
        <w:rPr>
          <w:sz w:val="41"/>
        </w:rPr>
      </w:pPr>
    </w:p>
    <w:p>
      <w:pPr>
        <w:spacing w:before="0"/>
        <w:ind w:left="0" w:right="0" w:firstLine="0"/>
        <w:jc w:val="right"/>
        <w:rPr>
          <w:rFonts w:ascii="Tahoma"/>
          <w:sz w:val="24"/>
        </w:rPr>
      </w:pPr>
      <w:r>
        <w:rPr>
          <w:rFonts w:ascii="Arial"/>
          <w:i/>
          <w:w w:val="105"/>
          <w:sz w:val="24"/>
        </w:rPr>
        <w:t>v</w:t>
      </w:r>
      <w:r>
        <w:rPr>
          <w:rFonts w:ascii="Trebuchet MS"/>
          <w:i/>
          <w:w w:val="105"/>
          <w:position w:val="-3"/>
          <w:sz w:val="16"/>
        </w:rPr>
        <w:t>j </w:t>
      </w:r>
      <w:r>
        <w:rPr>
          <w:rFonts w:ascii="Tahoma"/>
          <w:w w:val="105"/>
          <w:sz w:val="24"/>
        </w:rPr>
        <w:t>=</w:t>
      </w:r>
    </w:p>
    <w:p>
      <w:pPr>
        <w:tabs>
          <w:tab w:pos="788" w:val="left" w:leader="none"/>
          <w:tab w:pos="1159" w:val="left" w:leader="none"/>
        </w:tabs>
        <w:spacing w:before="78"/>
        <w:ind w:left="26" w:right="0" w:firstLine="0"/>
        <w:jc w:val="left"/>
        <w:rPr>
          <w:sz w:val="24"/>
        </w:rPr>
      </w:pPr>
      <w:r>
        <w:rPr/>
        <w:br w:type="column"/>
      </w:r>
      <w:r>
        <w:rPr>
          <w:rFonts w:ascii="Arial" w:hAnsi="Arial"/>
          <w:spacing w:val="-178"/>
          <w:w w:val="118"/>
          <w:position w:val="30"/>
          <w:sz w:val="20"/>
        </w:rPr>
        <w:t></w:t>
      </w:r>
      <w:r>
        <w:rPr>
          <w:rFonts w:ascii="Arial" w:hAnsi="Arial"/>
          <w:spacing w:val="-178"/>
          <w:w w:val="118"/>
          <w:position w:val="7"/>
          <w:sz w:val="20"/>
        </w:rPr>
        <w:t></w:t>
      </w:r>
      <w:r>
        <w:rPr>
          <w:rFonts w:ascii="Arial" w:hAnsi="Arial"/>
          <w:spacing w:val="-1"/>
          <w:w w:val="118"/>
          <w:position w:val="1"/>
          <w:sz w:val="20"/>
        </w:rPr>
        <w:t></w:t>
      </w:r>
      <w:r>
        <w:rPr>
          <w:rFonts w:ascii="Tahoma" w:hAnsi="Tahoma"/>
          <w:w w:val="89"/>
          <w:sz w:val="24"/>
        </w:rPr>
        <w:t>0</w:t>
      </w:r>
      <w:r>
        <w:rPr>
          <w:rFonts w:ascii="Tahoma" w:hAnsi="Tahoma"/>
          <w:sz w:val="24"/>
        </w:rPr>
        <w:tab/>
      </w:r>
      <w:r>
        <w:rPr>
          <w:w w:val="91"/>
          <w:sz w:val="24"/>
        </w:rPr>
        <w:t>if</w:t>
      </w:r>
      <w:r>
        <w:rPr>
          <w:sz w:val="24"/>
        </w:rPr>
        <w:tab/>
      </w:r>
      <w:r>
        <w:rPr>
          <w:rFonts w:ascii="Arial" w:hAnsi="Arial"/>
          <w:i/>
          <w:w w:val="181"/>
          <w:sz w:val="24"/>
        </w:rPr>
        <w:t>j</w:t>
      </w:r>
      <w:r>
        <w:rPr>
          <w:rFonts w:ascii="Arial" w:hAnsi="Arial"/>
          <w:i/>
          <w:spacing w:val="13"/>
          <w:sz w:val="24"/>
        </w:rPr>
        <w:t> </w:t>
      </w:r>
      <w:r>
        <w:rPr>
          <w:rFonts w:ascii="Tahoma" w:hAnsi="Tahoma"/>
          <w:w w:val="104"/>
          <w:sz w:val="24"/>
        </w:rPr>
        <w:t>=</w:t>
      </w:r>
      <w:r>
        <w:rPr>
          <w:rFonts w:ascii="Tahoma" w:hAnsi="Tahoma"/>
          <w:spacing w:val="-9"/>
          <w:sz w:val="24"/>
        </w:rPr>
        <w:t> </w:t>
      </w:r>
      <w:r>
        <w:rPr>
          <w:rFonts w:ascii="Tahoma" w:hAnsi="Tahoma"/>
          <w:w w:val="89"/>
          <w:sz w:val="24"/>
        </w:rPr>
        <w:t>2</w:t>
      </w:r>
      <w:r>
        <w:rPr>
          <w:rFonts w:ascii="Tahoma" w:hAnsi="Tahoma"/>
          <w:spacing w:val="2"/>
          <w:sz w:val="24"/>
        </w:rPr>
        <w:t> </w:t>
      </w:r>
      <w:r>
        <w:rPr>
          <w:spacing w:val="-1"/>
          <w:w w:val="101"/>
          <w:sz w:val="24"/>
        </w:rPr>
        <w:t>(letters)</w:t>
      </w:r>
    </w:p>
    <w:p>
      <w:pPr>
        <w:tabs>
          <w:tab w:pos="788" w:val="left" w:leader="none"/>
          <w:tab w:pos="1159" w:val="left" w:leader="none"/>
        </w:tabs>
        <w:spacing w:before="148"/>
        <w:ind w:left="26" w:right="0" w:firstLine="0"/>
        <w:jc w:val="left"/>
        <w:rPr>
          <w:sz w:val="24"/>
        </w:rPr>
      </w:pPr>
      <w:r>
        <w:rPr>
          <w:rFonts w:ascii="Arial" w:hAnsi="Arial"/>
          <w:spacing w:val="-178"/>
          <w:w w:val="118"/>
          <w:position w:val="13"/>
          <w:sz w:val="20"/>
        </w:rPr>
        <w:t></w:t>
      </w:r>
      <w:r>
        <w:rPr>
          <w:rFonts w:ascii="Arial" w:hAnsi="Arial"/>
          <w:spacing w:val="-1"/>
          <w:w w:val="118"/>
          <w:position w:val="7"/>
          <w:sz w:val="20"/>
        </w:rPr>
        <w:t></w:t>
      </w:r>
      <w:r>
        <w:rPr>
          <w:rFonts w:ascii="Tahoma" w:hAnsi="Tahoma"/>
          <w:w w:val="89"/>
          <w:sz w:val="24"/>
        </w:rPr>
        <w:t>1</w:t>
      </w:r>
      <w:r>
        <w:rPr>
          <w:rFonts w:ascii="Tahoma" w:hAnsi="Tahoma"/>
          <w:sz w:val="24"/>
        </w:rPr>
        <w:tab/>
      </w:r>
      <w:r>
        <w:rPr>
          <w:w w:val="91"/>
          <w:sz w:val="24"/>
        </w:rPr>
        <w:t>if</w:t>
      </w:r>
      <w:r>
        <w:rPr>
          <w:sz w:val="24"/>
        </w:rPr>
        <w:tab/>
      </w:r>
      <w:r>
        <w:rPr>
          <w:rFonts w:ascii="Arial" w:hAnsi="Arial"/>
          <w:i/>
          <w:w w:val="181"/>
          <w:sz w:val="24"/>
        </w:rPr>
        <w:t>j</w:t>
      </w:r>
      <w:r>
        <w:rPr>
          <w:rFonts w:ascii="Arial" w:hAnsi="Arial"/>
          <w:i/>
          <w:spacing w:val="13"/>
          <w:sz w:val="24"/>
        </w:rPr>
        <w:t> </w:t>
      </w:r>
      <w:r>
        <w:rPr>
          <w:rFonts w:ascii="Tahoma" w:hAnsi="Tahoma"/>
          <w:w w:val="104"/>
          <w:sz w:val="24"/>
        </w:rPr>
        <w:t>=</w:t>
      </w:r>
      <w:r>
        <w:rPr>
          <w:rFonts w:ascii="Tahoma" w:hAnsi="Tahoma"/>
          <w:spacing w:val="-9"/>
          <w:sz w:val="24"/>
        </w:rPr>
        <w:t> </w:t>
      </w:r>
      <w:r>
        <w:rPr>
          <w:rFonts w:ascii="Tahoma" w:hAnsi="Tahoma"/>
          <w:w w:val="89"/>
          <w:sz w:val="24"/>
        </w:rPr>
        <w:t>1</w:t>
      </w:r>
      <w:r>
        <w:rPr>
          <w:rFonts w:ascii="Tahoma" w:hAnsi="Tahoma"/>
          <w:spacing w:val="2"/>
          <w:sz w:val="24"/>
        </w:rPr>
        <w:t> </w:t>
      </w:r>
      <w:r>
        <w:rPr>
          <w:spacing w:val="-1"/>
          <w:w w:val="92"/>
          <w:sz w:val="24"/>
        </w:rPr>
        <w:t>(</w:t>
      </w:r>
      <w:r>
        <w:rPr>
          <w:spacing w:val="-7"/>
          <w:w w:val="92"/>
          <w:sz w:val="24"/>
        </w:rPr>
        <w:t>w</w:t>
      </w:r>
      <w:r>
        <w:rPr>
          <w:spacing w:val="-1"/>
          <w:w w:val="94"/>
          <w:sz w:val="24"/>
        </w:rPr>
        <w:t>ord)</w:t>
      </w:r>
    </w:p>
    <w:p>
      <w:pPr>
        <w:pStyle w:val="BodyText"/>
        <w:spacing w:before="5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before="0"/>
        <w:ind w:left="492" w:right="0" w:firstLine="0"/>
        <w:jc w:val="left"/>
        <w:rPr>
          <w:rFonts w:ascii="Tahoma"/>
          <w:sz w:val="24"/>
        </w:rPr>
      </w:pPr>
      <w:r>
        <w:rPr>
          <w:rFonts w:ascii="Arial"/>
          <w:i/>
          <w:w w:val="105"/>
          <w:sz w:val="24"/>
        </w:rPr>
        <w:t>x</w:t>
      </w:r>
      <w:r>
        <w:rPr>
          <w:rFonts w:ascii="Trebuchet MS"/>
          <w:i/>
          <w:w w:val="105"/>
          <w:position w:val="-3"/>
          <w:sz w:val="16"/>
        </w:rPr>
        <w:t>k </w:t>
      </w:r>
      <w:r>
        <w:rPr>
          <w:rFonts w:ascii="Tahoma"/>
          <w:w w:val="105"/>
          <w:sz w:val="24"/>
        </w:rPr>
        <w:t>=</w:t>
      </w:r>
    </w:p>
    <w:p>
      <w:pPr>
        <w:spacing w:before="133"/>
        <w:ind w:left="0" w:right="0" w:firstLine="0"/>
        <w:jc w:val="right"/>
        <w:rPr>
          <w:rFonts w:ascii="Tahoma"/>
          <w:sz w:val="24"/>
        </w:rPr>
      </w:pPr>
      <w:r>
        <w:rPr/>
        <w:br w:type="column"/>
      </w:r>
      <w:r>
        <w:rPr>
          <w:rFonts w:ascii="Tahoma"/>
          <w:w w:val="85"/>
          <w:sz w:val="24"/>
          <w:u w:val="single"/>
        </w:rPr>
        <w:t>1</w:t>
      </w:r>
    </w:p>
    <w:p>
      <w:pPr>
        <w:pStyle w:val="BodyText"/>
        <w:spacing w:line="271" w:lineRule="exact" w:before="35"/>
        <w:ind w:left="227"/>
        <w:jc w:val="center"/>
        <w:rPr>
          <w:rFonts w:ascii="Tahoma"/>
        </w:rPr>
      </w:pPr>
      <w:r>
        <w:rPr/>
        <w:pict>
          <v:shape style="position:absolute;margin-left:322.311005pt;margin-top:-18.842257pt;width:19.4pt;height:55.15pt;mso-position-horizontal-relative:page;mso-position-vertical-relative:paragraph;z-index:-7936" type="#_x0000_t202" filled="false" stroked="false">
            <v:textbox inset="0,0,0,0">
              <w:txbxContent>
                <w:p>
                  <w:pPr>
                    <w:spacing w:line="556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4"/>
                    </w:rPr>
                  </w:pPr>
                  <w:r>
                    <w:rPr>
                      <w:rFonts w:ascii="Arial" w:hAnsi="Arial"/>
                      <w:spacing w:val="-178"/>
                      <w:w w:val="118"/>
                      <w:sz w:val="20"/>
                    </w:rPr>
                    <w:t></w:t>
                  </w:r>
                  <w:r>
                    <w:rPr>
                      <w:rFonts w:ascii="Arial" w:hAnsi="Arial"/>
                      <w:spacing w:val="-178"/>
                      <w:w w:val="118"/>
                      <w:position w:val="-29"/>
                      <w:sz w:val="20"/>
                    </w:rPr>
                    <w:t></w:t>
                  </w:r>
                  <w:r>
                    <w:rPr>
                      <w:rFonts w:ascii="Arial" w:hAnsi="Arial"/>
                      <w:w w:val="118"/>
                      <w:position w:val="-35"/>
                      <w:sz w:val="20"/>
                    </w:rPr>
                    <w:t></w:t>
                  </w:r>
                  <w:r>
                    <w:rPr>
                      <w:rFonts w:ascii="Arial" w:hAnsi="Arial"/>
                      <w:spacing w:val="-32"/>
                      <w:position w:val="-35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spacing w:val="-186"/>
                      <w:w w:val="97"/>
                      <w:position w:val="-16"/>
                      <w:sz w:val="24"/>
                      <w:u w:val="single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89"/>
        </w:rPr>
        <w:t>2</w:t>
      </w:r>
    </w:p>
    <w:p>
      <w:pPr>
        <w:pStyle w:val="BodyText"/>
        <w:spacing w:line="196" w:lineRule="exact"/>
        <w:ind w:left="41"/>
        <w:jc w:val="center"/>
        <w:rPr>
          <w:rFonts w:ascii="Tahoma"/>
        </w:rPr>
      </w:pPr>
      <w:r>
        <w:rPr>
          <w:rFonts w:ascii="Tahoma"/>
          <w:w w:val="89"/>
          <w:u w:val="single"/>
        </w:rPr>
        <w:t>1</w:t>
      </w:r>
    </w:p>
    <w:p>
      <w:pPr>
        <w:spacing w:line="402" w:lineRule="exact" w:before="0"/>
        <w:ind w:left="26" w:right="0" w:firstLine="0"/>
        <w:jc w:val="left"/>
        <w:rPr>
          <w:rFonts w:ascii="Tahoma" w:hAnsi="Tahoma"/>
          <w:sz w:val="24"/>
        </w:rPr>
      </w:pPr>
      <w:r>
        <w:rPr>
          <w:rFonts w:ascii="Arial" w:hAnsi="Arial"/>
          <w:spacing w:val="-178"/>
          <w:w w:val="118"/>
          <w:sz w:val="20"/>
        </w:rPr>
        <w:t></w:t>
      </w:r>
      <w:r>
        <w:rPr>
          <w:rFonts w:ascii="Arial" w:hAnsi="Arial"/>
          <w:w w:val="118"/>
          <w:position w:val="-5"/>
          <w:sz w:val="20"/>
        </w:rPr>
        <w:t></w:t>
      </w:r>
      <w:r>
        <w:rPr>
          <w:rFonts w:ascii="Arial" w:hAnsi="Arial"/>
          <w:spacing w:val="-32"/>
          <w:position w:val="-5"/>
          <w:sz w:val="20"/>
        </w:rPr>
        <w:t> </w:t>
      </w:r>
      <w:r>
        <w:rPr>
          <w:rFonts w:ascii="Tahoma" w:hAnsi="Tahoma"/>
          <w:w w:val="89"/>
          <w:position w:val="-23"/>
          <w:sz w:val="24"/>
        </w:rPr>
        <w:t>2</w:t>
      </w:r>
    </w:p>
    <w:p>
      <w:pPr>
        <w:pStyle w:val="BodyText"/>
        <w:tabs>
          <w:tab w:pos="822" w:val="left" w:leader="none"/>
        </w:tabs>
        <w:spacing w:line="580" w:lineRule="atLeast" w:before="27"/>
        <w:ind w:left="452" w:right="976"/>
      </w:pPr>
      <w:r>
        <w:rPr/>
        <w:br w:type="column"/>
      </w:r>
      <w:r>
        <w:rPr/>
        <w:t>if</w:t>
        <w:tab/>
      </w:r>
      <w:r>
        <w:rPr>
          <w:rFonts w:ascii="Arial"/>
          <w:i/>
        </w:rPr>
        <w:t>k </w:t>
      </w:r>
      <w:r>
        <w:rPr>
          <w:rFonts w:ascii="Tahoma"/>
        </w:rPr>
        <w:t>=</w:t>
      </w:r>
      <w:r>
        <w:rPr>
          <w:rFonts w:ascii="Tahoma"/>
          <w:spacing w:val="-60"/>
        </w:rPr>
        <w:t> </w:t>
      </w:r>
      <w:r>
        <w:rPr>
          <w:rFonts w:ascii="Tahoma"/>
        </w:rPr>
        <w:t>1</w:t>
      </w:r>
      <w:r>
        <w:rPr>
          <w:rFonts w:ascii="Tahoma"/>
          <w:spacing w:val="-30"/>
        </w:rPr>
        <w:t> </w:t>
      </w:r>
      <w:r>
        <w:rPr/>
        <w:t>(A-promoting)</w:t>
      </w:r>
      <w:r>
        <w:rPr>
          <w:spacing w:val="-1"/>
          <w:w w:val="95"/>
        </w:rPr>
        <w:t> </w:t>
      </w:r>
      <w:r>
        <w:rPr/>
        <w:t>if</w:t>
        <w:tab/>
      </w:r>
      <w:r>
        <w:rPr>
          <w:rFonts w:ascii="Arial"/>
          <w:i/>
        </w:rPr>
        <w:t>k</w:t>
      </w:r>
      <w:r>
        <w:rPr>
          <w:rFonts w:ascii="Arial"/>
          <w:i/>
          <w:spacing w:val="-28"/>
        </w:rPr>
        <w:t> </w:t>
      </w:r>
      <w:r>
        <w:rPr>
          <w:rFonts w:ascii="Tahoma"/>
        </w:rPr>
        <w:t>=</w:t>
      </w:r>
      <w:r>
        <w:rPr>
          <w:rFonts w:ascii="Tahoma"/>
          <w:spacing w:val="-40"/>
        </w:rPr>
        <w:t> </w:t>
      </w:r>
      <w:r>
        <w:rPr>
          <w:rFonts w:ascii="Tahoma"/>
        </w:rPr>
        <w:t>2</w:t>
      </w:r>
      <w:r>
        <w:rPr>
          <w:rFonts w:ascii="Tahoma"/>
          <w:spacing w:val="-35"/>
        </w:rPr>
        <w:t> </w:t>
      </w:r>
      <w:r>
        <w:rPr/>
        <w:t>(H-promoting)</w:t>
      </w:r>
    </w:p>
    <w:p>
      <w:pPr>
        <w:spacing w:after="0" w:line="580" w:lineRule="atLeast"/>
        <w:sectPr>
          <w:type w:val="continuous"/>
          <w:pgSz w:w="12240" w:h="15840"/>
          <w:pgMar w:top="980" w:bottom="280" w:left="1320" w:right="1320"/>
          <w:cols w:num="5" w:equalWidth="0">
            <w:col w:w="1404" w:space="40"/>
            <w:col w:w="2601" w:space="40"/>
            <w:col w:w="977" w:space="40"/>
            <w:col w:w="531" w:space="40"/>
            <w:col w:w="3927"/>
          </w:cols>
        </w:sectPr>
      </w:pPr>
    </w:p>
    <w:p>
      <w:pPr>
        <w:pStyle w:val="BodyText"/>
        <w:spacing w:line="348" w:lineRule="auto" w:before="73"/>
        <w:ind w:left="120" w:right="116" w:firstLine="576"/>
      </w:pPr>
      <w:r>
        <w:rPr/>
        <w:t>Prior distributions are needed for </w:t>
      </w:r>
      <w:r>
        <w:rPr>
          <w:rFonts w:ascii="Arial" w:hAnsi="Arial"/>
          <w:i/>
          <w:spacing w:val="2"/>
        </w:rPr>
        <w:t>α</w:t>
      </w:r>
      <w:r>
        <w:rPr>
          <w:rFonts w:ascii="Trebuchet MS" w:hAnsi="Trebuchet MS"/>
          <w:i/>
          <w:spacing w:val="2"/>
          <w:position w:val="-3"/>
          <w:sz w:val="16"/>
        </w:rPr>
        <w:t>i</w:t>
      </w:r>
      <w:r>
        <w:rPr>
          <w:rFonts w:ascii="Arial" w:hAnsi="Arial"/>
          <w:i/>
          <w:spacing w:val="2"/>
        </w:rPr>
        <w:t>, β</w:t>
      </w:r>
      <w:r>
        <w:rPr>
          <w:rFonts w:ascii="Trebuchet MS" w:hAnsi="Trebuchet MS"/>
          <w:i/>
          <w:spacing w:val="2"/>
          <w:position w:val="-3"/>
          <w:sz w:val="16"/>
        </w:rPr>
        <w:t>i</w:t>
      </w:r>
      <w:r>
        <w:rPr>
          <w:rFonts w:ascii="Arial" w:hAnsi="Arial"/>
          <w:i/>
          <w:spacing w:val="2"/>
        </w:rPr>
        <w:t>, </w:t>
      </w:r>
      <w:r>
        <w:rPr/>
        <w:t>and </w:t>
      </w:r>
      <w:r>
        <w:rPr>
          <w:rFonts w:ascii="Arial" w:hAnsi="Arial"/>
          <w:i/>
        </w:rPr>
        <w:t>γ</w:t>
      </w:r>
      <w:r>
        <w:rPr>
          <w:rFonts w:ascii="Trebuchet MS" w:hAnsi="Trebuchet MS"/>
          <w:i/>
          <w:position w:val="-3"/>
          <w:sz w:val="16"/>
        </w:rPr>
        <w:t>i£</w:t>
      </w:r>
      <w:r>
        <w:rPr/>
        <w:t>. </w:t>
      </w:r>
      <w:r>
        <w:rPr>
          <w:spacing w:val="-10"/>
        </w:rPr>
        <w:t>We </w:t>
      </w:r>
      <w:r>
        <w:rPr/>
        <w:t>start with </w:t>
      </w:r>
      <w:r>
        <w:rPr>
          <w:rFonts w:ascii="Arial" w:hAnsi="Arial"/>
          <w:i/>
        </w:rPr>
        <w:t>γ</w:t>
      </w:r>
      <w:r>
        <w:rPr>
          <w:rFonts w:ascii="Trebuchet MS" w:hAnsi="Trebuchet MS"/>
          <w:i/>
          <w:position w:val="-3"/>
          <w:sz w:val="16"/>
        </w:rPr>
        <w:t>i£</w:t>
      </w:r>
      <w:r>
        <w:rPr/>
        <w:t>, the effect of the target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particular</w:t>
      </w:r>
      <w:r>
        <w:rPr>
          <w:spacing w:val="-26"/>
        </w:rPr>
        <w:t> </w:t>
      </w:r>
      <w:r>
        <w:rPr/>
        <w:t>participant.</w:t>
      </w:r>
      <w:r>
        <w:rPr>
          <w:spacing w:val="-14"/>
        </w:rPr>
        <w:t> </w:t>
      </w:r>
      <w:r>
        <w:rPr/>
        <w:t>These</w:t>
      </w:r>
      <w:r>
        <w:rPr>
          <w:spacing w:val="-26"/>
        </w:rPr>
        <w:t> </w:t>
      </w:r>
      <w:r>
        <w:rPr/>
        <w:t>parameters</w:t>
      </w:r>
      <w:r>
        <w:rPr>
          <w:spacing w:val="-26"/>
        </w:rPr>
        <w:t> </w:t>
      </w:r>
      <w:r>
        <w:rPr/>
        <w:t>are</w:t>
      </w:r>
      <w:r>
        <w:rPr>
          <w:spacing w:val="-26"/>
        </w:rPr>
        <w:t> </w:t>
      </w:r>
      <w:r>
        <w:rPr/>
        <w:t>not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primary</w:t>
      </w:r>
      <w:r>
        <w:rPr>
          <w:spacing w:val="-26"/>
        </w:rPr>
        <w:t> </w:t>
      </w:r>
      <w:r>
        <w:rPr/>
        <w:t>concern,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>
          <w:spacing w:val="-4"/>
        </w:rPr>
        <w:t>we</w:t>
      </w:r>
      <w:r>
        <w:rPr>
          <w:spacing w:val="-26"/>
        </w:rPr>
        <w:t> </w:t>
      </w:r>
      <w:r>
        <w:rPr/>
        <w:t>use a</w:t>
      </w:r>
      <w:r>
        <w:rPr>
          <w:spacing w:val="-18"/>
        </w:rPr>
        <w:t> </w:t>
      </w:r>
      <w:r>
        <w:rPr/>
        <w:t>broad</w:t>
      </w:r>
      <w:r>
        <w:rPr>
          <w:spacing w:val="-18"/>
        </w:rPr>
        <w:t> </w:t>
      </w:r>
      <w:r>
        <w:rPr/>
        <w:t>hierarchical</w:t>
      </w:r>
      <w:r>
        <w:rPr>
          <w:spacing w:val="-17"/>
        </w:rPr>
        <w:t> </w:t>
      </w:r>
      <w:r>
        <w:rPr/>
        <w:t>prior</w:t>
      </w:r>
      <w:r>
        <w:rPr>
          <w:spacing w:val="-18"/>
        </w:rPr>
        <w:t> </w:t>
      </w:r>
      <w:r>
        <w:rPr/>
        <w:t>given</w:t>
      </w:r>
      <w:r>
        <w:rPr>
          <w:spacing w:val="-18"/>
        </w:rPr>
        <w:t> </w:t>
      </w:r>
      <w:r>
        <w:rPr>
          <w:spacing w:val="-3"/>
        </w:rPr>
        <w:t>by: </w:t>
      </w:r>
      <w:r>
        <w:rPr>
          <w:rFonts w:ascii="Arial" w:hAnsi="Arial"/>
          <w:i/>
        </w:rPr>
        <w:t>γ</w:t>
      </w:r>
      <w:r>
        <w:rPr>
          <w:rFonts w:ascii="Trebuchet MS" w:hAnsi="Trebuchet MS"/>
          <w:i/>
          <w:position w:val="-3"/>
          <w:sz w:val="16"/>
        </w:rPr>
        <w:t>i£</w:t>
      </w:r>
      <w:r>
        <w:rPr>
          <w:rFonts w:ascii="Trebuchet MS" w:hAnsi="Trebuchet MS"/>
          <w:i/>
          <w:spacing w:val="-7"/>
          <w:position w:val="-3"/>
          <w:sz w:val="16"/>
        </w:rPr>
        <w:t> </w:t>
      </w:r>
      <w:r>
        <w:rPr>
          <w:rFonts w:ascii="Lucida Sans Unicode" w:hAnsi="Lucida Sans Unicode"/>
        </w:rPr>
        <w:t>∼</w:t>
      </w:r>
      <w:r>
        <w:rPr>
          <w:rFonts w:ascii="Lucida Sans Unicode" w:hAnsi="Lucida Sans Unicode"/>
          <w:spacing w:val="-40"/>
        </w:rPr>
        <w:t> </w:t>
      </w:r>
      <w:r>
        <w:rPr/>
        <w:t>N</w:t>
      </w:r>
      <w:r>
        <w:rPr>
          <w:rFonts w:ascii="Tahoma" w:hAnsi="Tahoma"/>
        </w:rPr>
        <w:t>(</w:t>
      </w:r>
      <w:r>
        <w:rPr>
          <w:rFonts w:ascii="Arial" w:hAnsi="Arial"/>
          <w:i/>
        </w:rPr>
        <w:t>ν</w:t>
      </w:r>
      <w:r>
        <w:rPr>
          <w:rFonts w:ascii="Trebuchet MS" w:hAnsi="Trebuchet MS"/>
          <w:i/>
          <w:position w:val="-3"/>
          <w:sz w:val="16"/>
        </w:rPr>
        <w:t>£</w:t>
      </w:r>
      <w:r>
        <w:rPr>
          <w:rFonts w:ascii="Arial" w:hAnsi="Arial"/>
          <w:i/>
        </w:rPr>
        <w:t>,</w:t>
      </w:r>
      <w:r>
        <w:rPr>
          <w:rFonts w:ascii="Arial" w:hAnsi="Arial"/>
          <w:i/>
          <w:spacing w:val="-45"/>
        </w:rPr>
        <w:t> </w:t>
      </w:r>
      <w:r>
        <w:rPr>
          <w:rFonts w:ascii="Arial" w:hAnsi="Arial"/>
          <w:i/>
          <w:spacing w:val="2"/>
        </w:rPr>
        <w:t>δ</w:t>
      </w:r>
      <w:r>
        <w:rPr>
          <w:rFonts w:ascii="Trebuchet MS" w:hAnsi="Trebuchet MS"/>
          <w:i/>
          <w:spacing w:val="2"/>
          <w:position w:val="-3"/>
          <w:sz w:val="16"/>
        </w:rPr>
        <w:t>£</w:t>
      </w:r>
      <w:r>
        <w:rPr>
          <w:rFonts w:ascii="Tahoma" w:hAnsi="Tahoma"/>
          <w:spacing w:val="2"/>
        </w:rPr>
        <w:t>)</w:t>
      </w:r>
      <w:r>
        <w:rPr>
          <w:rFonts w:ascii="Tahoma" w:hAnsi="Tahoma"/>
          <w:spacing w:val="-32"/>
        </w:rPr>
        <w:t> </w:t>
      </w:r>
      <w:r>
        <w:rPr/>
        <w:t>with</w:t>
      </w:r>
      <w:r>
        <w:rPr>
          <w:spacing w:val="-18"/>
        </w:rPr>
        <w:t> </w:t>
      </w:r>
      <w:r>
        <w:rPr/>
        <w:t>hyper</w:t>
      </w:r>
      <w:r>
        <w:rPr>
          <w:spacing w:val="-17"/>
        </w:rPr>
        <w:t> </w:t>
      </w:r>
      <w:r>
        <w:rPr/>
        <w:t>priors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Arial" w:hAnsi="Arial"/>
          <w:i/>
        </w:rPr>
        <w:t>ν</w:t>
      </w:r>
      <w:r>
        <w:rPr>
          <w:rFonts w:ascii="Trebuchet MS" w:hAnsi="Trebuchet MS"/>
          <w:i/>
          <w:position w:val="-3"/>
          <w:sz w:val="16"/>
        </w:rPr>
        <w:t>£</w:t>
      </w:r>
      <w:r>
        <w:rPr>
          <w:rFonts w:ascii="Trebuchet MS" w:hAnsi="Trebuchet MS"/>
          <w:i/>
          <w:spacing w:val="-7"/>
          <w:position w:val="-3"/>
          <w:sz w:val="16"/>
        </w:rPr>
        <w:t> </w:t>
      </w:r>
      <w:r>
        <w:rPr>
          <w:rFonts w:ascii="Lucida Sans Unicode" w:hAnsi="Lucida Sans Unicode"/>
        </w:rPr>
        <w:t>∼</w:t>
      </w:r>
      <w:r>
        <w:rPr>
          <w:rFonts w:ascii="Lucida Sans Unicode" w:hAnsi="Lucida Sans Unicode"/>
          <w:spacing w:val="-40"/>
        </w:rPr>
        <w:t> </w:t>
      </w:r>
      <w:r>
        <w:rPr/>
        <w:t>N</w:t>
      </w:r>
      <w:r>
        <w:rPr>
          <w:rFonts w:ascii="Tahoma" w:hAnsi="Tahoma"/>
        </w:rPr>
        <w:t>(0</w:t>
      </w:r>
      <w:r>
        <w:rPr>
          <w:rFonts w:ascii="Arial" w:hAnsi="Arial"/>
          <w:i/>
        </w:rPr>
        <w:t>,</w:t>
      </w:r>
      <w:r>
        <w:rPr>
          <w:rFonts w:ascii="Arial" w:hAnsi="Arial"/>
          <w:i/>
          <w:spacing w:val="-45"/>
        </w:rPr>
        <w:t> </w:t>
      </w:r>
      <w:r>
        <w:rPr>
          <w:rFonts w:ascii="Tahoma" w:hAnsi="Tahoma"/>
        </w:rPr>
        <w:t>1)</w:t>
      </w:r>
      <w:r>
        <w:rPr>
          <w:rFonts w:ascii="Tahoma" w:hAnsi="Tahoma"/>
          <w:spacing w:val="-33"/>
        </w:rPr>
        <w:t> </w:t>
      </w:r>
      <w:r>
        <w:rPr/>
        <w:t>and</w:t>
      </w:r>
    </w:p>
    <w:p>
      <w:pPr>
        <w:spacing w:line="312" w:lineRule="exact" w:before="0"/>
        <w:ind w:left="120" w:right="0" w:firstLine="0"/>
        <w:jc w:val="left"/>
        <w:rPr>
          <w:sz w:val="24"/>
        </w:rPr>
      </w:pPr>
      <w:r>
        <w:rPr>
          <w:rFonts w:ascii="Arial" w:hAnsi="Arial"/>
          <w:i/>
          <w:w w:val="95"/>
          <w:sz w:val="24"/>
        </w:rPr>
        <w:t>δ</w:t>
      </w:r>
      <w:r>
        <w:rPr>
          <w:rFonts w:ascii="Trebuchet MS" w:hAnsi="Trebuchet MS"/>
          <w:i/>
          <w:w w:val="95"/>
          <w:position w:val="-3"/>
          <w:sz w:val="16"/>
        </w:rPr>
        <w:t>£ </w:t>
      </w:r>
      <w:r>
        <w:rPr>
          <w:rFonts w:ascii="Lucida Sans Unicode" w:hAnsi="Lucida Sans Unicode"/>
          <w:w w:val="95"/>
          <w:sz w:val="24"/>
        </w:rPr>
        <w:t>∼ </w:t>
      </w:r>
      <w:r>
        <w:rPr>
          <w:w w:val="95"/>
          <w:sz w:val="24"/>
        </w:rPr>
        <w:t>Inverse Gamma</w:t>
      </w:r>
      <w:r>
        <w:rPr>
          <w:rFonts w:ascii="Tahoma" w:hAnsi="Tahoma"/>
          <w:w w:val="95"/>
          <w:sz w:val="24"/>
        </w:rPr>
        <w:t>(</w:t>
      </w:r>
      <w:r>
        <w:rPr>
          <w:rFonts w:ascii="Arial" w:hAnsi="Arial"/>
          <w:i/>
          <w:w w:val="95"/>
          <w:sz w:val="24"/>
        </w:rPr>
        <w:t>.</w:t>
      </w:r>
      <w:r>
        <w:rPr>
          <w:rFonts w:ascii="Tahoma" w:hAnsi="Tahoma"/>
          <w:w w:val="95"/>
          <w:sz w:val="24"/>
        </w:rPr>
        <w:t>5</w:t>
      </w:r>
      <w:r>
        <w:rPr>
          <w:rFonts w:ascii="Arial" w:hAnsi="Arial"/>
          <w:i/>
          <w:w w:val="95"/>
          <w:sz w:val="24"/>
        </w:rPr>
        <w:t>, .</w:t>
      </w:r>
      <w:r>
        <w:rPr>
          <w:rFonts w:ascii="Tahoma" w:hAnsi="Tahoma"/>
          <w:w w:val="95"/>
          <w:sz w:val="24"/>
        </w:rPr>
        <w:t>01)</w:t>
      </w:r>
      <w:r>
        <w:rPr>
          <w:w w:val="95"/>
          <w:sz w:val="24"/>
        </w:rPr>
        <w:t>.</w:t>
      </w:r>
    </w:p>
    <w:p>
      <w:pPr>
        <w:pStyle w:val="BodyText"/>
        <w:spacing w:line="352" w:lineRule="auto" w:before="120"/>
        <w:ind w:left="120" w:right="115" w:firstLine="576"/>
      </w:pPr>
      <w:r>
        <w:rPr/>
        <w:t>The</w:t>
      </w:r>
      <w:r>
        <w:rPr>
          <w:spacing w:val="-14"/>
        </w:rPr>
        <w:t> </w:t>
      </w:r>
      <w:r>
        <w:rPr/>
        <w:t>effects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interest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individual’s</w:t>
      </w:r>
      <w:r>
        <w:rPr>
          <w:spacing w:val="-14"/>
        </w:rPr>
        <w:t> </w:t>
      </w:r>
      <w:r>
        <w:rPr/>
        <w:t>assimilation</w:t>
      </w:r>
      <w:r>
        <w:rPr>
          <w:spacing w:val="-13"/>
        </w:rPr>
        <w:t> </w:t>
      </w:r>
      <w:r>
        <w:rPr/>
        <w:t>effect,</w:t>
      </w:r>
      <w:r>
        <w:rPr>
          <w:spacing w:val="-14"/>
        </w:rPr>
        <w:t> </w:t>
      </w:r>
      <w:r>
        <w:rPr>
          <w:rFonts w:ascii="Arial" w:hAnsi="Arial"/>
          <w:i/>
          <w:spacing w:val="2"/>
        </w:rPr>
        <w:t>α</w:t>
      </w:r>
      <w:r>
        <w:rPr>
          <w:rFonts w:ascii="Trebuchet MS" w:hAnsi="Trebuchet MS"/>
          <w:i/>
          <w:spacing w:val="2"/>
          <w:position w:val="-3"/>
          <w:sz w:val="16"/>
        </w:rPr>
        <w:t>i</w:t>
      </w:r>
      <w:r>
        <w:rPr>
          <w:spacing w:val="2"/>
        </w:rPr>
        <w:t>,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an</w:t>
      </w:r>
      <w:r>
        <w:rPr>
          <w:spacing w:val="-14"/>
        </w:rPr>
        <w:t> </w:t>
      </w:r>
      <w:r>
        <w:rPr/>
        <w:t>individual’s contrast</w:t>
      </w:r>
      <w:r>
        <w:rPr>
          <w:spacing w:val="-28"/>
        </w:rPr>
        <w:t> </w:t>
      </w:r>
      <w:r>
        <w:rPr/>
        <w:t>effect,</w:t>
      </w:r>
      <w:r>
        <w:rPr>
          <w:spacing w:val="-29"/>
        </w:rPr>
        <w:t> </w:t>
      </w:r>
      <w:r>
        <w:rPr>
          <w:rFonts w:ascii="Arial" w:hAnsi="Arial"/>
          <w:i/>
          <w:spacing w:val="2"/>
        </w:rPr>
        <w:t>β</w:t>
      </w:r>
      <w:r>
        <w:rPr>
          <w:rFonts w:ascii="Trebuchet MS" w:hAnsi="Trebuchet MS"/>
          <w:i/>
          <w:spacing w:val="2"/>
          <w:position w:val="-3"/>
          <w:sz w:val="16"/>
        </w:rPr>
        <w:t>i</w:t>
      </w:r>
      <w:r>
        <w:rPr>
          <w:spacing w:val="2"/>
        </w:rPr>
        <w:t>.</w:t>
      </w:r>
      <w:r>
        <w:rPr>
          <w:spacing w:val="-16"/>
        </w:rPr>
        <w:t> </w:t>
      </w:r>
      <w:r>
        <w:rPr>
          <w:spacing w:val="-10"/>
        </w:rPr>
        <w:t>We</w:t>
      </w:r>
      <w:r>
        <w:rPr>
          <w:spacing w:val="-28"/>
        </w:rPr>
        <w:t> </w:t>
      </w:r>
      <w:r>
        <w:rPr/>
        <w:t>follow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development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Rouder</w:t>
      </w:r>
      <w:r>
        <w:rPr>
          <w:spacing w:val="-28"/>
        </w:rPr>
        <w:t> </w:t>
      </w:r>
      <w:r>
        <w:rPr/>
        <w:t>et</w:t>
      </w:r>
      <w:r>
        <w:rPr>
          <w:spacing w:val="-28"/>
        </w:rPr>
        <w:t> </w:t>
      </w:r>
      <w:r>
        <w:rPr/>
        <w:t>al.</w:t>
      </w:r>
      <w:r>
        <w:rPr>
          <w:spacing w:val="-16"/>
        </w:rPr>
        <w:t> </w:t>
      </w:r>
      <w:r>
        <w:rPr/>
        <w:t>(2007)</w:t>
      </w:r>
      <w:r>
        <w:rPr>
          <w:spacing w:val="-28"/>
        </w:rPr>
        <w:t> </w:t>
      </w:r>
      <w:r>
        <w:rPr/>
        <w:t>who</w:t>
      </w:r>
      <w:r>
        <w:rPr>
          <w:spacing w:val="-28"/>
        </w:rPr>
        <w:t> </w:t>
      </w:r>
      <w:r>
        <w:rPr/>
        <w:t>describe</w:t>
      </w:r>
      <w:r>
        <w:rPr>
          <w:spacing w:val="-28"/>
        </w:rPr>
        <w:t> </w:t>
      </w:r>
      <w:r>
        <w:rPr/>
        <w:t>Bayesian analyses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settings.</w:t>
      </w:r>
      <w:r>
        <w:rPr>
          <w:spacing w:val="1"/>
        </w:rPr>
        <w:t> </w:t>
      </w:r>
      <w:r>
        <w:rPr/>
        <w:t>The</w:t>
      </w:r>
      <w:r>
        <w:rPr>
          <w:spacing w:val="-15"/>
        </w:rPr>
        <w:t> </w:t>
      </w:r>
      <w:r>
        <w:rPr/>
        <w:t>joint</w:t>
      </w:r>
      <w:r>
        <w:rPr>
          <w:spacing w:val="-14"/>
        </w:rPr>
        <w:t> </w:t>
      </w:r>
      <w:r>
        <w:rPr/>
        <w:t>prior</w:t>
      </w:r>
      <w:r>
        <w:rPr>
          <w:spacing w:val="-15"/>
        </w:rPr>
        <w:t> </w:t>
      </w:r>
      <w:r>
        <w:rPr>
          <w:spacing w:val="-4"/>
        </w:rPr>
        <w:t>over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parameter</w:t>
      </w:r>
      <w:r>
        <w:rPr>
          <w:spacing w:val="-15"/>
        </w:rPr>
        <w:t> </w:t>
      </w:r>
      <w:r>
        <w:rPr/>
        <w:t>is</w:t>
      </w:r>
    </w:p>
    <w:p>
      <w:pPr>
        <w:spacing w:line="644" w:lineRule="exact" w:before="0"/>
        <w:ind w:left="3729" w:right="3729" w:firstLine="0"/>
        <w:jc w:val="center"/>
        <w:rPr>
          <w:rFonts w:ascii="Arial" w:hAnsi="Arial"/>
          <w:i/>
          <w:sz w:val="24"/>
        </w:rPr>
      </w:pPr>
      <w:r>
        <w:rPr/>
        <w:pict>
          <v:shape style="position:absolute;margin-left:261.941986pt;margin-top:24.196018pt;width:28.3pt;height:37.2pt;mso-position-horizontal-relative:page;mso-position-vertical-relative:paragraph;z-index:-7912" type="#_x0000_t202" filled="false" stroked="false">
            <v:textbox inset="0,0,0,0">
              <w:txbxContent>
                <w:p>
                  <w:pPr>
                    <w:spacing w:line="429" w:lineRule="exact" w:before="0"/>
                    <w:ind w:left="0" w:right="0" w:firstLine="0"/>
                    <w:jc w:val="left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pacing w:val="2"/>
                      <w:w w:val="110"/>
                      <w:sz w:val="20"/>
                    </w:rPr>
                    <w:t></w:t>
                  </w:r>
                  <w:r>
                    <w:rPr>
                      <w:rFonts w:ascii="Arial" w:hAnsi="Arial"/>
                      <w:i/>
                      <w:spacing w:val="2"/>
                      <w:w w:val="110"/>
                      <w:position w:val="-20"/>
                      <w:sz w:val="24"/>
                    </w:rPr>
                    <w:t>β</w:t>
                  </w:r>
                  <w:r>
                    <w:rPr>
                      <w:rFonts w:ascii="Trebuchet MS" w:hAnsi="Trebuchet MS"/>
                      <w:i/>
                      <w:spacing w:val="2"/>
                      <w:w w:val="110"/>
                      <w:position w:val="-23"/>
                      <w:sz w:val="16"/>
                    </w:rPr>
                    <w:t>i</w:t>
                  </w:r>
                  <w:r>
                    <w:rPr>
                      <w:rFonts w:ascii="Trebuchet MS" w:hAnsi="Trebuchet MS"/>
                      <w:i/>
                      <w:spacing w:val="-24"/>
                      <w:w w:val="110"/>
                      <w:position w:val="-23"/>
                      <w:sz w:val="16"/>
                    </w:rPr>
                    <w:t> </w:t>
                  </w:r>
                  <w:r>
                    <w:rPr>
                      <w:rFonts w:ascii="Arial" w:hAnsi="Arial"/>
                      <w:spacing w:val="-125"/>
                      <w:w w:val="110"/>
                      <w:sz w:val="20"/>
                    </w:rPr>
                    <w:t>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175"/>
          <w:w w:val="116"/>
          <w:position w:val="53"/>
          <w:sz w:val="20"/>
        </w:rPr>
        <w:t></w:t>
      </w:r>
      <w:r>
        <w:rPr>
          <w:rFonts w:ascii="Arial" w:hAnsi="Arial"/>
          <w:spacing w:val="-175"/>
          <w:w w:val="116"/>
          <w:position w:val="18"/>
          <w:sz w:val="20"/>
        </w:rPr>
        <w:t></w:t>
      </w:r>
      <w:r>
        <w:rPr>
          <w:rFonts w:ascii="Arial" w:hAnsi="Arial"/>
          <w:w w:val="116"/>
          <w:position w:val="6"/>
          <w:sz w:val="20"/>
        </w:rPr>
        <w:t></w:t>
      </w:r>
      <w:r>
        <w:rPr>
          <w:rFonts w:ascii="Arial" w:hAnsi="Arial"/>
          <w:i/>
          <w:spacing w:val="-1"/>
          <w:w w:val="108"/>
          <w:position w:val="20"/>
          <w:sz w:val="24"/>
        </w:rPr>
        <w:t>α</w:t>
      </w:r>
      <w:r>
        <w:rPr>
          <w:rFonts w:ascii="Trebuchet MS" w:hAnsi="Trebuchet MS"/>
          <w:i/>
          <w:spacing w:val="9"/>
          <w:w w:val="117"/>
          <w:position w:val="17"/>
          <w:sz w:val="16"/>
        </w:rPr>
        <w:t>i</w:t>
      </w:r>
      <w:r>
        <w:rPr>
          <w:rFonts w:ascii="Arial" w:hAnsi="Arial"/>
          <w:spacing w:val="-175"/>
          <w:w w:val="116"/>
          <w:position w:val="53"/>
          <w:sz w:val="20"/>
        </w:rPr>
        <w:t></w:t>
      </w:r>
      <w:r>
        <w:rPr>
          <w:rFonts w:ascii="Arial" w:hAnsi="Arial"/>
          <w:spacing w:val="-175"/>
          <w:w w:val="116"/>
          <w:position w:val="18"/>
          <w:sz w:val="20"/>
        </w:rPr>
        <w:t></w:t>
      </w:r>
      <w:r>
        <w:rPr>
          <w:rFonts w:ascii="Arial" w:hAnsi="Arial"/>
          <w:w w:val="116"/>
          <w:position w:val="6"/>
          <w:sz w:val="20"/>
        </w:rPr>
        <w:t></w:t>
      </w:r>
      <w:r>
        <w:rPr>
          <w:rFonts w:ascii="Arial" w:hAnsi="Arial"/>
          <w:spacing w:val="10"/>
          <w:position w:val="6"/>
          <w:sz w:val="20"/>
        </w:rPr>
        <w:t> </w:t>
      </w:r>
      <w:r>
        <w:rPr>
          <w:rFonts w:ascii="Tahoma" w:hAnsi="Tahoma"/>
          <w:w w:val="104"/>
          <w:sz w:val="24"/>
        </w:rPr>
        <w:t>=</w:t>
      </w:r>
      <w:r>
        <w:rPr>
          <w:rFonts w:ascii="Tahoma" w:hAnsi="Tahoma"/>
          <w:spacing w:val="-9"/>
          <w:sz w:val="24"/>
        </w:rPr>
        <w:t> </w:t>
      </w:r>
      <w:r>
        <w:rPr>
          <w:w w:val="87"/>
          <w:sz w:val="24"/>
        </w:rPr>
        <w:t>N</w:t>
      </w:r>
      <w:r>
        <w:rPr>
          <w:rFonts w:ascii="Tahoma" w:hAnsi="Tahoma"/>
          <w:spacing w:val="-1"/>
          <w:w w:val="99"/>
          <w:sz w:val="24"/>
        </w:rPr>
        <w:t>(</w:t>
      </w:r>
      <w:r>
        <w:rPr>
          <w:rFonts w:ascii="Arial" w:hAnsi="Arial"/>
          <w:b/>
          <w:i/>
          <w:spacing w:val="-1"/>
          <w:w w:val="120"/>
          <w:sz w:val="24"/>
        </w:rPr>
        <w:t>λ</w:t>
      </w:r>
      <w:r>
        <w:rPr>
          <w:rFonts w:ascii="Arial" w:hAnsi="Arial"/>
          <w:i/>
          <w:w w:val="97"/>
          <w:sz w:val="24"/>
        </w:rPr>
        <w:t>,</w:t>
      </w:r>
      <w:r>
        <w:rPr>
          <w:rFonts w:ascii="Arial" w:hAnsi="Arial"/>
          <w:i/>
          <w:spacing w:val="-27"/>
          <w:sz w:val="24"/>
        </w:rPr>
        <w:t> </w:t>
      </w:r>
      <w:r>
        <w:rPr>
          <w:rFonts w:ascii="Arial Black" w:hAnsi="Arial Black"/>
          <w:b/>
          <w:spacing w:val="-1"/>
          <w:w w:val="112"/>
          <w:sz w:val="24"/>
        </w:rPr>
        <w:t>Σ</w:t>
      </w:r>
      <w:r>
        <w:rPr>
          <w:rFonts w:ascii="Tahoma" w:hAnsi="Tahoma"/>
          <w:spacing w:val="-1"/>
          <w:w w:val="99"/>
          <w:sz w:val="24"/>
        </w:rPr>
        <w:t>)</w:t>
      </w:r>
      <w:r>
        <w:rPr>
          <w:rFonts w:ascii="Arial" w:hAnsi="Arial"/>
          <w:i/>
          <w:w w:val="97"/>
          <w:sz w:val="24"/>
        </w:rPr>
        <w:t>,</w:t>
      </w:r>
    </w:p>
    <w:p>
      <w:pPr>
        <w:pStyle w:val="BodyText"/>
        <w:spacing w:before="9"/>
        <w:rPr>
          <w:rFonts w:ascii="Arial"/>
          <w:i/>
          <w:sz w:val="26"/>
        </w:rPr>
      </w:pPr>
    </w:p>
    <w:p>
      <w:pPr>
        <w:tabs>
          <w:tab w:pos="4979" w:val="left" w:leader="none"/>
        </w:tabs>
        <w:spacing w:before="66"/>
        <w:ind w:left="111" w:right="0" w:firstLine="0"/>
        <w:jc w:val="left"/>
        <w:rPr>
          <w:sz w:val="24"/>
        </w:rPr>
      </w:pPr>
      <w:r>
        <w:rPr/>
        <w:pict>
          <v:shape style="position:absolute;margin-left:293.694pt;margin-top:45.753521pt;width:10.85pt;height:11.3pt;mso-position-horizontal-relative:page;mso-position-vertical-relative:paragraph;z-index:0;mso-wrap-distance-left:0;mso-wrap-distance-right:0" type="#_x0000_t202" filled="false" stroked="false">
            <v:textbox inset="0,0,0,0">
              <w:txbxContent>
                <w:p>
                  <w:pPr>
                    <w:spacing w:before="19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0"/>
                      <w:sz w:val="16"/>
                    </w:rPr>
                    <w:t>2</w:t>
                  </w:r>
                  <w:r>
                    <w:rPr>
                      <w:rFonts w:ascii="Trebuchet MS"/>
                      <w:i/>
                      <w:w w:val="90"/>
                      <w:sz w:val="16"/>
                    </w:rPr>
                    <w:t>,</w:t>
                  </w:r>
                  <w:r>
                    <w:rPr>
                      <w:rFonts w:ascii="Tahoma"/>
                      <w:w w:val="90"/>
                      <w:sz w:val="16"/>
                    </w:rPr>
                    <w:t>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3.428986pt;margin-top:45.753521pt;width:10.85pt;height:11.3pt;mso-position-horizontal-relative:page;mso-position-vertical-relative:paragraph;z-index:1048;mso-wrap-distance-left:0;mso-wrap-distance-right:0" type="#_x0000_t202" filled="false" stroked="false">
            <v:textbox inset="0,0,0,0">
              <w:txbxContent>
                <w:p>
                  <w:pPr>
                    <w:spacing w:before="19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0"/>
                      <w:sz w:val="16"/>
                    </w:rPr>
                    <w:t>2</w:t>
                  </w:r>
                  <w:r>
                    <w:rPr>
                      <w:rFonts w:ascii="Trebuchet MS"/>
                      <w:i/>
                      <w:w w:val="90"/>
                      <w:sz w:val="16"/>
                    </w:rPr>
                    <w:t>,</w:t>
                  </w:r>
                  <w:r>
                    <w:rPr>
                      <w:rFonts w:ascii="Tahoma"/>
                      <w:w w:val="90"/>
                      <w:sz w:val="16"/>
                    </w:rPr>
                    <w:t>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93.694pt;margin-top:45.753521pt;width:10.85pt;height:11.3pt;mso-position-horizontal-relative:page;mso-position-vertical-relative:paragraph;z-index:1072;mso-wrap-distance-left:0;mso-wrap-distance-right:0" type="#_x0000_t202" filled="false" stroked="false">
            <v:textbox inset="0,0,0,0">
              <w:txbxContent>
                <w:p>
                  <w:pPr>
                    <w:spacing w:before="19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0"/>
                      <w:sz w:val="16"/>
                    </w:rPr>
                    <w:t>2</w:t>
                  </w:r>
                  <w:r>
                    <w:rPr>
                      <w:rFonts w:ascii="Trebuchet MS"/>
                      <w:i/>
                      <w:w w:val="90"/>
                      <w:sz w:val="16"/>
                    </w:rPr>
                    <w:t>,</w:t>
                  </w:r>
                  <w:r>
                    <w:rPr>
                      <w:rFonts w:ascii="Tahoma"/>
                      <w:w w:val="90"/>
                      <w:sz w:val="16"/>
                    </w:rPr>
                    <w:t>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3.428986pt;margin-top:45.753521pt;width:10.85pt;height:11.3pt;mso-position-horizontal-relative:page;mso-position-vertical-relative:paragraph;z-index:1096;mso-wrap-distance-left:0;mso-wrap-distance-right:0" type="#_x0000_t202" filled="false" stroked="false">
            <v:textbox inset="0,0,0,0">
              <w:txbxContent>
                <w:p>
                  <w:pPr>
                    <w:spacing w:before="19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0"/>
                      <w:sz w:val="16"/>
                    </w:rPr>
                    <w:t>2</w:t>
                  </w:r>
                  <w:r>
                    <w:rPr>
                      <w:rFonts w:ascii="Trebuchet MS"/>
                      <w:i/>
                      <w:w w:val="90"/>
                      <w:sz w:val="16"/>
                    </w:rPr>
                    <w:t>,</w:t>
                  </w:r>
                  <w:r>
                    <w:rPr>
                      <w:rFonts w:ascii="Tahoma"/>
                      <w:w w:val="90"/>
                      <w:sz w:val="16"/>
                    </w:rPr>
                    <w:t>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95.962006pt;margin-top:34.995308pt;width:5.45pt;height:8pt;mso-position-horizontal-relative:page;mso-position-vertical-relative:paragraph;z-index:-7888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rebuchet MS" w:hAnsi="Trebuchet MS"/>
                      <w:i/>
                      <w:sz w:val="16"/>
                    </w:rPr>
                  </w:pPr>
                  <w:r>
                    <w:rPr>
                      <w:rFonts w:ascii="Trebuchet MS" w:hAnsi="Trebuchet MS"/>
                      <w:i/>
                      <w:w w:val="124"/>
                      <w:sz w:val="16"/>
                    </w:rPr>
                    <w:t>α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186005pt;margin-top:34.995308pt;width:4.75pt;height:8pt;mso-position-horizontal-relative:page;mso-position-vertical-relative:paragraph;z-index:-7864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rebuchet MS" w:hAnsi="Trebuchet MS"/>
                      <w:i/>
                      <w:sz w:val="16"/>
                    </w:rPr>
                  </w:pPr>
                  <w:r>
                    <w:rPr>
                      <w:rFonts w:ascii="Trebuchet MS" w:hAnsi="Trebuchet MS"/>
                      <w:i/>
                      <w:w w:val="105"/>
                      <w:sz w:val="16"/>
                    </w:rPr>
                    <w:t>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6.522003pt;margin-top:28.499756pt;width:17.2pt;height:43.6pt;mso-position-horizontal-relative:page;mso-position-vertical-relative:paragraph;z-index:-7840" type="#_x0000_t202" filled="false" stroked="false">
            <v:textbox inset="0,0,0,0">
              <w:txbxContent>
                <w:p>
                  <w:pPr>
                    <w:spacing w:line="533" w:lineRule="exact" w:before="0"/>
                    <w:ind w:left="0" w:right="0" w:firstLine="0"/>
                    <w:jc w:val="left"/>
                    <w:rPr>
                      <w:rFonts w:ascii="Tahoma" w:hAnsi="Tahoma"/>
                      <w:sz w:val="24"/>
                    </w:rPr>
                  </w:pPr>
                  <w:r>
                    <w:rPr>
                      <w:rFonts w:ascii="Arial" w:hAnsi="Arial"/>
                      <w:spacing w:val="-175"/>
                      <w:w w:val="116"/>
                      <w:sz w:val="20"/>
                    </w:rPr>
                    <w:t></w:t>
                  </w:r>
                  <w:r>
                    <w:rPr>
                      <w:rFonts w:ascii="Arial" w:hAnsi="Arial"/>
                      <w:w w:val="116"/>
                      <w:position w:val="-12"/>
                      <w:sz w:val="20"/>
                    </w:rPr>
                    <w:t></w:t>
                  </w:r>
                  <w:r>
                    <w:rPr>
                      <w:rFonts w:ascii="Tahoma" w:hAnsi="Tahoma"/>
                      <w:w w:val="126"/>
                      <w:position w:val="-32"/>
                      <w:sz w:val="24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4.975006pt;margin-top:39.453373pt;width:8.5pt;height:16.850pt;mso-position-horizontal-relative:page;mso-position-vertical-relative:paragraph;z-index:-7816" type="#_x0000_t202" filled="false" stroked="false">
            <v:textbox inset="0,0,0,0">
              <w:txbxContent>
                <w:p>
                  <w:pPr>
                    <w:pStyle w:val="BodyText"/>
                    <w:spacing w:before="29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  <w:w w:val="126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4.747986pt;margin-top:28.499756pt;width:8.75pt;height:43.6pt;mso-position-horizontal-relative:page;mso-position-vertical-relative:paragraph;z-index:-7792" type="#_x0000_t202" filled="false" stroked="false">
            <v:textbox inset="0,0,0,0">
              <w:txbxContent>
                <w:p>
                  <w:pPr>
                    <w:spacing w:line="326" w:lineRule="exact" w:before="0"/>
                    <w:ind w:left="0" w:right="0" w:firstLine="0"/>
                    <w:jc w:val="left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pacing w:val="-175"/>
                      <w:w w:val="116"/>
                      <w:sz w:val="20"/>
                    </w:rPr>
                    <w:t></w:t>
                  </w:r>
                  <w:r>
                    <w:rPr>
                      <w:rFonts w:ascii="Arial" w:hAnsi="Arial"/>
                      <w:w w:val="116"/>
                      <w:position w:val="-12"/>
                      <w:sz w:val="20"/>
                    </w:rPr>
                    <w:t></w:t>
                  </w:r>
                </w:p>
              </w:txbxContent>
            </v:textbox>
            <w10:wrap type="none"/>
          </v:shape>
        </w:pict>
      </w:r>
      <w:r>
        <w:rPr>
          <w:w w:val="90"/>
          <w:sz w:val="24"/>
        </w:rPr>
        <w:t>where</w:t>
      </w:r>
      <w:r>
        <w:rPr>
          <w:spacing w:val="17"/>
          <w:sz w:val="24"/>
        </w:rPr>
        <w:t> </w:t>
      </w:r>
      <w:r>
        <w:rPr>
          <w:rFonts w:ascii="Arial" w:hAnsi="Arial"/>
          <w:b/>
          <w:i/>
          <w:w w:val="120"/>
          <w:sz w:val="24"/>
        </w:rPr>
        <w:t>λ</w:t>
      </w:r>
      <w:r>
        <w:rPr>
          <w:rFonts w:ascii="Arial" w:hAnsi="Arial"/>
          <w:b/>
          <w:i/>
          <w:spacing w:val="11"/>
          <w:sz w:val="24"/>
        </w:rPr>
        <w:t> </w:t>
      </w:r>
      <w:r>
        <w:rPr>
          <w:w w:val="91"/>
          <w:sz w:val="24"/>
        </w:rPr>
        <w:t>is</w:t>
      </w:r>
      <w:r>
        <w:rPr>
          <w:spacing w:val="18"/>
          <w:sz w:val="24"/>
        </w:rPr>
        <w:t> </w:t>
      </w:r>
      <w:r>
        <w:rPr>
          <w:spacing w:val="-1"/>
          <w:w w:val="97"/>
          <w:sz w:val="24"/>
        </w:rPr>
        <w:t>th</w:t>
      </w:r>
      <w:r>
        <w:rPr>
          <w:w w:val="97"/>
          <w:sz w:val="24"/>
        </w:rPr>
        <w:t>e</w:t>
      </w:r>
      <w:r>
        <w:rPr>
          <w:spacing w:val="18"/>
          <w:sz w:val="24"/>
        </w:rPr>
        <w:t> </w:t>
      </w:r>
      <w:r>
        <w:rPr>
          <w:spacing w:val="-7"/>
          <w:w w:val="91"/>
          <w:sz w:val="24"/>
        </w:rPr>
        <w:t>v</w:t>
      </w:r>
      <w:r>
        <w:rPr>
          <w:w w:val="96"/>
          <w:sz w:val="24"/>
        </w:rPr>
        <w:t>ector</w:t>
      </w:r>
      <w:r>
        <w:rPr>
          <w:spacing w:val="17"/>
          <w:sz w:val="24"/>
        </w:rPr>
        <w:t> </w:t>
      </w:r>
      <w:r>
        <w:rPr>
          <w:rFonts w:ascii="Tahoma" w:hAnsi="Tahoma"/>
          <w:spacing w:val="-1"/>
          <w:w w:val="99"/>
          <w:sz w:val="24"/>
        </w:rPr>
        <w:t>(</w:t>
      </w:r>
      <w:r>
        <w:rPr>
          <w:rFonts w:ascii="Arial" w:hAnsi="Arial"/>
          <w:i/>
          <w:w w:val="101"/>
          <w:sz w:val="24"/>
        </w:rPr>
        <w:t>µ</w:t>
      </w:r>
      <w:r>
        <w:rPr>
          <w:rFonts w:ascii="Arial" w:hAnsi="Arial"/>
          <w:i/>
          <w:sz w:val="24"/>
        </w:rPr>
        <w:t> </w:t>
      </w:r>
      <w:r>
        <w:rPr>
          <w:rFonts w:ascii="Arial" w:hAnsi="Arial"/>
          <w:i/>
          <w:spacing w:val="-15"/>
          <w:sz w:val="24"/>
        </w:rPr>
        <w:t> </w:t>
      </w:r>
      <w:r>
        <w:rPr>
          <w:rFonts w:ascii="Arial" w:hAnsi="Arial"/>
          <w:i/>
          <w:w w:val="97"/>
          <w:sz w:val="24"/>
        </w:rPr>
        <w:t>,</w:t>
      </w:r>
      <w:r>
        <w:rPr>
          <w:rFonts w:ascii="Arial" w:hAnsi="Arial"/>
          <w:i/>
          <w:spacing w:val="-27"/>
          <w:sz w:val="24"/>
        </w:rPr>
        <w:t> </w:t>
      </w:r>
      <w:r>
        <w:rPr>
          <w:rFonts w:ascii="Arial" w:hAnsi="Arial"/>
          <w:i/>
          <w:w w:val="101"/>
          <w:sz w:val="24"/>
        </w:rPr>
        <w:t>µ</w:t>
      </w:r>
      <w:r>
        <w:rPr>
          <w:rFonts w:ascii="Arial" w:hAnsi="Arial"/>
          <w:i/>
          <w:sz w:val="24"/>
        </w:rPr>
        <w:t> </w:t>
      </w:r>
      <w:r>
        <w:rPr>
          <w:rFonts w:ascii="Arial" w:hAnsi="Arial"/>
          <w:i/>
          <w:spacing w:val="-21"/>
          <w:sz w:val="24"/>
        </w:rPr>
        <w:t> </w:t>
      </w:r>
      <w:r>
        <w:rPr>
          <w:rFonts w:ascii="Tahoma" w:hAnsi="Tahoma"/>
          <w:w w:val="99"/>
          <w:sz w:val="24"/>
        </w:rPr>
        <w:t>)</w:t>
      </w:r>
      <w:r>
        <w:rPr>
          <w:rFonts w:ascii="Tahoma" w:hAnsi="Tahoma"/>
          <w:spacing w:val="3"/>
          <w:sz w:val="24"/>
        </w:rPr>
        <w:t> </w:t>
      </w:r>
      <w:r>
        <w:rPr>
          <w:spacing w:val="-1"/>
          <w:w w:val="92"/>
          <w:sz w:val="24"/>
        </w:rPr>
        <w:t>an</w:t>
      </w:r>
      <w:r>
        <w:rPr>
          <w:w w:val="92"/>
          <w:sz w:val="24"/>
        </w:rPr>
        <w:t>d</w:t>
      </w:r>
      <w:r>
        <w:rPr>
          <w:spacing w:val="18"/>
          <w:sz w:val="24"/>
        </w:rPr>
        <w:t> </w:t>
      </w:r>
      <w:r>
        <w:rPr>
          <w:rFonts w:ascii="Arial Black" w:hAnsi="Arial Black"/>
          <w:b/>
          <w:w w:val="112"/>
          <w:sz w:val="24"/>
        </w:rPr>
        <w:t>Σ</w:t>
      </w:r>
      <w:r>
        <w:rPr>
          <w:rFonts w:ascii="Arial Black" w:hAnsi="Arial Black"/>
          <w:b/>
          <w:spacing w:val="-14"/>
          <w:sz w:val="24"/>
        </w:rPr>
        <w:t> </w:t>
      </w:r>
      <w:r>
        <w:rPr>
          <w:rFonts w:ascii="Tahoma" w:hAnsi="Tahoma"/>
          <w:w w:val="104"/>
          <w:sz w:val="24"/>
        </w:rPr>
        <w:t>=</w:t>
      </w:r>
      <w:r>
        <w:rPr>
          <w:rFonts w:ascii="Tahoma" w:hAnsi="Tahoma"/>
          <w:spacing w:val="-9"/>
          <w:sz w:val="24"/>
        </w:rPr>
        <w:t> </w:t>
      </w:r>
      <w:r>
        <w:rPr>
          <w:rFonts w:ascii="Arial" w:hAnsi="Arial"/>
          <w:spacing w:val="-175"/>
          <w:w w:val="116"/>
          <w:position w:val="53"/>
          <w:sz w:val="20"/>
        </w:rPr>
        <w:t></w:t>
      </w:r>
      <w:r>
        <w:rPr>
          <w:rFonts w:ascii="Arial" w:hAnsi="Arial"/>
          <w:w w:val="116"/>
          <w:position w:val="18"/>
          <w:sz w:val="20"/>
        </w:rPr>
        <w:t></w:t>
      </w:r>
      <w:r>
        <w:rPr>
          <w:rFonts w:ascii="Tahoma" w:hAnsi="Tahoma"/>
          <w:w w:val="126"/>
          <w:position w:val="20"/>
          <w:sz w:val="24"/>
        </w:rPr>
        <w:t>Σ</w:t>
      </w:r>
      <w:r>
        <w:rPr>
          <w:rFonts w:ascii="Tahoma" w:hAnsi="Tahoma"/>
          <w:w w:val="96"/>
          <w:position w:val="17"/>
          <w:sz w:val="16"/>
        </w:rPr>
        <w:t>1</w:t>
      </w:r>
      <w:r>
        <w:rPr>
          <w:rFonts w:ascii="Trebuchet MS" w:hAnsi="Trebuchet MS"/>
          <w:i/>
          <w:w w:val="80"/>
          <w:position w:val="17"/>
          <w:sz w:val="16"/>
        </w:rPr>
        <w:t>,</w:t>
      </w:r>
      <w:r>
        <w:rPr>
          <w:rFonts w:ascii="Tahoma" w:hAnsi="Tahoma"/>
          <w:w w:val="96"/>
          <w:position w:val="17"/>
          <w:sz w:val="16"/>
        </w:rPr>
        <w:t>1</w:t>
      </w:r>
      <w:r>
        <w:rPr>
          <w:rFonts w:ascii="Tahoma" w:hAnsi="Tahoma"/>
          <w:position w:val="17"/>
          <w:sz w:val="16"/>
        </w:rPr>
        <w:tab/>
      </w:r>
      <w:r>
        <w:rPr>
          <w:rFonts w:ascii="Tahoma" w:hAnsi="Tahoma"/>
          <w:w w:val="126"/>
          <w:position w:val="20"/>
          <w:sz w:val="24"/>
        </w:rPr>
        <w:t>Σ</w:t>
      </w:r>
      <w:r>
        <w:rPr>
          <w:rFonts w:ascii="Tahoma" w:hAnsi="Tahoma"/>
          <w:w w:val="96"/>
          <w:position w:val="17"/>
          <w:sz w:val="16"/>
        </w:rPr>
        <w:t>1</w:t>
      </w:r>
      <w:r>
        <w:rPr>
          <w:rFonts w:ascii="Trebuchet MS" w:hAnsi="Trebuchet MS"/>
          <w:i/>
          <w:w w:val="80"/>
          <w:position w:val="17"/>
          <w:sz w:val="16"/>
        </w:rPr>
        <w:t>,</w:t>
      </w:r>
      <w:r>
        <w:rPr>
          <w:rFonts w:ascii="Tahoma" w:hAnsi="Tahoma"/>
          <w:spacing w:val="10"/>
          <w:w w:val="96"/>
          <w:position w:val="17"/>
          <w:sz w:val="16"/>
        </w:rPr>
        <w:t>2</w:t>
      </w:r>
      <w:r>
        <w:rPr>
          <w:rFonts w:ascii="Arial" w:hAnsi="Arial"/>
          <w:spacing w:val="-175"/>
          <w:w w:val="116"/>
          <w:position w:val="53"/>
          <w:sz w:val="20"/>
        </w:rPr>
        <w:t></w:t>
      </w:r>
      <w:r>
        <w:rPr>
          <w:rFonts w:ascii="Arial" w:hAnsi="Arial"/>
          <w:w w:val="116"/>
          <w:position w:val="18"/>
          <w:sz w:val="20"/>
        </w:rPr>
        <w:t></w:t>
      </w:r>
      <w:r>
        <w:rPr>
          <w:rFonts w:ascii="Arial" w:hAnsi="Arial"/>
          <w:spacing w:val="22"/>
          <w:position w:val="18"/>
          <w:sz w:val="20"/>
        </w:rPr>
        <w:t> </w:t>
      </w:r>
      <w:r>
        <w:rPr>
          <w:w w:val="91"/>
          <w:sz w:val="24"/>
        </w:rPr>
        <w:t>is</w:t>
      </w:r>
      <w:r>
        <w:rPr>
          <w:spacing w:val="18"/>
          <w:sz w:val="24"/>
        </w:rPr>
        <w:t> </w:t>
      </w:r>
      <w:r>
        <w:rPr>
          <w:w w:val="97"/>
          <w:sz w:val="24"/>
        </w:rPr>
        <w:t>a</w:t>
      </w:r>
      <w:r>
        <w:rPr>
          <w:spacing w:val="18"/>
          <w:sz w:val="24"/>
        </w:rPr>
        <w:t> </w:t>
      </w:r>
      <w:r>
        <w:rPr>
          <w:w w:val="93"/>
          <w:sz w:val="24"/>
        </w:rPr>
        <w:t>c</w:t>
      </w:r>
      <w:r>
        <w:rPr>
          <w:spacing w:val="-7"/>
          <w:w w:val="93"/>
          <w:sz w:val="24"/>
        </w:rPr>
        <w:t>o</w:t>
      </w:r>
      <w:r>
        <w:rPr>
          <w:spacing w:val="-14"/>
          <w:w w:val="91"/>
          <w:sz w:val="24"/>
        </w:rPr>
        <w:t>v</w:t>
      </w:r>
      <w:r>
        <w:rPr>
          <w:spacing w:val="-1"/>
          <w:w w:val="95"/>
          <w:sz w:val="24"/>
        </w:rPr>
        <w:t>arianc</w:t>
      </w:r>
      <w:r>
        <w:rPr>
          <w:w w:val="95"/>
          <w:sz w:val="24"/>
        </w:rPr>
        <w:t>e</w:t>
      </w:r>
      <w:r>
        <w:rPr>
          <w:spacing w:val="18"/>
          <w:sz w:val="24"/>
        </w:rPr>
        <w:t> </w:t>
      </w:r>
      <w:r>
        <w:rPr>
          <w:w w:val="98"/>
          <w:sz w:val="24"/>
        </w:rPr>
        <w:t>matrix.</w:t>
      </w:r>
    </w:p>
    <w:p>
      <w:pPr>
        <w:pStyle w:val="BodyText"/>
        <w:spacing w:line="321" w:lineRule="exact"/>
        <w:ind w:left="695"/>
      </w:pPr>
      <w:r>
        <w:rPr/>
        <w:t>Following Rouder et al. (2007), the hyperpriors for </w:t>
      </w:r>
      <w:r>
        <w:rPr>
          <w:rFonts w:ascii="Arial" w:hAnsi="Arial"/>
          <w:i/>
        </w:rPr>
        <w:t>µ</w:t>
      </w:r>
      <w:r>
        <w:rPr>
          <w:rFonts w:ascii="Trebuchet MS" w:hAnsi="Trebuchet MS"/>
          <w:i/>
          <w:position w:val="-3"/>
          <w:sz w:val="16"/>
        </w:rPr>
        <w:t>α </w:t>
      </w:r>
      <w:r>
        <w:rPr/>
        <w:t>and </w:t>
      </w:r>
      <w:r>
        <w:rPr>
          <w:rFonts w:ascii="Arial" w:hAnsi="Arial"/>
          <w:i/>
        </w:rPr>
        <w:t>µ</w:t>
      </w:r>
      <w:r>
        <w:rPr>
          <w:rFonts w:ascii="Trebuchet MS" w:hAnsi="Trebuchet MS"/>
          <w:i/>
          <w:position w:val="-3"/>
          <w:sz w:val="16"/>
        </w:rPr>
        <w:t>β </w:t>
      </w:r>
      <w:r>
        <w:rPr/>
        <w:t>are given by</w:t>
      </w:r>
    </w:p>
    <w:p>
      <w:pPr>
        <w:pStyle w:val="BodyText"/>
        <w:spacing w:before="5"/>
      </w:pPr>
    </w:p>
    <w:p>
      <w:pPr>
        <w:spacing w:before="0"/>
        <w:ind w:left="3729" w:right="3729" w:firstLine="0"/>
        <w:jc w:val="center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µ</w:t>
      </w:r>
      <w:r>
        <w:rPr>
          <w:rFonts w:ascii="Trebuchet MS" w:hAnsi="Trebuchet MS"/>
          <w:i/>
          <w:position w:val="-3"/>
          <w:sz w:val="16"/>
        </w:rPr>
        <w:t>α </w:t>
      </w:r>
      <w:r>
        <w:rPr>
          <w:rFonts w:ascii="Lucida Sans Unicode" w:hAnsi="Lucida Sans Unicode"/>
          <w:sz w:val="24"/>
        </w:rPr>
        <w:t>∼ </w:t>
      </w:r>
      <w:r>
        <w:rPr>
          <w:rFonts w:ascii="Arial" w:hAnsi="Arial"/>
          <w:i/>
          <w:sz w:val="24"/>
        </w:rPr>
        <w:t>N</w:t>
      </w:r>
      <w:r>
        <w:rPr>
          <w:rFonts w:ascii="Arial" w:hAnsi="Arial"/>
          <w:i/>
          <w:spacing w:val="-55"/>
          <w:sz w:val="24"/>
        </w:rPr>
        <w:t> </w:t>
      </w:r>
      <w:r>
        <w:rPr>
          <w:rFonts w:ascii="Tahoma" w:hAnsi="Tahoma"/>
          <w:sz w:val="24"/>
        </w:rPr>
        <w:t>(0</w:t>
      </w:r>
      <w:r>
        <w:rPr>
          <w:rFonts w:ascii="Arial" w:hAnsi="Arial"/>
          <w:i/>
          <w:sz w:val="24"/>
        </w:rPr>
        <w:t>, </w:t>
      </w:r>
      <w:r>
        <w:rPr>
          <w:rFonts w:ascii="Tahoma" w:hAnsi="Tahoma"/>
          <w:sz w:val="24"/>
        </w:rPr>
        <w:t>1)</w:t>
      </w:r>
      <w:r>
        <w:rPr>
          <w:rFonts w:ascii="Arial" w:hAnsi="Arial"/>
          <w:i/>
          <w:sz w:val="24"/>
        </w:rPr>
        <w:t>,</w:t>
      </w:r>
    </w:p>
    <w:p>
      <w:pPr>
        <w:spacing w:before="298"/>
        <w:ind w:left="3729" w:right="3729" w:firstLine="0"/>
        <w:jc w:val="center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µ</w:t>
      </w:r>
      <w:r>
        <w:rPr>
          <w:rFonts w:ascii="Trebuchet MS" w:hAnsi="Trebuchet MS"/>
          <w:i/>
          <w:position w:val="-3"/>
          <w:sz w:val="16"/>
        </w:rPr>
        <w:t>β </w:t>
      </w:r>
      <w:r>
        <w:rPr>
          <w:rFonts w:ascii="Lucida Sans Unicode" w:hAnsi="Lucida Sans Unicode"/>
          <w:sz w:val="24"/>
        </w:rPr>
        <w:t>∼ </w:t>
      </w:r>
      <w:r>
        <w:rPr>
          <w:rFonts w:ascii="Arial" w:hAnsi="Arial"/>
          <w:i/>
          <w:sz w:val="24"/>
        </w:rPr>
        <w:t>N </w:t>
      </w:r>
      <w:r>
        <w:rPr>
          <w:rFonts w:ascii="Tahoma" w:hAnsi="Tahoma"/>
          <w:sz w:val="24"/>
        </w:rPr>
        <w:t>(0</w:t>
      </w:r>
      <w:r>
        <w:rPr>
          <w:rFonts w:ascii="Arial" w:hAnsi="Arial"/>
          <w:i/>
          <w:sz w:val="24"/>
        </w:rPr>
        <w:t>, </w:t>
      </w:r>
      <w:r>
        <w:rPr>
          <w:rFonts w:ascii="Tahoma" w:hAnsi="Tahoma"/>
          <w:sz w:val="24"/>
        </w:rPr>
        <w:t>1)</w:t>
      </w:r>
      <w:r>
        <w:rPr>
          <w:rFonts w:ascii="Arial" w:hAnsi="Arial"/>
          <w:i/>
          <w:sz w:val="24"/>
        </w:rPr>
        <w:t>.</w:t>
      </w:r>
    </w:p>
    <w:p>
      <w:pPr>
        <w:pStyle w:val="BodyText"/>
        <w:spacing w:before="4"/>
        <w:rPr>
          <w:rFonts w:ascii="Arial"/>
          <w:i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12240" w:h="15840"/>
          <w:pgMar w:top="980" w:bottom="280" w:left="1320" w:right="1320"/>
        </w:sectPr>
      </w:pPr>
    </w:p>
    <w:p>
      <w:pPr>
        <w:pStyle w:val="BodyText"/>
        <w:spacing w:before="108"/>
        <w:ind w:left="111"/>
      </w:pPr>
      <w:r>
        <w:rPr/>
        <w:t>The hyperprior for </w:t>
      </w:r>
      <w:r>
        <w:rPr>
          <w:rFonts w:ascii="Arial Black" w:hAnsi="Arial Black"/>
          <w:b/>
        </w:rPr>
        <w:t>Σ</w:t>
      </w:r>
      <w:r>
        <w:rPr>
          <w:rFonts w:ascii="Arial Black" w:hAnsi="Arial Black"/>
          <w:b/>
          <w:spacing w:val="-61"/>
        </w:rPr>
        <w:t> </w:t>
      </w:r>
      <w:r>
        <w:rPr/>
        <w:t>is</w:t>
      </w:r>
    </w:p>
    <w:p>
      <w:pPr>
        <w:pStyle w:val="BodyText"/>
        <w:spacing w:before="6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BodyText"/>
        <w:spacing w:line="298" w:lineRule="exact"/>
        <w:ind w:left="111"/>
        <w:rPr>
          <w:rFonts w:ascii="Arial" w:hAnsi="Arial"/>
          <w:i/>
        </w:rPr>
      </w:pPr>
      <w:r>
        <w:rPr>
          <w:rFonts w:ascii="Arial Black" w:hAnsi="Arial Black"/>
          <w:b/>
        </w:rPr>
        <w:t>Σ </w:t>
      </w:r>
      <w:r>
        <w:rPr>
          <w:rFonts w:ascii="Lucida Sans Unicode" w:hAnsi="Lucida Sans Unicode"/>
        </w:rPr>
        <w:t>∼ </w:t>
      </w:r>
      <w:r>
        <w:rPr/>
        <w:t>Inverse Wishert</w:t>
      </w:r>
      <w:r>
        <w:rPr>
          <w:rFonts w:ascii="Tahoma" w:hAnsi="Tahoma"/>
        </w:rPr>
        <w:t>(3</w:t>
      </w:r>
      <w:r>
        <w:rPr>
          <w:rFonts w:ascii="Arial" w:hAnsi="Arial"/>
          <w:i/>
        </w:rPr>
        <w:t>, </w:t>
      </w:r>
      <w:r>
        <w:rPr>
          <w:rFonts w:ascii="Tahoma" w:hAnsi="Tahoma"/>
        </w:rPr>
        <w:t>Ω)</w:t>
      </w:r>
      <w:r>
        <w:rPr>
          <w:rFonts w:ascii="Arial" w:hAnsi="Arial"/>
          <w:i/>
        </w:rPr>
        <w:t>,</w:t>
      </w:r>
    </w:p>
    <w:p>
      <w:pPr>
        <w:spacing w:after="0" w:line="298" w:lineRule="exact"/>
        <w:rPr>
          <w:rFonts w:ascii="Arial" w:hAnsi="Arial"/>
        </w:rPr>
        <w:sectPr>
          <w:type w:val="continuous"/>
          <w:pgSz w:w="12240" w:h="15840"/>
          <w:pgMar w:top="980" w:bottom="280" w:left="1320" w:right="1320"/>
          <w:cols w:num="2" w:equalWidth="0">
            <w:col w:w="2532" w:space="777"/>
            <w:col w:w="6291"/>
          </w:cols>
        </w:sectPr>
      </w:pPr>
    </w:p>
    <w:p>
      <w:pPr>
        <w:pStyle w:val="BodyText"/>
        <w:tabs>
          <w:tab w:pos="1907" w:val="left" w:leader="none"/>
        </w:tabs>
        <w:spacing w:line="763" w:lineRule="exact"/>
        <w:ind w:left="120" w:hanging="9"/>
      </w:pPr>
      <w:r>
        <w:rPr/>
        <w:pict>
          <v:shape style="position:absolute;margin-left:128.581009pt;margin-top:23.883512pt;width:46.55pt;height:55.15pt;mso-position-horizontal-relative:page;mso-position-vertical-relative:paragraph;z-index:-7768" type="#_x0000_t202" filled="false" stroked="false">
            <v:textbox inset="0,0,0,0">
              <w:txbxContent>
                <w:p>
                  <w:pPr>
                    <w:tabs>
                      <w:tab w:pos="564" w:val="left" w:leader="none"/>
                    </w:tabs>
                    <w:spacing w:line="551" w:lineRule="exact" w:before="0"/>
                    <w:ind w:left="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pacing w:val="-51"/>
                      <w:w w:val="85"/>
                      <w:position w:val="33"/>
                      <w:sz w:val="20"/>
                    </w:rPr>
                    <w:t>1</w:t>
                  </w:r>
                  <w:r>
                    <w:rPr>
                      <w:rFonts w:ascii="Arial"/>
                      <w:spacing w:val="-51"/>
                      <w:w w:val="85"/>
                      <w:position w:val="22"/>
                      <w:sz w:val="20"/>
                    </w:rPr>
                    <w:t>1</w:t>
                  </w:r>
                  <w:r>
                    <w:rPr>
                      <w:rFonts w:ascii="Arial"/>
                      <w:spacing w:val="-51"/>
                      <w:w w:val="85"/>
                      <w:position w:val="10"/>
                      <w:sz w:val="20"/>
                    </w:rPr>
                    <w:t>1</w:t>
                  </w:r>
                  <w:r>
                    <w:rPr>
                      <w:rFonts w:ascii="Arial"/>
                      <w:spacing w:val="-51"/>
                      <w:w w:val="85"/>
                      <w:position w:val="-1"/>
                      <w:sz w:val="20"/>
                    </w:rPr>
                    <w:t>1</w:t>
                  </w:r>
                  <w:r>
                    <w:rPr>
                      <w:rFonts w:ascii="Arial"/>
                      <w:spacing w:val="19"/>
                      <w:w w:val="85"/>
                      <w:position w:val="-1"/>
                      <w:sz w:val="20"/>
                    </w:rPr>
                    <w:t> </w:t>
                  </w:r>
                  <w:r>
                    <w:rPr>
                      <w:rFonts w:ascii="Tahoma"/>
                      <w:w w:val="85"/>
                      <w:sz w:val="24"/>
                    </w:rPr>
                    <w:t>0</w:t>
                    <w:tab/>
                  </w:r>
                  <w:r>
                    <w:rPr>
                      <w:rFonts w:ascii="Arial"/>
                      <w:i/>
                      <w:spacing w:val="-30"/>
                      <w:w w:val="70"/>
                      <w:sz w:val="24"/>
                    </w:rPr>
                    <w:t>.</w:t>
                  </w:r>
                  <w:r>
                    <w:rPr>
                      <w:rFonts w:ascii="Tahoma"/>
                      <w:spacing w:val="-30"/>
                      <w:w w:val="70"/>
                      <w:sz w:val="24"/>
                    </w:rPr>
                    <w:t>05</w:t>
                  </w:r>
                  <w:r>
                    <w:rPr>
                      <w:rFonts w:ascii="Arial"/>
                      <w:spacing w:val="-30"/>
                      <w:w w:val="70"/>
                      <w:position w:val="33"/>
                      <w:sz w:val="20"/>
                    </w:rPr>
                    <w:t>1</w:t>
                  </w:r>
                  <w:r>
                    <w:rPr>
                      <w:rFonts w:ascii="Arial"/>
                      <w:spacing w:val="-30"/>
                      <w:w w:val="70"/>
                      <w:position w:val="22"/>
                      <w:sz w:val="20"/>
                    </w:rPr>
                    <w:t>1</w:t>
                  </w:r>
                  <w:r>
                    <w:rPr>
                      <w:rFonts w:ascii="Arial"/>
                      <w:spacing w:val="-30"/>
                      <w:w w:val="70"/>
                      <w:position w:val="10"/>
                      <w:sz w:val="20"/>
                    </w:rPr>
                    <w:t>1</w:t>
                  </w:r>
                  <w:r>
                    <w:rPr>
                      <w:rFonts w:ascii="Arial"/>
                      <w:spacing w:val="-30"/>
                      <w:w w:val="70"/>
                      <w:position w:val="-1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t>where</w:t>
      </w:r>
      <w:r>
        <w:rPr>
          <w:spacing w:val="-28"/>
        </w:rPr>
        <w:t> </w:t>
      </w:r>
      <w:r>
        <w:rPr>
          <w:rFonts w:ascii="Tahoma" w:hAnsi="Tahoma"/>
        </w:rPr>
        <w:t>Ω</w:t>
      </w:r>
      <w:r>
        <w:rPr>
          <w:rFonts w:ascii="Tahoma" w:hAnsi="Tahoma"/>
          <w:spacing w:val="-47"/>
        </w:rPr>
        <w:t> </w:t>
      </w:r>
      <w:r>
        <w:rPr>
          <w:rFonts w:ascii="Tahoma" w:hAnsi="Tahoma"/>
        </w:rPr>
        <w:t>=</w:t>
      </w:r>
      <w:r>
        <w:rPr>
          <w:rFonts w:ascii="Tahoma" w:hAnsi="Tahoma"/>
          <w:spacing w:val="-47"/>
        </w:rPr>
        <w:t> </w:t>
      </w:r>
      <w:r>
        <w:rPr>
          <w:rFonts w:ascii="Arial" w:hAnsi="Arial"/>
          <w:spacing w:val="-29"/>
          <w:position w:val="54"/>
          <w:sz w:val="20"/>
        </w:rPr>
        <w:t>1</w:t>
      </w:r>
      <w:r>
        <w:rPr>
          <w:rFonts w:ascii="Arial" w:hAnsi="Arial"/>
          <w:spacing w:val="-29"/>
          <w:position w:val="42"/>
          <w:sz w:val="20"/>
        </w:rPr>
        <w:t>1</w:t>
      </w:r>
      <w:r>
        <w:rPr>
          <w:rFonts w:ascii="Arial" w:hAnsi="Arial"/>
          <w:spacing w:val="-29"/>
          <w:position w:val="30"/>
          <w:sz w:val="20"/>
        </w:rPr>
        <w:t>1</w:t>
      </w:r>
      <w:r>
        <w:rPr>
          <w:rFonts w:ascii="Arial" w:hAnsi="Arial"/>
          <w:spacing w:val="-29"/>
          <w:position w:val="18"/>
          <w:sz w:val="20"/>
        </w:rPr>
        <w:t>1</w:t>
      </w:r>
      <w:r>
        <w:rPr>
          <w:rFonts w:ascii="Arial" w:hAnsi="Arial"/>
          <w:i/>
          <w:spacing w:val="-29"/>
          <w:position w:val="20"/>
        </w:rPr>
        <w:t>.</w:t>
      </w:r>
      <w:r>
        <w:rPr>
          <w:rFonts w:ascii="Tahoma" w:hAnsi="Tahoma"/>
          <w:spacing w:val="-29"/>
          <w:position w:val="20"/>
        </w:rPr>
        <w:t>05</w:t>
        <w:tab/>
      </w:r>
      <w:r>
        <w:rPr>
          <w:rFonts w:ascii="Tahoma" w:hAnsi="Tahoma"/>
          <w:w w:val="95"/>
          <w:position w:val="20"/>
        </w:rPr>
        <w:t>0</w:t>
      </w:r>
      <w:r>
        <w:rPr>
          <w:rFonts w:ascii="Tahoma" w:hAnsi="Tahoma"/>
          <w:spacing w:val="-14"/>
          <w:w w:val="95"/>
          <w:position w:val="20"/>
        </w:rPr>
        <w:t> </w:t>
      </w:r>
      <w:r>
        <w:rPr>
          <w:rFonts w:ascii="Arial" w:hAnsi="Arial"/>
          <w:spacing w:val="-41"/>
          <w:w w:val="95"/>
          <w:position w:val="54"/>
          <w:sz w:val="20"/>
        </w:rPr>
        <w:t>1</w:t>
      </w:r>
      <w:r>
        <w:rPr>
          <w:rFonts w:ascii="Arial" w:hAnsi="Arial"/>
          <w:spacing w:val="-41"/>
          <w:w w:val="95"/>
          <w:position w:val="42"/>
          <w:sz w:val="20"/>
        </w:rPr>
        <w:t>1</w:t>
      </w:r>
      <w:r>
        <w:rPr>
          <w:rFonts w:ascii="Arial" w:hAnsi="Arial"/>
          <w:spacing w:val="-41"/>
          <w:w w:val="95"/>
          <w:position w:val="30"/>
          <w:sz w:val="20"/>
        </w:rPr>
        <w:t>1</w:t>
      </w:r>
      <w:r>
        <w:rPr>
          <w:rFonts w:ascii="Arial" w:hAnsi="Arial"/>
          <w:spacing w:val="-41"/>
          <w:w w:val="95"/>
          <w:position w:val="18"/>
          <w:sz w:val="20"/>
        </w:rPr>
        <w:t>1</w:t>
      </w:r>
      <w:r>
        <w:rPr>
          <w:spacing w:val="-41"/>
          <w:w w:val="95"/>
        </w:rPr>
        <w:t>.   </w:t>
      </w:r>
      <w:r>
        <w:rPr>
          <w:spacing w:val="-40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key</w:t>
      </w:r>
      <w:r>
        <w:rPr>
          <w:spacing w:val="-9"/>
          <w:w w:val="95"/>
        </w:rPr>
        <w:t> </w:t>
      </w:r>
      <w:r>
        <w:rPr>
          <w:w w:val="95"/>
        </w:rPr>
        <w:t>property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above</w:t>
      </w:r>
      <w:r>
        <w:rPr>
          <w:spacing w:val="-9"/>
          <w:w w:val="95"/>
        </w:rPr>
        <w:t> </w:t>
      </w:r>
      <w:r>
        <w:rPr>
          <w:w w:val="95"/>
        </w:rPr>
        <w:t>specification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population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covariance</w:t>
      </w:r>
    </w:p>
    <w:p>
      <w:pPr>
        <w:pStyle w:val="BodyText"/>
        <w:spacing w:line="348" w:lineRule="auto" w:before="269"/>
        <w:ind w:left="120" w:right="118"/>
      </w:pPr>
      <w:r>
        <w:rPr/>
        <w:t>in</w:t>
      </w:r>
      <w:r>
        <w:rPr>
          <w:spacing w:val="-14"/>
        </w:rPr>
        <w:t> </w:t>
      </w:r>
      <w:r>
        <w:rPr>
          <w:rFonts w:ascii="Arial Black" w:hAnsi="Arial Black"/>
          <w:b/>
        </w:rPr>
        <w:t>Σ</w:t>
      </w:r>
      <w:r>
        <w:rPr>
          <w:rFonts w:ascii="Arial Black" w:hAnsi="Arial Black"/>
          <w:b/>
          <w:spacing w:val="-35"/>
        </w:rPr>
        <w:t> </w:t>
      </w:r>
      <w:r>
        <w:rPr/>
        <w:t>is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explicit</w:t>
      </w:r>
      <w:r>
        <w:rPr>
          <w:spacing w:val="-15"/>
        </w:rPr>
        <w:t> </w:t>
      </w:r>
      <w:r>
        <w:rPr/>
        <w:t>parameter</w:t>
      </w:r>
      <w:r>
        <w:rPr>
          <w:spacing w:val="-15"/>
        </w:rPr>
        <w:t> </w:t>
      </w:r>
      <w:r>
        <w:rPr/>
        <w:t>given</w:t>
      </w:r>
      <w:r>
        <w:rPr>
          <w:spacing w:val="-15"/>
        </w:rPr>
        <w:t> </w:t>
      </w:r>
      <w:r>
        <w:rPr>
          <w:spacing w:val="-4"/>
        </w:rPr>
        <w:t>by</w:t>
      </w:r>
      <w:r>
        <w:rPr>
          <w:spacing w:val="-14"/>
        </w:rPr>
        <w:t> </w:t>
      </w:r>
      <w:r>
        <w:rPr>
          <w:rFonts w:ascii="Tahoma" w:hAnsi="Tahoma"/>
        </w:rPr>
        <w:t>Σ</w:t>
      </w:r>
      <w:r>
        <w:rPr>
          <w:rFonts w:ascii="Tahoma" w:hAnsi="Tahoma"/>
          <w:position w:val="-3"/>
          <w:sz w:val="16"/>
        </w:rPr>
        <w:t>1</w:t>
      </w:r>
      <w:r>
        <w:rPr>
          <w:rFonts w:ascii="Trebuchet MS" w:hAnsi="Trebuchet MS"/>
          <w:i/>
          <w:position w:val="-3"/>
          <w:sz w:val="16"/>
        </w:rPr>
        <w:t>,</w:t>
      </w:r>
      <w:r>
        <w:rPr>
          <w:rFonts w:ascii="Tahoma" w:hAnsi="Tahoma"/>
          <w:position w:val="-3"/>
          <w:sz w:val="16"/>
        </w:rPr>
        <w:t>2</w:t>
      </w:r>
      <w:r>
        <w:rPr/>
        <w:t>.</w:t>
      </w:r>
      <w:r>
        <w:rPr>
          <w:spacing w:val="1"/>
        </w:rPr>
        <w:t> </w:t>
      </w:r>
      <w:r>
        <w:rPr/>
        <w:t>Hence,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population</w:t>
      </w:r>
      <w:r>
        <w:rPr>
          <w:spacing w:val="-14"/>
        </w:rPr>
        <w:t> </w:t>
      </w:r>
      <w:r>
        <w:rPr/>
        <w:t>correlation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well</w:t>
      </w:r>
      <w:r>
        <w:rPr>
          <w:spacing w:val="-15"/>
        </w:rPr>
        <w:t> </w:t>
      </w:r>
      <w:r>
        <w:rPr/>
        <w:t>defined, </w:t>
      </w:r>
      <w:r>
        <w:rPr>
          <w:w w:val="95"/>
        </w:rPr>
        <w:t>and subsequent inferences generalize to new data from new</w:t>
      </w:r>
      <w:r>
        <w:rPr>
          <w:spacing w:val="39"/>
          <w:w w:val="95"/>
        </w:rPr>
        <w:t> </w:t>
      </w:r>
      <w:r>
        <w:rPr>
          <w:w w:val="95"/>
        </w:rPr>
        <w:t>participants.</w:t>
      </w:r>
    </w:p>
    <w:p>
      <w:pPr>
        <w:spacing w:after="0" w:line="348" w:lineRule="auto"/>
        <w:sectPr>
          <w:type w:val="continuous"/>
          <w:pgSz w:w="12240" w:h="15840"/>
          <w:pgMar w:top="980" w:bottom="280" w:left="1320" w:right="1320"/>
        </w:sect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352" w:lineRule="auto" w:before="118"/>
        <w:ind w:left="120" w:right="156" w:firstLine="576"/>
      </w:pPr>
      <w:r>
        <w:rPr/>
        <w:t>The</w:t>
      </w:r>
      <w:r>
        <w:rPr>
          <w:spacing w:val="-24"/>
        </w:rPr>
        <w:t> </w:t>
      </w:r>
      <w:r>
        <w:rPr/>
        <w:t>choices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24"/>
        </w:rPr>
        <w:t> </w:t>
      </w:r>
      <w:r>
        <w:rPr/>
        <w:t>make</w:t>
      </w:r>
      <w:r>
        <w:rPr>
          <w:spacing w:val="-24"/>
        </w:rPr>
        <w:t> </w:t>
      </w:r>
      <w:r>
        <w:rPr/>
        <w:t>above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/>
        <w:t>all</w:t>
      </w:r>
      <w:r>
        <w:rPr>
          <w:spacing w:val="-24"/>
        </w:rPr>
        <w:t> </w:t>
      </w:r>
      <w:r>
        <w:rPr/>
        <w:t>reasonable</w:t>
      </w:r>
      <w:r>
        <w:rPr>
          <w:spacing w:val="-24"/>
        </w:rPr>
        <w:t> </w:t>
      </w:r>
      <w:r>
        <w:rPr/>
        <w:t>given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expected</w:t>
      </w:r>
      <w:r>
        <w:rPr>
          <w:spacing w:val="-24"/>
        </w:rPr>
        <w:t> </w:t>
      </w:r>
      <w:r>
        <w:rPr/>
        <w:t>degree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-3"/>
        </w:rPr>
        <w:t>variability </w:t>
      </w:r>
      <w:r>
        <w:rPr/>
        <w:t>in</w:t>
      </w:r>
      <w:r>
        <w:rPr>
          <w:spacing w:val="-13"/>
        </w:rPr>
        <w:t> </w:t>
      </w:r>
      <w:r>
        <w:rPr/>
        <w:t>proportions.</w:t>
      </w:r>
      <w:r>
        <w:rPr>
          <w:spacing w:val="2"/>
        </w:rPr>
        <w:t> </w:t>
      </w:r>
      <w:r>
        <w:rPr/>
        <w:t>The</w:t>
      </w:r>
      <w:r>
        <w:rPr>
          <w:spacing w:val="-14"/>
        </w:rPr>
        <w:t> </w:t>
      </w:r>
      <w:r>
        <w:rPr/>
        <w:t>standard</w:t>
      </w:r>
      <w:r>
        <w:rPr>
          <w:spacing w:val="-14"/>
        </w:rPr>
        <w:t> </w:t>
      </w:r>
      <w:r>
        <w:rPr/>
        <w:t>normal</w:t>
      </w:r>
      <w:r>
        <w:rPr>
          <w:spacing w:val="-14"/>
        </w:rPr>
        <w:t> </w:t>
      </w:r>
      <w:r>
        <w:rPr/>
        <w:t>prior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probit</w:t>
      </w:r>
      <w:r>
        <w:rPr>
          <w:spacing w:val="-14"/>
        </w:rPr>
        <w:t> </w:t>
      </w:r>
      <w:r>
        <w:rPr/>
        <w:t>space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>
          <w:rFonts w:ascii="Arial" w:hAnsi="Arial"/>
          <w:i/>
        </w:rPr>
        <w:t>µ</w:t>
      </w:r>
      <w:r>
        <w:rPr>
          <w:rFonts w:ascii="Trebuchet MS" w:hAnsi="Trebuchet MS"/>
          <w:i/>
          <w:position w:val="-3"/>
          <w:sz w:val="16"/>
        </w:rPr>
        <w:t>β</w:t>
      </w:r>
      <w:r>
        <w:rPr>
          <w:rFonts w:ascii="Trebuchet MS" w:hAnsi="Trebuchet MS"/>
          <w:i/>
          <w:spacing w:val="9"/>
          <w:position w:val="-3"/>
          <w:sz w:val="16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Arial" w:hAnsi="Arial"/>
          <w:i/>
        </w:rPr>
        <w:t>µ</w:t>
      </w:r>
      <w:r>
        <w:rPr>
          <w:rFonts w:ascii="Trebuchet MS" w:hAnsi="Trebuchet MS"/>
          <w:i/>
          <w:position w:val="-3"/>
          <w:sz w:val="16"/>
        </w:rPr>
        <w:t>α</w:t>
      </w:r>
      <w:r>
        <w:rPr>
          <w:rFonts w:ascii="Trebuchet MS" w:hAnsi="Trebuchet MS"/>
          <w:i/>
          <w:spacing w:val="4"/>
          <w:position w:val="-3"/>
          <w:sz w:val="16"/>
        </w:rPr>
        <w:t> </w:t>
      </w:r>
      <w:r>
        <w:rPr/>
        <w:t>corresponds</w:t>
      </w:r>
      <w:r>
        <w:rPr>
          <w:spacing w:val="-13"/>
        </w:rPr>
        <w:t> </w:t>
      </w:r>
      <w:r>
        <w:rPr/>
        <w:t>to flat priors in the space of proportions, and the shape </w:t>
      </w:r>
      <w:r>
        <w:rPr>
          <w:spacing w:val="-4"/>
        </w:rPr>
        <w:t>value </w:t>
      </w:r>
      <w:r>
        <w:rPr/>
        <w:t>of </w:t>
      </w:r>
      <w:r>
        <w:rPr>
          <w:rFonts w:ascii="Tahoma" w:hAnsi="Tahoma"/>
        </w:rPr>
        <w:t>3 </w:t>
      </w:r>
      <w:r>
        <w:rPr/>
        <w:t>in the Inverse Wishert corresponds to a flat prior on the population-level correlation coefficient. The only substantive</w:t>
      </w:r>
      <w:r>
        <w:rPr>
          <w:spacing w:val="-17"/>
        </w:rPr>
        <w:t> </w:t>
      </w:r>
      <w:r>
        <w:rPr/>
        <w:t>choice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3"/>
        </w:rPr>
        <w:t>values</w:t>
      </w:r>
      <w:r>
        <w:rPr>
          <w:spacing w:val="-18"/>
        </w:rPr>
        <w:t> </w:t>
      </w:r>
      <w:r>
        <w:rPr>
          <w:rFonts w:ascii="Arial" w:hAnsi="Arial"/>
          <w:i/>
        </w:rPr>
        <w:t>.</w:t>
      </w:r>
      <w:r>
        <w:rPr>
          <w:rFonts w:ascii="Tahoma" w:hAnsi="Tahoma"/>
        </w:rPr>
        <w:t>05</w:t>
      </w:r>
      <w:r>
        <w:rPr>
          <w:rFonts w:ascii="Tahoma" w:hAnsi="Tahoma"/>
          <w:spacing w:val="-33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scale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Inverse</w:t>
      </w:r>
      <w:r>
        <w:rPr>
          <w:spacing w:val="-17"/>
        </w:rPr>
        <w:t> </w:t>
      </w:r>
      <w:r>
        <w:rPr/>
        <w:t>Wishert.</w:t>
      </w:r>
      <w:r>
        <w:rPr>
          <w:spacing w:val="-2"/>
        </w:rPr>
        <w:t> </w:t>
      </w:r>
      <w:r>
        <w:rPr/>
        <w:t>This</w:t>
      </w:r>
      <w:r>
        <w:rPr>
          <w:spacing w:val="-17"/>
        </w:rPr>
        <w:t> </w:t>
      </w:r>
      <w:r>
        <w:rPr/>
        <w:t>small</w:t>
      </w:r>
      <w:r>
        <w:rPr>
          <w:spacing w:val="-18"/>
        </w:rPr>
        <w:t> </w:t>
      </w:r>
      <w:r>
        <w:rPr>
          <w:spacing w:val="-4"/>
        </w:rPr>
        <w:t>value</w:t>
      </w:r>
      <w:r>
        <w:rPr>
          <w:spacing w:val="-17"/>
        </w:rPr>
        <w:t> </w:t>
      </w:r>
      <w:r>
        <w:rPr/>
        <w:t>of precision corresponds to a </w:t>
      </w:r>
      <w:r>
        <w:rPr>
          <w:spacing w:val="-3"/>
        </w:rPr>
        <w:t>vaguely </w:t>
      </w:r>
      <w:r>
        <w:rPr/>
        <w:t>informative prior on effects. Additional details are provided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Rouder</w:t>
      </w:r>
      <w:r>
        <w:rPr>
          <w:spacing w:val="-13"/>
        </w:rPr>
        <w:t> </w:t>
      </w:r>
      <w:r>
        <w:rPr/>
        <w:t>et</w:t>
      </w:r>
      <w:r>
        <w:rPr>
          <w:spacing w:val="-14"/>
        </w:rPr>
        <w:t> </w:t>
      </w:r>
      <w:r>
        <w:rPr/>
        <w:t>al.</w:t>
      </w:r>
      <w:r>
        <w:rPr>
          <w:spacing w:val="2"/>
        </w:rPr>
        <w:t> </w:t>
      </w:r>
      <w:r>
        <w:rPr/>
        <w:t>(2007).</w:t>
      </w:r>
    </w:p>
    <w:p>
      <w:pPr>
        <w:pStyle w:val="BodyText"/>
        <w:spacing w:before="11"/>
        <w:rPr>
          <w:sz w:val="22"/>
        </w:rPr>
      </w:pPr>
    </w:p>
    <w:p>
      <w:pPr>
        <w:pStyle w:val="Heading1"/>
        <w:ind w:left="3551" w:right="3588"/>
      </w:pPr>
      <w:bookmarkStart w:name="Analyses and Results" w:id="3"/>
      <w:bookmarkEnd w:id="3"/>
      <w:r>
        <w:rPr>
          <w:b w:val="0"/>
        </w:rPr>
      </w:r>
      <w:r>
        <w:rPr>
          <w:w w:val="105"/>
        </w:rPr>
        <w:t>Analyses and Results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spacing w:line="355" w:lineRule="auto"/>
        <w:ind w:left="111" w:right="112" w:firstLine="584"/>
        <w:jc w:val="both"/>
      </w:pPr>
      <w:r>
        <w:rPr/>
        <w:t>The</w:t>
      </w:r>
      <w:r>
        <w:rPr>
          <w:spacing w:val="-34"/>
        </w:rPr>
        <w:t> </w:t>
      </w:r>
      <w:r>
        <w:rPr/>
        <w:t>estimation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/>
        <w:t>probit-transformed</w:t>
      </w:r>
      <w:r>
        <w:rPr>
          <w:spacing w:val="-34"/>
        </w:rPr>
        <w:t> </w:t>
      </w:r>
      <w:r>
        <w:rPr/>
        <w:t>parameters</w:t>
      </w:r>
      <w:r>
        <w:rPr>
          <w:spacing w:val="-34"/>
        </w:rPr>
        <w:t> </w:t>
      </w:r>
      <w:r>
        <w:rPr/>
        <w:t>follows</w:t>
      </w:r>
      <w:r>
        <w:rPr>
          <w:spacing w:val="-34"/>
        </w:rPr>
        <w:t> </w:t>
      </w:r>
      <w:r>
        <w:rPr/>
        <w:t>from</w:t>
      </w:r>
      <w:r>
        <w:rPr>
          <w:spacing w:val="-34"/>
        </w:rPr>
        <w:t> </w:t>
      </w:r>
      <w:r>
        <w:rPr/>
        <w:t>Albert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/>
        <w:t>Chib</w:t>
      </w:r>
      <w:r>
        <w:rPr>
          <w:spacing w:val="-34"/>
        </w:rPr>
        <w:t> </w:t>
      </w:r>
      <w:r>
        <w:rPr/>
        <w:t>(1995). </w:t>
      </w:r>
      <w:r>
        <w:rPr>
          <w:spacing w:val="-3"/>
        </w:rPr>
        <w:t>Accordingly,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new</w:t>
      </w:r>
      <w:r>
        <w:rPr>
          <w:spacing w:val="-22"/>
        </w:rPr>
        <w:t> </w:t>
      </w:r>
      <w:r>
        <w:rPr/>
        <w:t>set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latent</w:t>
      </w:r>
      <w:r>
        <w:rPr>
          <w:spacing w:val="-22"/>
        </w:rPr>
        <w:t> </w:t>
      </w:r>
      <w:r>
        <w:rPr>
          <w:spacing w:val="-3"/>
        </w:rPr>
        <w:t>variables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introduced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each</w:t>
      </w:r>
      <w:r>
        <w:rPr>
          <w:spacing w:val="-22"/>
        </w:rPr>
        <w:t> </w:t>
      </w:r>
      <w:r>
        <w:rPr/>
        <w:t>observation,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4"/>
        </w:rPr>
        <w:t>we</w:t>
      </w:r>
      <w:r>
        <w:rPr>
          <w:spacing w:val="-22"/>
        </w:rPr>
        <w:t> </w:t>
      </w:r>
      <w:r>
        <w:rPr/>
        <w:t>denote them</w:t>
      </w:r>
      <w:r>
        <w:rPr>
          <w:spacing w:val="-20"/>
        </w:rPr>
        <w:t> </w:t>
      </w:r>
      <w:r>
        <w:rPr>
          <w:rFonts w:ascii="Arial" w:hAnsi="Arial"/>
          <w:i/>
          <w:spacing w:val="3"/>
        </w:rPr>
        <w:t>w</w:t>
      </w:r>
      <w:r>
        <w:rPr>
          <w:rFonts w:ascii="Trebuchet MS" w:hAnsi="Trebuchet MS"/>
          <w:i/>
          <w:spacing w:val="3"/>
          <w:position w:val="-3"/>
          <w:sz w:val="16"/>
        </w:rPr>
        <w:t>ijk£m</w:t>
      </w:r>
      <w:r>
        <w:rPr>
          <w:spacing w:val="3"/>
        </w:rPr>
        <w:t>.</w:t>
      </w:r>
      <w:r>
        <w:rPr>
          <w:spacing w:val="-6"/>
        </w:rPr>
        <w:t> </w:t>
      </w:r>
      <w:r>
        <w:rPr/>
        <w:t>These</w:t>
      </w:r>
      <w:r>
        <w:rPr>
          <w:spacing w:val="-20"/>
        </w:rPr>
        <w:t> </w:t>
      </w:r>
      <w:r>
        <w:rPr>
          <w:spacing w:val="-3"/>
        </w:rPr>
        <w:t>variables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defined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follows:</w:t>
      </w:r>
    </w:p>
    <w:p>
      <w:pPr>
        <w:spacing w:after="0" w:line="355" w:lineRule="auto"/>
        <w:jc w:val="both"/>
        <w:sectPr>
          <w:pgSz w:w="12240" w:h="15840"/>
          <w:pgMar w:header="649" w:footer="0" w:top="980" w:bottom="280" w:left="1320" w:right="1280"/>
        </w:sectPr>
      </w:pPr>
    </w:p>
    <w:p>
      <w:pPr>
        <w:pStyle w:val="BodyText"/>
        <w:spacing w:before="9"/>
        <w:rPr>
          <w:sz w:val="33"/>
        </w:rPr>
      </w:pPr>
    </w:p>
    <w:p>
      <w:pPr>
        <w:spacing w:before="0"/>
        <w:ind w:left="0" w:right="0" w:firstLine="0"/>
        <w:jc w:val="right"/>
        <w:rPr>
          <w:rFonts w:ascii="Trebuchet MS" w:hAnsi="Trebuchet MS"/>
          <w:i/>
          <w:sz w:val="16"/>
        </w:rPr>
      </w:pPr>
      <w:r>
        <w:rPr>
          <w:rFonts w:ascii="Arial" w:hAnsi="Arial"/>
          <w:i/>
          <w:w w:val="105"/>
          <w:position w:val="4"/>
          <w:sz w:val="24"/>
        </w:rPr>
        <w:t>y</w:t>
      </w:r>
      <w:r>
        <w:rPr>
          <w:rFonts w:ascii="Trebuchet MS" w:hAnsi="Trebuchet MS"/>
          <w:i/>
          <w:w w:val="105"/>
          <w:sz w:val="16"/>
        </w:rPr>
        <w:t>ijk£m</w:t>
      </w:r>
    </w:p>
    <w:p>
      <w:pPr>
        <w:tabs>
          <w:tab w:pos="891" w:val="left" w:leader="none"/>
        </w:tabs>
        <w:spacing w:line="701" w:lineRule="exact" w:before="0"/>
        <w:ind w:left="36" w:right="0" w:firstLine="0"/>
        <w:jc w:val="left"/>
        <w:rPr>
          <w:rFonts w:ascii="Tahoma" w:hAnsi="Tahoma"/>
          <w:sz w:val="24"/>
        </w:rPr>
      </w:pPr>
      <w:r>
        <w:rPr/>
        <w:br w:type="column"/>
      </w:r>
      <w:r>
        <w:rPr>
          <w:rFonts w:ascii="Tahoma" w:hAnsi="Tahoma"/>
          <w:w w:val="104"/>
          <w:position w:val="-22"/>
          <w:sz w:val="24"/>
        </w:rPr>
        <w:t>=</w:t>
      </w:r>
      <w:r>
        <w:rPr>
          <w:rFonts w:ascii="Tahoma" w:hAnsi="Tahoma"/>
          <w:spacing w:val="-9"/>
          <w:position w:val="-22"/>
          <w:sz w:val="24"/>
        </w:rPr>
        <w:t> </w:t>
      </w:r>
      <w:r>
        <w:rPr>
          <w:rFonts w:ascii="Arial" w:hAnsi="Arial"/>
          <w:spacing w:val="-178"/>
          <w:w w:val="118"/>
          <w:position w:val="30"/>
          <w:sz w:val="20"/>
        </w:rPr>
        <w:t></w:t>
      </w:r>
      <w:r>
        <w:rPr>
          <w:rFonts w:ascii="Arial" w:hAnsi="Arial"/>
          <w:spacing w:val="-178"/>
          <w:w w:val="118"/>
          <w:position w:val="7"/>
          <w:sz w:val="20"/>
        </w:rPr>
        <w:t></w:t>
      </w:r>
      <w:r>
        <w:rPr>
          <w:rFonts w:ascii="Arial" w:hAnsi="Arial"/>
          <w:spacing w:val="-1"/>
          <w:w w:val="118"/>
          <w:position w:val="1"/>
          <w:sz w:val="20"/>
        </w:rPr>
        <w:t></w:t>
      </w:r>
      <w:r>
        <w:rPr>
          <w:rFonts w:ascii="Tahoma" w:hAnsi="Tahoma"/>
          <w:w w:val="89"/>
          <w:sz w:val="24"/>
        </w:rPr>
        <w:t>0</w:t>
      </w:r>
      <w:r>
        <w:rPr>
          <w:rFonts w:ascii="Tahoma" w:hAnsi="Tahoma"/>
          <w:sz w:val="24"/>
        </w:rPr>
        <w:tab/>
      </w:r>
      <w:r>
        <w:rPr>
          <w:spacing w:val="-1"/>
          <w:w w:val="96"/>
          <w:sz w:val="24"/>
        </w:rPr>
        <w:t>the</w:t>
      </w:r>
      <w:r>
        <w:rPr>
          <w:w w:val="96"/>
          <w:sz w:val="24"/>
        </w:rPr>
        <w:t>n</w:t>
      </w:r>
      <w:r>
        <w:rPr>
          <w:spacing w:val="18"/>
          <w:sz w:val="24"/>
        </w:rPr>
        <w:t> </w:t>
      </w:r>
      <w:r>
        <w:rPr>
          <w:rFonts w:ascii="Arial" w:hAnsi="Arial"/>
          <w:i/>
          <w:w w:val="96"/>
          <w:sz w:val="24"/>
        </w:rPr>
        <w:t>w</w:t>
      </w:r>
      <w:r>
        <w:rPr>
          <w:rFonts w:ascii="Trebuchet MS" w:hAnsi="Trebuchet MS"/>
          <w:i/>
          <w:spacing w:val="-1"/>
          <w:w w:val="117"/>
          <w:position w:val="-3"/>
          <w:sz w:val="16"/>
        </w:rPr>
        <w:t>i</w:t>
      </w:r>
      <w:r>
        <w:rPr>
          <w:rFonts w:ascii="Trebuchet MS" w:hAnsi="Trebuchet MS"/>
          <w:i/>
          <w:spacing w:val="9"/>
          <w:w w:val="117"/>
          <w:position w:val="-3"/>
          <w:sz w:val="16"/>
        </w:rPr>
        <w:t>j</w:t>
      </w:r>
      <w:r>
        <w:rPr>
          <w:rFonts w:ascii="Trebuchet MS" w:hAnsi="Trebuchet MS"/>
          <w:i/>
          <w:spacing w:val="4"/>
          <w:w w:val="109"/>
          <w:position w:val="-3"/>
          <w:sz w:val="16"/>
        </w:rPr>
        <w:t>k</w:t>
      </w:r>
      <w:r>
        <w:rPr>
          <w:rFonts w:ascii="Trebuchet MS" w:hAnsi="Trebuchet MS"/>
          <w:i/>
          <w:w w:val="100"/>
          <w:position w:val="-3"/>
          <w:sz w:val="16"/>
        </w:rPr>
        <w:t>£m</w:t>
      </w:r>
      <w:r>
        <w:rPr>
          <w:rFonts w:ascii="Trebuchet MS" w:hAnsi="Trebuchet MS"/>
          <w:i/>
          <w:position w:val="-3"/>
          <w:sz w:val="16"/>
        </w:rPr>
        <w:t> </w:t>
      </w:r>
      <w:r>
        <w:rPr>
          <w:rFonts w:ascii="Trebuchet MS" w:hAnsi="Trebuchet MS"/>
          <w:i/>
          <w:spacing w:val="-20"/>
          <w:position w:val="-3"/>
          <w:sz w:val="16"/>
        </w:rPr>
        <w:t> </w:t>
      </w:r>
      <w:r>
        <w:rPr>
          <w:rFonts w:ascii="Arial" w:hAnsi="Arial"/>
          <w:i/>
          <w:w w:val="129"/>
          <w:sz w:val="24"/>
        </w:rPr>
        <w:t>&lt;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Tahoma" w:hAnsi="Tahoma"/>
          <w:w w:val="89"/>
          <w:sz w:val="24"/>
        </w:rPr>
        <w:t>0</w:t>
      </w:r>
    </w:p>
    <w:p>
      <w:pPr>
        <w:tabs>
          <w:tab w:pos="891" w:val="left" w:leader="none"/>
        </w:tabs>
        <w:spacing w:line="394" w:lineRule="exact" w:before="0"/>
        <w:ind w:left="284" w:right="0" w:firstLine="0"/>
        <w:jc w:val="left"/>
        <w:rPr>
          <w:rFonts w:ascii="Tahoma" w:hAnsi="Tahoma"/>
          <w:sz w:val="24"/>
        </w:rPr>
      </w:pPr>
      <w:r>
        <w:rPr>
          <w:rFonts w:ascii="Arial" w:hAnsi="Arial"/>
          <w:spacing w:val="-178"/>
          <w:w w:val="118"/>
          <w:position w:val="13"/>
          <w:sz w:val="20"/>
        </w:rPr>
        <w:t></w:t>
      </w:r>
      <w:r>
        <w:rPr>
          <w:rFonts w:ascii="Arial" w:hAnsi="Arial"/>
          <w:spacing w:val="-1"/>
          <w:w w:val="118"/>
          <w:position w:val="7"/>
          <w:sz w:val="20"/>
        </w:rPr>
        <w:t></w:t>
      </w:r>
      <w:r>
        <w:rPr>
          <w:rFonts w:ascii="Tahoma" w:hAnsi="Tahoma"/>
          <w:w w:val="89"/>
          <w:sz w:val="24"/>
        </w:rPr>
        <w:t>1</w:t>
      </w:r>
      <w:r>
        <w:rPr>
          <w:rFonts w:ascii="Tahoma" w:hAnsi="Tahoma"/>
          <w:sz w:val="24"/>
        </w:rPr>
        <w:tab/>
      </w:r>
      <w:r>
        <w:rPr>
          <w:spacing w:val="-1"/>
          <w:w w:val="96"/>
          <w:sz w:val="24"/>
        </w:rPr>
        <w:t>the</w:t>
      </w:r>
      <w:r>
        <w:rPr>
          <w:w w:val="96"/>
          <w:sz w:val="24"/>
        </w:rPr>
        <w:t>n</w:t>
      </w:r>
      <w:r>
        <w:rPr>
          <w:spacing w:val="18"/>
          <w:sz w:val="24"/>
        </w:rPr>
        <w:t> </w:t>
      </w:r>
      <w:r>
        <w:rPr>
          <w:rFonts w:ascii="Arial" w:hAnsi="Arial"/>
          <w:i/>
          <w:w w:val="96"/>
          <w:sz w:val="24"/>
        </w:rPr>
        <w:t>w</w:t>
      </w:r>
      <w:r>
        <w:rPr>
          <w:rFonts w:ascii="Trebuchet MS" w:hAnsi="Trebuchet MS"/>
          <w:i/>
          <w:spacing w:val="-1"/>
          <w:w w:val="117"/>
          <w:position w:val="-3"/>
          <w:sz w:val="16"/>
        </w:rPr>
        <w:t>i</w:t>
      </w:r>
      <w:r>
        <w:rPr>
          <w:rFonts w:ascii="Trebuchet MS" w:hAnsi="Trebuchet MS"/>
          <w:i/>
          <w:spacing w:val="9"/>
          <w:w w:val="117"/>
          <w:position w:val="-3"/>
          <w:sz w:val="16"/>
        </w:rPr>
        <w:t>j</w:t>
      </w:r>
      <w:r>
        <w:rPr>
          <w:rFonts w:ascii="Trebuchet MS" w:hAnsi="Trebuchet MS"/>
          <w:i/>
          <w:spacing w:val="4"/>
          <w:w w:val="109"/>
          <w:position w:val="-3"/>
          <w:sz w:val="16"/>
        </w:rPr>
        <w:t>k</w:t>
      </w:r>
      <w:r>
        <w:rPr>
          <w:rFonts w:ascii="Trebuchet MS" w:hAnsi="Trebuchet MS"/>
          <w:i/>
          <w:w w:val="100"/>
          <w:position w:val="-3"/>
          <w:sz w:val="16"/>
        </w:rPr>
        <w:t>£m</w:t>
      </w:r>
      <w:r>
        <w:rPr>
          <w:rFonts w:ascii="Trebuchet MS" w:hAnsi="Trebuchet MS"/>
          <w:i/>
          <w:position w:val="-3"/>
          <w:sz w:val="16"/>
        </w:rPr>
        <w:t> </w:t>
      </w:r>
      <w:r>
        <w:rPr>
          <w:rFonts w:ascii="Trebuchet MS" w:hAnsi="Trebuchet MS"/>
          <w:i/>
          <w:spacing w:val="-20"/>
          <w:position w:val="-3"/>
          <w:sz w:val="16"/>
        </w:rPr>
        <w:t> </w:t>
      </w:r>
      <w:r>
        <w:rPr>
          <w:rFonts w:ascii="Lucida Sans Unicode" w:hAnsi="Lucida Sans Unicode"/>
          <w:w w:val="97"/>
          <w:sz w:val="24"/>
        </w:rPr>
        <w:t>≥</w:t>
      </w:r>
      <w:r>
        <w:rPr>
          <w:rFonts w:ascii="Lucida Sans Unicode" w:hAnsi="Lucida Sans Unicode"/>
          <w:spacing w:val="-10"/>
          <w:sz w:val="24"/>
        </w:rPr>
        <w:t> </w:t>
      </w:r>
      <w:r>
        <w:rPr>
          <w:rFonts w:ascii="Tahoma" w:hAnsi="Tahoma"/>
          <w:w w:val="89"/>
          <w:sz w:val="24"/>
        </w:rPr>
        <w:t>0</w:t>
      </w:r>
    </w:p>
    <w:p>
      <w:pPr>
        <w:spacing w:after="0" w:line="394" w:lineRule="exact"/>
        <w:jc w:val="left"/>
        <w:rPr>
          <w:rFonts w:ascii="Tahoma" w:hAnsi="Tahoma"/>
          <w:sz w:val="24"/>
        </w:rPr>
        <w:sectPr>
          <w:type w:val="continuous"/>
          <w:pgSz w:w="12240" w:h="15840"/>
          <w:pgMar w:top="980" w:bottom="280" w:left="1320" w:right="1280"/>
          <w:cols w:num="2" w:equalWidth="0">
            <w:col w:w="3807" w:space="40"/>
            <w:col w:w="5793"/>
          </w:cols>
        </w:sectPr>
      </w:pPr>
    </w:p>
    <w:p>
      <w:pPr>
        <w:pStyle w:val="BodyText"/>
        <w:spacing w:before="2"/>
        <w:rPr>
          <w:rFonts w:ascii="Tahoma"/>
          <w:sz w:val="10"/>
        </w:rPr>
      </w:pPr>
    </w:p>
    <w:p>
      <w:pPr>
        <w:pStyle w:val="BodyText"/>
        <w:spacing w:line="352" w:lineRule="auto" w:before="118"/>
        <w:ind w:left="111" w:right="156" w:firstLine="584"/>
      </w:pPr>
      <w:r>
        <w:rPr/>
        <w:t>Without</w:t>
      </w:r>
      <w:r>
        <w:rPr>
          <w:spacing w:val="-20"/>
        </w:rPr>
        <w:t> </w:t>
      </w:r>
      <w:r>
        <w:rPr/>
        <w:t>loss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4"/>
        </w:rPr>
        <w:t>generality,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3"/>
        </w:rPr>
        <w:t>variable</w:t>
      </w:r>
      <w:r>
        <w:rPr>
          <w:spacing w:val="-21"/>
        </w:rPr>
        <w:t> </w:t>
      </w:r>
      <w:r>
        <w:rPr>
          <w:rFonts w:ascii="Arial" w:hAnsi="Arial"/>
          <w:i/>
          <w:spacing w:val="2"/>
        </w:rPr>
        <w:t>w</w:t>
      </w:r>
      <w:r>
        <w:rPr>
          <w:rFonts w:ascii="Trebuchet MS" w:hAnsi="Trebuchet MS"/>
          <w:i/>
          <w:spacing w:val="2"/>
          <w:position w:val="-3"/>
          <w:sz w:val="16"/>
        </w:rPr>
        <w:t>ijk£m</w:t>
      </w:r>
      <w:r>
        <w:rPr>
          <w:rFonts w:ascii="Trebuchet MS" w:hAnsi="Trebuchet MS"/>
          <w:i/>
          <w:spacing w:val="-3"/>
          <w:position w:val="-3"/>
          <w:sz w:val="16"/>
        </w:rPr>
        <w:t> </w:t>
      </w:r>
      <w:r>
        <w:rPr/>
        <w:t>is</w:t>
      </w:r>
      <w:r>
        <w:rPr>
          <w:spacing w:val="-20"/>
        </w:rPr>
        <w:t> </w:t>
      </w:r>
      <w:r>
        <w:rPr/>
        <w:t>assumed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/>
        <w:t>distributed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normal with a </w:t>
      </w:r>
      <w:r>
        <w:rPr>
          <w:spacing w:val="-3"/>
        </w:rPr>
        <w:t>variance </w:t>
      </w:r>
      <w:r>
        <w:rPr/>
        <w:t>of one and the mean of </w:t>
      </w:r>
      <w:r>
        <w:rPr>
          <w:rFonts w:ascii="Arial" w:hAnsi="Arial"/>
          <w:i/>
          <w:spacing w:val="3"/>
        </w:rPr>
        <w:t>µ</w:t>
      </w:r>
      <w:r>
        <w:rPr>
          <w:rFonts w:ascii="Trebuchet MS" w:hAnsi="Trebuchet MS"/>
          <w:i/>
          <w:spacing w:val="3"/>
          <w:position w:val="-3"/>
          <w:sz w:val="16"/>
        </w:rPr>
        <w:t>ijk£</w:t>
      </w:r>
      <w:r>
        <w:rPr>
          <w:spacing w:val="3"/>
        </w:rPr>
        <w:t>. </w:t>
      </w:r>
      <w:r>
        <w:rPr/>
        <w:t>Thus, the parameters of interest at this level are </w:t>
      </w:r>
      <w:r>
        <w:rPr>
          <w:rFonts w:ascii="Arial" w:hAnsi="Arial"/>
          <w:i/>
          <w:spacing w:val="2"/>
        </w:rPr>
        <w:t>w</w:t>
      </w:r>
      <w:r>
        <w:rPr>
          <w:rFonts w:ascii="Trebuchet MS" w:hAnsi="Trebuchet MS"/>
          <w:i/>
          <w:spacing w:val="2"/>
          <w:position w:val="-3"/>
          <w:sz w:val="16"/>
        </w:rPr>
        <w:t>ijk£m </w:t>
      </w:r>
      <w:r>
        <w:rPr/>
        <w:t>and </w:t>
      </w:r>
      <w:r>
        <w:rPr>
          <w:rFonts w:ascii="Arial" w:hAnsi="Arial"/>
          <w:i/>
          <w:spacing w:val="3"/>
        </w:rPr>
        <w:t>µ</w:t>
      </w:r>
      <w:r>
        <w:rPr>
          <w:rFonts w:ascii="Trebuchet MS" w:hAnsi="Trebuchet MS"/>
          <w:i/>
          <w:spacing w:val="3"/>
          <w:position w:val="-3"/>
          <w:sz w:val="16"/>
        </w:rPr>
        <w:t>ijk£</w:t>
      </w:r>
      <w:r>
        <w:rPr>
          <w:spacing w:val="3"/>
        </w:rPr>
        <w:t>. </w:t>
      </w:r>
      <w:r>
        <w:rPr/>
        <w:t>It is easy to compute the posterior of </w:t>
      </w:r>
      <w:r>
        <w:rPr>
          <w:rFonts w:ascii="Arial" w:hAnsi="Arial"/>
          <w:b/>
          <w:i/>
        </w:rPr>
        <w:t>w </w:t>
      </w:r>
      <w:r>
        <w:rPr/>
        <w:t>given the vector of </w:t>
      </w:r>
      <w:r>
        <w:rPr>
          <w:rFonts w:ascii="Arial" w:hAnsi="Arial"/>
          <w:b/>
          <w:i/>
        </w:rPr>
        <w:t>µ </w:t>
      </w:r>
      <w:r>
        <w:rPr/>
        <w:t>and, </w:t>
      </w:r>
      <w:r>
        <w:rPr>
          <w:spacing w:val="-4"/>
        </w:rPr>
        <w:t>conversely,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easy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compute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posterior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Arial" w:hAnsi="Arial"/>
          <w:b/>
          <w:i/>
        </w:rPr>
        <w:t>µ</w:t>
      </w:r>
      <w:r>
        <w:rPr>
          <w:rFonts w:ascii="Arial" w:hAnsi="Arial"/>
          <w:b/>
          <w:i/>
          <w:spacing w:val="-15"/>
        </w:rPr>
        <w:t> </w:t>
      </w:r>
      <w:r>
        <w:rPr/>
        <w:t>given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Arial" w:hAnsi="Arial"/>
          <w:b/>
          <w:i/>
        </w:rPr>
        <w:t>w</w:t>
      </w:r>
      <w:r>
        <w:rPr/>
        <w:t>’s.</w:t>
      </w:r>
      <w:r>
        <w:rPr>
          <w:spacing w:val="10"/>
        </w:rPr>
        <w:t> </w:t>
      </w:r>
      <w:r>
        <w:rPr/>
        <w:t>Hence,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marginals</w:t>
      </w:r>
      <w:r>
        <w:rPr>
          <w:spacing w:val="-8"/>
        </w:rPr>
        <w:t> </w:t>
      </w:r>
      <w:r>
        <w:rPr/>
        <w:t>of each </w:t>
      </w:r>
      <w:r>
        <w:rPr>
          <w:spacing w:val="-3"/>
        </w:rPr>
        <w:t>may </w:t>
      </w:r>
      <w:r>
        <w:rPr>
          <w:spacing w:val="3"/>
        </w:rPr>
        <w:t>be </w:t>
      </w:r>
      <w:r>
        <w:rPr/>
        <w:t>found </w:t>
      </w:r>
      <w:r>
        <w:rPr>
          <w:spacing w:val="-4"/>
        </w:rPr>
        <w:t>by </w:t>
      </w:r>
      <w:r>
        <w:rPr>
          <w:spacing w:val="-3"/>
        </w:rPr>
        <w:t>Markov </w:t>
      </w:r>
      <w:r>
        <w:rPr/>
        <w:t>chain Monte Carlo (MCMC) sampling. The conditional posterior</w:t>
      </w:r>
      <w:r>
        <w:rPr>
          <w:spacing w:val="-16"/>
        </w:rPr>
        <w:t> </w:t>
      </w:r>
      <w:r>
        <w:rPr/>
        <w:t>distribution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Arial" w:hAnsi="Arial"/>
          <w:b/>
          <w:i/>
        </w:rPr>
        <w:t>w</w:t>
      </w:r>
      <w:r>
        <w:rPr>
          <w:rFonts w:ascii="Arial" w:hAnsi="Arial"/>
          <w:b/>
          <w:i/>
          <w:spacing w:val="-19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truncated</w:t>
      </w:r>
      <w:r>
        <w:rPr>
          <w:spacing w:val="-16"/>
        </w:rPr>
        <w:t> </w:t>
      </w:r>
      <w:r>
        <w:rPr/>
        <w:t>normal:</w:t>
      </w:r>
    </w:p>
    <w:p>
      <w:pPr>
        <w:spacing w:after="0" w:line="352" w:lineRule="auto"/>
        <w:sectPr>
          <w:type w:val="continuous"/>
          <w:pgSz w:w="12240" w:h="15840"/>
          <w:pgMar w:top="980" w:bottom="280" w:left="1320" w:right="1280"/>
        </w:sectPr>
      </w:pPr>
    </w:p>
    <w:p>
      <w:pPr>
        <w:pStyle w:val="BodyText"/>
        <w:spacing w:before="11"/>
        <w:rPr>
          <w:sz w:val="32"/>
        </w:rPr>
      </w:pPr>
    </w:p>
    <w:p>
      <w:pPr>
        <w:spacing w:before="0"/>
        <w:ind w:left="0" w:right="0" w:firstLine="0"/>
        <w:jc w:val="right"/>
        <w:rPr>
          <w:rFonts w:ascii="Trebuchet MS" w:hAnsi="Trebuchet MS"/>
          <w:i/>
          <w:sz w:val="16"/>
        </w:rPr>
      </w:pPr>
      <w:r>
        <w:rPr>
          <w:rFonts w:ascii="Arial" w:hAnsi="Arial"/>
          <w:i/>
          <w:w w:val="105"/>
          <w:position w:val="4"/>
          <w:sz w:val="24"/>
        </w:rPr>
        <w:t>w</w:t>
      </w:r>
      <w:r>
        <w:rPr>
          <w:rFonts w:ascii="Trebuchet MS" w:hAnsi="Trebuchet MS"/>
          <w:i/>
          <w:w w:val="105"/>
          <w:sz w:val="16"/>
        </w:rPr>
        <w:t>ijk£m</w:t>
      </w:r>
    </w:p>
    <w:p>
      <w:pPr>
        <w:pStyle w:val="BodyText"/>
        <w:spacing w:before="10"/>
        <w:rPr>
          <w:rFonts w:ascii="Trebuchet MS"/>
          <w:i/>
          <w:sz w:val="34"/>
        </w:rPr>
      </w:pPr>
      <w:r>
        <w:rPr/>
        <w:br w:type="column"/>
      </w:r>
      <w:r>
        <w:rPr>
          <w:rFonts w:ascii="Trebuchet MS"/>
          <w:i/>
          <w:sz w:val="34"/>
        </w:rPr>
      </w:r>
    </w:p>
    <w:p>
      <w:pPr>
        <w:spacing w:before="0"/>
        <w:ind w:left="-31" w:right="0" w:firstLine="0"/>
        <w:jc w:val="left"/>
        <w:rPr>
          <w:rFonts w:ascii="Trebuchet MS" w:hAnsi="Trebuchet MS"/>
          <w:i/>
          <w:sz w:val="16"/>
        </w:rPr>
      </w:pPr>
      <w:r>
        <w:rPr>
          <w:rFonts w:ascii="Lucida Sans Unicode" w:hAnsi="Lucida Sans Unicode"/>
          <w:position w:val="4"/>
          <w:sz w:val="24"/>
        </w:rPr>
        <w:t>|</w:t>
      </w:r>
      <w:r>
        <w:rPr>
          <w:rFonts w:ascii="Arial" w:hAnsi="Arial"/>
          <w:i/>
          <w:position w:val="4"/>
          <w:sz w:val="24"/>
        </w:rPr>
        <w:t>y</w:t>
      </w:r>
      <w:r>
        <w:rPr>
          <w:rFonts w:ascii="Trebuchet MS" w:hAnsi="Trebuchet MS"/>
          <w:i/>
          <w:sz w:val="16"/>
        </w:rPr>
        <w:t>ijk£m</w:t>
      </w:r>
    </w:p>
    <w:p>
      <w:pPr>
        <w:tabs>
          <w:tab w:pos="1946" w:val="left" w:leader="none"/>
        </w:tabs>
        <w:spacing w:line="515" w:lineRule="exact" w:before="0"/>
        <w:ind w:left="288" w:right="0" w:firstLine="0"/>
        <w:jc w:val="left"/>
        <w:rPr>
          <w:rFonts w:ascii="Tahoma" w:hAnsi="Tahoma"/>
          <w:sz w:val="24"/>
        </w:rPr>
      </w:pPr>
      <w:r>
        <w:rPr/>
        <w:br w:type="column"/>
      </w:r>
      <w:r>
        <w:rPr>
          <w:rFonts w:ascii="Arial" w:hAnsi="Arial"/>
          <w:spacing w:val="-178"/>
          <w:w w:val="118"/>
          <w:position w:val="30"/>
          <w:sz w:val="20"/>
        </w:rPr>
        <w:t></w:t>
      </w:r>
      <w:r>
        <w:rPr>
          <w:rFonts w:ascii="Arial" w:hAnsi="Arial"/>
          <w:spacing w:val="-178"/>
          <w:w w:val="118"/>
          <w:position w:val="7"/>
          <w:sz w:val="20"/>
        </w:rPr>
        <w:t></w:t>
      </w:r>
      <w:r>
        <w:rPr>
          <w:rFonts w:ascii="Arial" w:hAnsi="Arial"/>
          <w:w w:val="118"/>
          <w:position w:val="1"/>
          <w:sz w:val="20"/>
        </w:rPr>
        <w:t></w:t>
      </w:r>
      <w:r>
        <w:rPr>
          <w:w w:val="87"/>
          <w:sz w:val="24"/>
        </w:rPr>
        <w:t>N</w:t>
      </w:r>
      <w:r>
        <w:rPr>
          <w:rFonts w:ascii="Arial" w:hAnsi="Arial"/>
          <w:i/>
          <w:spacing w:val="10"/>
          <w:w w:val="140"/>
          <w:position w:val="-3"/>
          <w:sz w:val="16"/>
        </w:rPr>
        <w:t>−</w:t>
      </w:r>
      <w:r>
        <w:rPr>
          <w:rFonts w:ascii="Tahoma" w:hAnsi="Tahoma"/>
          <w:spacing w:val="-1"/>
          <w:w w:val="99"/>
          <w:sz w:val="24"/>
        </w:rPr>
        <w:t>(</w:t>
      </w:r>
      <w:r>
        <w:rPr>
          <w:rFonts w:ascii="Arial" w:hAnsi="Arial"/>
          <w:i/>
          <w:w w:val="101"/>
          <w:sz w:val="24"/>
        </w:rPr>
        <w:t>µ</w:t>
      </w:r>
      <w:r>
        <w:rPr>
          <w:rFonts w:ascii="Trebuchet MS" w:hAnsi="Trebuchet MS"/>
          <w:i/>
          <w:spacing w:val="-1"/>
          <w:w w:val="117"/>
          <w:position w:val="-3"/>
          <w:sz w:val="16"/>
        </w:rPr>
        <w:t>i</w:t>
      </w:r>
      <w:r>
        <w:rPr>
          <w:rFonts w:ascii="Trebuchet MS" w:hAnsi="Trebuchet MS"/>
          <w:i/>
          <w:spacing w:val="9"/>
          <w:w w:val="117"/>
          <w:position w:val="-3"/>
          <w:sz w:val="16"/>
        </w:rPr>
        <w:t>j</w:t>
      </w:r>
      <w:r>
        <w:rPr>
          <w:rFonts w:ascii="Trebuchet MS" w:hAnsi="Trebuchet MS"/>
          <w:i/>
          <w:spacing w:val="4"/>
          <w:w w:val="109"/>
          <w:position w:val="-3"/>
          <w:sz w:val="16"/>
        </w:rPr>
        <w:t>k</w:t>
      </w:r>
      <w:r>
        <w:rPr>
          <w:rFonts w:ascii="Trebuchet MS" w:hAnsi="Trebuchet MS"/>
          <w:i/>
          <w:spacing w:val="10"/>
          <w:w w:val="81"/>
          <w:position w:val="-3"/>
          <w:sz w:val="16"/>
        </w:rPr>
        <w:t>£</w:t>
      </w:r>
      <w:r>
        <w:rPr>
          <w:rFonts w:ascii="Arial" w:hAnsi="Arial"/>
          <w:i/>
          <w:w w:val="97"/>
          <w:sz w:val="24"/>
        </w:rPr>
        <w:t>,</w:t>
      </w:r>
      <w:r>
        <w:rPr>
          <w:rFonts w:ascii="Arial" w:hAnsi="Arial"/>
          <w:i/>
          <w:spacing w:val="-27"/>
          <w:sz w:val="24"/>
        </w:rPr>
        <w:t> </w:t>
      </w:r>
      <w:r>
        <w:rPr>
          <w:rFonts w:ascii="Tahoma" w:hAnsi="Tahoma"/>
          <w:spacing w:val="-1"/>
          <w:w w:val="93"/>
          <w:sz w:val="24"/>
        </w:rPr>
        <w:t>1</w:t>
      </w:r>
      <w:r>
        <w:rPr>
          <w:rFonts w:ascii="Tahoma" w:hAnsi="Tahoma"/>
          <w:w w:val="93"/>
          <w:sz w:val="24"/>
        </w:rPr>
        <w:t>)</w:t>
      </w:r>
      <w:r>
        <w:rPr>
          <w:rFonts w:ascii="Tahoma" w:hAnsi="Tahoma"/>
          <w:sz w:val="24"/>
        </w:rPr>
        <w:tab/>
      </w:r>
      <w:r>
        <w:rPr>
          <w:w w:val="91"/>
          <w:sz w:val="24"/>
        </w:rPr>
        <w:t>if</w:t>
      </w:r>
      <w:r>
        <w:rPr>
          <w:spacing w:val="18"/>
          <w:sz w:val="24"/>
        </w:rPr>
        <w:t> </w:t>
      </w:r>
      <w:r>
        <w:rPr>
          <w:rFonts w:ascii="Arial" w:hAnsi="Arial"/>
          <w:i/>
          <w:w w:val="95"/>
          <w:sz w:val="24"/>
        </w:rPr>
        <w:t>y</w:t>
      </w:r>
      <w:r>
        <w:rPr>
          <w:rFonts w:ascii="Trebuchet MS" w:hAnsi="Trebuchet MS"/>
          <w:i/>
          <w:spacing w:val="-1"/>
          <w:w w:val="117"/>
          <w:position w:val="-3"/>
          <w:sz w:val="16"/>
        </w:rPr>
        <w:t>i</w:t>
      </w:r>
      <w:r>
        <w:rPr>
          <w:rFonts w:ascii="Trebuchet MS" w:hAnsi="Trebuchet MS"/>
          <w:i/>
          <w:spacing w:val="9"/>
          <w:w w:val="117"/>
          <w:position w:val="-3"/>
          <w:sz w:val="16"/>
        </w:rPr>
        <w:t>j</w:t>
      </w:r>
      <w:r>
        <w:rPr>
          <w:rFonts w:ascii="Trebuchet MS" w:hAnsi="Trebuchet MS"/>
          <w:i/>
          <w:spacing w:val="4"/>
          <w:w w:val="109"/>
          <w:position w:val="-3"/>
          <w:sz w:val="16"/>
        </w:rPr>
        <w:t>k</w:t>
      </w:r>
      <w:r>
        <w:rPr>
          <w:rFonts w:ascii="Trebuchet MS" w:hAnsi="Trebuchet MS"/>
          <w:i/>
          <w:w w:val="100"/>
          <w:position w:val="-3"/>
          <w:sz w:val="16"/>
        </w:rPr>
        <w:t>£m</w:t>
      </w:r>
      <w:r>
        <w:rPr>
          <w:rFonts w:ascii="Trebuchet MS" w:hAnsi="Trebuchet MS"/>
          <w:i/>
          <w:position w:val="-3"/>
          <w:sz w:val="16"/>
        </w:rPr>
        <w:t> </w:t>
      </w:r>
      <w:r>
        <w:rPr>
          <w:rFonts w:ascii="Trebuchet MS" w:hAnsi="Trebuchet MS"/>
          <w:i/>
          <w:spacing w:val="-20"/>
          <w:position w:val="-3"/>
          <w:sz w:val="16"/>
        </w:rPr>
        <w:t> </w:t>
      </w:r>
      <w:r>
        <w:rPr>
          <w:rFonts w:ascii="Tahoma" w:hAnsi="Tahoma"/>
          <w:w w:val="104"/>
          <w:sz w:val="24"/>
        </w:rPr>
        <w:t>=</w:t>
      </w:r>
      <w:r>
        <w:rPr>
          <w:rFonts w:ascii="Tahoma" w:hAnsi="Tahoma"/>
          <w:spacing w:val="-9"/>
          <w:sz w:val="24"/>
        </w:rPr>
        <w:t> </w:t>
      </w:r>
      <w:r>
        <w:rPr>
          <w:rFonts w:ascii="Tahoma" w:hAnsi="Tahoma"/>
          <w:w w:val="89"/>
          <w:sz w:val="24"/>
        </w:rPr>
        <w:t>0</w:t>
      </w:r>
    </w:p>
    <w:p>
      <w:pPr>
        <w:tabs>
          <w:tab w:pos="1946" w:val="left" w:leader="none"/>
        </w:tabs>
        <w:spacing w:before="144"/>
        <w:ind w:left="288" w:right="0" w:firstLine="0"/>
        <w:jc w:val="left"/>
        <w:rPr>
          <w:rFonts w:ascii="Arial" w:hAnsi="Arial"/>
          <w:i/>
          <w:sz w:val="24"/>
        </w:rPr>
      </w:pPr>
      <w:r>
        <w:rPr/>
        <w:pict>
          <v:shape style="position:absolute;margin-left:258.768005pt;margin-top:-1.426397pt;width:9.35pt;height:20.75pt;mso-position-horizontal-relative:page;mso-position-vertical-relative:paragraph;z-index:1312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∼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178"/>
          <w:w w:val="118"/>
          <w:position w:val="13"/>
          <w:sz w:val="20"/>
        </w:rPr>
        <w:t></w:t>
      </w:r>
      <w:r>
        <w:rPr>
          <w:rFonts w:ascii="Arial" w:hAnsi="Arial"/>
          <w:w w:val="118"/>
          <w:position w:val="7"/>
          <w:sz w:val="20"/>
        </w:rPr>
        <w:t></w:t>
      </w:r>
      <w:r>
        <w:rPr>
          <w:w w:val="87"/>
          <w:sz w:val="24"/>
        </w:rPr>
        <w:t>N</w:t>
      </w:r>
      <w:r>
        <w:rPr>
          <w:rFonts w:ascii="Tahoma" w:hAnsi="Tahoma"/>
          <w:spacing w:val="10"/>
          <w:w w:val="113"/>
          <w:position w:val="-3"/>
          <w:sz w:val="16"/>
        </w:rPr>
        <w:t>+</w:t>
      </w:r>
      <w:r>
        <w:rPr>
          <w:rFonts w:ascii="Tahoma" w:hAnsi="Tahoma"/>
          <w:spacing w:val="-1"/>
          <w:w w:val="99"/>
          <w:sz w:val="24"/>
        </w:rPr>
        <w:t>(</w:t>
      </w:r>
      <w:r>
        <w:rPr>
          <w:rFonts w:ascii="Arial" w:hAnsi="Arial"/>
          <w:i/>
          <w:w w:val="101"/>
          <w:sz w:val="24"/>
        </w:rPr>
        <w:t>µ</w:t>
      </w:r>
      <w:r>
        <w:rPr>
          <w:rFonts w:ascii="Trebuchet MS" w:hAnsi="Trebuchet MS"/>
          <w:i/>
          <w:spacing w:val="-1"/>
          <w:w w:val="117"/>
          <w:position w:val="-3"/>
          <w:sz w:val="16"/>
        </w:rPr>
        <w:t>i</w:t>
      </w:r>
      <w:r>
        <w:rPr>
          <w:rFonts w:ascii="Trebuchet MS" w:hAnsi="Trebuchet MS"/>
          <w:i/>
          <w:spacing w:val="9"/>
          <w:w w:val="117"/>
          <w:position w:val="-3"/>
          <w:sz w:val="16"/>
        </w:rPr>
        <w:t>j</w:t>
      </w:r>
      <w:r>
        <w:rPr>
          <w:rFonts w:ascii="Trebuchet MS" w:hAnsi="Trebuchet MS"/>
          <w:i/>
          <w:spacing w:val="4"/>
          <w:w w:val="109"/>
          <w:position w:val="-3"/>
          <w:sz w:val="16"/>
        </w:rPr>
        <w:t>k</w:t>
      </w:r>
      <w:r>
        <w:rPr>
          <w:rFonts w:ascii="Trebuchet MS" w:hAnsi="Trebuchet MS"/>
          <w:i/>
          <w:spacing w:val="10"/>
          <w:w w:val="81"/>
          <w:position w:val="-3"/>
          <w:sz w:val="16"/>
        </w:rPr>
        <w:t>£</w:t>
      </w:r>
      <w:r>
        <w:rPr>
          <w:rFonts w:ascii="Arial" w:hAnsi="Arial"/>
          <w:i/>
          <w:w w:val="97"/>
          <w:sz w:val="24"/>
        </w:rPr>
        <w:t>,</w:t>
      </w:r>
      <w:r>
        <w:rPr>
          <w:rFonts w:ascii="Arial" w:hAnsi="Arial"/>
          <w:i/>
          <w:spacing w:val="-27"/>
          <w:sz w:val="24"/>
        </w:rPr>
        <w:t> </w:t>
      </w:r>
      <w:r>
        <w:rPr>
          <w:rFonts w:ascii="Tahoma" w:hAnsi="Tahoma"/>
          <w:spacing w:val="-1"/>
          <w:w w:val="93"/>
          <w:sz w:val="24"/>
        </w:rPr>
        <w:t>1</w:t>
      </w:r>
      <w:r>
        <w:rPr>
          <w:rFonts w:ascii="Tahoma" w:hAnsi="Tahoma"/>
          <w:w w:val="93"/>
          <w:sz w:val="24"/>
        </w:rPr>
        <w:t>)</w:t>
      </w:r>
      <w:r>
        <w:rPr>
          <w:rFonts w:ascii="Tahoma" w:hAnsi="Tahoma"/>
          <w:sz w:val="24"/>
        </w:rPr>
        <w:tab/>
      </w:r>
      <w:r>
        <w:rPr>
          <w:w w:val="91"/>
          <w:sz w:val="24"/>
        </w:rPr>
        <w:t>if</w:t>
      </w:r>
      <w:r>
        <w:rPr>
          <w:spacing w:val="18"/>
          <w:sz w:val="24"/>
        </w:rPr>
        <w:t> </w:t>
      </w:r>
      <w:r>
        <w:rPr>
          <w:rFonts w:ascii="Arial" w:hAnsi="Arial"/>
          <w:i/>
          <w:w w:val="95"/>
          <w:sz w:val="24"/>
        </w:rPr>
        <w:t>y</w:t>
      </w:r>
      <w:r>
        <w:rPr>
          <w:rFonts w:ascii="Trebuchet MS" w:hAnsi="Trebuchet MS"/>
          <w:i/>
          <w:spacing w:val="-1"/>
          <w:w w:val="117"/>
          <w:position w:val="-3"/>
          <w:sz w:val="16"/>
        </w:rPr>
        <w:t>i</w:t>
      </w:r>
      <w:r>
        <w:rPr>
          <w:rFonts w:ascii="Trebuchet MS" w:hAnsi="Trebuchet MS"/>
          <w:i/>
          <w:spacing w:val="9"/>
          <w:w w:val="117"/>
          <w:position w:val="-3"/>
          <w:sz w:val="16"/>
        </w:rPr>
        <w:t>j</w:t>
      </w:r>
      <w:r>
        <w:rPr>
          <w:rFonts w:ascii="Trebuchet MS" w:hAnsi="Trebuchet MS"/>
          <w:i/>
          <w:spacing w:val="4"/>
          <w:w w:val="109"/>
          <w:position w:val="-3"/>
          <w:sz w:val="16"/>
        </w:rPr>
        <w:t>k</w:t>
      </w:r>
      <w:r>
        <w:rPr>
          <w:rFonts w:ascii="Trebuchet MS" w:hAnsi="Trebuchet MS"/>
          <w:i/>
          <w:w w:val="100"/>
          <w:position w:val="-3"/>
          <w:sz w:val="16"/>
        </w:rPr>
        <w:t>£m</w:t>
      </w:r>
      <w:r>
        <w:rPr>
          <w:rFonts w:ascii="Trebuchet MS" w:hAnsi="Trebuchet MS"/>
          <w:i/>
          <w:position w:val="-3"/>
          <w:sz w:val="16"/>
        </w:rPr>
        <w:t> </w:t>
      </w:r>
      <w:r>
        <w:rPr>
          <w:rFonts w:ascii="Trebuchet MS" w:hAnsi="Trebuchet MS"/>
          <w:i/>
          <w:spacing w:val="-20"/>
          <w:position w:val="-3"/>
          <w:sz w:val="16"/>
        </w:rPr>
        <w:t> </w:t>
      </w:r>
      <w:r>
        <w:rPr>
          <w:rFonts w:ascii="Tahoma" w:hAnsi="Tahoma"/>
          <w:w w:val="104"/>
          <w:sz w:val="24"/>
        </w:rPr>
        <w:t>=</w:t>
      </w:r>
      <w:r>
        <w:rPr>
          <w:rFonts w:ascii="Tahoma" w:hAnsi="Tahoma"/>
          <w:spacing w:val="-9"/>
          <w:sz w:val="24"/>
        </w:rPr>
        <w:t> </w:t>
      </w:r>
      <w:r>
        <w:rPr>
          <w:rFonts w:ascii="Tahoma" w:hAnsi="Tahoma"/>
          <w:spacing w:val="-1"/>
          <w:w w:val="89"/>
          <w:sz w:val="24"/>
        </w:rPr>
        <w:t>1</w:t>
      </w:r>
      <w:r>
        <w:rPr>
          <w:rFonts w:ascii="Arial" w:hAnsi="Arial"/>
          <w:i/>
          <w:w w:val="97"/>
          <w:sz w:val="24"/>
        </w:rPr>
        <w:t>,</w:t>
      </w:r>
    </w:p>
    <w:p>
      <w:pPr>
        <w:spacing w:after="0"/>
        <w:jc w:val="left"/>
        <w:rPr>
          <w:rFonts w:ascii="Arial" w:hAnsi="Arial"/>
          <w:sz w:val="24"/>
        </w:rPr>
        <w:sectPr>
          <w:type w:val="continuous"/>
          <w:pgSz w:w="12240" w:h="15840"/>
          <w:pgMar w:top="980" w:bottom="280" w:left="1320" w:right="1280"/>
          <w:cols w:num="3" w:equalWidth="0">
            <w:col w:w="3142" w:space="40"/>
            <w:col w:w="598" w:space="40"/>
            <w:col w:w="5820"/>
          </w:cols>
        </w:sectPr>
      </w:pPr>
    </w:p>
    <w:p>
      <w:pPr>
        <w:pStyle w:val="BodyText"/>
        <w:spacing w:before="7"/>
        <w:rPr>
          <w:rFonts w:ascii="Arial"/>
          <w:i/>
          <w:sz w:val="12"/>
        </w:rPr>
      </w:pPr>
    </w:p>
    <w:p>
      <w:pPr>
        <w:pStyle w:val="BodyText"/>
        <w:spacing w:line="352" w:lineRule="auto" w:before="117"/>
        <w:ind w:left="120" w:right="399" w:hanging="9"/>
      </w:pPr>
      <w:r>
        <w:rPr/>
        <w:t>where</w:t>
      </w:r>
      <w:r>
        <w:rPr>
          <w:spacing w:val="-17"/>
        </w:rPr>
        <w:t> </w:t>
      </w:r>
      <w:r>
        <w:rPr>
          <w:rFonts w:ascii="Arial" w:hAnsi="Arial"/>
          <w:i/>
        </w:rPr>
        <w:t>N</w:t>
      </w:r>
      <w:r>
        <w:rPr>
          <w:rFonts w:ascii="Tahoma" w:hAnsi="Tahoma"/>
          <w:position w:val="-3"/>
          <w:sz w:val="16"/>
        </w:rPr>
        <w:t>+</w:t>
      </w:r>
      <w:r>
        <w:rPr>
          <w:rFonts w:ascii="Tahoma" w:hAnsi="Tahoma"/>
          <w:spacing w:val="-1"/>
          <w:position w:val="-3"/>
          <w:sz w:val="16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Arial" w:hAnsi="Arial"/>
          <w:i/>
        </w:rPr>
        <w:t>N</w:t>
      </w:r>
      <w:r>
        <w:rPr>
          <w:rFonts w:ascii="Arial" w:hAnsi="Arial"/>
          <w:i/>
          <w:position w:val="-3"/>
          <w:sz w:val="16"/>
        </w:rPr>
        <w:t>−</w:t>
      </w:r>
      <w:r>
        <w:rPr>
          <w:rFonts w:ascii="Arial" w:hAnsi="Arial"/>
          <w:i/>
          <w:spacing w:val="5"/>
          <w:position w:val="-3"/>
          <w:sz w:val="16"/>
        </w:rPr>
        <w:t> </w:t>
      </w:r>
      <w:r>
        <w:rPr/>
        <w:t>denote</w:t>
      </w:r>
      <w:r>
        <w:rPr>
          <w:spacing w:val="-17"/>
        </w:rPr>
        <w:t> </w:t>
      </w:r>
      <w:r>
        <w:rPr/>
        <w:t>normals</w:t>
      </w:r>
      <w:r>
        <w:rPr>
          <w:spacing w:val="-16"/>
        </w:rPr>
        <w:t> </w:t>
      </w:r>
      <w:r>
        <w:rPr/>
        <w:t>distributions</w:t>
      </w:r>
      <w:r>
        <w:rPr>
          <w:spacing w:val="-16"/>
        </w:rPr>
        <w:t> </w:t>
      </w:r>
      <w:r>
        <w:rPr/>
        <w:t>truncated</w:t>
      </w:r>
      <w:r>
        <w:rPr>
          <w:spacing w:val="-16"/>
        </w:rPr>
        <w:t> </w:t>
      </w:r>
      <w:r>
        <w:rPr/>
        <w:t>at</w:t>
      </w:r>
      <w:r>
        <w:rPr>
          <w:spacing w:val="-17"/>
        </w:rPr>
        <w:t> </w:t>
      </w:r>
      <w:r>
        <w:rPr/>
        <w:t>zero</w:t>
      </w:r>
      <w:r>
        <w:rPr>
          <w:spacing w:val="-16"/>
        </w:rPr>
        <w:t> </w:t>
      </w:r>
      <w:r>
        <w:rPr/>
        <w:t>from</w:t>
      </w:r>
      <w:r>
        <w:rPr>
          <w:spacing w:val="-17"/>
        </w:rPr>
        <w:t> </w:t>
      </w:r>
      <w:r>
        <w:rPr/>
        <w:t>below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above, respectively.</w:t>
      </w:r>
    </w:p>
    <w:p>
      <w:pPr>
        <w:pStyle w:val="BodyText"/>
        <w:spacing w:line="355" w:lineRule="auto" w:before="9"/>
        <w:ind w:left="120" w:right="156" w:firstLine="576"/>
      </w:pPr>
      <w:r>
        <w:rPr>
          <w:w w:val="95"/>
        </w:rPr>
        <w:t>Posterior distributions for remaining parameters </w:t>
      </w:r>
      <w:r>
        <w:rPr>
          <w:spacing w:val="-3"/>
          <w:w w:val="95"/>
        </w:rPr>
        <w:t>may </w:t>
      </w:r>
      <w:r>
        <w:rPr>
          <w:w w:val="95"/>
        </w:rPr>
        <w:t>also </w:t>
      </w:r>
      <w:r>
        <w:rPr>
          <w:spacing w:val="3"/>
          <w:w w:val="95"/>
        </w:rPr>
        <w:t>be </w:t>
      </w:r>
      <w:r>
        <w:rPr>
          <w:w w:val="95"/>
        </w:rPr>
        <w:t>sampled with MCMC. In </w:t>
      </w:r>
      <w:r>
        <w:rPr/>
        <w:t>all</w:t>
      </w:r>
      <w:r>
        <w:rPr>
          <w:spacing w:val="-31"/>
        </w:rPr>
        <w:t> </w:t>
      </w:r>
      <w:r>
        <w:rPr/>
        <w:t>cases,</w:t>
      </w:r>
      <w:r>
        <w:rPr>
          <w:spacing w:val="-32"/>
        </w:rPr>
        <w:t> </w:t>
      </w:r>
      <w:r>
        <w:rPr/>
        <w:t>conditional</w:t>
      </w:r>
      <w:r>
        <w:rPr>
          <w:spacing w:val="-32"/>
        </w:rPr>
        <w:t> </w:t>
      </w:r>
      <w:r>
        <w:rPr/>
        <w:t>posterior</w:t>
      </w:r>
      <w:r>
        <w:rPr>
          <w:spacing w:val="-31"/>
        </w:rPr>
        <w:t> </w:t>
      </w:r>
      <w:r>
        <w:rPr/>
        <w:t>distributions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/>
        <w:t>parameters</w:t>
      </w:r>
      <w:r>
        <w:rPr>
          <w:spacing w:val="-32"/>
        </w:rPr>
        <w:t> </w:t>
      </w:r>
      <w:r>
        <w:rPr>
          <w:spacing w:val="-3"/>
        </w:rPr>
        <w:t>may</w:t>
      </w:r>
      <w:r>
        <w:rPr>
          <w:spacing w:val="-31"/>
        </w:rPr>
        <w:t> </w:t>
      </w:r>
      <w:r>
        <w:rPr>
          <w:spacing w:val="3"/>
        </w:rPr>
        <w:t>be</w:t>
      </w:r>
      <w:r>
        <w:rPr>
          <w:spacing w:val="-31"/>
        </w:rPr>
        <w:t> </w:t>
      </w:r>
      <w:r>
        <w:rPr/>
        <w:t>derived</w:t>
      </w:r>
      <w:r>
        <w:rPr>
          <w:spacing w:val="-31"/>
        </w:rPr>
        <w:t> </w:t>
      </w:r>
      <w:r>
        <w:rPr/>
        <w:t>directly</w:t>
      </w:r>
      <w:r>
        <w:rPr>
          <w:spacing w:val="-31"/>
        </w:rPr>
        <w:t> </w:t>
      </w:r>
      <w:r>
        <w:rPr/>
        <w:t>from</w:t>
      </w:r>
      <w:r>
        <w:rPr>
          <w:spacing w:val="-32"/>
        </w:rPr>
        <w:t> </w:t>
      </w:r>
      <w:r>
        <w:rPr/>
        <w:t>the</w:t>
      </w:r>
    </w:p>
    <w:p>
      <w:pPr>
        <w:spacing w:after="0" w:line="355" w:lineRule="auto"/>
        <w:sectPr>
          <w:type w:val="continuous"/>
          <w:pgSz w:w="12240" w:h="15840"/>
          <w:pgMar w:top="980" w:bottom="280" w:left="1320" w:right="1280"/>
        </w:sect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355" w:lineRule="auto" w:before="118"/>
        <w:ind w:left="100"/>
      </w:pPr>
      <w:r>
        <w:rPr/>
        <w:t>proportional</w:t>
      </w:r>
      <w:r>
        <w:rPr>
          <w:spacing w:val="-19"/>
        </w:rPr>
        <w:t> </w:t>
      </w:r>
      <w:r>
        <w:rPr/>
        <w:t>form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3"/>
        </w:rPr>
        <w:t>Bayes</w:t>
      </w:r>
      <w:r>
        <w:rPr>
          <w:spacing w:val="-20"/>
        </w:rPr>
        <w:t> </w:t>
      </w:r>
      <w:r>
        <w:rPr/>
        <w:t>rule</w:t>
      </w:r>
      <w:r>
        <w:rPr>
          <w:spacing w:val="-19"/>
        </w:rPr>
        <w:t> </w:t>
      </w:r>
      <w:r>
        <w:rPr/>
        <w:t>(Jackman,</w:t>
      </w:r>
      <w:r>
        <w:rPr>
          <w:spacing w:val="-19"/>
        </w:rPr>
        <w:t> </w:t>
      </w:r>
      <w:r>
        <w:rPr/>
        <w:t>2009;</w:t>
      </w:r>
      <w:r>
        <w:rPr>
          <w:spacing w:val="-20"/>
        </w:rPr>
        <w:t> </w:t>
      </w:r>
      <w:r>
        <w:rPr/>
        <w:t>Rouder</w:t>
      </w:r>
      <w:r>
        <w:rPr>
          <w:spacing w:val="-19"/>
        </w:rPr>
        <w:t> </w:t>
      </w:r>
      <w:r>
        <w:rPr/>
        <w:t>&amp;</w:t>
      </w:r>
      <w:r>
        <w:rPr>
          <w:spacing w:val="-20"/>
        </w:rPr>
        <w:t> </w:t>
      </w:r>
      <w:r>
        <w:rPr/>
        <w:t>Lu,</w:t>
      </w:r>
      <w:r>
        <w:rPr>
          <w:spacing w:val="-19"/>
        </w:rPr>
        <w:t> </w:t>
      </w:r>
      <w:r>
        <w:rPr/>
        <w:t>2005).</w:t>
      </w:r>
      <w:r>
        <w:rPr>
          <w:spacing w:val="-6"/>
        </w:rPr>
        <w:t> </w:t>
      </w:r>
      <w:r>
        <w:rPr/>
        <w:t>Priors</w:t>
      </w:r>
      <w:r>
        <w:rPr>
          <w:spacing w:val="-20"/>
        </w:rPr>
        <w:t> </w:t>
      </w:r>
      <w:r>
        <w:rPr/>
        <w:t>were</w:t>
      </w:r>
      <w:r>
        <w:rPr>
          <w:spacing w:val="-19"/>
        </w:rPr>
        <w:t> </w:t>
      </w:r>
      <w:r>
        <w:rPr/>
        <w:t>chosen</w:t>
      </w:r>
      <w:r>
        <w:rPr>
          <w:spacing w:val="-19"/>
        </w:rPr>
        <w:t> </w:t>
      </w:r>
      <w:r>
        <w:rPr/>
        <w:t>to </w:t>
      </w:r>
      <w:r>
        <w:rPr>
          <w:spacing w:val="3"/>
        </w:rPr>
        <w:t>be </w:t>
      </w:r>
      <w:r>
        <w:rPr/>
        <w:t>conjugate, and </w:t>
      </w:r>
      <w:r>
        <w:rPr>
          <w:spacing w:val="-3"/>
        </w:rPr>
        <w:t>consequently, </w:t>
      </w:r>
      <w:r>
        <w:rPr/>
        <w:t>posterior distributions </w:t>
      </w:r>
      <w:r>
        <w:rPr>
          <w:spacing w:val="-3"/>
        </w:rPr>
        <w:t>may </w:t>
      </w:r>
      <w:r>
        <w:rPr>
          <w:spacing w:val="3"/>
        </w:rPr>
        <w:t>be </w:t>
      </w:r>
      <w:r>
        <w:rPr/>
        <w:t>sampled from known distributions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Gibbs</w:t>
      </w:r>
      <w:r>
        <w:rPr>
          <w:spacing w:val="-26"/>
        </w:rPr>
        <w:t> </w:t>
      </w:r>
      <w:r>
        <w:rPr/>
        <w:t>steps.</w:t>
      </w:r>
    </w:p>
    <w:p>
      <w:pPr>
        <w:pStyle w:val="BodyText"/>
        <w:spacing w:line="352" w:lineRule="auto" w:after="17"/>
        <w:ind w:left="100" w:right="116" w:firstLine="576"/>
      </w:pPr>
      <w:r>
        <w:rPr/>
        <w:t>Critical parameters are individual estimates of contrast and assimilation, and the population-level</w:t>
      </w:r>
      <w:r>
        <w:rPr>
          <w:spacing w:val="-30"/>
        </w:rPr>
        <w:t> </w:t>
      </w:r>
      <w:r>
        <w:rPr/>
        <w:t>correlation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these</w:t>
      </w:r>
      <w:r>
        <w:rPr>
          <w:spacing w:val="-30"/>
        </w:rPr>
        <w:t> </w:t>
      </w:r>
      <w:r>
        <w:rPr/>
        <w:t>abilities.</w:t>
      </w:r>
      <w:r>
        <w:rPr>
          <w:spacing w:val="-20"/>
        </w:rPr>
        <w:t> </w:t>
      </w:r>
      <w:r>
        <w:rPr/>
        <w:t>Individual</w:t>
      </w:r>
      <w:r>
        <w:rPr>
          <w:spacing w:val="-30"/>
        </w:rPr>
        <w:t> </w:t>
      </w:r>
      <w:r>
        <w:rPr/>
        <w:t>estimates</w:t>
      </w:r>
      <w:r>
        <w:rPr>
          <w:spacing w:val="-30"/>
        </w:rPr>
        <w:t> </w:t>
      </w:r>
      <w:r>
        <w:rPr/>
        <w:t>are</w:t>
      </w:r>
      <w:r>
        <w:rPr>
          <w:spacing w:val="-30"/>
        </w:rPr>
        <w:t> </w:t>
      </w:r>
      <w:r>
        <w:rPr/>
        <w:t>parameters</w:t>
      </w:r>
      <w:r>
        <w:rPr>
          <w:spacing w:val="-30"/>
        </w:rPr>
        <w:t> </w:t>
      </w:r>
      <w:r>
        <w:rPr>
          <w:rFonts w:ascii="Arial" w:hAnsi="Arial"/>
          <w:i/>
        </w:rPr>
        <w:t>α</w:t>
      </w:r>
      <w:r>
        <w:rPr>
          <w:rFonts w:ascii="Trebuchet MS" w:hAnsi="Trebuchet MS"/>
          <w:i/>
          <w:position w:val="-3"/>
          <w:sz w:val="16"/>
        </w:rPr>
        <w:t>i</w:t>
      </w:r>
      <w:r>
        <w:rPr>
          <w:rFonts w:ascii="Trebuchet MS" w:hAnsi="Trebuchet MS"/>
          <w:i/>
          <w:spacing w:val="-15"/>
          <w:position w:val="-3"/>
          <w:sz w:val="16"/>
        </w:rPr>
        <w:t> </w:t>
      </w:r>
      <w:r>
        <w:rPr/>
        <w:t>and</w:t>
      </w:r>
      <w:r>
        <w:rPr>
          <w:spacing w:val="-30"/>
        </w:rPr>
        <w:t> </w:t>
      </w:r>
      <w:r>
        <w:rPr>
          <w:rFonts w:ascii="Arial" w:hAnsi="Arial"/>
          <w:i/>
          <w:spacing w:val="2"/>
        </w:rPr>
        <w:t>β</w:t>
      </w:r>
      <w:r>
        <w:rPr>
          <w:rFonts w:ascii="Trebuchet MS" w:hAnsi="Trebuchet MS"/>
          <w:i/>
          <w:spacing w:val="2"/>
          <w:position w:val="-3"/>
          <w:sz w:val="16"/>
        </w:rPr>
        <w:t>i</w:t>
      </w:r>
      <w:r>
        <w:rPr>
          <w:spacing w:val="2"/>
        </w:rPr>
        <w:t>. </w:t>
      </w:r>
      <w:r>
        <w:rPr/>
        <w:t>Posterior</w:t>
      </w:r>
      <w:r>
        <w:rPr>
          <w:spacing w:val="-27"/>
        </w:rPr>
        <w:t> </w:t>
      </w:r>
      <w:r>
        <w:rPr/>
        <w:t>means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posterior</w:t>
      </w:r>
      <w:r>
        <w:rPr>
          <w:spacing w:val="-27"/>
        </w:rPr>
        <w:t> </w:t>
      </w:r>
      <w:r>
        <w:rPr/>
        <w:t>standard</w:t>
      </w:r>
      <w:r>
        <w:rPr>
          <w:spacing w:val="-27"/>
        </w:rPr>
        <w:t> </w:t>
      </w:r>
      <w:r>
        <w:rPr/>
        <w:t>deviations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these</w:t>
      </w:r>
      <w:r>
        <w:rPr>
          <w:spacing w:val="-27"/>
        </w:rPr>
        <w:t> </w:t>
      </w:r>
      <w:r>
        <w:rPr/>
        <w:t>parameters</w:t>
      </w:r>
      <w:r>
        <w:rPr>
          <w:spacing w:val="-27"/>
        </w:rPr>
        <w:t> </w:t>
      </w:r>
      <w:r>
        <w:rPr/>
        <w:t>are</w:t>
      </w:r>
      <w:r>
        <w:rPr>
          <w:spacing w:val="-27"/>
        </w:rPr>
        <w:t> </w:t>
      </w:r>
      <w:r>
        <w:rPr/>
        <w:t>shown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/>
        <w:t>points and</w:t>
      </w:r>
      <w:r>
        <w:rPr>
          <w:spacing w:val="-24"/>
        </w:rPr>
        <w:t> </w:t>
      </w:r>
      <w:r>
        <w:rPr/>
        <w:t>ellipses,</w:t>
      </w:r>
      <w:r>
        <w:rPr>
          <w:spacing w:val="-24"/>
        </w:rPr>
        <w:t> </w:t>
      </w:r>
      <w:r>
        <w:rPr/>
        <w:t>respectively,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Figure</w:t>
      </w:r>
      <w:r>
        <w:rPr>
          <w:spacing w:val="-24"/>
        </w:rPr>
        <w:t> </w:t>
      </w:r>
      <w:r>
        <w:rPr/>
        <w:t>4A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main</w:t>
      </w:r>
      <w:r>
        <w:rPr>
          <w:spacing w:val="-24"/>
        </w:rPr>
        <w:t> </w:t>
      </w:r>
      <w:r>
        <w:rPr/>
        <w:t>paper.</w:t>
      </w:r>
      <w:r>
        <w:rPr>
          <w:spacing w:val="-11"/>
        </w:rPr>
        <w:t> </w:t>
      </w:r>
      <w:r>
        <w:rPr/>
        <w:t>The</w:t>
      </w:r>
      <w:r>
        <w:rPr>
          <w:spacing w:val="-24"/>
        </w:rPr>
        <w:t> </w:t>
      </w:r>
      <w:r>
        <w:rPr/>
        <w:t>most</w:t>
      </w:r>
      <w:r>
        <w:rPr>
          <w:spacing w:val="-24"/>
        </w:rPr>
        <w:t> </w:t>
      </w:r>
      <w:r>
        <w:rPr/>
        <w:t>critical</w:t>
      </w:r>
      <w:r>
        <w:rPr>
          <w:spacing w:val="-23"/>
        </w:rPr>
        <w:t> </w:t>
      </w:r>
      <w:r>
        <w:rPr/>
        <w:t>parameter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the population</w:t>
      </w:r>
      <w:r>
        <w:rPr>
          <w:spacing w:val="-21"/>
        </w:rPr>
        <w:t> </w:t>
      </w:r>
      <w:r>
        <w:rPr/>
        <w:t>correlation.</w:t>
      </w:r>
      <w:r>
        <w:rPr>
          <w:spacing w:val="-8"/>
        </w:rPr>
        <w:t> </w:t>
      </w:r>
      <w:r>
        <w:rPr/>
        <w:t>On</w:t>
      </w:r>
      <w:r>
        <w:rPr>
          <w:spacing w:val="-21"/>
        </w:rPr>
        <w:t> </w:t>
      </w:r>
      <w:r>
        <w:rPr/>
        <w:t>each</w:t>
      </w:r>
      <w:r>
        <w:rPr>
          <w:spacing w:val="-21"/>
        </w:rPr>
        <w:t> </w:t>
      </w:r>
      <w:r>
        <w:rPr/>
        <w:t>iteration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MCMC</w:t>
      </w:r>
      <w:r>
        <w:rPr>
          <w:spacing w:val="-21"/>
        </w:rPr>
        <w:t> </w:t>
      </w:r>
      <w:r>
        <w:rPr/>
        <w:t>chain,</w:t>
      </w:r>
      <w:r>
        <w:rPr>
          <w:spacing w:val="-21"/>
        </w:rPr>
        <w:t> </w:t>
      </w:r>
      <w:r>
        <w:rPr>
          <w:spacing w:val="-4"/>
        </w:rPr>
        <w:t>we</w:t>
      </w:r>
      <w:r>
        <w:rPr>
          <w:spacing w:val="-21"/>
        </w:rPr>
        <w:t> </w:t>
      </w:r>
      <w:r>
        <w:rPr/>
        <w:t>calculated</w:t>
      </w:r>
    </w:p>
    <w:p>
      <w:pPr>
        <w:pStyle w:val="BodyText"/>
        <w:spacing w:line="20" w:lineRule="exact"/>
        <w:ind w:left="1243"/>
        <w:rPr>
          <w:sz w:val="2"/>
        </w:rPr>
      </w:pPr>
      <w:r>
        <w:rPr>
          <w:sz w:val="2"/>
        </w:rPr>
        <w:pict>
          <v:group style="width:54.6pt;height:.4pt;mso-position-horizontal-relative:char;mso-position-vertical-relative:line" coordorigin="0,0" coordsize="1092,8">
            <v:line style="position:absolute" from="4,4" to="1087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324" w:lineRule="exact"/>
        <w:ind w:left="100"/>
      </w:pPr>
      <w:r>
        <w:rPr>
          <w:rFonts w:ascii="Arial" w:hAnsi="Arial"/>
          <w:i/>
          <w:w w:val="87"/>
        </w:rPr>
        <w:t>ρ</w:t>
      </w:r>
      <w:r>
        <w:rPr>
          <w:rFonts w:ascii="Arial" w:hAnsi="Arial"/>
          <w:i/>
          <w:spacing w:val="-1"/>
        </w:rPr>
        <w:t> </w:t>
      </w:r>
      <w:r>
        <w:rPr>
          <w:rFonts w:ascii="Tahoma" w:hAnsi="Tahoma"/>
          <w:w w:val="104"/>
        </w:rPr>
        <w:t>=</w:t>
      </w:r>
      <w:r>
        <w:rPr>
          <w:rFonts w:ascii="Tahoma" w:hAnsi="Tahoma"/>
          <w:spacing w:val="-9"/>
        </w:rPr>
        <w:t> </w:t>
      </w:r>
      <w:r>
        <w:rPr>
          <w:rFonts w:ascii="Tahoma" w:hAnsi="Tahoma"/>
          <w:w w:val="126"/>
        </w:rPr>
        <w:t>Σ</w:t>
      </w:r>
      <w:r>
        <w:rPr>
          <w:rFonts w:ascii="Tahoma" w:hAnsi="Tahoma"/>
          <w:w w:val="96"/>
          <w:position w:val="-3"/>
          <w:sz w:val="16"/>
        </w:rPr>
        <w:t>1</w:t>
      </w:r>
      <w:r>
        <w:rPr>
          <w:rFonts w:ascii="Trebuchet MS" w:hAnsi="Trebuchet MS"/>
          <w:i/>
          <w:w w:val="80"/>
          <w:position w:val="-3"/>
          <w:sz w:val="16"/>
        </w:rPr>
        <w:t>,</w:t>
      </w:r>
      <w:r>
        <w:rPr>
          <w:rFonts w:ascii="Tahoma" w:hAnsi="Tahoma"/>
          <w:spacing w:val="10"/>
          <w:w w:val="96"/>
          <w:position w:val="-3"/>
          <w:sz w:val="16"/>
        </w:rPr>
        <w:t>2</w:t>
      </w:r>
      <w:r>
        <w:rPr>
          <w:rFonts w:ascii="Arial" w:hAnsi="Arial"/>
          <w:i/>
          <w:spacing w:val="-1"/>
          <w:w w:val="175"/>
        </w:rPr>
        <w:t>/</w:t>
      </w:r>
      <w:r>
        <w:rPr>
          <w:rFonts w:ascii="Arial" w:hAnsi="Arial"/>
          <w:w w:val="358"/>
          <w:position w:val="23"/>
          <w:sz w:val="20"/>
        </w:rPr>
        <w:t>/</w:t>
      </w:r>
      <w:r>
        <w:rPr>
          <w:rFonts w:ascii="Tahoma" w:hAnsi="Tahoma"/>
          <w:w w:val="126"/>
        </w:rPr>
        <w:t>Σ</w:t>
      </w:r>
      <w:r>
        <w:rPr>
          <w:rFonts w:ascii="Tahoma" w:hAnsi="Tahoma"/>
          <w:w w:val="96"/>
          <w:position w:val="-3"/>
          <w:sz w:val="16"/>
        </w:rPr>
        <w:t>1</w:t>
      </w:r>
      <w:r>
        <w:rPr>
          <w:rFonts w:ascii="Trebuchet MS" w:hAnsi="Trebuchet MS"/>
          <w:i/>
          <w:w w:val="80"/>
          <w:position w:val="-3"/>
          <w:sz w:val="16"/>
        </w:rPr>
        <w:t>,</w:t>
      </w:r>
      <w:r>
        <w:rPr>
          <w:rFonts w:ascii="Tahoma" w:hAnsi="Tahoma"/>
          <w:w w:val="96"/>
          <w:position w:val="-3"/>
          <w:sz w:val="16"/>
        </w:rPr>
        <w:t>1</w:t>
      </w:r>
      <w:r>
        <w:rPr>
          <w:rFonts w:ascii="Tahoma" w:hAnsi="Tahoma"/>
          <w:spacing w:val="13"/>
          <w:position w:val="-3"/>
          <w:sz w:val="16"/>
        </w:rPr>
        <w:t> </w:t>
      </w:r>
      <w:r>
        <w:rPr>
          <w:rFonts w:ascii="Lucida Sans Unicode" w:hAnsi="Lucida Sans Unicode"/>
          <w:w w:val="97"/>
        </w:rPr>
        <w:t>×</w:t>
      </w:r>
      <w:r>
        <w:rPr>
          <w:rFonts w:ascii="Lucida Sans Unicode" w:hAnsi="Lucida Sans Unicode"/>
          <w:spacing w:val="-23"/>
        </w:rPr>
        <w:t> </w:t>
      </w:r>
      <w:r>
        <w:rPr>
          <w:rFonts w:ascii="Tahoma" w:hAnsi="Tahoma"/>
          <w:w w:val="126"/>
        </w:rPr>
        <w:t>Σ</w:t>
      </w:r>
      <w:r>
        <w:rPr>
          <w:rFonts w:ascii="Tahoma" w:hAnsi="Tahoma"/>
          <w:w w:val="96"/>
          <w:position w:val="-3"/>
          <w:sz w:val="16"/>
        </w:rPr>
        <w:t>2</w:t>
      </w:r>
      <w:r>
        <w:rPr>
          <w:rFonts w:ascii="Trebuchet MS" w:hAnsi="Trebuchet MS"/>
          <w:i/>
          <w:w w:val="80"/>
          <w:position w:val="-3"/>
          <w:sz w:val="16"/>
        </w:rPr>
        <w:t>,</w:t>
      </w:r>
      <w:r>
        <w:rPr>
          <w:rFonts w:ascii="Tahoma" w:hAnsi="Tahoma"/>
          <w:spacing w:val="10"/>
          <w:w w:val="96"/>
          <w:position w:val="-3"/>
          <w:sz w:val="16"/>
        </w:rPr>
        <w:t>2</w:t>
      </w:r>
      <w:r>
        <w:rPr>
          <w:w w:val="108"/>
        </w:rPr>
        <w:t>.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The</w:t>
      </w:r>
      <w:r>
        <w:rPr>
          <w:spacing w:val="17"/>
        </w:rPr>
        <w:t> </w:t>
      </w:r>
      <w:r>
        <w:rPr>
          <w:w w:val="92"/>
        </w:rPr>
        <w:t>prior</w:t>
      </w:r>
      <w:r>
        <w:rPr>
          <w:spacing w:val="18"/>
        </w:rPr>
        <w:t> </w:t>
      </w:r>
      <w:r>
        <w:rPr>
          <w:spacing w:val="-1"/>
          <w:w w:val="92"/>
        </w:rPr>
        <w:t>an</w:t>
      </w:r>
      <w:r>
        <w:rPr>
          <w:w w:val="92"/>
        </w:rPr>
        <w:t>d</w:t>
      </w:r>
      <w:r>
        <w:rPr>
          <w:spacing w:val="18"/>
        </w:rPr>
        <w:t> </w:t>
      </w:r>
      <w:r>
        <w:rPr>
          <w:spacing w:val="6"/>
          <w:w w:val="90"/>
        </w:rPr>
        <w:t>p</w:t>
      </w:r>
      <w:r>
        <w:rPr>
          <w:spacing w:val="-1"/>
          <w:w w:val="94"/>
        </w:rPr>
        <w:t>osterio</w:t>
      </w:r>
      <w:r>
        <w:rPr>
          <w:w w:val="94"/>
        </w:rPr>
        <w:t>r</w:t>
      </w:r>
      <w:r>
        <w:rPr>
          <w:spacing w:val="18"/>
        </w:rPr>
        <w:t> </w:t>
      </w:r>
      <w:r>
        <w:rPr>
          <w:w w:val="95"/>
        </w:rPr>
        <w:t>distribution</w:t>
      </w:r>
      <w:r>
        <w:rPr>
          <w:spacing w:val="17"/>
        </w:rPr>
        <w:t> </w:t>
      </w:r>
      <w:r>
        <w:rPr>
          <w:spacing w:val="-1"/>
          <w:w w:val="89"/>
        </w:rPr>
        <w:t>o</w:t>
      </w:r>
      <w:r>
        <w:rPr>
          <w:w w:val="89"/>
        </w:rPr>
        <w:t>f</w:t>
      </w:r>
      <w:r>
        <w:rPr>
          <w:spacing w:val="18"/>
        </w:rPr>
        <w:t> </w:t>
      </w:r>
      <w:r>
        <w:rPr>
          <w:rFonts w:ascii="Arial" w:hAnsi="Arial"/>
          <w:i/>
          <w:w w:val="87"/>
        </w:rPr>
        <w:t>ρ</w:t>
      </w:r>
      <w:r>
        <w:rPr>
          <w:rFonts w:ascii="Arial" w:hAnsi="Arial"/>
          <w:i/>
          <w:spacing w:val="11"/>
        </w:rPr>
        <w:t> </w:t>
      </w:r>
      <w:r>
        <w:rPr>
          <w:w w:val="91"/>
        </w:rPr>
        <w:t>is</w:t>
      </w:r>
      <w:r>
        <w:rPr>
          <w:spacing w:val="18"/>
        </w:rPr>
        <w:t> </w:t>
      </w:r>
      <w:r>
        <w:rPr>
          <w:w w:val="91"/>
        </w:rPr>
        <w:t>sh</w:t>
      </w:r>
      <w:r>
        <w:rPr>
          <w:spacing w:val="-7"/>
          <w:w w:val="91"/>
        </w:rPr>
        <w:t>o</w:t>
      </w:r>
      <w:r>
        <w:rPr>
          <w:w w:val="88"/>
        </w:rPr>
        <w:t>wn</w:t>
      </w:r>
      <w:r>
        <w:rPr>
          <w:spacing w:val="18"/>
        </w:rPr>
        <w:t> </w:t>
      </w:r>
      <w:r>
        <w:rPr>
          <w:w w:val="93"/>
        </w:rPr>
        <w:t>in</w:t>
      </w:r>
      <w:r>
        <w:rPr>
          <w:spacing w:val="17"/>
        </w:rPr>
        <w:t> </w:t>
      </w:r>
      <w:r>
        <w:rPr>
          <w:w w:val="95"/>
        </w:rPr>
        <w:t>Figure</w:t>
      </w:r>
      <w:r>
        <w:rPr>
          <w:spacing w:val="17"/>
        </w:rPr>
        <w:t> </w:t>
      </w:r>
      <w:r>
        <w:rPr>
          <w:spacing w:val="-1"/>
          <w:w w:val="106"/>
        </w:rPr>
        <w:t>4B</w:t>
      </w:r>
      <w:r>
        <w:rPr>
          <w:w w:val="106"/>
        </w:rPr>
        <w:t>.</w:t>
      </w:r>
      <w:r>
        <w:rPr>
          <w:spacing w:val="18"/>
        </w:rPr>
        <w:t> </w:t>
      </w:r>
      <w:r>
        <w:rPr>
          <w:w w:val="94"/>
        </w:rPr>
        <w:t>A</w:t>
      </w:r>
    </w:p>
    <w:p>
      <w:pPr>
        <w:pStyle w:val="BodyText"/>
        <w:spacing w:before="120"/>
        <w:ind w:left="100"/>
      </w:pPr>
      <w:r>
        <w:rPr/>
        <w:t>full description of the results may be found in the main paper.</w:t>
      </w:r>
    </w:p>
    <w:p>
      <w:pPr>
        <w:spacing w:after="0"/>
        <w:sectPr>
          <w:pgSz w:w="12240" w:h="15840"/>
          <w:pgMar w:header="649" w:footer="0" w:top="980" w:bottom="280" w:left="1340" w:right="1280"/>
        </w:sectPr>
      </w:pPr>
    </w:p>
    <w:p>
      <w:pPr>
        <w:pStyle w:val="BodyText"/>
        <w:spacing w:before="7"/>
        <w:rPr>
          <w:sz w:val="28"/>
        </w:rPr>
      </w:pPr>
    </w:p>
    <w:p>
      <w:pPr>
        <w:pStyle w:val="Heading1"/>
        <w:spacing w:before="120"/>
        <w:ind w:left="3692" w:right="3729"/>
      </w:pPr>
      <w:bookmarkStart w:name="References" w:id="4"/>
      <w:bookmarkEnd w:id="4"/>
      <w:r>
        <w:rPr>
          <w:b w:val="0"/>
        </w:rPr>
      </w:r>
      <w:r>
        <w:rPr>
          <w:w w:val="105"/>
        </w:rPr>
        <w:t>References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BodyText"/>
        <w:spacing w:line="355" w:lineRule="auto"/>
        <w:ind w:left="820" w:hanging="720"/>
      </w:pPr>
      <w:r>
        <w:rPr/>
        <w:t>Albert,</w:t>
      </w:r>
      <w:r>
        <w:rPr>
          <w:spacing w:val="-12"/>
        </w:rPr>
        <w:t> </w:t>
      </w:r>
      <w:r>
        <w:rPr/>
        <w:t>J.</w:t>
      </w:r>
      <w:r>
        <w:rPr>
          <w:spacing w:val="-12"/>
        </w:rPr>
        <w:t> </w:t>
      </w:r>
      <w:r>
        <w:rPr/>
        <w:t>H.,</w:t>
      </w:r>
      <w:r>
        <w:rPr>
          <w:spacing w:val="-12"/>
        </w:rPr>
        <w:t> </w:t>
      </w:r>
      <w:r>
        <w:rPr/>
        <w:t>&amp;</w:t>
      </w:r>
      <w:r>
        <w:rPr>
          <w:spacing w:val="-12"/>
        </w:rPr>
        <w:t> </w:t>
      </w:r>
      <w:r>
        <w:rPr/>
        <w:t>Chib,</w:t>
      </w:r>
      <w:r>
        <w:rPr>
          <w:spacing w:val="-12"/>
        </w:rPr>
        <w:t> </w:t>
      </w:r>
      <w:r>
        <w:rPr/>
        <w:t>S.</w:t>
      </w:r>
      <w:r>
        <w:rPr>
          <w:spacing w:val="-12"/>
        </w:rPr>
        <w:t> </w:t>
      </w:r>
      <w:r>
        <w:rPr/>
        <w:t>(1995).</w:t>
      </w:r>
      <w:r>
        <w:rPr>
          <w:spacing w:val="4"/>
        </w:rPr>
        <w:t> </w:t>
      </w:r>
      <w:r>
        <w:rPr/>
        <w:t>Bayesian</w:t>
      </w:r>
      <w:r>
        <w:rPr>
          <w:spacing w:val="-12"/>
        </w:rPr>
        <w:t> </w:t>
      </w:r>
      <w:r>
        <w:rPr/>
        <w:t>residual</w:t>
      </w:r>
      <w:r>
        <w:rPr>
          <w:spacing w:val="-12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binary</w:t>
      </w:r>
      <w:r>
        <w:rPr>
          <w:spacing w:val="-12"/>
        </w:rPr>
        <w:t> </w:t>
      </w:r>
      <w:r>
        <w:rPr/>
        <w:t>response</w:t>
      </w:r>
      <w:r>
        <w:rPr>
          <w:spacing w:val="-12"/>
        </w:rPr>
        <w:t> </w:t>
      </w:r>
      <w:r>
        <w:rPr/>
        <w:t>regression models. </w:t>
      </w:r>
      <w:r>
        <w:rPr>
          <w:rFonts w:ascii="Arial" w:hAnsi="Arial"/>
          <w:i/>
        </w:rPr>
        <w:t>Biometrika</w:t>
      </w:r>
      <w:r>
        <w:rPr/>
        <w:t>, </w:t>
      </w:r>
      <w:r>
        <w:rPr>
          <w:rFonts w:ascii="Arial" w:hAnsi="Arial"/>
          <w:i/>
        </w:rPr>
        <w:t>82</w:t>
      </w:r>
      <w:r>
        <w:rPr/>
        <w:t>,</w:t>
      </w:r>
      <w:r>
        <w:rPr>
          <w:spacing w:val="-28"/>
        </w:rPr>
        <w:t> </w:t>
      </w:r>
      <w:r>
        <w:rPr/>
        <w:t>747–759.</w:t>
      </w:r>
    </w:p>
    <w:p>
      <w:pPr>
        <w:spacing w:line="355" w:lineRule="auto" w:before="0"/>
        <w:ind w:left="813" w:right="100" w:hanging="714"/>
        <w:jc w:val="left"/>
        <w:rPr>
          <w:sz w:val="24"/>
        </w:rPr>
      </w:pPr>
      <w:r>
        <w:rPr>
          <w:sz w:val="24"/>
        </w:rPr>
        <w:t>Jackman,</w:t>
      </w:r>
      <w:r>
        <w:rPr>
          <w:spacing w:val="-22"/>
          <w:sz w:val="24"/>
        </w:rPr>
        <w:t> </w:t>
      </w:r>
      <w:r>
        <w:rPr>
          <w:sz w:val="24"/>
        </w:rPr>
        <w:t>S.</w:t>
      </w:r>
      <w:r>
        <w:rPr>
          <w:spacing w:val="-23"/>
          <w:sz w:val="24"/>
        </w:rPr>
        <w:t> </w:t>
      </w:r>
      <w:r>
        <w:rPr>
          <w:sz w:val="24"/>
        </w:rPr>
        <w:t>(2009).</w:t>
      </w:r>
      <w:r>
        <w:rPr>
          <w:spacing w:val="-10"/>
          <w:sz w:val="24"/>
        </w:rPr>
        <w:t> </w:t>
      </w:r>
      <w:r>
        <w:rPr>
          <w:rFonts w:ascii="Arial"/>
          <w:i/>
          <w:sz w:val="24"/>
        </w:rPr>
        <w:t>Bayesian</w:t>
      </w:r>
      <w:r>
        <w:rPr>
          <w:rFonts w:ascii="Arial"/>
          <w:i/>
          <w:spacing w:val="-26"/>
          <w:sz w:val="24"/>
        </w:rPr>
        <w:t> </w:t>
      </w:r>
      <w:r>
        <w:rPr>
          <w:rFonts w:ascii="Arial"/>
          <w:i/>
          <w:sz w:val="24"/>
        </w:rPr>
        <w:t>analysis</w:t>
      </w:r>
      <w:r>
        <w:rPr>
          <w:rFonts w:ascii="Arial"/>
          <w:i/>
          <w:spacing w:val="-26"/>
          <w:sz w:val="24"/>
        </w:rPr>
        <w:t> </w:t>
      </w:r>
      <w:r>
        <w:rPr>
          <w:rFonts w:ascii="Arial"/>
          <w:i/>
          <w:sz w:val="24"/>
        </w:rPr>
        <w:t>for</w:t>
      </w:r>
      <w:r>
        <w:rPr>
          <w:rFonts w:ascii="Arial"/>
          <w:i/>
          <w:spacing w:val="-26"/>
          <w:sz w:val="24"/>
        </w:rPr>
        <w:t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26"/>
          <w:sz w:val="24"/>
        </w:rPr>
        <w:t> </w:t>
      </w:r>
      <w:r>
        <w:rPr>
          <w:rFonts w:ascii="Arial"/>
          <w:i/>
          <w:sz w:val="24"/>
        </w:rPr>
        <w:t>social</w:t>
      </w:r>
      <w:r>
        <w:rPr>
          <w:rFonts w:ascii="Arial"/>
          <w:i/>
          <w:spacing w:val="-26"/>
          <w:sz w:val="24"/>
        </w:rPr>
        <w:t> </w:t>
      </w:r>
      <w:r>
        <w:rPr>
          <w:rFonts w:ascii="Arial"/>
          <w:i/>
          <w:sz w:val="24"/>
        </w:rPr>
        <w:t>sciences</w:t>
      </w:r>
      <w:r>
        <w:rPr>
          <w:sz w:val="24"/>
        </w:rPr>
        <w:t>.</w:t>
      </w:r>
      <w:r>
        <w:rPr>
          <w:spacing w:val="-10"/>
          <w:sz w:val="24"/>
        </w:rPr>
        <w:t> </w:t>
      </w:r>
      <w:r>
        <w:rPr>
          <w:sz w:val="24"/>
        </w:rPr>
        <w:t>Chichester,</w:t>
      </w:r>
      <w:r>
        <w:rPr>
          <w:spacing w:val="-22"/>
          <w:sz w:val="24"/>
        </w:rPr>
        <w:t> </w:t>
      </w:r>
      <w:r>
        <w:rPr>
          <w:sz w:val="24"/>
        </w:rPr>
        <w:t>United</w:t>
      </w:r>
      <w:r>
        <w:rPr>
          <w:spacing w:val="-22"/>
          <w:sz w:val="24"/>
        </w:rPr>
        <w:t> </w:t>
      </w:r>
      <w:r>
        <w:rPr>
          <w:sz w:val="24"/>
        </w:rPr>
        <w:t>Kingdom: John Wiley &amp;</w:t>
      </w:r>
      <w:r>
        <w:rPr>
          <w:spacing w:val="1"/>
          <w:sz w:val="24"/>
        </w:rPr>
        <w:t> </w:t>
      </w:r>
      <w:r>
        <w:rPr>
          <w:sz w:val="24"/>
        </w:rPr>
        <w:t>Sons.</w:t>
      </w:r>
    </w:p>
    <w:p>
      <w:pPr>
        <w:pStyle w:val="BodyText"/>
        <w:spacing w:line="355" w:lineRule="auto"/>
        <w:ind w:left="805" w:hanging="706"/>
      </w:pPr>
      <w:r>
        <w:rPr/>
        <w:t>Rouder,</w:t>
      </w:r>
      <w:r>
        <w:rPr>
          <w:spacing w:val="-12"/>
        </w:rPr>
        <w:t> </w:t>
      </w:r>
      <w:r>
        <w:rPr/>
        <w:t>J.</w:t>
      </w:r>
      <w:r>
        <w:rPr>
          <w:spacing w:val="-12"/>
        </w:rPr>
        <w:t> </w:t>
      </w:r>
      <w:r>
        <w:rPr/>
        <w:t>N.</w:t>
      </w:r>
      <w:r>
        <w:rPr>
          <w:spacing w:val="-13"/>
        </w:rPr>
        <w:t> </w:t>
      </w:r>
      <w:r>
        <w:rPr/>
        <w:t>(2016).</w:t>
      </w:r>
      <w:r>
        <w:rPr>
          <w:spacing w:val="3"/>
        </w:rPr>
        <w:t> </w:t>
      </w:r>
      <w:r>
        <w:rPr/>
        <w:t>The</w:t>
      </w:r>
      <w:r>
        <w:rPr>
          <w:spacing w:val="-13"/>
        </w:rPr>
        <w:t> </w:t>
      </w:r>
      <w:r>
        <w:rPr/>
        <w:t>what,</w:t>
      </w:r>
      <w:r>
        <w:rPr>
          <w:spacing w:val="-13"/>
        </w:rPr>
        <w:t> </w:t>
      </w:r>
      <w:r>
        <w:rPr>
          <w:spacing w:val="-7"/>
        </w:rPr>
        <w:t>why,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3"/>
        </w:rPr>
        <w:t>how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born-open</w:t>
      </w:r>
      <w:r>
        <w:rPr>
          <w:spacing w:val="-12"/>
        </w:rPr>
        <w:t> </w:t>
      </w:r>
      <w:r>
        <w:rPr/>
        <w:t>data.</w:t>
      </w:r>
      <w:r>
        <w:rPr>
          <w:spacing w:val="3"/>
        </w:rPr>
        <w:t> </w:t>
      </w:r>
      <w:r>
        <w:rPr>
          <w:rFonts w:ascii="Arial" w:hAnsi="Arial"/>
          <w:i/>
        </w:rPr>
        <w:t>Behavioral</w:t>
      </w:r>
      <w:r>
        <w:rPr>
          <w:rFonts w:ascii="Arial" w:hAnsi="Arial"/>
          <w:i/>
          <w:spacing w:val="-16"/>
        </w:rPr>
        <w:t> </w:t>
      </w:r>
      <w:r>
        <w:rPr>
          <w:rFonts w:ascii="Arial" w:hAnsi="Arial"/>
          <w:i/>
          <w:spacing w:val="-5"/>
        </w:rPr>
        <w:t>Research </w:t>
      </w:r>
      <w:r>
        <w:rPr>
          <w:rFonts w:ascii="Arial" w:hAnsi="Arial"/>
          <w:i/>
        </w:rPr>
        <w:t>Methods</w:t>
      </w:r>
      <w:r>
        <w:rPr/>
        <w:t>,</w:t>
      </w:r>
      <w:r>
        <w:rPr>
          <w:spacing w:val="-32"/>
        </w:rPr>
        <w:t> </w:t>
      </w:r>
      <w:r>
        <w:rPr>
          <w:rFonts w:ascii="Arial" w:hAnsi="Arial"/>
          <w:i/>
        </w:rPr>
        <w:t>48</w:t>
      </w:r>
      <w:r>
        <w:rPr/>
        <w:t>,</w:t>
      </w:r>
      <w:r>
        <w:rPr>
          <w:spacing w:val="-33"/>
        </w:rPr>
        <w:t> </w:t>
      </w:r>
      <w:r>
        <w:rPr/>
        <w:t>1062–1069.</w:t>
      </w:r>
      <w:r>
        <w:rPr>
          <w:spacing w:val="-23"/>
        </w:rPr>
        <w:t> </w:t>
      </w:r>
      <w:r>
        <w:rPr/>
        <w:t>Retrieved</w:t>
      </w:r>
      <w:r>
        <w:rPr>
          <w:spacing w:val="-33"/>
        </w:rPr>
        <w:t> </w:t>
      </w:r>
      <w:r>
        <w:rPr/>
        <w:t>from</w:t>
      </w:r>
      <w:r>
        <w:rPr>
          <w:spacing w:val="-33"/>
        </w:rPr>
        <w:t> </w:t>
      </w:r>
      <w:r>
        <w:rPr>
          <w:color w:val="0000FF"/>
        </w:rPr>
        <w:t>10.3758/s13428-015-0630-z</w:t>
      </w:r>
    </w:p>
    <w:p>
      <w:pPr>
        <w:pStyle w:val="BodyText"/>
        <w:spacing w:line="355" w:lineRule="auto"/>
        <w:ind w:left="820" w:right="189" w:hanging="720"/>
      </w:pPr>
      <w:r>
        <w:rPr/>
        <w:t>Rouder, </w:t>
      </w:r>
      <w:r>
        <w:rPr>
          <w:w w:val="105"/>
        </w:rPr>
        <w:t>J. </w:t>
      </w:r>
      <w:r>
        <w:rPr/>
        <w:t>N., &amp; Lu, </w:t>
      </w:r>
      <w:r>
        <w:rPr>
          <w:w w:val="105"/>
        </w:rPr>
        <w:t>J. </w:t>
      </w:r>
      <w:r>
        <w:rPr/>
        <w:t>(2005). An introduction to Bayesian hierarchical models with an application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theory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signal</w:t>
      </w:r>
      <w:r>
        <w:rPr>
          <w:spacing w:val="-21"/>
        </w:rPr>
        <w:t> </w:t>
      </w:r>
      <w:r>
        <w:rPr/>
        <w:t>detection.</w:t>
      </w:r>
      <w:r>
        <w:rPr>
          <w:spacing w:val="-8"/>
        </w:rPr>
        <w:t> </w:t>
      </w:r>
      <w:r>
        <w:rPr>
          <w:rFonts w:ascii="Arial" w:hAnsi="Arial"/>
          <w:i/>
        </w:rPr>
        <w:t>Psychonomic</w:t>
      </w:r>
      <w:r>
        <w:rPr>
          <w:rFonts w:ascii="Arial" w:hAnsi="Arial"/>
          <w:i/>
          <w:spacing w:val="-25"/>
        </w:rPr>
        <w:t> </w:t>
      </w:r>
      <w:r>
        <w:rPr>
          <w:rFonts w:ascii="Arial" w:hAnsi="Arial"/>
          <w:i/>
          <w:spacing w:val="2"/>
        </w:rPr>
        <w:t>Bulletin</w:t>
      </w:r>
      <w:r>
        <w:rPr>
          <w:rFonts w:ascii="Arial" w:hAnsi="Arial"/>
          <w:i/>
          <w:spacing w:val="-24"/>
        </w:rPr>
        <w:t> </w:t>
      </w:r>
      <w:r>
        <w:rPr>
          <w:rFonts w:ascii="Arial" w:hAnsi="Arial"/>
          <w:i/>
        </w:rPr>
        <w:t>and</w:t>
      </w:r>
      <w:r>
        <w:rPr>
          <w:rFonts w:ascii="Arial" w:hAnsi="Arial"/>
          <w:i/>
          <w:spacing w:val="-24"/>
        </w:rPr>
        <w:t> </w:t>
      </w:r>
      <w:r>
        <w:rPr>
          <w:rFonts w:ascii="Arial" w:hAnsi="Arial"/>
          <w:i/>
        </w:rPr>
        <w:t>Review</w:t>
      </w:r>
      <w:r>
        <w:rPr/>
        <w:t>,</w:t>
      </w:r>
      <w:r>
        <w:rPr>
          <w:spacing w:val="-21"/>
        </w:rPr>
        <w:t> </w:t>
      </w:r>
      <w:r>
        <w:rPr>
          <w:rFonts w:ascii="Arial" w:hAnsi="Arial"/>
          <w:i/>
        </w:rPr>
        <w:t>12</w:t>
      </w:r>
      <w:r>
        <w:rPr/>
        <w:t>, 573–604.</w:t>
      </w:r>
    </w:p>
    <w:p>
      <w:pPr>
        <w:pStyle w:val="BodyText"/>
        <w:spacing w:line="355" w:lineRule="auto"/>
        <w:ind w:left="792" w:right="116" w:hanging="693"/>
      </w:pPr>
      <w:r>
        <w:rPr/>
        <w:t>Rouder, </w:t>
      </w:r>
      <w:r>
        <w:rPr>
          <w:w w:val="105"/>
        </w:rPr>
        <w:t>J. </w:t>
      </w:r>
      <w:r>
        <w:rPr/>
        <w:t>N., Lu, </w:t>
      </w:r>
      <w:r>
        <w:rPr>
          <w:w w:val="105"/>
        </w:rPr>
        <w:t>J., </w:t>
      </w:r>
      <w:r>
        <w:rPr/>
        <w:t>Sun, D., Speckman, P. L., Morey, R. D., &amp; Naveh-Benjamin, M. (2007). Signal detection models with random participant and item effects.</w:t>
      </w:r>
    </w:p>
    <w:p>
      <w:pPr>
        <w:spacing w:line="323" w:lineRule="exact" w:before="0"/>
        <w:ind w:left="807" w:right="0" w:firstLine="0"/>
        <w:jc w:val="left"/>
        <w:rPr>
          <w:sz w:val="24"/>
        </w:rPr>
      </w:pPr>
      <w:r>
        <w:rPr>
          <w:rFonts w:ascii="Arial" w:hAnsi="Arial"/>
          <w:i/>
          <w:w w:val="95"/>
          <w:sz w:val="24"/>
        </w:rPr>
        <w:t>Psychometrika</w:t>
      </w:r>
      <w:r>
        <w:rPr>
          <w:w w:val="95"/>
          <w:sz w:val="24"/>
        </w:rPr>
        <w:t>,  </w:t>
      </w:r>
      <w:r>
        <w:rPr>
          <w:rFonts w:ascii="Arial" w:hAnsi="Arial"/>
          <w:i/>
          <w:w w:val="95"/>
          <w:sz w:val="24"/>
        </w:rPr>
        <w:t>72</w:t>
      </w:r>
      <w:r>
        <w:rPr>
          <w:w w:val="95"/>
          <w:sz w:val="24"/>
        </w:rPr>
        <w:t>, 621–642.</w:t>
      </w:r>
    </w:p>
    <w:sectPr>
      <w:pgSz w:w="12240" w:h="15840"/>
      <w:pgMar w:header="649" w:footer="0" w:top="98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Arial Unicode MS">
    <w:altName w:val="Arial Unicode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1.474489pt;width:356.2pt;height:18.850pt;mso-position-horizontal-relative:page;mso-position-vertical-relative:page;z-index:-8032" type="#_x0000_t202" filled="false" stroked="false">
          <v:textbox inset="0,0,0,0">
            <w:txbxContent>
              <w:p>
                <w:pPr>
                  <w:pStyle w:val="BodyText"/>
                  <w:spacing w:before="37"/>
                  <w:ind w:left="20"/>
                </w:pPr>
                <w:r>
                  <w:rPr/>
                  <w:t>Running head: CONTRAST AND ASSIMILATION SUPPLEMENT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532.152161pt;margin-top:31.474489pt;width:9.9pt;height:18.850pt;mso-position-horizontal-relative:page;mso-position-vertical-relative:page;z-index:-8008" type="#_x0000_t202" filled="false" stroked="false">
          <v:textbox inset="0,0,0,0">
            <w:txbxContent>
              <w:p>
                <w:pPr>
                  <w:pStyle w:val="BodyText"/>
                  <w:spacing w:before="37"/>
                  <w:ind w:left="4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31.474489pt;width:276.4pt;height:18.850pt;mso-position-horizontal-relative:page;mso-position-vertical-relative:page;z-index:-7984" type="#_x0000_t202" filled="false" stroked="false">
          <v:textbox inset="0,0,0,0">
            <w:txbxContent>
              <w:p>
                <w:pPr>
                  <w:pStyle w:val="BodyText"/>
                  <w:spacing w:before="37"/>
                  <w:ind w:left="20"/>
                </w:pPr>
                <w:r>
                  <w:rPr/>
                  <w:t>CONTRAST AND ASSIMILATION SUPPLEMENT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532.152161pt;margin-top:31.474489pt;width:9.9pt;height:18.850pt;mso-position-horizontal-relative:page;mso-position-vertical-relative:page;z-index:-7960" type="#_x0000_t202" filled="false" stroked="false">
          <v:textbox inset="0,0,0,0">
            <w:txbxContent>
              <w:p>
                <w:pPr>
                  <w:pStyle w:val="BodyText"/>
                  <w:spacing w:before="37"/>
                  <w:ind w:left="4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4"/>
      <w:szCs w:val="24"/>
    </w:rPr>
  </w:style>
  <w:style w:styleId="Heading1" w:type="paragraph">
    <w:name w:val="Heading 1"/>
    <w:basedOn w:val="Normal"/>
    <w:uiPriority w:val="1"/>
    <w:qFormat/>
    <w:pPr>
      <w:ind w:left="85" w:right="101"/>
      <w:jc w:val="center"/>
      <w:outlineLvl w:val="1"/>
    </w:pPr>
    <w:rPr>
      <w:rFonts w:ascii="Palatino Linotype" w:hAnsi="Palatino Linotype" w:eastAsia="Palatino Linotype" w:cs="Palatino Linotype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88"/>
    </w:pPr>
    <w:rPr>
      <w:rFonts w:ascii="Palatino Linotype" w:hAnsi="Palatino Linotype" w:eastAsia="Palatino Linotype" w:cs="Palatino Linotyp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github.com/PerceptionAndCognitionLab/ctx-flanker/tree/public/papers/current" TargetMode="External"/><Relationship Id="rId7" Type="http://schemas.openxmlformats.org/officeDocument/2006/relationships/hyperlink" Target="https://github.com/PerceptionCognitionLab/data1/tree/master/ctxIndDif/flankerMorph4" TargetMode="External"/><Relationship Id="rId8" Type="http://schemas.openxmlformats.org/officeDocument/2006/relationships/hyperlink" Target="mailto:hks7w2@mail.missouri.edu" TargetMode="External"/><Relationship Id="rId9" Type="http://schemas.openxmlformats.org/officeDocument/2006/relationships/header" Target="head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 to Common or Distinct Attention Mechanisms for Contrast and Assimilation?</dc:title>
  <dcterms:created xsi:type="dcterms:W3CDTF">2017-06-01T11:52:59Z</dcterms:created>
  <dcterms:modified xsi:type="dcterms:W3CDTF">2017-06-01T11:52:59Z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2017-06-01T00:00:00Z</vt:filetime>
  </property>
</Properties>
</file>