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722EF4A"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PLC配置手册</w:t>
      </w:r>
    </w:p>
    <w:p w14:paraId="184B40AF">
      <w:pPr>
        <w:numPr>
          <w:ilvl w:val="0"/>
          <w:numId w:val="1"/>
        </w:num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设备配置</w:t>
      </w:r>
    </w:p>
    <w:p w14:paraId="3EA1E22A">
      <w:pPr>
        <w:widowControl w:val="0"/>
        <w:numPr>
          <w:ilvl w:val="0"/>
          <w:numId w:val="0"/>
        </w:numPr>
        <w:jc w:val="both"/>
        <w:rPr>
          <w:rFonts w:hint="default" w:asciiTheme="minorHAnsi" w:hAnsiTheme="minorHAnsi" w:eastAsiaTheme="minorEastAsia" w:cstheme="minorBidi"/>
          <w:kern w:val="2"/>
          <w:sz w:val="32"/>
          <w:szCs w:val="40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32"/>
          <w:szCs w:val="40"/>
          <w:lang w:val="en-US" w:eastAsia="zh-CN" w:bidi="ar-SA"/>
        </w:rPr>
        <w:t>1、</w:t>
      </w:r>
      <w:r>
        <w:rPr>
          <w:rFonts w:hint="eastAsia" w:cstheme="minorBidi"/>
          <w:kern w:val="2"/>
          <w:sz w:val="32"/>
          <w:szCs w:val="40"/>
          <w:lang w:val="en-US" w:eastAsia="zh-CN" w:bidi="ar-SA"/>
        </w:rPr>
        <w:t>插网线</w:t>
      </w:r>
    </w:p>
    <w:p w14:paraId="192708FC">
      <w:pPr>
        <w:widowControl w:val="0"/>
        <w:numPr>
          <w:ilvl w:val="0"/>
          <w:numId w:val="0"/>
        </w:num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设备网口如果有两个，要插到第一个（有连接后，</w:t>
      </w:r>
      <w:r>
        <w:rPr>
          <w:rFonts w:hint="eastAsia"/>
          <w:b/>
          <w:bCs/>
          <w:sz w:val="32"/>
          <w:szCs w:val="40"/>
          <w:lang w:val="en-US" w:eastAsia="zh-CN"/>
        </w:rPr>
        <w:t>网口的LED灯会闪</w:t>
      </w:r>
      <w:r>
        <w:rPr>
          <w:rFonts w:hint="eastAsia"/>
          <w:sz w:val="32"/>
          <w:szCs w:val="40"/>
          <w:lang w:val="en-US" w:eastAsia="zh-CN"/>
        </w:rPr>
        <w:t>，这才代表成功连接上</w:t>
      </w:r>
      <w:bookmarkStart w:id="0" w:name="_GoBack"/>
      <w:bookmarkEnd w:id="0"/>
      <w:r>
        <w:rPr>
          <w:rFonts w:hint="eastAsia"/>
          <w:sz w:val="32"/>
          <w:szCs w:val="40"/>
          <w:lang w:val="en-US" w:eastAsia="zh-CN"/>
        </w:rPr>
        <w:t>。假如PLC的板子接上，还是没闪灯，估计就是另一端的线口没连接设备或者是插错口了，协议没匹配上）</w:t>
      </w:r>
    </w:p>
    <w:p w14:paraId="50865922">
      <w:pPr>
        <w:widowControl w:val="0"/>
        <w:numPr>
          <w:ilvl w:val="0"/>
          <w:numId w:val="0"/>
        </w:numPr>
        <w:jc w:val="both"/>
        <w:rPr>
          <w:rFonts w:hint="default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只有一个网口在设置IP后-》重启-》重插</w:t>
      </w:r>
    </w:p>
    <w:p w14:paraId="512CE245">
      <w:pPr>
        <w:widowControl w:val="0"/>
        <w:numPr>
          <w:ilvl w:val="0"/>
          <w:numId w:val="0"/>
        </w:numPr>
        <w:jc w:val="both"/>
        <w:rPr>
          <w:rFonts w:hint="default"/>
          <w:sz w:val="32"/>
          <w:szCs w:val="40"/>
          <w:lang w:val="en-US" w:eastAsia="zh-CN"/>
        </w:rPr>
      </w:pPr>
      <w:r>
        <w:drawing>
          <wp:inline distT="0" distB="0" distL="114300" distR="114300">
            <wp:extent cx="2467610" cy="1383665"/>
            <wp:effectExtent l="0" t="0" r="1270" b="317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67610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D4DBA">
      <w:pPr>
        <w:widowControl w:val="0"/>
        <w:numPr>
          <w:ilvl w:val="0"/>
          <w:numId w:val="0"/>
        </w:numPr>
        <w:ind w:left="0" w:leftChars="0" w:firstLine="0" w:firstLineChars="0"/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 w:asciiTheme="minorHAnsi" w:hAnsiTheme="minorHAnsi" w:eastAsiaTheme="minorEastAsia" w:cstheme="minorBidi"/>
          <w:kern w:val="2"/>
          <w:sz w:val="32"/>
          <w:szCs w:val="40"/>
          <w:lang w:val="en-US" w:eastAsia="zh-CN" w:bidi="ar-SA"/>
        </w:rPr>
        <w:t>2、</w:t>
      </w:r>
      <w:r>
        <w:rPr>
          <w:rFonts w:hint="eastAsia"/>
          <w:sz w:val="32"/>
          <w:szCs w:val="40"/>
          <w:lang w:val="en-US" w:eastAsia="zh-CN"/>
        </w:rPr>
        <w:t>显示屏设置IP</w:t>
      </w:r>
    </w:p>
    <w:p w14:paraId="582B67C8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一般流程（有些屏幕繁字体）</w:t>
      </w:r>
    </w:p>
    <w:p w14:paraId="59CE9939">
      <w:pPr>
        <w:widowControl w:val="0"/>
        <w:numPr>
          <w:ilvl w:val="0"/>
          <w:numId w:val="2"/>
        </w:num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点击扳手图标的按钮</w:t>
      </w:r>
    </w:p>
    <w:p w14:paraId="77811995">
      <w:pPr>
        <w:widowControl w:val="0"/>
        <w:numPr>
          <w:ilvl w:val="0"/>
          <w:numId w:val="0"/>
        </w:numPr>
        <w:jc w:val="both"/>
        <w:rPr>
          <w:rFonts w:hint="eastAsia"/>
          <w:sz w:val="32"/>
          <w:szCs w:val="40"/>
          <w:lang w:val="en-US" w:eastAsia="zh-CN"/>
        </w:rPr>
      </w:pPr>
      <w:r>
        <w:drawing>
          <wp:inline distT="0" distB="0" distL="114300" distR="114300">
            <wp:extent cx="802005" cy="732155"/>
            <wp:effectExtent l="0" t="0" r="5715" b="1460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02005" cy="73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E0CE3">
      <w:pPr>
        <w:widowControl w:val="0"/>
        <w:numPr>
          <w:ilvl w:val="0"/>
          <w:numId w:val="2"/>
        </w:numPr>
        <w:jc w:val="both"/>
        <w:rPr>
          <w:rFonts w:hint="default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找到维护，找到网络设置</w:t>
      </w:r>
    </w:p>
    <w:p w14:paraId="446E3BD4">
      <w:pPr>
        <w:widowControl w:val="0"/>
        <w:numPr>
          <w:ilvl w:val="0"/>
          <w:numId w:val="0"/>
        </w:numPr>
        <w:jc w:val="both"/>
        <w:rPr>
          <w:rFonts w:hint="default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（如果还找不到，可以直接</w:t>
      </w:r>
      <w:r>
        <w:rPr>
          <w:rFonts w:hint="eastAsia"/>
          <w:color w:val="FF0000"/>
          <w:sz w:val="32"/>
          <w:szCs w:val="40"/>
          <w:lang w:val="en-US" w:eastAsia="zh-CN"/>
        </w:rPr>
        <w:t>输入参数码：</w:t>
      </w:r>
      <w:r>
        <w:rPr>
          <w:rFonts w:hint="eastAsia"/>
          <w:sz w:val="32"/>
          <w:szCs w:val="40"/>
          <w:lang w:val="en-US" w:eastAsia="zh-CN"/>
        </w:rPr>
        <w:t>）</w:t>
      </w:r>
    </w:p>
    <w:p w14:paraId="1E7AC932">
      <w:pPr>
        <w:widowControl w:val="0"/>
        <w:numPr>
          <w:ilvl w:val="0"/>
          <w:numId w:val="2"/>
        </w:numPr>
        <w:jc w:val="both"/>
        <w:rPr>
          <w:rFonts w:hint="default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设置好ip，然后重启</w:t>
      </w:r>
    </w:p>
    <w:p w14:paraId="7438489F">
      <w:pPr>
        <w:widowControl w:val="0"/>
        <w:numPr>
          <w:ilvl w:val="0"/>
          <w:numId w:val="3"/>
        </w:num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整体检查</w:t>
      </w:r>
    </w:p>
    <w:p w14:paraId="03B0B04E">
      <w:pPr>
        <w:widowControl w:val="0"/>
        <w:numPr>
          <w:ilvl w:val="0"/>
          <w:numId w:val="4"/>
        </w:num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如果网线是插电脑，需要断掉电脑WIFI，网线插电脑后，电脑搜索cmd，打开命令提示符，ping 设备ID。例如，设备IP是192.168.110.11。</w:t>
      </w:r>
    </w:p>
    <w:p w14:paraId="2F426FF6">
      <w:pPr>
        <w:widowControl w:val="0"/>
        <w:numPr>
          <w:ilvl w:val="0"/>
          <w:numId w:val="0"/>
        </w:numPr>
        <w:jc w:val="center"/>
        <w:rPr>
          <w:rFonts w:hint="default"/>
          <w:sz w:val="32"/>
          <w:szCs w:val="40"/>
          <w:lang w:val="en-US" w:eastAsia="zh-CN"/>
        </w:rPr>
      </w:pPr>
      <w:r>
        <w:drawing>
          <wp:inline distT="0" distB="0" distL="114300" distR="114300">
            <wp:extent cx="4076700" cy="384810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4ABDF"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如果机器的PLC已经接网线到交换机（已经有局域网，数据可上传服务器）。电脑排查就只需要连接对应的工厂WIFI，再ping就行。</w:t>
      </w:r>
    </w:p>
    <w:p w14:paraId="1A66F6A6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32"/>
          <w:szCs w:val="40"/>
          <w:lang w:val="en-US" w:eastAsia="zh-CN"/>
        </w:rPr>
      </w:pPr>
    </w:p>
    <w:p w14:paraId="17EB62D8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如果Ping不成功，估计有以下问题：</w:t>
      </w:r>
    </w:p>
    <w:p w14:paraId="4039EAC8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例如：路由器的ID是192.168.110.1，电脑连接上WIFI（电脑会被分配ID，例如是192.168.110.2）。</w:t>
      </w:r>
    </w:p>
    <w:p w14:paraId="2DABD297">
      <w:pPr>
        <w:widowControl w:val="0"/>
        <w:numPr>
          <w:ilvl w:val="0"/>
          <w:numId w:val="5"/>
        </w:numPr>
        <w:ind w:leftChars="0"/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机器没设置成</w:t>
      </w:r>
      <w:r>
        <w:rPr>
          <w:rFonts w:hint="eastAsia"/>
          <w:b/>
          <w:bCs/>
          <w:sz w:val="32"/>
          <w:szCs w:val="40"/>
          <w:lang w:val="en-US" w:eastAsia="zh-CN"/>
        </w:rPr>
        <w:t>同网段</w:t>
      </w:r>
      <w:r>
        <w:rPr>
          <w:rFonts w:hint="eastAsia"/>
          <w:sz w:val="32"/>
          <w:szCs w:val="40"/>
          <w:lang w:val="en-US" w:eastAsia="zh-CN"/>
        </w:rPr>
        <w:t>，需要改成192.168.110.X（X范围在0-255）。</w:t>
      </w:r>
    </w:p>
    <w:p w14:paraId="42F61F89">
      <w:pPr>
        <w:widowControl w:val="0"/>
        <w:numPr>
          <w:ilvl w:val="0"/>
          <w:numId w:val="5"/>
        </w:numPr>
        <w:ind w:leftChars="0"/>
        <w:jc w:val="both"/>
        <w:rPr>
          <w:rFonts w:hint="default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机器和交换机</w:t>
      </w:r>
      <w:r>
        <w:rPr>
          <w:rFonts w:hint="eastAsia"/>
          <w:b/>
          <w:bCs/>
          <w:sz w:val="32"/>
          <w:szCs w:val="40"/>
          <w:lang w:val="en-US" w:eastAsia="zh-CN"/>
        </w:rPr>
        <w:t>没连接/通讯</w:t>
      </w:r>
      <w:r>
        <w:rPr>
          <w:rFonts w:hint="eastAsia"/>
          <w:sz w:val="32"/>
          <w:szCs w:val="40"/>
          <w:lang w:val="en-US" w:eastAsia="zh-CN"/>
        </w:rPr>
        <w:t>上，检查网线的连接，具体看上方的“插网线”步骤。</w:t>
      </w:r>
    </w:p>
    <w:p w14:paraId="1125B9CC">
      <w:pPr>
        <w:widowControl w:val="0"/>
        <w:numPr>
          <w:ilvl w:val="0"/>
          <w:numId w:val="0"/>
        </w:numPr>
        <w:jc w:val="both"/>
        <w:rPr>
          <w:rFonts w:hint="default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3、第三种特殊情况，电脑能ping成功，但是服务器收不到机器的数据。大概率是机器的IP被占用了（例如：设备1连接了WIFI，设备1的IP被分配成192.168.110.4，而你机器也把IP设置成192.168.110.4），修改机器的IP就可以了，如果不知道哪些IP没被占用，需要找管理WIFI路由器的网关，查看已占用的IP号。</w:t>
      </w:r>
    </w:p>
    <w:p w14:paraId="53DCEF6A">
      <w:pPr>
        <w:widowControl w:val="0"/>
        <w:numPr>
          <w:ilvl w:val="0"/>
          <w:numId w:val="0"/>
        </w:numPr>
        <w:jc w:val="both"/>
        <w:rPr>
          <w:rFonts w:hint="default"/>
          <w:sz w:val="32"/>
          <w:szCs w:val="40"/>
          <w:lang w:val="en-US" w:eastAsia="zh-CN"/>
        </w:rPr>
      </w:pPr>
    </w:p>
    <w:p w14:paraId="36FF1A52"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采集配置（SJbuild）</w:t>
      </w:r>
    </w:p>
    <w:p w14:paraId="4EBD3DEA">
      <w:pPr>
        <w:widowControl w:val="0"/>
        <w:numPr>
          <w:ilvl w:val="0"/>
          <w:numId w:val="6"/>
        </w:num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新建工程组</w:t>
      </w:r>
    </w:p>
    <w:p w14:paraId="324B8311"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32"/>
          <w:szCs w:val="40"/>
          <w:lang w:val="en-US" w:eastAsia="zh-CN"/>
        </w:rPr>
      </w:pPr>
      <w:r>
        <w:drawing>
          <wp:inline distT="0" distB="0" distL="114300" distR="114300">
            <wp:extent cx="3994150" cy="2580005"/>
            <wp:effectExtent l="0" t="0" r="13970" b="1079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94150" cy="25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37F61">
      <w:pPr>
        <w:widowControl w:val="0"/>
        <w:numPr>
          <w:ilvl w:val="0"/>
          <w:numId w:val="6"/>
        </w:numPr>
        <w:ind w:left="0" w:leftChars="0" w:firstLine="0" w:firstLineChars="0"/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新建工程</w:t>
      </w:r>
    </w:p>
    <w:p w14:paraId="499673C5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32"/>
          <w:szCs w:val="40"/>
          <w:lang w:val="en-US" w:eastAsia="zh-CN"/>
        </w:rPr>
      </w:pPr>
      <w:r>
        <w:drawing>
          <wp:inline distT="0" distB="0" distL="114300" distR="114300">
            <wp:extent cx="1751965" cy="2079625"/>
            <wp:effectExtent l="0" t="0" r="635" b="1587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51965" cy="20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CCEEC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3、新建采集通道</w:t>
      </w:r>
    </w:p>
    <w:p w14:paraId="1223F586"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2877185" cy="1059815"/>
            <wp:effectExtent l="0" t="0" r="3175" b="698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7185" cy="105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0E314">
      <w:pPr>
        <w:widowControl w:val="0"/>
        <w:numPr>
          <w:ilvl w:val="0"/>
          <w:numId w:val="0"/>
        </w:numPr>
        <w:ind w:leftChars="0"/>
        <w:jc w:val="both"/>
      </w:pPr>
    </w:p>
    <w:p w14:paraId="7B68E4D7">
      <w:pPr>
        <w:widowControl w:val="0"/>
        <w:numPr>
          <w:ilvl w:val="0"/>
          <w:numId w:val="6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配置通道</w:t>
      </w:r>
    </w:p>
    <w:p w14:paraId="36D3B397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选择PLC品牌(里面没有宝元LNC，但我有工程模板（直接Modbus的）、直接导入使用即可)</w:t>
      </w:r>
    </w:p>
    <w:p w14:paraId="3A048A1B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3014345"/>
            <wp:effectExtent l="0" t="0" r="10160" b="1460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1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3DB82">
      <w:pPr>
        <w:widowControl w:val="0"/>
        <w:numPr>
          <w:ilvl w:val="0"/>
          <w:numId w:val="0"/>
        </w:numPr>
        <w:ind w:left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网络配置</w:t>
      </w:r>
    </w:p>
    <w:p w14:paraId="3D0533FF"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031740" cy="2047240"/>
            <wp:effectExtent l="0" t="0" r="16510" b="1016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1740" cy="204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7BA81"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4、新建、配置“设备”（通常一个通道一个设备）</w:t>
      </w:r>
    </w:p>
    <w:p w14:paraId="20A2672D">
      <w:pPr>
        <w:widowControl w:val="0"/>
        <w:numPr>
          <w:ilvl w:val="0"/>
          <w:numId w:val="7"/>
        </w:numPr>
        <w:ind w:left="425" w:leftChars="0" w:hanging="425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“通道”右键，新建设备</w:t>
      </w:r>
    </w:p>
    <w:p w14:paraId="1756B692">
      <w:pPr>
        <w:widowControl w:val="0"/>
        <w:numPr>
          <w:ilvl w:val="0"/>
          <w:numId w:val="7"/>
        </w:numPr>
        <w:ind w:left="425" w:leftChars="0" w:hanging="425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“基本参数”注意“机床型号”</w:t>
      </w:r>
    </w:p>
    <w:p w14:paraId="4ED6D286">
      <w:pPr>
        <w:widowControl w:val="0"/>
        <w:numPr>
          <w:ilvl w:val="0"/>
          <w:numId w:val="7"/>
        </w:numPr>
        <w:ind w:left="425" w:leftChars="0" w:hanging="425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数据标签----》（如果有数据，先全选删除）---》 右键空白“从设备模板中倒数” --》在文件夹“SJbuild &gt; pluginlo&gt;需要的品牌 &gt; tpl格式文件l”</w:t>
      </w:r>
    </w:p>
    <w:p w14:paraId="7BFD943B">
      <w:pPr>
        <w:widowControl w:val="0"/>
        <w:numPr>
          <w:numId w:val="0"/>
        </w:numPr>
        <w:ind w:leftChars="0"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（如果找不到相应品牌的模板，只能另找模板了、目前我保存了新代的）</w:t>
      </w:r>
    </w:p>
    <w:p w14:paraId="3527E5A7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 w14:paraId="06B0916A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 w14:paraId="1A9DD27A">
      <w:pPr>
        <w:widowControl w:val="0"/>
        <w:numPr>
          <w:ilvl w:val="0"/>
          <w:numId w:val="6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配置通道</w:t>
      </w:r>
    </w:p>
    <w:p w14:paraId="521CFABD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（1）选择插件，汉哥项目使用mqtt</w:t>
      </w:r>
    </w:p>
    <w:p w14:paraId="15429D61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（2）相关参数看下面的图</w:t>
      </w:r>
    </w:p>
    <w:p w14:paraId="5AC87196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3801745"/>
            <wp:effectExtent l="0" t="0" r="10160" b="8255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80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E1259">
      <w:pPr>
        <w:widowControl w:val="0"/>
        <w:numPr>
          <w:numId w:val="0"/>
        </w:numPr>
        <w:jc w:val="both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</w:t>
      </w:r>
    </w:p>
    <w:p w14:paraId="406E9679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数据标签----》（如果有数据，先全选删除）---》 右键空白“加载采集标签”</w:t>
      </w:r>
    </w:p>
    <w:p w14:paraId="0233C5C0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225165" cy="2538730"/>
            <wp:effectExtent l="0" t="0" r="13335" b="1397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25165" cy="253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D592B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勾选需要绑定的设备 -&gt;  确认</w:t>
      </w:r>
    </w:p>
    <w:p w14:paraId="2DD4BA5F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 w14:paraId="0073C63E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 w14:paraId="34315CCB"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sz w:val="21"/>
          <w:szCs w:val="24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远程监视</w:t>
      </w:r>
      <w:r>
        <w:rPr>
          <w:rFonts w:hint="eastAsia"/>
          <w:sz w:val="21"/>
          <w:szCs w:val="24"/>
          <w:lang w:val="en-US" w:eastAsia="zh-CN"/>
        </w:rPr>
        <w:t>（SJbuild，打不开就去软件文件夹里双击TnView.exe）</w:t>
      </w:r>
    </w:p>
    <w:p w14:paraId="7E68A410">
      <w:pPr>
        <w:widowControl w:val="0"/>
        <w:numPr>
          <w:numId w:val="0"/>
        </w:numPr>
        <w:jc w:val="both"/>
        <w:rPr>
          <w:rFonts w:hint="default"/>
          <w:sz w:val="21"/>
          <w:szCs w:val="24"/>
          <w:lang w:val="en-US" w:eastAsia="zh-CN"/>
        </w:rPr>
      </w:pPr>
      <w:r>
        <w:rPr>
          <w:rFonts w:hint="eastAsia"/>
          <w:sz w:val="21"/>
          <w:szCs w:val="24"/>
          <w:lang w:val="en-US" w:eastAsia="zh-CN"/>
        </w:rPr>
        <w:t>首先要确保和服务器在同一个局域网 -》 搜素设备-》找到绿色的，双击就可以看到实时数据了</w:t>
      </w:r>
    </w:p>
    <w:p w14:paraId="66A3A9D2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912995" cy="2564130"/>
            <wp:effectExtent l="0" t="0" r="1905" b="7620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2995" cy="256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28879A1"/>
    <w:multiLevelType w:val="singleLevel"/>
    <w:tmpl w:val="828879A1"/>
    <w:lvl w:ilvl="0" w:tentative="0">
      <w:start w:val="3"/>
      <w:numFmt w:val="decimal"/>
      <w:suff w:val="nothing"/>
      <w:lvlText w:val="%1、"/>
      <w:lvlJc w:val="left"/>
    </w:lvl>
  </w:abstractNum>
  <w:abstractNum w:abstractNumId="1">
    <w:nsid w:val="AD37A114"/>
    <w:multiLevelType w:val="singleLevel"/>
    <w:tmpl w:val="AD37A114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D5B26989"/>
    <w:multiLevelType w:val="singleLevel"/>
    <w:tmpl w:val="D5B26989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3">
    <w:nsid w:val="DFACC19C"/>
    <w:multiLevelType w:val="singleLevel"/>
    <w:tmpl w:val="DFACC19C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0DDA20CC"/>
    <w:multiLevelType w:val="singleLevel"/>
    <w:tmpl w:val="0DDA20CC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224689D3"/>
    <w:multiLevelType w:val="singleLevel"/>
    <w:tmpl w:val="224689D3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6270348C"/>
    <w:multiLevelType w:val="singleLevel"/>
    <w:tmpl w:val="6270348C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6"/>
  </w:num>
  <w:num w:numId="2">
    <w:abstractNumId w:val="5"/>
  </w:num>
  <w:num w:numId="3">
    <w:abstractNumId w:val="0"/>
  </w:num>
  <w:num w:numId="4">
    <w:abstractNumId w:val="3"/>
  </w:num>
  <w:num w:numId="5">
    <w:abstractNumId w:val="4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7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GI4NTdkZjJlMTE5ZDdiMTIwYzAwZTliOTA1NjRlMmQifQ=="/>
  </w:docVars>
  <w:rsids>
    <w:rsidRoot w:val="24835E7C"/>
    <w:rsid w:val="010423A5"/>
    <w:rsid w:val="01DB4A64"/>
    <w:rsid w:val="20527F4F"/>
    <w:rsid w:val="24835E7C"/>
    <w:rsid w:val="2B3D523C"/>
    <w:rsid w:val="3E640687"/>
    <w:rsid w:val="4BFF06FD"/>
    <w:rsid w:val="51182A60"/>
    <w:rsid w:val="5DB65024"/>
    <w:rsid w:val="64875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583</Words>
  <Characters>731</Characters>
  <Lines>0</Lines>
  <Paragraphs>0</Paragraphs>
  <TotalTime>156</TotalTime>
  <ScaleCrop>false</ScaleCrop>
  <LinksUpToDate>false</LinksUpToDate>
  <CharactersWithSpaces>732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2024-10-16T09:19:00Z</dcterms:created>
  <dc:creator>ABONE</dc:creator>
  <cp:lastModifiedBy>ABONE</cp:lastModifiedBy>
  <dcterms:modified xsi:type="dcterms:W3CDTF">2024-11-01T02:33:15Z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CD7BCFE292CE492A9488DC4863841165_13</vt:lpwstr>
  </property>
</Properties>
</file>