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C8F" w14:textId="77777777" w:rsidR="00F460CB" w:rsidRDefault="00000000">
      <w:pPr>
        <w:spacing w:after="0" w:line="240" w:lineRule="auto"/>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6A2848CB" wp14:editId="6E33F9C0">
                <wp:simplePos x="0" y="0"/>
                <wp:positionH relativeFrom="column">
                  <wp:posOffset>2685636</wp:posOffset>
                </wp:positionH>
                <wp:positionV relativeFrom="paragraph">
                  <wp:posOffset>-257810</wp:posOffset>
                </wp:positionV>
                <wp:extent cx="2865532" cy="1342951"/>
                <wp:effectExtent l="0" t="0" r="0" b="0"/>
                <wp:wrapNone/>
                <wp:docPr id="14" name="Rectangle 14"/>
                <wp:cNvGraphicFramePr/>
                <a:graphic xmlns:a="http://schemas.openxmlformats.org/drawingml/2006/main">
                  <a:graphicData uri="http://schemas.microsoft.com/office/word/2010/wordprocessingShape">
                    <wps:wsp>
                      <wps:cNvSpPr/>
                      <wps:spPr>
                        <a:xfrm>
                          <a:off x="0" y="0"/>
                          <a:ext cx="2865532" cy="134295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30F973" w14:textId="39044AE3" w:rsidR="00F460CB" w:rsidRDefault="00000000">
                            <w:pPr>
                              <w:spacing w:after="0" w:line="275" w:lineRule="auto"/>
                              <w:textDirection w:val="btLr"/>
                            </w:pPr>
                            <w:r>
                              <w:rPr>
                                <w:rFonts w:ascii="Times New Roman" w:eastAsia="Times New Roman" w:hAnsi="Times New Roman" w:cs="Times New Roman"/>
                                <w:b/>
                                <w:color w:val="000000"/>
                                <w:sz w:val="24"/>
                              </w:rPr>
                              <w:t>Batch</w:t>
                            </w:r>
                            <w:r w:rsidR="00482F17">
                              <w:rPr>
                                <w:rFonts w:ascii="Times New Roman" w:eastAsia="Times New Roman" w:hAnsi="Times New Roman" w:cs="Times New Roman"/>
                                <w:b/>
                                <w:color w:val="000000"/>
                                <w:sz w:val="24"/>
                              </w:rPr>
                              <w:t>: E-2</w:t>
                            </w:r>
                            <w:r>
                              <w:rPr>
                                <w:rFonts w:ascii="Times New Roman" w:eastAsia="Times New Roman" w:hAnsi="Times New Roman" w:cs="Times New Roman"/>
                                <w:b/>
                                <w:color w:val="000000"/>
                                <w:sz w:val="24"/>
                              </w:rPr>
                              <w:t xml:space="preserve">       Roll No.: </w:t>
                            </w:r>
                            <w:r w:rsidR="00482F17">
                              <w:rPr>
                                <w:rFonts w:ascii="Times New Roman" w:eastAsia="Times New Roman" w:hAnsi="Times New Roman" w:cs="Times New Roman"/>
                                <w:b/>
                                <w:color w:val="000000"/>
                                <w:sz w:val="24"/>
                              </w:rPr>
                              <w:t>1601012332</w:t>
                            </w:r>
                            <w:r w:rsidR="006240D6">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1A829D4D" w14:textId="77777777" w:rsidR="00DE6195" w:rsidRDefault="00DE6195">
                            <w:pPr>
                              <w:spacing w:after="0" w:line="274" w:lineRule="auto"/>
                              <w:textDirection w:val="btLr"/>
                              <w:rPr>
                                <w:rFonts w:ascii="Times New Roman" w:eastAsia="Times New Roman" w:hAnsi="Times New Roman" w:cs="Times New Roman"/>
                                <w:b/>
                                <w:color w:val="000000"/>
                                <w:sz w:val="24"/>
                              </w:rPr>
                            </w:pPr>
                          </w:p>
                          <w:p w14:paraId="6DDE8824" w14:textId="512884FC" w:rsidR="00F460CB" w:rsidRDefault="00000000">
                            <w:pPr>
                              <w:spacing w:after="0" w:line="274" w:lineRule="auto"/>
                              <w:textDirection w:val="btLr"/>
                            </w:pPr>
                            <w:r>
                              <w:rPr>
                                <w:rFonts w:ascii="Times New Roman" w:eastAsia="Times New Roman" w:hAnsi="Times New Roman" w:cs="Times New Roman"/>
                                <w:b/>
                                <w:color w:val="000000"/>
                                <w:sz w:val="24"/>
                              </w:rPr>
                              <w:t>Experiment / assignment / tutorial No. 8</w:t>
                            </w:r>
                          </w:p>
                          <w:p w14:paraId="71478F38" w14:textId="77777777" w:rsidR="00DE6195" w:rsidRDefault="00DE6195">
                            <w:pPr>
                              <w:spacing w:after="0" w:line="274" w:lineRule="auto"/>
                              <w:textDirection w:val="btLr"/>
                              <w:rPr>
                                <w:b/>
                                <w:color w:val="000000"/>
                                <w:sz w:val="24"/>
                              </w:rPr>
                            </w:pPr>
                          </w:p>
                          <w:p w14:paraId="0D19C557" w14:textId="1FD96013" w:rsidR="00F460CB" w:rsidRDefault="00000000">
                            <w:pPr>
                              <w:spacing w:after="0" w:line="274" w:lineRule="auto"/>
                              <w:textDirection w:val="btLr"/>
                            </w:pPr>
                            <w:r>
                              <w:rPr>
                                <w:b/>
                                <w:color w:val="000000"/>
                                <w:sz w:val="24"/>
                              </w:rPr>
                              <w:t>Grade: AA / AB / BB / BC / CC / CD /DD</w:t>
                            </w:r>
                          </w:p>
                          <w:p w14:paraId="30B4629D" w14:textId="77777777" w:rsidR="00F460CB" w:rsidRDefault="00000000">
                            <w:pPr>
                              <w:spacing w:after="120" w:line="274" w:lineRule="auto"/>
                              <w:textDirection w:val="btLr"/>
                            </w:pPr>
                            <w:r>
                              <w:rPr>
                                <w:b/>
                                <w:color w:val="000000"/>
                                <w:sz w:val="24"/>
                              </w:rPr>
                              <w:t>Signature of the Staff In-charge with date</w:t>
                            </w:r>
                            <w:r>
                              <w:rPr>
                                <w:b/>
                                <w:color w:val="000000"/>
                                <w:sz w:val="32"/>
                              </w:rPr>
                              <w:tab/>
                            </w:r>
                          </w:p>
                          <w:p w14:paraId="1337E9DE" w14:textId="77777777" w:rsidR="00F460CB" w:rsidRDefault="00F460CB">
                            <w:pPr>
                              <w:spacing w:after="0" w:line="275" w:lineRule="auto"/>
                              <w:textDirection w:val="btLr"/>
                            </w:pPr>
                          </w:p>
                          <w:p w14:paraId="6313B267" w14:textId="77777777" w:rsidR="00F460CB" w:rsidRDefault="00F460CB">
                            <w:pPr>
                              <w:spacing w:after="120"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A2848CB" id="Rectangle 14" o:spid="_x0000_s1026" style="position:absolute;left:0;text-align:left;margin-left:211.45pt;margin-top:-20.3pt;width:225.65pt;height:105.7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ZWVEgIAAEAEAAAOAAAAZHJzL2Uyb0RvYy54bWysU9uO0zAQfUfiHyy/01y2Wdqo6QptKUJa&#10;sZUWPmDqOI0l37DdJv17xm5pu4CEhMiDM/aMz5w5nlk8jEqSA3deGN3QYpJTwjUzrdC7hn77un43&#10;o8QH0C1Io3lDj9zTh+XbN4vB1rw0vZEtdwRBtK8H29A+BFtnmWc9V+AnxnKNzs44BQG3bpe1DgZE&#10;VzIr8/w+G4xrrTOMe4+nq5OTLhN+13EWnrvO80BkQ5FbSKtL6zau2XIB9c6B7QU704B/YKFAaEx6&#10;gVpBALJ34jcoJZgz3nRhwozKTNcJxlMNWE2R/1LNSw+Wp1pQHG8vMvn/B8u+HF7sxqEMg/W1RzNW&#10;MXZOxT/yI2MS63gRi4+BMDwsZ/dVdVdSwtBX3E3LeVVEObPrdet8+MSNItFoqMPXSCLB4cmHU+jP&#10;kJjNGynatZAybdxu+ygdOQC+3Dp9Z/RXYVKToaHzqqyQCGADdRICmsq2DfV6l/K9uuFvgfP0/Qk4&#10;EluB708EEkIMg1qJgB0rhWro7HIb6p5D+1G3JBwttrnGZqeRmVeUSI6jgUa6HkDIv8ehiFKjltdH&#10;iVYYtyOCRHNr2uPGEW/ZWiDTJ/BhAw5bt8C02M6Y8PseHJKQnzX2y7yYRolC2kyr9zkOg7v1bG89&#10;oFlvcEpQyZP5GNLMxPq1+bAPphPpAa9UzmSxTVMLnEcqzsHtPkVdB3/5AwAA//8DAFBLAwQUAAYA&#10;CAAAACEAh3edz94AAAALAQAADwAAAGRycy9kb3ducmV2LnhtbEyPy07DMBBF90j8gzVIbFBrE6Km&#10;TeNUEIklSKR8wDSeJhF+RLHz4O8xK1iO7tG9Z4rTajSbafS9sxIetwIY2cap3rYSPs+vmz0wH9Aq&#10;1M6ShG/ycCpvbwrMlVvsB811aFkssT5HCV0IQ865bzoy6LduIBuzqxsNhniOLVcjLrHcaJ4IseMG&#10;exsXOhyo6qj5qicj4eyf+op0nfl5rt9equnBLPgu5f3d+nwEFmgNfzD86kd1KKPTxU1WeaYlpEly&#10;iKiETSp2wCKxz9IE2CWimTgALwv+/4fyBwAA//8DAFBLAQItABQABgAIAAAAIQC2gziS/gAAAOEB&#10;AAATAAAAAAAAAAAAAAAAAAAAAABbQ29udGVudF9UeXBlc10ueG1sUEsBAi0AFAAGAAgAAAAhADj9&#10;If/WAAAAlAEAAAsAAAAAAAAAAAAAAAAALwEAAF9yZWxzLy5yZWxzUEsBAi0AFAAGAAgAAAAhAO3x&#10;lZUSAgAAQAQAAA4AAAAAAAAAAAAAAAAALgIAAGRycy9lMm9Eb2MueG1sUEsBAi0AFAAGAAgAAAAh&#10;AId3nc/eAAAACwEAAA8AAAAAAAAAAAAAAAAAbAQAAGRycy9kb3ducmV2LnhtbFBLBQYAAAAABAAE&#10;APMAAAB3BQAAAAA=&#10;">
                <v:stroke startarrowwidth="narrow" startarrowlength="short" endarrowwidth="narrow" endarrowlength="short"/>
                <v:textbox inset="2.53958mm,1.2694mm,2.53958mm,1.2694mm">
                  <w:txbxContent>
                    <w:p w14:paraId="2C30F973" w14:textId="39044AE3" w:rsidR="00F460CB" w:rsidRDefault="00000000">
                      <w:pPr>
                        <w:spacing w:after="0" w:line="275" w:lineRule="auto"/>
                        <w:textDirection w:val="btLr"/>
                      </w:pPr>
                      <w:r>
                        <w:rPr>
                          <w:rFonts w:ascii="Times New Roman" w:eastAsia="Times New Roman" w:hAnsi="Times New Roman" w:cs="Times New Roman"/>
                          <w:b/>
                          <w:color w:val="000000"/>
                          <w:sz w:val="24"/>
                        </w:rPr>
                        <w:t>Batch</w:t>
                      </w:r>
                      <w:r w:rsidR="00482F17">
                        <w:rPr>
                          <w:rFonts w:ascii="Times New Roman" w:eastAsia="Times New Roman" w:hAnsi="Times New Roman" w:cs="Times New Roman"/>
                          <w:b/>
                          <w:color w:val="000000"/>
                          <w:sz w:val="24"/>
                        </w:rPr>
                        <w:t>: E-2</w:t>
                      </w:r>
                      <w:r>
                        <w:rPr>
                          <w:rFonts w:ascii="Times New Roman" w:eastAsia="Times New Roman" w:hAnsi="Times New Roman" w:cs="Times New Roman"/>
                          <w:b/>
                          <w:color w:val="000000"/>
                          <w:sz w:val="24"/>
                        </w:rPr>
                        <w:t xml:space="preserve">       Roll No.: </w:t>
                      </w:r>
                      <w:r w:rsidR="00482F17">
                        <w:rPr>
                          <w:rFonts w:ascii="Times New Roman" w:eastAsia="Times New Roman" w:hAnsi="Times New Roman" w:cs="Times New Roman"/>
                          <w:b/>
                          <w:color w:val="000000"/>
                          <w:sz w:val="24"/>
                        </w:rPr>
                        <w:t>1601012332</w:t>
                      </w:r>
                      <w:r w:rsidR="006240D6">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1A829D4D" w14:textId="77777777" w:rsidR="00DE6195" w:rsidRDefault="00DE6195">
                      <w:pPr>
                        <w:spacing w:after="0" w:line="274" w:lineRule="auto"/>
                        <w:textDirection w:val="btLr"/>
                        <w:rPr>
                          <w:rFonts w:ascii="Times New Roman" w:eastAsia="Times New Roman" w:hAnsi="Times New Roman" w:cs="Times New Roman"/>
                          <w:b/>
                          <w:color w:val="000000"/>
                          <w:sz w:val="24"/>
                        </w:rPr>
                      </w:pPr>
                    </w:p>
                    <w:p w14:paraId="6DDE8824" w14:textId="512884FC" w:rsidR="00F460CB" w:rsidRDefault="00000000">
                      <w:pPr>
                        <w:spacing w:after="0" w:line="274" w:lineRule="auto"/>
                        <w:textDirection w:val="btLr"/>
                      </w:pPr>
                      <w:r>
                        <w:rPr>
                          <w:rFonts w:ascii="Times New Roman" w:eastAsia="Times New Roman" w:hAnsi="Times New Roman" w:cs="Times New Roman"/>
                          <w:b/>
                          <w:color w:val="000000"/>
                          <w:sz w:val="24"/>
                        </w:rPr>
                        <w:t>Experiment / assignment / tutorial No. 8</w:t>
                      </w:r>
                    </w:p>
                    <w:p w14:paraId="71478F38" w14:textId="77777777" w:rsidR="00DE6195" w:rsidRDefault="00DE6195">
                      <w:pPr>
                        <w:spacing w:after="0" w:line="274" w:lineRule="auto"/>
                        <w:textDirection w:val="btLr"/>
                        <w:rPr>
                          <w:b/>
                          <w:color w:val="000000"/>
                          <w:sz w:val="24"/>
                        </w:rPr>
                      </w:pPr>
                    </w:p>
                    <w:p w14:paraId="0D19C557" w14:textId="1FD96013" w:rsidR="00F460CB" w:rsidRDefault="00000000">
                      <w:pPr>
                        <w:spacing w:after="0" w:line="274" w:lineRule="auto"/>
                        <w:textDirection w:val="btLr"/>
                      </w:pPr>
                      <w:r>
                        <w:rPr>
                          <w:b/>
                          <w:color w:val="000000"/>
                          <w:sz w:val="24"/>
                        </w:rPr>
                        <w:t>Grade: AA / AB / BB / BC / CC / CD /DD</w:t>
                      </w:r>
                    </w:p>
                    <w:p w14:paraId="30B4629D" w14:textId="77777777" w:rsidR="00F460CB" w:rsidRDefault="00000000">
                      <w:pPr>
                        <w:spacing w:after="120" w:line="274" w:lineRule="auto"/>
                        <w:textDirection w:val="btLr"/>
                      </w:pPr>
                      <w:r>
                        <w:rPr>
                          <w:b/>
                          <w:color w:val="000000"/>
                          <w:sz w:val="24"/>
                        </w:rPr>
                        <w:t>Signature of the Staff In-charge with date</w:t>
                      </w:r>
                      <w:r>
                        <w:rPr>
                          <w:b/>
                          <w:color w:val="000000"/>
                          <w:sz w:val="32"/>
                        </w:rPr>
                        <w:tab/>
                      </w:r>
                    </w:p>
                    <w:p w14:paraId="1337E9DE" w14:textId="77777777" w:rsidR="00F460CB" w:rsidRDefault="00F460CB">
                      <w:pPr>
                        <w:spacing w:after="0" w:line="275" w:lineRule="auto"/>
                        <w:textDirection w:val="btLr"/>
                      </w:pPr>
                    </w:p>
                    <w:p w14:paraId="6313B267" w14:textId="77777777" w:rsidR="00F460CB" w:rsidRDefault="00F460CB">
                      <w:pPr>
                        <w:spacing w:after="120" w:line="275" w:lineRule="auto"/>
                        <w:textDirection w:val="btLr"/>
                      </w:pPr>
                    </w:p>
                  </w:txbxContent>
                </v:textbox>
              </v:rect>
            </w:pict>
          </mc:Fallback>
        </mc:AlternateContent>
      </w:r>
    </w:p>
    <w:p w14:paraId="254AC9B4" w14:textId="77777777" w:rsidR="00F460CB" w:rsidRDefault="00F460CB">
      <w:pPr>
        <w:spacing w:after="0" w:line="240" w:lineRule="auto"/>
        <w:jc w:val="both"/>
        <w:rPr>
          <w:rFonts w:ascii="Times New Roman" w:eastAsia="Times New Roman" w:hAnsi="Times New Roman" w:cs="Times New Roman"/>
          <w:sz w:val="24"/>
          <w:szCs w:val="24"/>
        </w:rPr>
      </w:pPr>
    </w:p>
    <w:p w14:paraId="4128CCB1" w14:textId="77777777" w:rsidR="00F460CB" w:rsidRDefault="00F460CB">
      <w:pPr>
        <w:spacing w:after="0" w:line="240" w:lineRule="auto"/>
        <w:jc w:val="both"/>
        <w:rPr>
          <w:rFonts w:ascii="Times New Roman" w:eastAsia="Times New Roman" w:hAnsi="Times New Roman" w:cs="Times New Roman"/>
          <w:sz w:val="24"/>
          <w:szCs w:val="24"/>
        </w:rPr>
      </w:pPr>
    </w:p>
    <w:p w14:paraId="55417505" w14:textId="77777777" w:rsidR="00F460CB" w:rsidRDefault="00F460CB">
      <w:pPr>
        <w:spacing w:after="0" w:line="240" w:lineRule="auto"/>
        <w:jc w:val="both"/>
        <w:rPr>
          <w:rFonts w:ascii="Times New Roman" w:eastAsia="Times New Roman" w:hAnsi="Times New Roman" w:cs="Times New Roman"/>
          <w:sz w:val="24"/>
          <w:szCs w:val="24"/>
        </w:rPr>
      </w:pPr>
    </w:p>
    <w:p w14:paraId="4B332F09" w14:textId="77777777" w:rsidR="00F460CB" w:rsidRDefault="00F460CB">
      <w:pPr>
        <w:spacing w:after="0" w:line="240" w:lineRule="auto"/>
        <w:jc w:val="both"/>
        <w:rPr>
          <w:rFonts w:ascii="Times New Roman" w:eastAsia="Times New Roman" w:hAnsi="Times New Roman" w:cs="Times New Roman"/>
          <w:sz w:val="24"/>
          <w:szCs w:val="24"/>
        </w:rPr>
      </w:pPr>
    </w:p>
    <w:p w14:paraId="0C4E3767" w14:textId="77777777" w:rsidR="00482F17" w:rsidRDefault="00482F17">
      <w:pPr>
        <w:spacing w:after="0" w:line="240" w:lineRule="auto"/>
        <w:jc w:val="both"/>
        <w:rPr>
          <w:rFonts w:ascii="Times New Roman" w:eastAsia="Times New Roman" w:hAnsi="Times New Roman" w:cs="Times New Roman"/>
          <w:sz w:val="24"/>
          <w:szCs w:val="24"/>
        </w:rPr>
      </w:pPr>
    </w:p>
    <w:p w14:paraId="05A04D88" w14:textId="77777777" w:rsidR="00F460CB" w:rsidRDefault="00F460CB">
      <w:pPr>
        <w:tabs>
          <w:tab w:val="left" w:pos="9356"/>
        </w:tabs>
        <w:spacing w:after="0"/>
        <w:jc w:val="both"/>
        <w:rPr>
          <w:rFonts w:ascii="Times New Roman" w:eastAsia="Times New Roman" w:hAnsi="Times New Roman" w:cs="Times New Roman"/>
          <w:sz w:val="24"/>
          <w:szCs w:val="24"/>
        </w:rPr>
      </w:pPr>
    </w:p>
    <w:tbl>
      <w:tblPr>
        <w:tblStyle w:val="a0"/>
        <w:tblpPr w:leftFromText="180" w:rightFromText="180" w:vertAnchor="text" w:tblpY="75"/>
        <w:tblW w:w="8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F460CB" w14:paraId="148D3809" w14:textId="77777777">
        <w:trPr>
          <w:trHeight w:val="467"/>
        </w:trPr>
        <w:tc>
          <w:tcPr>
            <w:tcW w:w="8781" w:type="dxa"/>
            <w:shd w:val="clear" w:color="auto" w:fill="D9D9D9"/>
            <w:vAlign w:val="center"/>
          </w:tcPr>
          <w:p w14:paraId="71CB050A" w14:textId="77777777" w:rsidR="00F460C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Implementing TCL/DCL</w:t>
            </w:r>
          </w:p>
        </w:tc>
      </w:tr>
    </w:tbl>
    <w:p w14:paraId="08AB7E39" w14:textId="77777777" w:rsidR="00F460CB" w:rsidRDefault="00000000">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3A7C44A2" wp14:editId="4C61BD16">
                <wp:simplePos x="0" y="0"/>
                <wp:positionH relativeFrom="column">
                  <wp:posOffset>-76199</wp:posOffset>
                </wp:positionH>
                <wp:positionV relativeFrom="paragraph">
                  <wp:posOffset>469900</wp:posOffset>
                </wp:positionV>
                <wp:extent cx="5581650" cy="22225"/>
                <wp:effectExtent l="0" t="0" r="0" b="0"/>
                <wp:wrapNone/>
                <wp:docPr id="16" name="Straight Arrow Connector 16"/>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581650" cy="22225"/>
                        </a:xfrm>
                        <a:prstGeom prst="rect"/>
                        <a:ln/>
                      </pic:spPr>
                    </pic:pic>
                  </a:graphicData>
                </a:graphic>
              </wp:anchor>
            </w:drawing>
          </mc:Fallback>
        </mc:AlternateContent>
      </w:r>
    </w:p>
    <w:p w14:paraId="36161917" w14:textId="1D8EA79D"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To be able to Implement TCL and DCL. </w:t>
      </w:r>
    </w:p>
    <w:p w14:paraId="08CD4CAB" w14:textId="04C0FE51" w:rsidR="00F460CB" w:rsidRDefault="00177E28">
      <w:pPr>
        <w:spacing w:after="0"/>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60288" behindDoc="0" locked="0" layoutInCell="1" hidden="0" allowOverlap="1" wp14:anchorId="5C9FE4B5" wp14:editId="4CF638AD">
                <wp:simplePos x="0" y="0"/>
                <wp:positionH relativeFrom="column">
                  <wp:posOffset>-37465</wp:posOffset>
                </wp:positionH>
                <wp:positionV relativeFrom="paragraph">
                  <wp:posOffset>84402</wp:posOffset>
                </wp:positionV>
                <wp:extent cx="5581650" cy="22225"/>
                <wp:effectExtent l="0" t="0" r="0" b="0"/>
                <wp:wrapNone/>
                <wp:docPr id="18" name="Straight Arrow Connector 18"/>
                <wp:cNvGraphicFramePr/>
                <a:graphic xmlns:a="http://schemas.openxmlformats.org/drawingml/2006/main">
                  <a:graphicData uri="http://schemas.microsoft.com/office/word/2010/wordprocessingShape">
                    <wps:wsp>
                      <wps:cNvCnPr/>
                      <wps:spPr>
                        <a:xfrm>
                          <a:off x="0" y="0"/>
                          <a:ext cx="5581650" cy="2222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4C00629" id="_x0000_t32" coordsize="21600,21600" o:spt="32" o:oned="t" path="m,l21600,21600e" filled="f">
                <v:path arrowok="t" fillok="f" o:connecttype="none"/>
                <o:lock v:ext="edit" shapetype="t"/>
              </v:shapetype>
              <v:shape id="Straight Arrow Connector 18" o:spid="_x0000_s1026" type="#_x0000_t32" style="position:absolute;margin-left:-2.95pt;margin-top:6.65pt;width:439.5pt;height:1.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vyvgEAAIEDAAAOAAAAZHJzL2Uyb0RvYy54bWysU8Fu2zAMvQ/YPwi6N04CuOiCOD0k7S7D&#10;VmDbBzCSbAuQREFU4+TvRylZsnWHAcN0oCmRfCQf6fXj0TtxMIkshk4uZnMpTFCobRg6+f3b892D&#10;FJQhaHAYTCdPhuTj5v279RRXZokjOm2SYJBAqyl2csw5rpqG1Gg80AyjCWzsMXnIfE1DoxNMjO5d&#10;s5zP75sJk44JlSHi193ZKDcVv++Nyl/6nkwWrpNcW64yVbkvstmsYTUkiKNVlzLgH6rwYAMnvULt&#10;IIN4TfYPKG9VQsI+zxT6BvveKlN74G4W8zfdfB0hmtoLk0PxShP9P1j1+bANL4lpmCKtKL6k0sWx&#10;T758uT5xrGSdrmSZYxaKH9v2YXHfMqeKbUs+bSGzuQXHRPmjQS+K0knKCeww5i2GwGPBtKiEweET&#10;5XPgz4CSOeCzda5OxwUxdfJDywmEAt6R3kFm1UfNqGGoMITO6hJSgikN+61L4gBl6vVcavvNreTb&#10;AY1nv2o670PC16Br7tGAfgpa5FPk5Q28wrIUQ14KZ3jhWal+Gaz7ux+T4wJzdKO6aHvUpzqB+s5z&#10;rixedrIs0q/3Gn37czY/AAAA//8DAFBLAwQUAAYACAAAACEAE9wAjeAAAAANAQAADwAAAGRycy9k&#10;b3ducmV2LnhtbExPTU/DMAy9I/EfIiNx29JRbXRd0wkxwQUJjcHuWeO1hcbpmvSDf485wcWS37Pf&#10;R7adbCMG7HztSMFiHoFAKpypqVTw8f40S0D4oMnoxhEq+EYP2/z6KtOpcSO94XAIpWAR8qlWUIXQ&#10;plL6okKr/dy1SMydXWd14LUrpen0yOK2kXdRtJJW18QOlW7xscLi69BbBbYuj/2lfj0vP3fjc3jZ&#10;62G0F6Vub6bdhsfDBkTAKfx9wG8Hzg85Bzu5nowXjYLZcs2XjMcxCOaT+3gB4sTAKgGZZ/J/i/wH&#10;AAD//wMAUEsBAi0AFAAGAAgAAAAhALaDOJL+AAAA4QEAABMAAAAAAAAAAAAAAAAAAAAAAFtDb250&#10;ZW50X1R5cGVzXS54bWxQSwECLQAUAAYACAAAACEAOP0h/9YAAACUAQAACwAAAAAAAAAAAAAAAAAv&#10;AQAAX3JlbHMvLnJlbHNQSwECLQAUAAYACAAAACEAVWR78r4BAACBAwAADgAAAAAAAAAAAAAAAAAu&#10;AgAAZHJzL2Uyb0RvYy54bWxQSwECLQAUAAYACAAAACEAE9wAjeAAAAANAQAADwAAAAAAAAAAAAAA&#10;AAAYBAAAZHJzL2Rvd25yZXYueG1sUEsFBgAAAAAEAAQA8wAAACUFAAAAAA==&#10;">
                <v:stroke startarrowwidth="narrow" startarrowlength="short" endarrowwidth="narrow" endarrowlength="short"/>
              </v:shape>
            </w:pict>
          </mc:Fallback>
        </mc:AlternateContent>
      </w:r>
    </w:p>
    <w:p w14:paraId="4702F045" w14:textId="77777777" w:rsidR="00F460C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Outcome of Experiment:</w:t>
      </w:r>
    </w:p>
    <w:p w14:paraId="31AF0798" w14:textId="77777777" w:rsidR="007B489C" w:rsidRDefault="00000000" w:rsidP="007B48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 </w:t>
      </w:r>
      <w:r w:rsidR="007B489C">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r w:rsidR="007B489C" w:rsidRPr="007B489C">
        <w:rPr>
          <w:rFonts w:ascii="Times New Roman" w:eastAsia="Times New Roman" w:hAnsi="Times New Roman" w:cs="Times New Roman"/>
          <w:color w:val="000000"/>
          <w:sz w:val="24"/>
          <w:szCs w:val="24"/>
        </w:rPr>
        <w:t>Utilize SQL for Relational Database Operations</w:t>
      </w:r>
    </w:p>
    <w:p w14:paraId="1B680BEE" w14:textId="4EAC74E7" w:rsidR="00F460CB" w:rsidRDefault="00000000" w:rsidP="007B489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 </w:t>
      </w:r>
      <w:r w:rsidR="007B489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7B489C" w:rsidRPr="007B489C">
        <w:rPr>
          <w:rFonts w:ascii="Times New Roman" w:eastAsia="Times New Roman" w:hAnsi="Times New Roman" w:cs="Times New Roman"/>
          <w:sz w:val="24"/>
          <w:szCs w:val="24"/>
        </w:rPr>
        <w:t>Apply Transaction Management, Concurrency Control, and Recovery Techniques</w:t>
      </w:r>
    </w:p>
    <w:p w14:paraId="019E7BD0" w14:textId="77777777" w:rsidR="00F460CB" w:rsidRDefault="00000000">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1312" behindDoc="0" locked="0" layoutInCell="1" hidden="0" allowOverlap="1" wp14:anchorId="4D3CFB2F" wp14:editId="377D290B">
                <wp:simplePos x="0" y="0"/>
                <wp:positionH relativeFrom="column">
                  <wp:posOffset>-126999</wp:posOffset>
                </wp:positionH>
                <wp:positionV relativeFrom="paragraph">
                  <wp:posOffset>12700</wp:posOffset>
                </wp:positionV>
                <wp:extent cx="5581650" cy="22225"/>
                <wp:effectExtent l="0" t="0" r="0" b="0"/>
                <wp:wrapNone/>
                <wp:docPr id="17" name="Straight Arrow Connector 17"/>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17"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581650" cy="22225"/>
                        </a:xfrm>
                        <a:prstGeom prst="rect"/>
                        <a:ln/>
                      </pic:spPr>
                    </pic:pic>
                  </a:graphicData>
                </a:graphic>
              </wp:anchor>
            </w:drawing>
          </mc:Fallback>
        </mc:AlternateContent>
      </w:r>
    </w:p>
    <w:p w14:paraId="38007F94" w14:textId="77777777" w:rsidR="00F460C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Books/ Journals/ Websites referred:</w:t>
      </w:r>
    </w:p>
    <w:p w14:paraId="062B2045" w14:textId="77777777" w:rsidR="00F460CB" w:rsidRDefault="00F460CB">
      <w:pPr>
        <w:spacing w:after="0"/>
        <w:jc w:val="both"/>
        <w:rPr>
          <w:rFonts w:ascii="Times New Roman" w:eastAsia="Times New Roman" w:hAnsi="Times New Roman" w:cs="Times New Roman"/>
          <w:sz w:val="24"/>
          <w:szCs w:val="24"/>
        </w:rPr>
      </w:pPr>
    </w:p>
    <w:p w14:paraId="3F81AB4B"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Dr. P.S. Deshpande, SQL and PL/SQL for Oracle 10g.Black book, Dreamtech Press</w:t>
      </w:r>
    </w:p>
    <w:p w14:paraId="6C9526DF"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www.db-book.com</w:t>
      </w:r>
    </w:p>
    <w:p w14:paraId="310135EB"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Korth, Slberchatz, Sudarshan : “Database Systems Concept”,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 , McGraw   </w:t>
      </w:r>
    </w:p>
    <w:p w14:paraId="167E4A6C"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Hill</w:t>
      </w:r>
    </w:p>
    <w:p w14:paraId="05F9C0BE"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Elmasri and Navathe,”Fundamentals of database Systems”,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Edition,PEARSON </w:t>
      </w:r>
    </w:p>
    <w:p w14:paraId="5963F2A4"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Education.</w:t>
      </w:r>
    </w:p>
    <w:p w14:paraId="6A607191" w14:textId="77777777" w:rsidR="00F460CB" w:rsidRDefault="00F460CB">
      <w:pPr>
        <w:spacing w:after="0"/>
        <w:jc w:val="both"/>
        <w:rPr>
          <w:rFonts w:ascii="Times New Roman" w:eastAsia="Times New Roman" w:hAnsi="Times New Roman" w:cs="Times New Roman"/>
          <w:sz w:val="24"/>
          <w:szCs w:val="24"/>
        </w:rPr>
      </w:pPr>
    </w:p>
    <w:p w14:paraId="10F1A869"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Resources used:</w:t>
      </w:r>
      <w:r>
        <w:rPr>
          <w:rFonts w:ascii="Times New Roman" w:eastAsia="Times New Roman" w:hAnsi="Times New Roman" w:cs="Times New Roman"/>
          <w:sz w:val="24"/>
          <w:szCs w:val="24"/>
        </w:rPr>
        <w:t xml:space="preserve"> PostgreSQL</w:t>
      </w:r>
    </w:p>
    <w:p w14:paraId="21D68ABB" w14:textId="77777777" w:rsidR="00F460CB" w:rsidRDefault="00F460CB">
      <w:pPr>
        <w:spacing w:after="0"/>
        <w:jc w:val="both"/>
        <w:rPr>
          <w:rFonts w:ascii="Times New Roman" w:eastAsia="Times New Roman" w:hAnsi="Times New Roman" w:cs="Times New Roman"/>
          <w:sz w:val="24"/>
          <w:szCs w:val="24"/>
        </w:rPr>
      </w:pPr>
    </w:p>
    <w:p w14:paraId="3E94DF75"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Theory</w:t>
      </w:r>
    </w:p>
    <w:p w14:paraId="704D55D5"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61E2AD69"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DCL stands for Data Control Language.</w:t>
      </w:r>
    </w:p>
    <w:p w14:paraId="502377A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DCL is used to control user access in a database.</w:t>
      </w:r>
    </w:p>
    <w:p w14:paraId="7BB2FC37"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command is related to the security issues.</w:t>
      </w:r>
    </w:p>
    <w:p w14:paraId="1C82B80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DCL command, it allows or restricts the user from accessing data in database schema.</w:t>
      </w:r>
    </w:p>
    <w:p w14:paraId="5DDB9E1E"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DCL commands are as follows,</w:t>
      </w:r>
    </w:p>
    <w:p w14:paraId="4D4DC51B"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GRANT</w:t>
      </w:r>
    </w:p>
    <w:p w14:paraId="3B8F7F57"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REVOKE</w:t>
      </w:r>
    </w:p>
    <w:p w14:paraId="0B1500FA"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used to grant or revoke access permissions from any database user.</w:t>
      </w:r>
    </w:p>
    <w:p w14:paraId="3FD33E87"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GRANT command</w:t>
      </w:r>
      <w:r>
        <w:rPr>
          <w:rFonts w:ascii="Times New Roman" w:eastAsia="Times New Roman" w:hAnsi="Times New Roman" w:cs="Times New Roman"/>
          <w:color w:val="000000"/>
          <w:sz w:val="24"/>
          <w:szCs w:val="24"/>
        </w:rPr>
        <w:t> gives user's access privileges to the database.</w:t>
      </w:r>
    </w:p>
    <w:p w14:paraId="2612945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This command allows specified users to perform specific tasks.</w:t>
      </w:r>
    </w:p>
    <w:p w14:paraId="31D28D07"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000000"/>
          <w:sz w:val="24"/>
          <w:szCs w:val="24"/>
        </w:rPr>
        <w:br/>
      </w:r>
    </w:p>
    <w:p w14:paraId="757905D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GRANT { { SELECT | INSERT | UPDATE | DELETE | TRUNCATE | REFERENCES | TRIGGER }</w:t>
      </w:r>
    </w:p>
    <w:p w14:paraId="3EE1906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w:t>
      </w:r>
    </w:p>
    <w:p w14:paraId="6E6C7E2D"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5331733E"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ALL TABLES IN SCHEMA </w:t>
      </w:r>
      <w:r>
        <w:rPr>
          <w:rFonts w:ascii="Courier New" w:eastAsia="Courier New" w:hAnsi="Courier New" w:cs="Courier New"/>
          <w:b/>
          <w:i/>
          <w:color w:val="0D0A0B"/>
          <w:sz w:val="20"/>
          <w:szCs w:val="20"/>
        </w:rPr>
        <w:t>schema_name</w:t>
      </w:r>
      <w:r>
        <w:rPr>
          <w:rFonts w:ascii="Courier New" w:eastAsia="Courier New" w:hAnsi="Courier New" w:cs="Courier New"/>
          <w:color w:val="0D0A0B"/>
        </w:rPr>
        <w:t xml:space="preserve"> [, ...] }</w:t>
      </w:r>
    </w:p>
    <w:p w14:paraId="2B1EE4C5"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TO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 [ WITH GRANT OPTION ]</w:t>
      </w:r>
    </w:p>
    <w:p w14:paraId="5B3B2BD6"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080D9B85"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GRANT { { SELECT | INSERT | UPDATE | REFERENCES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w:t>
      </w:r>
    </w:p>
    <w:p w14:paraId="0D13EA9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 }</w:t>
      </w:r>
    </w:p>
    <w:p w14:paraId="501AD827"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30E32656"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TO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 [ WITH GRANT OPTION ]</w:t>
      </w:r>
    </w:p>
    <w:p w14:paraId="154286BD" w14:textId="77777777" w:rsidR="00F460CB" w:rsidRDefault="00F460CB">
      <w:pPr>
        <w:pBdr>
          <w:top w:val="nil"/>
          <w:left w:val="nil"/>
          <w:bottom w:val="nil"/>
          <w:right w:val="nil"/>
          <w:between w:val="nil"/>
        </w:pBdr>
        <w:spacing w:after="120"/>
        <w:rPr>
          <w:rFonts w:ascii="Times New Roman" w:eastAsia="Times New Roman" w:hAnsi="Times New Roman" w:cs="Times New Roman"/>
          <w:color w:val="000000"/>
          <w:sz w:val="24"/>
          <w:szCs w:val="24"/>
        </w:rPr>
      </w:pPr>
    </w:p>
    <w:p w14:paraId="3437BDCD"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w:t>
      </w:r>
    </w:p>
    <w:p w14:paraId="597943B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GRANT INSERT ON films TO PUBLIC;</w:t>
      </w:r>
    </w:p>
    <w:p w14:paraId="1C272F41"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GRANT ALL PRIVILEGES ON kinds TO ram;</w:t>
      </w:r>
    </w:p>
    <w:p w14:paraId="264C8271"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sz w:val="24"/>
          <w:szCs w:val="24"/>
        </w:rPr>
        <w:t>GRANT admins TO krishna;</w:t>
      </w:r>
    </w:p>
    <w:p w14:paraId="6034FADF"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6B892456"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REVOKE command</w:t>
      </w:r>
      <w:r>
        <w:rPr>
          <w:rFonts w:ascii="Times New Roman" w:eastAsia="Times New Roman" w:hAnsi="Times New Roman" w:cs="Times New Roman"/>
          <w:color w:val="000000"/>
          <w:sz w:val="24"/>
          <w:szCs w:val="24"/>
        </w:rPr>
        <w:t> is used to cancel previously granted or denied permissions.</w:t>
      </w:r>
    </w:p>
    <w:p w14:paraId="0743E398"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command withdraw access privileges given with the GRANT command.</w:t>
      </w:r>
    </w:p>
    <w:p w14:paraId="527EE482"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takes back permissions from user.</w:t>
      </w:r>
    </w:p>
    <w:p w14:paraId="69112218" w14:textId="77777777" w:rsidR="00F460CB" w:rsidRDefault="00000000">
      <w:pPr>
        <w:pBdr>
          <w:top w:val="single" w:sz="6" w:space="0" w:color="CED4DA"/>
          <w:left w:val="single" w:sz="6" w:space="0" w:color="CED4DA"/>
          <w:bottom w:val="single" w:sz="6" w:space="0" w:color="CED4DA"/>
          <w:right w:val="single" w:sz="6" w:space="0" w:color="CED4DA"/>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br/>
      </w:r>
      <w:r>
        <w:rPr>
          <w:rFonts w:ascii="Courier New" w:eastAsia="Courier New" w:hAnsi="Courier New" w:cs="Courier New"/>
          <w:color w:val="0D0A0B"/>
        </w:rPr>
        <w:t>REVOKE [ GRANT OPTION FOR ]</w:t>
      </w:r>
    </w:p>
    <w:p w14:paraId="5155EEE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SELECT | INSERT | UPDATE | DELETE | TRUNCATE | REFERENCES | TRIGGER }</w:t>
      </w:r>
    </w:p>
    <w:p w14:paraId="68B9E06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w:t>
      </w:r>
    </w:p>
    <w:p w14:paraId="3DE22E1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290E6F4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ALL TABLES IN SCHEMA </w:t>
      </w:r>
      <w:r>
        <w:rPr>
          <w:rFonts w:ascii="Courier New" w:eastAsia="Courier New" w:hAnsi="Courier New" w:cs="Courier New"/>
          <w:b/>
          <w:i/>
          <w:color w:val="0D0A0B"/>
          <w:sz w:val="20"/>
          <w:szCs w:val="20"/>
        </w:rPr>
        <w:t>schema_name</w:t>
      </w:r>
      <w:r>
        <w:rPr>
          <w:rFonts w:ascii="Courier New" w:eastAsia="Courier New" w:hAnsi="Courier New" w:cs="Courier New"/>
          <w:color w:val="0D0A0B"/>
        </w:rPr>
        <w:t xml:space="preserve"> [, ...] }</w:t>
      </w:r>
    </w:p>
    <w:p w14:paraId="29CF2772"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FROM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w:t>
      </w:r>
    </w:p>
    <w:p w14:paraId="0B290C8B"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CASCADE | RESTRICT ]</w:t>
      </w:r>
    </w:p>
    <w:p w14:paraId="40D2F8F4"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78A574EA"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 GRANT OPTION FOR ]</w:t>
      </w:r>
    </w:p>
    <w:p w14:paraId="7E8331C3"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SELECT | INSERT | UPDATE | REFERENCES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w:t>
      </w:r>
    </w:p>
    <w:p w14:paraId="0A18F051"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 ALL [ PRIVILEGES ] ( </w:t>
      </w:r>
      <w:r>
        <w:rPr>
          <w:rFonts w:ascii="Courier New" w:eastAsia="Courier New" w:hAnsi="Courier New" w:cs="Courier New"/>
          <w:b/>
          <w:i/>
          <w:color w:val="0D0A0B"/>
          <w:sz w:val="20"/>
          <w:szCs w:val="20"/>
        </w:rPr>
        <w:t>column_name</w:t>
      </w:r>
      <w:r>
        <w:rPr>
          <w:rFonts w:ascii="Courier New" w:eastAsia="Courier New" w:hAnsi="Courier New" w:cs="Courier New"/>
          <w:color w:val="0D0A0B"/>
        </w:rPr>
        <w:t xml:space="preserve"> [, ...] ) }</w:t>
      </w:r>
    </w:p>
    <w:p w14:paraId="79C80B3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TABLE ] </w:t>
      </w:r>
      <w:r>
        <w:rPr>
          <w:rFonts w:ascii="Courier New" w:eastAsia="Courier New" w:hAnsi="Courier New" w:cs="Courier New"/>
          <w:b/>
          <w:i/>
          <w:color w:val="0D0A0B"/>
          <w:sz w:val="20"/>
          <w:szCs w:val="20"/>
        </w:rPr>
        <w:t>table_name</w:t>
      </w:r>
      <w:r>
        <w:rPr>
          <w:rFonts w:ascii="Courier New" w:eastAsia="Courier New" w:hAnsi="Courier New" w:cs="Courier New"/>
          <w:color w:val="0D0A0B"/>
        </w:rPr>
        <w:t xml:space="preserve"> [, ...]</w:t>
      </w:r>
    </w:p>
    <w:p w14:paraId="0A645618"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FROM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w:t>
      </w:r>
      <w:r>
        <w:rPr>
          <w:noProof/>
        </w:rPr>
        <w:drawing>
          <wp:anchor distT="0" distB="0" distL="114300" distR="114300" simplePos="0" relativeHeight="251662336" behindDoc="0" locked="0" layoutInCell="1" hidden="0" allowOverlap="1" wp14:anchorId="579C6535" wp14:editId="25E396C5">
            <wp:simplePos x="0" y="0"/>
            <wp:positionH relativeFrom="column">
              <wp:posOffset>-761999</wp:posOffset>
            </wp:positionH>
            <wp:positionV relativeFrom="paragraph">
              <wp:posOffset>21992</wp:posOffset>
            </wp:positionV>
            <wp:extent cx="1233805" cy="386715"/>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33805" cy="386715"/>
                    </a:xfrm>
                    <a:prstGeom prst="rect">
                      <a:avLst/>
                    </a:prstGeom>
                    <a:ln/>
                  </pic:spPr>
                </pic:pic>
              </a:graphicData>
            </a:graphic>
          </wp:anchor>
        </w:drawing>
      </w:r>
    </w:p>
    <w:p w14:paraId="464780E7"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CASCADE | RESTRICT ]</w:t>
      </w:r>
    </w:p>
    <w:p w14:paraId="402901DF"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0039ADB2"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 GRANT OPTION FOR ]</w:t>
      </w:r>
    </w:p>
    <w:p w14:paraId="3FC9256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 USAGE | SELECT | UPDATE }</w:t>
      </w:r>
    </w:p>
    <w:p w14:paraId="22ADEDC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lastRenderedPageBreak/>
        <w:t xml:space="preserve">    [, ...] | ALL [ PRIVILEGES ] }</w:t>
      </w:r>
    </w:p>
    <w:p w14:paraId="05874349"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ON { SEQUENCE </w:t>
      </w:r>
      <w:r>
        <w:rPr>
          <w:rFonts w:ascii="Courier New" w:eastAsia="Courier New" w:hAnsi="Courier New" w:cs="Courier New"/>
          <w:b/>
          <w:i/>
          <w:color w:val="0D0A0B"/>
          <w:sz w:val="20"/>
          <w:szCs w:val="20"/>
        </w:rPr>
        <w:t>sequence_name</w:t>
      </w:r>
      <w:r>
        <w:rPr>
          <w:rFonts w:ascii="Courier New" w:eastAsia="Courier New" w:hAnsi="Courier New" w:cs="Courier New"/>
          <w:color w:val="0D0A0B"/>
        </w:rPr>
        <w:t xml:space="preserve"> [, ...]</w:t>
      </w:r>
    </w:p>
    <w:p w14:paraId="312CFB25"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ALL SEQUENCES IN SCHEMA </w:t>
      </w:r>
      <w:r>
        <w:rPr>
          <w:rFonts w:ascii="Courier New" w:eastAsia="Courier New" w:hAnsi="Courier New" w:cs="Courier New"/>
          <w:b/>
          <w:i/>
          <w:color w:val="0D0A0B"/>
          <w:sz w:val="20"/>
          <w:szCs w:val="20"/>
        </w:rPr>
        <w:t>schema_name</w:t>
      </w:r>
      <w:r>
        <w:rPr>
          <w:rFonts w:ascii="Courier New" w:eastAsia="Courier New" w:hAnsi="Courier New" w:cs="Courier New"/>
          <w:color w:val="0D0A0B"/>
        </w:rPr>
        <w:t xml:space="preserve"> [, ...] }</w:t>
      </w:r>
    </w:p>
    <w:p w14:paraId="25AB9A0D"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FROM { [ GROUP ] </w:t>
      </w:r>
      <w:r>
        <w:rPr>
          <w:rFonts w:ascii="Courier New" w:eastAsia="Courier New" w:hAnsi="Courier New" w:cs="Courier New"/>
          <w:b/>
          <w:i/>
          <w:color w:val="0D0A0B"/>
          <w:sz w:val="20"/>
          <w:szCs w:val="20"/>
        </w:rPr>
        <w:t>role_name</w:t>
      </w:r>
      <w:r>
        <w:rPr>
          <w:rFonts w:ascii="Courier New" w:eastAsia="Courier New" w:hAnsi="Courier New" w:cs="Courier New"/>
          <w:color w:val="0D0A0B"/>
        </w:rPr>
        <w:t xml:space="preserve"> | PUBLIC } [, ...]</w:t>
      </w:r>
    </w:p>
    <w:p w14:paraId="4341B5D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 CASCADE | RESTRICT ]</w:t>
      </w:r>
    </w:p>
    <w:p w14:paraId="4AEAFAFC" w14:textId="77777777" w:rsidR="00F460CB" w:rsidRDefault="00F460CB">
      <w:pPr>
        <w:pBdr>
          <w:top w:val="nil"/>
          <w:left w:val="nil"/>
          <w:bottom w:val="nil"/>
          <w:right w:val="nil"/>
          <w:between w:val="nil"/>
        </w:pBdr>
        <w:spacing w:after="120"/>
        <w:rPr>
          <w:rFonts w:ascii="Times New Roman" w:eastAsia="Times New Roman" w:hAnsi="Times New Roman" w:cs="Times New Roman"/>
          <w:color w:val="000000"/>
          <w:sz w:val="24"/>
          <w:szCs w:val="24"/>
        </w:rPr>
      </w:pPr>
    </w:p>
    <w:p w14:paraId="33AB809F"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w:t>
      </w:r>
    </w:p>
    <w:p w14:paraId="55721CE4"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INSERT ON films FROM PUBLIC;</w:t>
      </w:r>
    </w:p>
    <w:p w14:paraId="15CB3B76"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REVOKE ALL PRIVILEGES ON kinds FROM Madhav;</w:t>
      </w:r>
    </w:p>
    <w:p w14:paraId="30B4CF2C"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Pr>
          <w:rFonts w:ascii="Courier New" w:eastAsia="Courier New" w:hAnsi="Courier New" w:cs="Courier New"/>
          <w:sz w:val="24"/>
          <w:szCs w:val="24"/>
        </w:rPr>
        <w:t>REVOKE admins FROM Keshav;</w:t>
      </w:r>
    </w:p>
    <w:p w14:paraId="237C9265" w14:textId="77777777" w:rsidR="00F460CB" w:rsidRDefault="00F460CB">
      <w:pPr>
        <w:pBdr>
          <w:top w:val="nil"/>
          <w:left w:val="nil"/>
          <w:bottom w:val="nil"/>
          <w:right w:val="nil"/>
          <w:between w:val="nil"/>
        </w:pBdr>
        <w:spacing w:after="120"/>
        <w:rPr>
          <w:rFonts w:ascii="Times New Roman" w:eastAsia="Times New Roman" w:hAnsi="Times New Roman" w:cs="Times New Roman"/>
          <w:color w:val="000000"/>
          <w:sz w:val="24"/>
          <w:szCs w:val="24"/>
        </w:rPr>
      </w:pPr>
    </w:p>
    <w:p w14:paraId="7D08E423"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TCL stands for </w:t>
      </w:r>
      <w:r>
        <w:rPr>
          <w:rFonts w:ascii="Times New Roman" w:eastAsia="Times New Roman" w:hAnsi="Times New Roman" w:cs="Times New Roman"/>
          <w:b/>
          <w:color w:val="000000"/>
          <w:sz w:val="24"/>
          <w:szCs w:val="24"/>
        </w:rPr>
        <w:t>Transaction Control Language.</w:t>
      </w:r>
    </w:p>
    <w:p w14:paraId="5924FC70"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command is used to manage the changes made by DML statements.</w:t>
      </w:r>
    </w:p>
    <w:p w14:paraId="7AF539EA"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TCL allows the statements to be grouped together into logical transactions.</w:t>
      </w:r>
    </w:p>
    <w:p w14:paraId="2CBBAF0F" w14:textId="77777777" w:rsidR="00F460CB"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TCL commands are as follows:</w:t>
      </w:r>
      <w:r>
        <w:rPr>
          <w:rFonts w:ascii="Times New Roman" w:eastAsia="Times New Roman" w:hAnsi="Times New Roman" w:cs="Times New Roman"/>
          <w:color w:val="000000"/>
          <w:sz w:val="24"/>
          <w:szCs w:val="24"/>
        </w:rPr>
        <w:br/>
        <w:t>1. COMMIT</w:t>
      </w:r>
      <w:r>
        <w:rPr>
          <w:rFonts w:ascii="Times New Roman" w:eastAsia="Times New Roman" w:hAnsi="Times New Roman" w:cs="Times New Roman"/>
          <w:color w:val="000000"/>
          <w:sz w:val="24"/>
          <w:szCs w:val="24"/>
        </w:rPr>
        <w:br/>
        <w:t>2. SAVEPOINT</w:t>
      </w:r>
      <w:r>
        <w:rPr>
          <w:rFonts w:ascii="Times New Roman" w:eastAsia="Times New Roman" w:hAnsi="Times New Roman" w:cs="Times New Roman"/>
          <w:color w:val="000000"/>
          <w:sz w:val="24"/>
          <w:szCs w:val="24"/>
        </w:rPr>
        <w:br/>
        <w:t>3. ROLLBACK</w:t>
      </w:r>
      <w:r>
        <w:rPr>
          <w:rFonts w:ascii="Times New Roman" w:eastAsia="Times New Roman" w:hAnsi="Times New Roman" w:cs="Times New Roman"/>
          <w:color w:val="000000"/>
          <w:sz w:val="24"/>
          <w:szCs w:val="24"/>
        </w:rPr>
        <w:br/>
        <w:t>4. SET TRANSACTION</w:t>
      </w:r>
    </w:p>
    <w:p w14:paraId="37379F67" w14:textId="77777777" w:rsidR="00F460CB" w:rsidRDefault="00F460CB">
      <w:pPr>
        <w:pBdr>
          <w:top w:val="nil"/>
          <w:left w:val="nil"/>
          <w:bottom w:val="nil"/>
          <w:right w:val="nil"/>
          <w:between w:val="nil"/>
        </w:pBdr>
        <w:spacing w:after="120"/>
        <w:rPr>
          <w:rFonts w:ascii="Times New Roman" w:eastAsia="Times New Roman" w:hAnsi="Times New Roman" w:cs="Times New Roman"/>
          <w:b/>
          <w:color w:val="000000"/>
          <w:sz w:val="24"/>
          <w:szCs w:val="24"/>
        </w:rPr>
      </w:pPr>
    </w:p>
    <w:p w14:paraId="6BEAFACC"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COMMIT command</w:t>
      </w:r>
      <w:r>
        <w:rPr>
          <w:rFonts w:ascii="Times New Roman" w:eastAsia="Times New Roman" w:hAnsi="Times New Roman" w:cs="Times New Roman"/>
          <w:color w:val="000000"/>
          <w:sz w:val="24"/>
          <w:szCs w:val="24"/>
        </w:rPr>
        <w:t> saves all the work done. It ends the current transaction and makes permanent changes during the transaction</w:t>
      </w:r>
    </w:p>
    <w:p w14:paraId="30A44FC8"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br/>
        <w:t>commit;</w:t>
      </w:r>
    </w:p>
    <w:p w14:paraId="2A95863F"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p>
    <w:p w14:paraId="454BE984"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SAVEPOINT command</w:t>
      </w:r>
      <w:r>
        <w:rPr>
          <w:rFonts w:ascii="Times New Roman" w:eastAsia="Times New Roman" w:hAnsi="Times New Roman" w:cs="Times New Roman"/>
          <w:color w:val="000000"/>
          <w:sz w:val="24"/>
          <w:szCs w:val="24"/>
        </w:rPr>
        <w:t xml:space="preserve"> is used for saving all the current point in the processing of a transaction. It marks and saves the current point in the processing of a transaction. It is used to temporarily save a transaction, so that you can rollback to that point whenever necessary. </w:t>
      </w:r>
    </w:p>
    <w:p w14:paraId="0C4A4380"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w:t>
      </w:r>
    </w:p>
    <w:p w14:paraId="180C311C"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SAVEPOINT </w:t>
      </w:r>
      <w:r>
        <w:rPr>
          <w:rFonts w:ascii="Courier New" w:eastAsia="Courier New" w:hAnsi="Courier New" w:cs="Courier New"/>
          <w:b/>
          <w:i/>
          <w:color w:val="0D0A0B"/>
          <w:sz w:val="20"/>
          <w:szCs w:val="20"/>
        </w:rPr>
        <w:t>savepoint_name</w:t>
      </w:r>
    </w:p>
    <w:p w14:paraId="26C4CE13"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p>
    <w:p w14:paraId="67226CA4"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ROLLBACK</w:t>
      </w:r>
      <w:r>
        <w:rPr>
          <w:rFonts w:ascii="Times New Roman" w:eastAsia="Times New Roman" w:hAnsi="Times New Roman" w:cs="Times New Roman"/>
          <w:color w:val="000000"/>
          <w:sz w:val="24"/>
          <w:szCs w:val="24"/>
        </w:rPr>
        <w:t xml:space="preserve"> command restores database to original since the last COMMIT. It is used to restores the database to last committed state.</w:t>
      </w:r>
    </w:p>
    <w:p w14:paraId="2EAEC332"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Syntax: </w:t>
      </w:r>
    </w:p>
    <w:p w14:paraId="0183130F"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Pr>
          <w:rFonts w:ascii="Courier New" w:eastAsia="Courier New" w:hAnsi="Courier New" w:cs="Courier New"/>
          <w:sz w:val="24"/>
          <w:szCs w:val="24"/>
        </w:rPr>
        <w:t xml:space="preserve">ROLLBACK [ WORK | TRANSACTION ] TO [ SAVEPOINT ] </w:t>
      </w:r>
      <w:r>
        <w:rPr>
          <w:rFonts w:ascii="Courier New" w:eastAsia="Courier New" w:hAnsi="Courier New" w:cs="Courier New"/>
          <w:b/>
          <w:i/>
          <w:sz w:val="20"/>
          <w:szCs w:val="20"/>
        </w:rPr>
        <w:t>savepoint_name</w:t>
      </w:r>
    </w:p>
    <w:p w14:paraId="1C7EDB47"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49AEE871"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Example</w:t>
      </w:r>
    </w:p>
    <w:p w14:paraId="56181E7D"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BEGIN;</w:t>
      </w:r>
    </w:p>
    <w:p w14:paraId="7656851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INSERT INTO table1 VALUES (1);</w:t>
      </w:r>
    </w:p>
    <w:p w14:paraId="703BA6FA"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SAVEPOINT my_savepoint;</w:t>
      </w:r>
    </w:p>
    <w:p w14:paraId="3B81C1E0"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INSERT INTO table1 VALUES (2);</w:t>
      </w:r>
    </w:p>
    <w:p w14:paraId="7BF78E5B"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ROLLBACK TO SAVEPOINT my_savepoint;</w:t>
      </w:r>
    </w:p>
    <w:p w14:paraId="631D2D0C"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71560617"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 xml:space="preserve">    INSERT INTO table1 VALUES (3);</w:t>
      </w:r>
    </w:p>
    <w:p w14:paraId="0C348D4E"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571DA102" w14:textId="77777777" w:rsidR="00F460CB" w:rsidRDefault="00000000">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r>
        <w:rPr>
          <w:rFonts w:ascii="Courier New" w:eastAsia="Courier New" w:hAnsi="Courier New" w:cs="Courier New"/>
          <w:color w:val="0D0A0B"/>
        </w:rPr>
        <w:t>COMMIT;</w:t>
      </w:r>
    </w:p>
    <w:p w14:paraId="26B6A1FE" w14:textId="77777777" w:rsidR="00F460CB" w:rsidRDefault="00F460CB">
      <w:pPr>
        <w:pBdr>
          <w:top w:val="single" w:sz="6" w:space="0" w:color="CED4DA"/>
          <w:left w:val="single" w:sz="6" w:space="0" w:color="CED4DA"/>
          <w:bottom w:val="single" w:sz="6" w:space="0" w:color="CED4DA"/>
          <w:right w:val="single" w:sz="6" w:space="0" w:color="CED4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D0A0B"/>
        </w:rPr>
      </w:pPr>
    </w:p>
    <w:p w14:paraId="47716610" w14:textId="77777777" w:rsidR="00F460CB" w:rsidRDefault="00000000">
      <w:pPr>
        <w:pBdr>
          <w:top w:val="nil"/>
          <w:left w:val="nil"/>
          <w:bottom w:val="nil"/>
          <w:right w:val="nil"/>
          <w:between w:val="nil"/>
        </w:pBdr>
        <w:shd w:val="clear" w:color="auto" w:fill="FFFFFF"/>
        <w:spacing w:after="280" w:line="240" w:lineRule="auto"/>
        <w:rPr>
          <w:rFonts w:ascii="Arial" w:eastAsia="Arial" w:hAnsi="Arial" w:cs="Arial"/>
          <w:color w:val="0D0A0B"/>
        </w:rPr>
      </w:pPr>
      <w:r>
        <w:rPr>
          <w:rFonts w:ascii="Arial" w:eastAsia="Arial" w:hAnsi="Arial" w:cs="Arial"/>
          <w:color w:val="0D0A0B"/>
        </w:rPr>
        <w:t>The above transaction will insert the values 1 and 3, but not 2.</w:t>
      </w:r>
    </w:p>
    <w:p w14:paraId="64655704"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1EC8212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SET TRANSACTION</w:t>
      </w:r>
      <w:r>
        <w:rPr>
          <w:rFonts w:ascii="Times New Roman" w:eastAsia="Times New Roman" w:hAnsi="Times New Roman" w:cs="Times New Roman"/>
          <w:color w:val="000000"/>
          <w:sz w:val="24"/>
          <w:szCs w:val="24"/>
        </w:rPr>
        <w:t> is used for placing a name on a transaction. You can specify a transaction to be read only or read write. This command is used to initiate a database transaction.</w:t>
      </w:r>
    </w:p>
    <w:p w14:paraId="7EAD8453"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1BA6135"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b/>
        <w:t>SET TRANSACTION [Read Write | Read Only];</w:t>
      </w:r>
    </w:p>
    <w:p w14:paraId="46300E3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The SET TRANSACTION command sets the characteristics of the current transaction. It has no effect on any subsequent transactions. SET SESSION CHARACTERISTICS sets the default transaction characteristics for subsequent transactions of a session. These defaults can be overridden by SET TRANSACTION for an individual transaction.</w:t>
      </w:r>
    </w:p>
    <w:p w14:paraId="3C9F07C9"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available transaction characteristics are the transaction isolation level, the transaction access mode (read/write or read-only), and the deferrable mode. In addition, a snapshot can be selected, though only for the current transaction, not as a session default.</w:t>
      </w:r>
    </w:p>
    <w:p w14:paraId="3BFA8AC1"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isolation level of a transaction determines what data the transaction can see when other transactions are running concurrently:</w:t>
      </w:r>
    </w:p>
    <w:p w14:paraId="15A9D4B3"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F518E8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READ COMMITTED</w:t>
      </w:r>
    </w:p>
    <w:p w14:paraId="66D6818D"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statement can only see rows committed before it began. This is the default.</w:t>
      </w:r>
    </w:p>
    <w:p w14:paraId="4E34DF41"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D65A311"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REPEATABLE READ</w:t>
      </w:r>
    </w:p>
    <w:p w14:paraId="1F2DB6F1"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statements of the current transaction can only see rows committed before the first query or data-modification statement was executed in this transaction.</w:t>
      </w:r>
    </w:p>
    <w:p w14:paraId="37D00761" w14:textId="77777777" w:rsidR="00F460CB" w:rsidRDefault="00F460C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2B7E72F"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SERIALIZABLE</w:t>
      </w:r>
    </w:p>
    <w:p w14:paraId="242CD2D6" w14:textId="77777777" w:rsidR="00F460CB"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statements of the current transaction can only see rows committed before the first query or data-modification statement was executed in this transaction. If a pattern of reads and writes among concurrent serializable transactions would create a situation </w:t>
      </w:r>
      <w:r>
        <w:rPr>
          <w:rFonts w:ascii="Times New Roman" w:eastAsia="Times New Roman" w:hAnsi="Times New Roman" w:cs="Times New Roman"/>
          <w:color w:val="000000"/>
          <w:sz w:val="24"/>
          <w:szCs w:val="24"/>
        </w:rPr>
        <w:lastRenderedPageBreak/>
        <w:t>which could not have occurred for any serial (one-at-a-time) execution of those transactions, one of them will be rolled back with a serialization_failure error.</w:t>
      </w:r>
    </w:p>
    <w:p w14:paraId="66A130A2"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Examples</w:t>
      </w:r>
    </w:p>
    <w:p w14:paraId="50D3AF56"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With the default read committed isolation level.</w:t>
      </w:r>
    </w:p>
    <w:p w14:paraId="63FA531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w:t>
      </w:r>
      <w:r>
        <w:rPr>
          <w:rFonts w:ascii="Courier New" w:eastAsia="Courier New" w:hAnsi="Courier New" w:cs="Courier New"/>
          <w:color w:val="999999"/>
          <w:sz w:val="20"/>
          <w:szCs w:val="20"/>
        </w:rPr>
        <w:t>-- the default is READ COMMITED</w:t>
      </w:r>
    </w:p>
    <w:p w14:paraId="15520221"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062879F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59DCBC1F"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sees that the sum is 1600</w:t>
      </w:r>
    </w:p>
    <w:p w14:paraId="0429C99B"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5227F8B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400</w:t>
      </w:r>
      <w:r>
        <w:rPr>
          <w:rFonts w:ascii="Courier New" w:eastAsia="Courier New" w:hAnsi="Courier New" w:cs="Courier New"/>
          <w:color w:val="573D25"/>
          <w:sz w:val="20"/>
          <w:szCs w:val="20"/>
        </w:rPr>
        <w:t>)</w:t>
      </w:r>
    </w:p>
    <w:p w14:paraId="627CF07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B inserts a new row into the table while</w:t>
      </w:r>
    </w:p>
    <w:p w14:paraId="6E223F0D"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A's transaction is in progress</w:t>
      </w:r>
    </w:p>
    <w:p w14:paraId="32D9C18C"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66E2DA05"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27D2DA9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sees that the sum is 2000</w:t>
      </w:r>
    </w:p>
    <w:p w14:paraId="5F17C3F7"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2DC5CC0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1"/>
          <w:szCs w:val="21"/>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1830CE3C"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If we want to avoid the changing sum value in process A during the lifespan of the transaction, we can use the repeatable read transaction mode.</w:t>
      </w:r>
    </w:p>
    <w:p w14:paraId="2364954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64BFE1EA"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304ACA6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sees that the sum is 1600</w:t>
      </w:r>
    </w:p>
    <w:p w14:paraId="404325E3"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6B113AD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400</w:t>
      </w:r>
      <w:r>
        <w:rPr>
          <w:rFonts w:ascii="Courier New" w:eastAsia="Courier New" w:hAnsi="Courier New" w:cs="Courier New"/>
          <w:color w:val="573D25"/>
          <w:sz w:val="20"/>
          <w:szCs w:val="20"/>
        </w:rPr>
        <w:t>)</w:t>
      </w:r>
    </w:p>
    <w:p w14:paraId="0F0B785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B inserts a new row into the table while</w:t>
      </w:r>
    </w:p>
    <w:p w14:paraId="46137B0A"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A's transaction is in progress</w:t>
      </w:r>
    </w:p>
    <w:p w14:paraId="746410A3"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3DDF2D88"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35E29F0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still sees that the sum is 1600</w:t>
      </w:r>
    </w:p>
    <w:p w14:paraId="51FBF3EF"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49CA0598"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1"/>
          <w:szCs w:val="21"/>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66457607"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11CDD445"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The transaction in process A fill freeze its snapshot of the data and offer consistent values during the life of the transaction.</w:t>
      </w:r>
    </w:p>
    <w:p w14:paraId="205519DC" w14:textId="77777777" w:rsidR="00F460CB" w:rsidRDefault="00000000">
      <w:pPr>
        <w:pBdr>
          <w:top w:val="nil"/>
          <w:left w:val="nil"/>
          <w:bottom w:val="nil"/>
          <w:right w:val="nil"/>
          <w:between w:val="nil"/>
        </w:pBdr>
        <w:spacing w:after="120"/>
        <w:jc w:val="both"/>
        <w:rPr>
          <w:rFonts w:ascii="Arial" w:eastAsia="Arial" w:hAnsi="Arial" w:cs="Arial"/>
          <w:color w:val="333333"/>
        </w:rPr>
      </w:pPr>
      <w:r>
        <w:rPr>
          <w:rFonts w:ascii="Arial" w:eastAsia="Arial" w:hAnsi="Arial" w:cs="Arial"/>
          <w:color w:val="333333"/>
        </w:rPr>
        <w:t>Repeatable reads are not more expensive than the default read commit transaction. There is no need to worry about performance penalties. However, applications must be prepared to retry transactions due to serialization failures.</w:t>
      </w:r>
    </w:p>
    <w:p w14:paraId="7BCDC8A3" w14:textId="77777777" w:rsidR="00F460CB" w:rsidRDefault="00000000">
      <w:pPr>
        <w:spacing w:before="280" w:after="280" w:line="240" w:lineRule="auto"/>
        <w:rPr>
          <w:rFonts w:ascii="Arial" w:eastAsia="Arial" w:hAnsi="Arial" w:cs="Arial"/>
          <w:color w:val="333333"/>
          <w:sz w:val="24"/>
          <w:szCs w:val="24"/>
        </w:rPr>
      </w:pPr>
      <w:r>
        <w:rPr>
          <w:rFonts w:ascii="Arial" w:eastAsia="Arial" w:hAnsi="Arial" w:cs="Arial"/>
          <w:color w:val="333333"/>
        </w:rPr>
        <w:t>Let’s observe an issue that can occur while using the repeatable read isolation level — the</w:t>
      </w:r>
      <w:r>
        <w:rPr>
          <w:rFonts w:ascii="Arial" w:eastAsia="Arial" w:hAnsi="Arial" w:cs="Arial"/>
          <w:color w:val="333333"/>
          <w:sz w:val="24"/>
          <w:szCs w:val="24"/>
        </w:rPr>
        <w:t> </w:t>
      </w:r>
      <w:r>
        <w:rPr>
          <w:rFonts w:ascii="Courier New" w:eastAsia="Courier New" w:hAnsi="Courier New" w:cs="Courier New"/>
          <w:color w:val="FF0000"/>
          <w:sz w:val="19"/>
          <w:szCs w:val="19"/>
          <w:shd w:val="clear" w:color="auto" w:fill="FAFAFA"/>
        </w:rPr>
        <w:t>could not serialize access due to concurrent update</w:t>
      </w:r>
      <w:r>
        <w:rPr>
          <w:rFonts w:ascii="Arial" w:eastAsia="Arial" w:hAnsi="Arial" w:cs="Arial"/>
          <w:color w:val="333333"/>
          <w:sz w:val="24"/>
          <w:szCs w:val="24"/>
        </w:rPr>
        <w:t> error.</w:t>
      </w:r>
    </w:p>
    <w:p w14:paraId="20970C8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5DC76AE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w:t>
      </w:r>
    </w:p>
    <w:p w14:paraId="465E23E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UPDATE</w:t>
      </w:r>
      <w:r>
        <w:rPr>
          <w:rFonts w:ascii="Courier New" w:eastAsia="Courier New" w:hAnsi="Courier New" w:cs="Courier New"/>
          <w:color w:val="573D25"/>
          <w:sz w:val="20"/>
          <w:szCs w:val="20"/>
        </w:rPr>
        <w:t xml:space="preserve"> purchases </w:t>
      </w:r>
      <w:r>
        <w:rPr>
          <w:rFonts w:ascii="Courier New" w:eastAsia="Courier New" w:hAnsi="Courier New" w:cs="Courier New"/>
          <w:b/>
          <w:color w:val="573D25"/>
          <w:sz w:val="20"/>
          <w:szCs w:val="20"/>
        </w:rPr>
        <w:t>SET</w:t>
      </w:r>
      <w:r>
        <w:rPr>
          <w:rFonts w:ascii="Courier New" w:eastAsia="Courier New" w:hAnsi="Courier New" w:cs="Courier New"/>
          <w:color w:val="573D25"/>
          <w:sz w:val="20"/>
          <w:szCs w:val="20"/>
        </w:rPr>
        <w:t xml:space="preserve"> value = </w:t>
      </w:r>
      <w:r>
        <w:rPr>
          <w:rFonts w:ascii="Courier New" w:eastAsia="Courier New" w:hAnsi="Courier New" w:cs="Courier New"/>
          <w:color w:val="E99C29"/>
          <w:sz w:val="20"/>
          <w:szCs w:val="20"/>
        </w:rPr>
        <w:t>500</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WHERE</w:t>
      </w:r>
      <w:r>
        <w:rPr>
          <w:rFonts w:ascii="Courier New" w:eastAsia="Courier New" w:hAnsi="Courier New" w:cs="Courier New"/>
          <w:color w:val="573D25"/>
          <w:sz w:val="20"/>
          <w:szCs w:val="20"/>
        </w:rPr>
        <w:t xml:space="preserve"> id = </w:t>
      </w:r>
      <w:r>
        <w:rPr>
          <w:rFonts w:ascii="Courier New" w:eastAsia="Courier New" w:hAnsi="Courier New" w:cs="Courier New"/>
          <w:color w:val="E99C29"/>
          <w:sz w:val="20"/>
          <w:szCs w:val="20"/>
        </w:rPr>
        <w:t>1</w:t>
      </w:r>
      <w:r>
        <w:rPr>
          <w:rFonts w:ascii="Courier New" w:eastAsia="Courier New" w:hAnsi="Courier New" w:cs="Courier New"/>
          <w:color w:val="573D25"/>
          <w:sz w:val="20"/>
          <w:szCs w:val="20"/>
        </w:rPr>
        <w:t>;</w:t>
      </w:r>
    </w:p>
    <w:p w14:paraId="2493F690"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UPDATE</w:t>
      </w:r>
      <w:r>
        <w:rPr>
          <w:rFonts w:ascii="Courier New" w:eastAsia="Courier New" w:hAnsi="Courier New" w:cs="Courier New"/>
          <w:color w:val="573D25"/>
          <w:sz w:val="20"/>
          <w:szCs w:val="20"/>
        </w:rPr>
        <w:t xml:space="preserve"> purchases </w:t>
      </w:r>
      <w:r>
        <w:rPr>
          <w:rFonts w:ascii="Courier New" w:eastAsia="Courier New" w:hAnsi="Courier New" w:cs="Courier New"/>
          <w:b/>
          <w:color w:val="573D25"/>
          <w:sz w:val="20"/>
          <w:szCs w:val="20"/>
        </w:rPr>
        <w:t>SET</w:t>
      </w:r>
      <w:r>
        <w:rPr>
          <w:rFonts w:ascii="Courier New" w:eastAsia="Courier New" w:hAnsi="Courier New" w:cs="Courier New"/>
          <w:color w:val="573D25"/>
          <w:sz w:val="20"/>
          <w:szCs w:val="20"/>
        </w:rPr>
        <w:t xml:space="preserve"> value = </w:t>
      </w:r>
      <w:r>
        <w:rPr>
          <w:rFonts w:ascii="Courier New" w:eastAsia="Courier New" w:hAnsi="Courier New" w:cs="Courier New"/>
          <w:color w:val="E99C29"/>
          <w:sz w:val="20"/>
          <w:szCs w:val="20"/>
        </w:rPr>
        <w:t>600</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WHERE</w:t>
      </w:r>
      <w:r>
        <w:rPr>
          <w:rFonts w:ascii="Courier New" w:eastAsia="Courier New" w:hAnsi="Courier New" w:cs="Courier New"/>
          <w:color w:val="573D25"/>
          <w:sz w:val="20"/>
          <w:szCs w:val="20"/>
        </w:rPr>
        <w:t xml:space="preserve"> id = </w:t>
      </w:r>
      <w:r>
        <w:rPr>
          <w:rFonts w:ascii="Courier New" w:eastAsia="Courier New" w:hAnsi="Courier New" w:cs="Courier New"/>
          <w:color w:val="E99C29"/>
          <w:sz w:val="20"/>
          <w:szCs w:val="20"/>
        </w:rPr>
        <w:t>1</w:t>
      </w:r>
      <w:r>
        <w:rPr>
          <w:rFonts w:ascii="Courier New" w:eastAsia="Courier New" w:hAnsi="Courier New" w:cs="Courier New"/>
          <w:color w:val="573D25"/>
          <w:sz w:val="20"/>
          <w:szCs w:val="20"/>
        </w:rPr>
        <w:t>;</w:t>
      </w:r>
    </w:p>
    <w:p w14:paraId="5B66BB24"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wants to update the value while process B is changing it</w:t>
      </w:r>
    </w:p>
    <w:p w14:paraId="0F264333"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lastRenderedPageBreak/>
        <w:t>-- process A is blocked until process B commits</w:t>
      </w:r>
    </w:p>
    <w:p w14:paraId="49ECBD50" w14:textId="77777777" w:rsidR="00F460CB" w:rsidRDefault="00F460CB">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p>
    <w:p w14:paraId="1A27925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7B25B2C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ERROR:  could </w:t>
      </w:r>
      <w:r>
        <w:rPr>
          <w:rFonts w:ascii="Courier New" w:eastAsia="Courier New" w:hAnsi="Courier New" w:cs="Courier New"/>
          <w:b/>
          <w:color w:val="573D25"/>
          <w:sz w:val="20"/>
          <w:szCs w:val="20"/>
        </w:rPr>
        <w:t>not</w:t>
      </w:r>
      <w:r>
        <w:rPr>
          <w:rFonts w:ascii="Courier New" w:eastAsia="Courier New" w:hAnsi="Courier New" w:cs="Courier New"/>
          <w:color w:val="573D25"/>
          <w:sz w:val="20"/>
          <w:szCs w:val="20"/>
        </w:rPr>
        <w:t xml:space="preserve"> serialize </w:t>
      </w:r>
      <w:r>
        <w:rPr>
          <w:rFonts w:ascii="Courier New" w:eastAsia="Courier New" w:hAnsi="Courier New" w:cs="Courier New"/>
          <w:b/>
          <w:color w:val="573D25"/>
          <w:sz w:val="20"/>
          <w:szCs w:val="20"/>
        </w:rPr>
        <w:t>access</w:t>
      </w:r>
      <w:r>
        <w:rPr>
          <w:rFonts w:ascii="Courier New" w:eastAsia="Courier New" w:hAnsi="Courier New" w:cs="Courier New"/>
          <w:color w:val="573D25"/>
          <w:sz w:val="20"/>
          <w:szCs w:val="20"/>
        </w:rPr>
        <w:t xml:space="preserve"> due </w:t>
      </w:r>
      <w:r>
        <w:rPr>
          <w:rFonts w:ascii="Courier New" w:eastAsia="Courier New" w:hAnsi="Courier New" w:cs="Courier New"/>
          <w:b/>
          <w:color w:val="573D25"/>
          <w:sz w:val="20"/>
          <w:szCs w:val="20"/>
        </w:rPr>
        <w:t>to</w:t>
      </w:r>
      <w:r>
        <w:rPr>
          <w:rFonts w:ascii="Courier New" w:eastAsia="Courier New" w:hAnsi="Courier New" w:cs="Courier New"/>
          <w:color w:val="573D25"/>
          <w:sz w:val="20"/>
          <w:szCs w:val="20"/>
        </w:rPr>
        <w:t xml:space="preserve"> concurrent </w:t>
      </w:r>
      <w:r>
        <w:rPr>
          <w:rFonts w:ascii="Courier New" w:eastAsia="Courier New" w:hAnsi="Courier New" w:cs="Courier New"/>
          <w:b/>
          <w:color w:val="573D25"/>
          <w:sz w:val="20"/>
          <w:szCs w:val="20"/>
        </w:rPr>
        <w:t>update</w:t>
      </w:r>
    </w:p>
    <w:p w14:paraId="70484558"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999999"/>
          <w:sz w:val="20"/>
          <w:szCs w:val="20"/>
        </w:rPr>
      </w:pPr>
      <w:r>
        <w:rPr>
          <w:rFonts w:ascii="Courier New" w:eastAsia="Courier New" w:hAnsi="Courier New" w:cs="Courier New"/>
          <w:color w:val="999999"/>
          <w:sz w:val="20"/>
          <w:szCs w:val="20"/>
        </w:rPr>
        <w:t>-- process A immidiatly errors out when process B commits</w:t>
      </w:r>
    </w:p>
    <w:p w14:paraId="1F994512" w14:textId="77777777" w:rsidR="00F460CB" w:rsidRDefault="00000000">
      <w:pPr>
        <w:spacing w:before="280" w:after="280" w:line="240" w:lineRule="auto"/>
        <w:jc w:val="both"/>
        <w:rPr>
          <w:rFonts w:ascii="Arial" w:eastAsia="Arial" w:hAnsi="Arial" w:cs="Arial"/>
          <w:color w:val="333333"/>
        </w:rPr>
      </w:pPr>
      <w:r>
        <w:rPr>
          <w:rFonts w:ascii="Arial" w:eastAsia="Arial" w:hAnsi="Arial" w:cs="Arial"/>
          <w:color w:val="333333"/>
        </w:rPr>
        <w:t>If process B would rolls back, then its changes are negated and repeatable read can proceed without issues. However, if process B commits the changes then the repeatable read transaction will be rolled back with the error message because it can not modify or lock the rows changed by other processes after the repeatable read transaction has began.</w:t>
      </w:r>
    </w:p>
    <w:p w14:paraId="55FB8001" w14:textId="77777777" w:rsidR="00F460CB" w:rsidRDefault="00000000">
      <w:pPr>
        <w:spacing w:before="280" w:after="280" w:line="240" w:lineRule="auto"/>
        <w:rPr>
          <w:rFonts w:ascii="Arial" w:eastAsia="Arial" w:hAnsi="Arial" w:cs="Arial"/>
          <w:color w:val="333333"/>
          <w:sz w:val="24"/>
          <w:szCs w:val="24"/>
        </w:rPr>
      </w:pPr>
      <w:r>
        <w:rPr>
          <w:rFonts w:ascii="Arial" w:eastAsia="Arial" w:hAnsi="Arial" w:cs="Arial"/>
          <w:color w:val="333333"/>
          <w:sz w:val="24"/>
          <w:szCs w:val="24"/>
        </w:rPr>
        <w:t>demonstrate the differences between the two isolation modes.</w:t>
      </w:r>
    </w:p>
    <w:p w14:paraId="2C6A969B"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102095E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4D234702"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100</w:t>
      </w:r>
      <w:r>
        <w:rPr>
          <w:rFonts w:ascii="Courier New" w:eastAsia="Courier New" w:hAnsi="Courier New" w:cs="Courier New"/>
          <w:color w:val="573D25"/>
          <w:sz w:val="20"/>
          <w:szCs w:val="20"/>
        </w:rPr>
        <w:t>);</w:t>
      </w:r>
    </w:p>
    <w:p w14:paraId="5D68093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REPEATABLE</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p>
    <w:p w14:paraId="7B37707A"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18E2FA2C"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(id, value);</w:t>
      </w:r>
    </w:p>
    <w:p w14:paraId="56A43B95"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758E958C"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7A0C1491" w14:textId="77777777" w:rsidR="00F460CB" w:rsidRDefault="00000000">
      <w:pPr>
        <w:spacing w:before="280" w:after="280" w:line="240" w:lineRule="auto"/>
        <w:rPr>
          <w:rFonts w:ascii="Arial" w:eastAsia="Arial" w:hAnsi="Arial" w:cs="Arial"/>
          <w:color w:val="333333"/>
          <w:sz w:val="24"/>
          <w:szCs w:val="24"/>
        </w:rPr>
      </w:pPr>
      <w:r>
        <w:rPr>
          <w:rFonts w:ascii="Arial" w:eastAsia="Arial" w:hAnsi="Arial" w:cs="Arial"/>
          <w:color w:val="333333"/>
          <w:sz w:val="24"/>
          <w:szCs w:val="24"/>
        </w:rPr>
        <w:t>With Repeatable Reads everything works, but if we run the same thing with a Serializable isolation mode, process A will error out.</w:t>
      </w:r>
    </w:p>
    <w:p w14:paraId="3C7DF07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SERIALIZABLE</w:t>
      </w:r>
      <w:r>
        <w:rPr>
          <w:rFonts w:ascii="Courier New" w:eastAsia="Courier New" w:hAnsi="Courier New" w:cs="Courier New"/>
          <w:color w:val="573D25"/>
          <w:sz w:val="20"/>
          <w:szCs w:val="20"/>
        </w:rPr>
        <w:t>;</w:t>
      </w:r>
    </w:p>
    <w:p w14:paraId="467FE851"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34003D6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(value) </w:t>
      </w:r>
      <w:r>
        <w:rPr>
          <w:rFonts w:ascii="Courier New" w:eastAsia="Courier New" w:hAnsi="Courier New" w:cs="Courier New"/>
          <w:b/>
          <w:color w:val="573D25"/>
          <w:sz w:val="20"/>
          <w:szCs w:val="20"/>
        </w:rPr>
        <w:t>VALUES</w:t>
      </w:r>
      <w:r>
        <w:rPr>
          <w:rFonts w:ascii="Courier New" w:eastAsia="Courier New" w:hAnsi="Courier New" w:cs="Courier New"/>
          <w:color w:val="573D25"/>
          <w:sz w:val="20"/>
          <w:szCs w:val="20"/>
        </w:rPr>
        <w:t xml:space="preserve"> (</w:t>
      </w:r>
      <w:r>
        <w:rPr>
          <w:rFonts w:ascii="Courier New" w:eastAsia="Courier New" w:hAnsi="Courier New" w:cs="Courier New"/>
          <w:color w:val="E99C29"/>
          <w:sz w:val="20"/>
          <w:szCs w:val="20"/>
        </w:rPr>
        <w:t>100</w:t>
      </w:r>
      <w:r>
        <w:rPr>
          <w:rFonts w:ascii="Courier New" w:eastAsia="Courier New" w:hAnsi="Courier New" w:cs="Courier New"/>
          <w:color w:val="573D25"/>
          <w:sz w:val="20"/>
          <w:szCs w:val="20"/>
        </w:rPr>
        <w:t>);</w:t>
      </w:r>
    </w:p>
    <w:p w14:paraId="084040F5"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BEGIN</w:t>
      </w:r>
      <w:r>
        <w:rPr>
          <w:rFonts w:ascii="Courier New" w:eastAsia="Courier New" w:hAnsi="Courier New" w:cs="Courier New"/>
          <w:color w:val="573D25"/>
          <w:sz w:val="20"/>
          <w:szCs w:val="20"/>
        </w:rPr>
        <w:t xml:space="preserve"> TRANSACTION </w:t>
      </w:r>
      <w:r>
        <w:rPr>
          <w:rFonts w:ascii="Courier New" w:eastAsia="Courier New" w:hAnsi="Courier New" w:cs="Courier New"/>
          <w:b/>
          <w:color w:val="573D25"/>
          <w:sz w:val="20"/>
          <w:szCs w:val="20"/>
        </w:rPr>
        <w:t>ISOLATION</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LEVEL</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SERIALIZABLE</w:t>
      </w:r>
      <w:r>
        <w:rPr>
          <w:rFonts w:ascii="Courier New" w:eastAsia="Courier New" w:hAnsi="Courier New" w:cs="Courier New"/>
          <w:color w:val="573D25"/>
          <w:sz w:val="20"/>
          <w:szCs w:val="20"/>
        </w:rPr>
        <w:t>;</w:t>
      </w:r>
    </w:p>
    <w:p w14:paraId="2408B4BF"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SELECT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sum</w:t>
      </w:r>
      <w:r>
        <w:rPr>
          <w:rFonts w:ascii="Courier New" w:eastAsia="Courier New" w:hAnsi="Courier New" w:cs="Courier New"/>
          <w:color w:val="573D25"/>
          <w:sz w:val="20"/>
          <w:szCs w:val="20"/>
        </w:rPr>
        <w:t xml:space="preserve">(value) </w:t>
      </w:r>
      <w:r>
        <w:rPr>
          <w:rFonts w:ascii="Courier New" w:eastAsia="Courier New" w:hAnsi="Courier New" w:cs="Courier New"/>
          <w:b/>
          <w:color w:val="573D25"/>
          <w:sz w:val="20"/>
          <w:szCs w:val="20"/>
        </w:rPr>
        <w:t>FROM</w:t>
      </w:r>
      <w:r>
        <w:rPr>
          <w:rFonts w:ascii="Courier New" w:eastAsia="Courier New" w:hAnsi="Courier New" w:cs="Courier New"/>
          <w:color w:val="573D25"/>
          <w:sz w:val="20"/>
          <w:szCs w:val="20"/>
        </w:rPr>
        <w:t xml:space="preserve"> purchases;</w:t>
      </w:r>
    </w:p>
    <w:p w14:paraId="7D0AD0A2"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INSERT</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INTO</w:t>
      </w:r>
      <w:r>
        <w:rPr>
          <w:rFonts w:ascii="Courier New" w:eastAsia="Courier New" w:hAnsi="Courier New" w:cs="Courier New"/>
          <w:color w:val="573D25"/>
          <w:sz w:val="20"/>
          <w:szCs w:val="20"/>
        </w:rPr>
        <w:t xml:space="preserve"> purchases (id, value);</w:t>
      </w:r>
    </w:p>
    <w:p w14:paraId="22F2E17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B: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5AC093EE"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process A: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w:t>
      </w:r>
    </w:p>
    <w:p w14:paraId="28F7FB69"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ERROR: could </w:t>
      </w:r>
      <w:r>
        <w:rPr>
          <w:rFonts w:ascii="Courier New" w:eastAsia="Courier New" w:hAnsi="Courier New" w:cs="Courier New"/>
          <w:b/>
          <w:color w:val="573D25"/>
          <w:sz w:val="20"/>
          <w:szCs w:val="20"/>
        </w:rPr>
        <w:t>not</w:t>
      </w:r>
      <w:r>
        <w:rPr>
          <w:rFonts w:ascii="Courier New" w:eastAsia="Courier New" w:hAnsi="Courier New" w:cs="Courier New"/>
          <w:color w:val="573D25"/>
          <w:sz w:val="20"/>
          <w:szCs w:val="20"/>
        </w:rPr>
        <w:t xml:space="preserve"> serialize </w:t>
      </w:r>
      <w:r>
        <w:rPr>
          <w:rFonts w:ascii="Courier New" w:eastAsia="Courier New" w:hAnsi="Courier New" w:cs="Courier New"/>
          <w:b/>
          <w:color w:val="573D25"/>
          <w:sz w:val="20"/>
          <w:szCs w:val="20"/>
        </w:rPr>
        <w:t>access</w:t>
      </w:r>
      <w:r>
        <w:rPr>
          <w:rFonts w:ascii="Courier New" w:eastAsia="Courier New" w:hAnsi="Courier New" w:cs="Courier New"/>
          <w:color w:val="573D25"/>
          <w:sz w:val="20"/>
          <w:szCs w:val="20"/>
        </w:rPr>
        <w:t xml:space="preserve"> due </w:t>
      </w:r>
      <w:r>
        <w:rPr>
          <w:rFonts w:ascii="Courier New" w:eastAsia="Courier New" w:hAnsi="Courier New" w:cs="Courier New"/>
          <w:b/>
          <w:color w:val="573D25"/>
          <w:sz w:val="20"/>
          <w:szCs w:val="20"/>
        </w:rPr>
        <w:t>to</w:t>
      </w:r>
      <w:r>
        <w:rPr>
          <w:rFonts w:ascii="Courier New" w:eastAsia="Courier New" w:hAnsi="Courier New" w:cs="Courier New"/>
          <w:color w:val="573D25"/>
          <w:sz w:val="20"/>
          <w:szCs w:val="20"/>
        </w:rPr>
        <w:t xml:space="preserve"> </w:t>
      </w:r>
      <w:r>
        <w:rPr>
          <w:rFonts w:ascii="Courier New" w:eastAsia="Courier New" w:hAnsi="Courier New" w:cs="Courier New"/>
          <w:b/>
          <w:color w:val="573D25"/>
          <w:sz w:val="20"/>
          <w:szCs w:val="20"/>
        </w:rPr>
        <w:t>read</w:t>
      </w:r>
      <w:r>
        <w:rPr>
          <w:rFonts w:ascii="Courier New" w:eastAsia="Courier New" w:hAnsi="Courier New" w:cs="Courier New"/>
          <w:color w:val="573D25"/>
          <w:sz w:val="20"/>
          <w:szCs w:val="20"/>
        </w:rPr>
        <w:t>/</w:t>
      </w:r>
      <w:r>
        <w:rPr>
          <w:rFonts w:ascii="Courier New" w:eastAsia="Courier New" w:hAnsi="Courier New" w:cs="Courier New"/>
          <w:b/>
          <w:color w:val="573D25"/>
          <w:sz w:val="20"/>
          <w:szCs w:val="20"/>
        </w:rPr>
        <w:t>write</w:t>
      </w:r>
    </w:p>
    <w:p w14:paraId="4C74BED7"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dependencies among transactions</w:t>
      </w:r>
    </w:p>
    <w:p w14:paraId="35CA13D3"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DETAIL: Reason code: Canceled </w:t>
      </w:r>
      <w:r>
        <w:rPr>
          <w:rFonts w:ascii="Courier New" w:eastAsia="Courier New" w:hAnsi="Courier New" w:cs="Courier New"/>
          <w:b/>
          <w:color w:val="573D25"/>
          <w:sz w:val="20"/>
          <w:szCs w:val="20"/>
        </w:rPr>
        <w:t>on</w:t>
      </w:r>
      <w:r>
        <w:rPr>
          <w:rFonts w:ascii="Courier New" w:eastAsia="Courier New" w:hAnsi="Courier New" w:cs="Courier New"/>
          <w:color w:val="573D25"/>
          <w:sz w:val="20"/>
          <w:szCs w:val="20"/>
        </w:rPr>
        <w:t xml:space="preserve"> identification </w:t>
      </w:r>
      <w:r>
        <w:rPr>
          <w:rFonts w:ascii="Courier New" w:eastAsia="Courier New" w:hAnsi="Courier New" w:cs="Courier New"/>
          <w:b/>
          <w:color w:val="573D25"/>
          <w:sz w:val="20"/>
          <w:szCs w:val="20"/>
        </w:rPr>
        <w:t>as</w:t>
      </w:r>
    </w:p>
    <w:p w14:paraId="246757B3"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0"/>
          <w:szCs w:val="20"/>
        </w:rPr>
      </w:pPr>
      <w:r>
        <w:rPr>
          <w:rFonts w:ascii="Courier New" w:eastAsia="Courier New" w:hAnsi="Courier New" w:cs="Courier New"/>
          <w:color w:val="573D25"/>
          <w:sz w:val="20"/>
          <w:szCs w:val="20"/>
        </w:rPr>
        <w:t xml:space="preserve">a pivot, during </w:t>
      </w:r>
      <w:r>
        <w:rPr>
          <w:rFonts w:ascii="Courier New" w:eastAsia="Courier New" w:hAnsi="Courier New" w:cs="Courier New"/>
          <w:b/>
          <w:color w:val="573D25"/>
          <w:sz w:val="20"/>
          <w:szCs w:val="20"/>
        </w:rPr>
        <w:t>commit</w:t>
      </w:r>
      <w:r>
        <w:rPr>
          <w:rFonts w:ascii="Courier New" w:eastAsia="Courier New" w:hAnsi="Courier New" w:cs="Courier New"/>
          <w:color w:val="573D25"/>
          <w:sz w:val="20"/>
          <w:szCs w:val="20"/>
        </w:rPr>
        <w:t xml:space="preserve"> attempt.</w:t>
      </w:r>
    </w:p>
    <w:p w14:paraId="2B9C43E6" w14:textId="77777777" w:rsidR="00F460CB" w:rsidRDefault="00000000">
      <w:pPr>
        <w:pBdr>
          <w:top w:val="single" w:sz="6" w:space="11" w:color="EEEEEE"/>
          <w:left w:val="single" w:sz="6" w:space="11" w:color="FF0000"/>
          <w:bottom w:val="single" w:sz="6" w:space="11" w:color="EEEEEE"/>
          <w:right w:val="single" w:sz="6" w:space="11" w:color="FF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573D25"/>
          <w:sz w:val="21"/>
          <w:szCs w:val="21"/>
        </w:rPr>
      </w:pPr>
      <w:r>
        <w:rPr>
          <w:rFonts w:ascii="Courier New" w:eastAsia="Courier New" w:hAnsi="Courier New" w:cs="Courier New"/>
          <w:color w:val="573D25"/>
          <w:sz w:val="20"/>
          <w:szCs w:val="20"/>
        </w:rPr>
        <w:t>HINT: The transaction might succeed if retried.</w:t>
      </w:r>
    </w:p>
    <w:p w14:paraId="24E5882D"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14A5F3FA"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Both transactions have modified what the other transaction would have read in the select statements. If both would allow to commit this would violate the Serializable behaviour, because if they were run one at a time, one of the transactions would have seen the new record inserted by the other transaction.</w:t>
      </w:r>
    </w:p>
    <w:p w14:paraId="3D8D7831"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7748B661" w14:textId="77777777" w:rsidR="00F460CB" w:rsidRDefault="00F460C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3B89AB7D" w14:textId="77777777" w:rsidR="00F460CB" w:rsidRDefault="00000000">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Implementation Screenshots (Problem Statement, Query and Screenshots of Results):</w:t>
      </w:r>
    </w:p>
    <w:p w14:paraId="2B84A4D1" w14:textId="77777777" w:rsidR="00F460CB" w:rsidRDefault="00F460CB">
      <w:pPr>
        <w:spacing w:after="0"/>
        <w:jc w:val="both"/>
        <w:rPr>
          <w:rFonts w:ascii="Times New Roman" w:eastAsia="Times New Roman" w:hAnsi="Times New Roman" w:cs="Times New Roman"/>
          <w:sz w:val="24"/>
          <w:szCs w:val="24"/>
        </w:rPr>
      </w:pPr>
    </w:p>
    <w:p w14:paraId="1AB3A791" w14:textId="77777777" w:rsidR="00F460C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 DCL and TCL language commands on your database. </w:t>
      </w:r>
    </w:p>
    <w:p w14:paraId="79301DA5" w14:textId="77777777" w:rsidR="00F460CB" w:rsidRDefault="00F460CB">
      <w:pPr>
        <w:spacing w:after="0"/>
        <w:jc w:val="both"/>
        <w:rPr>
          <w:rFonts w:ascii="Times New Roman" w:eastAsia="Times New Roman" w:hAnsi="Times New Roman" w:cs="Times New Roman"/>
          <w:sz w:val="24"/>
          <w:szCs w:val="24"/>
        </w:rPr>
      </w:pPr>
    </w:p>
    <w:p w14:paraId="36EBE1D2" w14:textId="16D60697" w:rsidR="00E5063D" w:rsidRDefault="00E5063D">
      <w:pPr>
        <w:spacing w:after="0"/>
        <w:jc w:val="both"/>
        <w:rPr>
          <w:rFonts w:ascii="Times New Roman" w:eastAsia="Times New Roman" w:hAnsi="Times New Roman" w:cs="Times New Roman"/>
          <w:b/>
          <w:bCs/>
          <w:sz w:val="24"/>
          <w:szCs w:val="24"/>
          <w:u w:val="single"/>
        </w:rPr>
      </w:pPr>
      <w:r w:rsidRPr="00E5063D">
        <w:rPr>
          <w:rFonts w:ascii="Times New Roman" w:eastAsia="Times New Roman" w:hAnsi="Times New Roman" w:cs="Times New Roman"/>
          <w:sz w:val="24"/>
          <w:szCs w:val="24"/>
          <w:u w:val="single"/>
        </w:rPr>
        <w:t>D</w:t>
      </w:r>
      <w:r w:rsidRPr="00E5063D">
        <w:rPr>
          <w:rFonts w:ascii="Times New Roman" w:eastAsia="Times New Roman" w:hAnsi="Times New Roman" w:cs="Times New Roman"/>
          <w:b/>
          <w:bCs/>
          <w:sz w:val="24"/>
          <w:szCs w:val="24"/>
          <w:u w:val="single"/>
        </w:rPr>
        <w:t>CL</w:t>
      </w:r>
    </w:p>
    <w:p w14:paraId="6BF44D8F" w14:textId="77777777" w:rsidR="00E5063D" w:rsidRPr="00E5063D" w:rsidRDefault="00E5063D">
      <w:pPr>
        <w:spacing w:after="0"/>
        <w:jc w:val="both"/>
        <w:rPr>
          <w:rFonts w:ascii="Times New Roman" w:eastAsia="Times New Roman" w:hAnsi="Times New Roman" w:cs="Times New Roman"/>
          <w:sz w:val="24"/>
          <w:szCs w:val="24"/>
          <w:u w:val="single"/>
        </w:rPr>
      </w:pPr>
    </w:p>
    <w:p w14:paraId="45EE3715" w14:textId="4D655BD9" w:rsidR="00F460CB" w:rsidRPr="00E5063D" w:rsidRDefault="00E5063D">
      <w:pPr>
        <w:spacing w:after="0"/>
        <w:jc w:val="both"/>
        <w:rPr>
          <w:rFonts w:ascii="Times New Roman" w:eastAsia="Times New Roman" w:hAnsi="Times New Roman" w:cs="Times New Roman"/>
          <w:b/>
          <w:bCs/>
          <w:sz w:val="24"/>
          <w:szCs w:val="24"/>
        </w:rPr>
      </w:pPr>
      <w:r w:rsidRPr="00E5063D">
        <w:rPr>
          <w:rFonts w:ascii="Times New Roman" w:eastAsia="Times New Roman" w:hAnsi="Times New Roman" w:cs="Times New Roman"/>
          <w:b/>
          <w:bCs/>
          <w:sz w:val="24"/>
          <w:szCs w:val="24"/>
        </w:rPr>
        <w:t xml:space="preserve">Create </w:t>
      </w:r>
      <w:proofErr w:type="spellStart"/>
      <w:r w:rsidR="006240D6">
        <w:rPr>
          <w:rFonts w:ascii="Times New Roman" w:eastAsia="Times New Roman" w:hAnsi="Times New Roman" w:cs="Times New Roman"/>
          <w:b/>
          <w:bCs/>
          <w:sz w:val="24"/>
          <w:szCs w:val="24"/>
        </w:rPr>
        <w:t>hospital_admin</w:t>
      </w:r>
      <w:proofErr w:type="spellEnd"/>
    </w:p>
    <w:p w14:paraId="32456915" w14:textId="2BDD1F26" w:rsidR="006240D6" w:rsidRDefault="006240D6">
      <w:pPr>
        <w:spacing w:after="0"/>
        <w:jc w:val="both"/>
        <w:rPr>
          <w:rFonts w:ascii="Times New Roman" w:eastAsia="Times New Roman" w:hAnsi="Times New Roman" w:cs="Times New Roman"/>
          <w:sz w:val="24"/>
          <w:szCs w:val="24"/>
        </w:rPr>
      </w:pPr>
      <w:r>
        <w:rPr>
          <w:noProof/>
        </w:rPr>
        <w:drawing>
          <wp:inline distT="0" distB="0" distL="0" distR="0" wp14:anchorId="13FE2845" wp14:editId="4A8180A4">
            <wp:extent cx="5366385" cy="3354070"/>
            <wp:effectExtent l="0" t="0" r="5715" b="0"/>
            <wp:docPr id="1367617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6385" cy="3354070"/>
                    </a:xfrm>
                    <a:prstGeom prst="rect">
                      <a:avLst/>
                    </a:prstGeom>
                    <a:noFill/>
                    <a:ln>
                      <a:noFill/>
                    </a:ln>
                  </pic:spPr>
                </pic:pic>
              </a:graphicData>
            </a:graphic>
          </wp:inline>
        </w:drawing>
      </w:r>
    </w:p>
    <w:p w14:paraId="7659E3F7" w14:textId="77777777" w:rsidR="00800B62" w:rsidRDefault="00800B62">
      <w:pPr>
        <w:spacing w:after="0"/>
        <w:jc w:val="both"/>
        <w:rPr>
          <w:rFonts w:ascii="Times New Roman" w:eastAsia="Times New Roman" w:hAnsi="Times New Roman" w:cs="Times New Roman"/>
          <w:sz w:val="24"/>
          <w:szCs w:val="24"/>
        </w:rPr>
      </w:pPr>
    </w:p>
    <w:p w14:paraId="08AF9221" w14:textId="77777777" w:rsidR="00E5063D" w:rsidRDefault="00E5063D">
      <w:pPr>
        <w:spacing w:after="0"/>
        <w:jc w:val="both"/>
        <w:rPr>
          <w:rFonts w:ascii="Times New Roman" w:eastAsia="Times New Roman" w:hAnsi="Times New Roman" w:cs="Times New Roman"/>
          <w:sz w:val="24"/>
          <w:szCs w:val="24"/>
        </w:rPr>
      </w:pPr>
    </w:p>
    <w:p w14:paraId="28D16F59" w14:textId="2CAF955A" w:rsidR="00E5063D" w:rsidRPr="00E5063D" w:rsidRDefault="00E5063D">
      <w:pPr>
        <w:spacing w:after="0"/>
        <w:jc w:val="both"/>
        <w:rPr>
          <w:rFonts w:ascii="Times New Roman" w:eastAsia="Times New Roman" w:hAnsi="Times New Roman" w:cs="Times New Roman"/>
          <w:b/>
          <w:bCs/>
          <w:sz w:val="24"/>
          <w:szCs w:val="24"/>
        </w:rPr>
      </w:pPr>
      <w:r w:rsidRPr="00E5063D">
        <w:rPr>
          <w:rFonts w:ascii="Times New Roman" w:eastAsia="Times New Roman" w:hAnsi="Times New Roman" w:cs="Times New Roman"/>
          <w:b/>
          <w:bCs/>
          <w:sz w:val="24"/>
          <w:szCs w:val="24"/>
        </w:rPr>
        <w:t>Grant permission</w:t>
      </w:r>
    </w:p>
    <w:p w14:paraId="42DD0444" w14:textId="4728128D" w:rsidR="00E5063D" w:rsidRDefault="006240D6">
      <w:pPr>
        <w:spacing w:after="0"/>
        <w:jc w:val="both"/>
        <w:rPr>
          <w:rFonts w:ascii="Times New Roman" w:eastAsia="Times New Roman" w:hAnsi="Times New Roman" w:cs="Times New Roman"/>
          <w:sz w:val="24"/>
          <w:szCs w:val="24"/>
        </w:rPr>
      </w:pPr>
      <w:r>
        <w:rPr>
          <w:noProof/>
        </w:rPr>
        <w:drawing>
          <wp:inline distT="0" distB="0" distL="0" distR="0" wp14:anchorId="4447C3BE" wp14:editId="6142A47B">
            <wp:extent cx="4622800" cy="2646992"/>
            <wp:effectExtent l="0" t="0" r="6350" b="1270"/>
            <wp:docPr id="318970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3944" cy="2647647"/>
                    </a:xfrm>
                    <a:prstGeom prst="rect">
                      <a:avLst/>
                    </a:prstGeom>
                    <a:noFill/>
                    <a:ln>
                      <a:noFill/>
                    </a:ln>
                  </pic:spPr>
                </pic:pic>
              </a:graphicData>
            </a:graphic>
          </wp:inline>
        </w:drawing>
      </w:r>
    </w:p>
    <w:p w14:paraId="6A5CAF31" w14:textId="77777777" w:rsidR="00800B62" w:rsidRDefault="00800B62">
      <w:pPr>
        <w:spacing w:after="0"/>
        <w:jc w:val="both"/>
        <w:rPr>
          <w:rFonts w:ascii="Times New Roman" w:eastAsia="Times New Roman" w:hAnsi="Times New Roman" w:cs="Times New Roman"/>
          <w:sz w:val="24"/>
          <w:szCs w:val="24"/>
        </w:rPr>
      </w:pPr>
    </w:p>
    <w:p w14:paraId="10C94675" w14:textId="77777777" w:rsidR="00E5063D" w:rsidRDefault="00E5063D">
      <w:pPr>
        <w:spacing w:after="0"/>
        <w:jc w:val="both"/>
        <w:rPr>
          <w:rFonts w:ascii="Times New Roman" w:eastAsia="Times New Roman" w:hAnsi="Times New Roman" w:cs="Times New Roman"/>
          <w:sz w:val="24"/>
          <w:szCs w:val="24"/>
        </w:rPr>
      </w:pPr>
    </w:p>
    <w:p w14:paraId="4F45993F" w14:textId="0C47EF19" w:rsidR="00E5063D" w:rsidRPr="00E5063D" w:rsidRDefault="00E5063D">
      <w:pPr>
        <w:spacing w:after="0"/>
        <w:jc w:val="both"/>
        <w:rPr>
          <w:rFonts w:ascii="Times New Roman" w:eastAsia="Times New Roman" w:hAnsi="Times New Roman" w:cs="Times New Roman"/>
          <w:b/>
          <w:bCs/>
          <w:sz w:val="24"/>
          <w:szCs w:val="24"/>
        </w:rPr>
      </w:pPr>
      <w:r w:rsidRPr="00E5063D">
        <w:rPr>
          <w:rFonts w:ascii="Times New Roman" w:eastAsia="Times New Roman" w:hAnsi="Times New Roman" w:cs="Times New Roman"/>
          <w:b/>
          <w:bCs/>
          <w:sz w:val="24"/>
          <w:szCs w:val="24"/>
        </w:rPr>
        <w:t xml:space="preserve">Permission </w:t>
      </w:r>
      <w:r w:rsidR="006240D6">
        <w:rPr>
          <w:rFonts w:ascii="Times New Roman" w:eastAsia="Times New Roman" w:hAnsi="Times New Roman" w:cs="Times New Roman"/>
          <w:b/>
          <w:bCs/>
          <w:sz w:val="24"/>
          <w:szCs w:val="24"/>
        </w:rPr>
        <w:t>Revoke</w:t>
      </w:r>
    </w:p>
    <w:p w14:paraId="073A9842" w14:textId="0BE50F40" w:rsidR="00E5063D" w:rsidRDefault="006240D6">
      <w:pPr>
        <w:spacing w:after="0"/>
        <w:jc w:val="both"/>
        <w:rPr>
          <w:rFonts w:ascii="Times New Roman" w:eastAsia="Times New Roman" w:hAnsi="Times New Roman" w:cs="Times New Roman"/>
          <w:sz w:val="24"/>
          <w:szCs w:val="24"/>
        </w:rPr>
      </w:pPr>
      <w:r>
        <w:rPr>
          <w:noProof/>
        </w:rPr>
        <w:drawing>
          <wp:inline distT="0" distB="0" distL="0" distR="0" wp14:anchorId="4C24C944" wp14:editId="433E5CF8">
            <wp:extent cx="4768850" cy="2828242"/>
            <wp:effectExtent l="0" t="0" r="0" b="0"/>
            <wp:docPr id="1971576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8755" cy="2834116"/>
                    </a:xfrm>
                    <a:prstGeom prst="rect">
                      <a:avLst/>
                    </a:prstGeom>
                    <a:noFill/>
                    <a:ln>
                      <a:noFill/>
                    </a:ln>
                  </pic:spPr>
                </pic:pic>
              </a:graphicData>
            </a:graphic>
          </wp:inline>
        </w:drawing>
      </w:r>
    </w:p>
    <w:p w14:paraId="253E1812" w14:textId="2BCBD55E" w:rsidR="00E5063D" w:rsidRDefault="00E5063D">
      <w:pPr>
        <w:spacing w:after="0"/>
        <w:jc w:val="both"/>
        <w:rPr>
          <w:rFonts w:ascii="Times New Roman" w:eastAsia="Times New Roman" w:hAnsi="Times New Roman" w:cs="Times New Roman"/>
          <w:sz w:val="24"/>
          <w:szCs w:val="24"/>
        </w:rPr>
      </w:pPr>
    </w:p>
    <w:p w14:paraId="1FDF763A" w14:textId="77777777" w:rsidR="00E5063D" w:rsidRDefault="00E5063D">
      <w:pPr>
        <w:spacing w:after="0"/>
        <w:jc w:val="both"/>
        <w:rPr>
          <w:rFonts w:ascii="Times New Roman" w:eastAsia="Times New Roman" w:hAnsi="Times New Roman" w:cs="Times New Roman"/>
          <w:b/>
          <w:bCs/>
          <w:sz w:val="24"/>
          <w:szCs w:val="24"/>
        </w:rPr>
      </w:pPr>
    </w:p>
    <w:p w14:paraId="6077E7F7" w14:textId="42A45F90" w:rsidR="00E5063D" w:rsidRPr="00E5063D" w:rsidRDefault="00E5063D">
      <w:pPr>
        <w:spacing w:after="0"/>
        <w:jc w:val="both"/>
        <w:rPr>
          <w:rFonts w:ascii="Times New Roman" w:eastAsia="Times New Roman" w:hAnsi="Times New Roman" w:cs="Times New Roman"/>
          <w:b/>
          <w:bCs/>
          <w:sz w:val="24"/>
          <w:szCs w:val="24"/>
        </w:rPr>
      </w:pPr>
      <w:r w:rsidRPr="00E5063D">
        <w:rPr>
          <w:rFonts w:ascii="Times New Roman" w:eastAsia="Times New Roman" w:hAnsi="Times New Roman" w:cs="Times New Roman"/>
          <w:b/>
          <w:bCs/>
          <w:sz w:val="24"/>
          <w:szCs w:val="24"/>
        </w:rPr>
        <w:t xml:space="preserve">Grant </w:t>
      </w:r>
      <w:r>
        <w:rPr>
          <w:rFonts w:ascii="Times New Roman" w:eastAsia="Times New Roman" w:hAnsi="Times New Roman" w:cs="Times New Roman"/>
          <w:b/>
          <w:bCs/>
          <w:sz w:val="24"/>
          <w:szCs w:val="24"/>
        </w:rPr>
        <w:t>insert</w:t>
      </w:r>
      <w:r w:rsidRPr="00E5063D">
        <w:rPr>
          <w:rFonts w:ascii="Times New Roman" w:eastAsia="Times New Roman" w:hAnsi="Times New Roman" w:cs="Times New Roman"/>
          <w:b/>
          <w:bCs/>
          <w:sz w:val="24"/>
          <w:szCs w:val="24"/>
        </w:rPr>
        <w:t xml:space="preserve"> permission</w:t>
      </w:r>
      <w:r>
        <w:rPr>
          <w:rFonts w:ascii="Times New Roman" w:eastAsia="Times New Roman" w:hAnsi="Times New Roman" w:cs="Times New Roman"/>
          <w:b/>
          <w:bCs/>
          <w:sz w:val="24"/>
          <w:szCs w:val="24"/>
        </w:rPr>
        <w:t xml:space="preserve"> on </w:t>
      </w:r>
      <w:r w:rsidR="006240D6">
        <w:rPr>
          <w:rFonts w:ascii="Times New Roman" w:eastAsia="Times New Roman" w:hAnsi="Times New Roman" w:cs="Times New Roman"/>
          <w:b/>
          <w:bCs/>
          <w:sz w:val="24"/>
          <w:szCs w:val="24"/>
        </w:rPr>
        <w:t>appointment table</w:t>
      </w:r>
      <w:r>
        <w:rPr>
          <w:rFonts w:ascii="Times New Roman" w:eastAsia="Times New Roman" w:hAnsi="Times New Roman" w:cs="Times New Roman"/>
          <w:b/>
          <w:bCs/>
          <w:sz w:val="24"/>
          <w:szCs w:val="24"/>
        </w:rPr>
        <w:t xml:space="preserve"> </w:t>
      </w:r>
      <w:r w:rsidR="006240D6">
        <w:rPr>
          <w:rFonts w:ascii="Times New Roman" w:eastAsia="Times New Roman" w:hAnsi="Times New Roman" w:cs="Times New Roman"/>
          <w:b/>
          <w:bCs/>
          <w:sz w:val="24"/>
          <w:szCs w:val="24"/>
        </w:rPr>
        <w:t xml:space="preserve">(insert at </w:t>
      </w:r>
      <w:proofErr w:type="spellStart"/>
      <w:r w:rsidR="006240D6">
        <w:rPr>
          <w:rFonts w:ascii="Times New Roman" w:eastAsia="Times New Roman" w:hAnsi="Times New Roman" w:cs="Times New Roman"/>
          <w:b/>
          <w:bCs/>
          <w:sz w:val="24"/>
          <w:szCs w:val="24"/>
        </w:rPr>
        <w:t>appointment_id</w:t>
      </w:r>
      <w:proofErr w:type="spellEnd"/>
      <w:r w:rsidR="006240D6">
        <w:rPr>
          <w:rFonts w:ascii="Times New Roman" w:eastAsia="Times New Roman" w:hAnsi="Times New Roman" w:cs="Times New Roman"/>
          <w:b/>
          <w:bCs/>
          <w:sz w:val="24"/>
          <w:szCs w:val="24"/>
        </w:rPr>
        <w:t>=11)</w:t>
      </w:r>
    </w:p>
    <w:p w14:paraId="1CD1BD46" w14:textId="5FFF6C06" w:rsidR="00F460CB" w:rsidRDefault="006240D6">
      <w:pPr>
        <w:spacing w:after="0"/>
        <w:jc w:val="both"/>
        <w:rPr>
          <w:rFonts w:ascii="Times New Roman" w:eastAsia="Times New Roman" w:hAnsi="Times New Roman" w:cs="Times New Roman"/>
          <w:sz w:val="24"/>
          <w:szCs w:val="24"/>
        </w:rPr>
      </w:pPr>
      <w:r>
        <w:rPr>
          <w:noProof/>
        </w:rPr>
        <w:drawing>
          <wp:inline distT="0" distB="0" distL="0" distR="0" wp14:anchorId="0BA7542D" wp14:editId="4285EE93">
            <wp:extent cx="5366385" cy="687705"/>
            <wp:effectExtent l="0" t="0" r="5715" b="0"/>
            <wp:docPr id="1171162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385" cy="687705"/>
                    </a:xfrm>
                    <a:prstGeom prst="rect">
                      <a:avLst/>
                    </a:prstGeom>
                    <a:noFill/>
                    <a:ln>
                      <a:noFill/>
                    </a:ln>
                  </pic:spPr>
                </pic:pic>
              </a:graphicData>
            </a:graphic>
          </wp:inline>
        </w:drawing>
      </w:r>
    </w:p>
    <w:p w14:paraId="016D1D9F" w14:textId="77777777" w:rsidR="00E5063D" w:rsidRDefault="00E5063D">
      <w:pPr>
        <w:spacing w:after="0"/>
        <w:jc w:val="both"/>
        <w:rPr>
          <w:rFonts w:ascii="Times New Roman" w:eastAsia="Times New Roman" w:hAnsi="Times New Roman" w:cs="Times New Roman"/>
          <w:sz w:val="24"/>
          <w:szCs w:val="24"/>
        </w:rPr>
      </w:pPr>
    </w:p>
    <w:p w14:paraId="33152A5C" w14:textId="7308B761" w:rsidR="00E5063D" w:rsidRPr="006240D6" w:rsidRDefault="00E5063D">
      <w:pPr>
        <w:spacing w:after="0"/>
        <w:jc w:val="both"/>
      </w:pPr>
      <w:r w:rsidRPr="00E5063D">
        <w:rPr>
          <w:rFonts w:ascii="Times New Roman" w:eastAsia="Times New Roman" w:hAnsi="Times New Roman" w:cs="Times New Roman"/>
          <w:b/>
          <w:bCs/>
          <w:sz w:val="24"/>
          <w:szCs w:val="24"/>
        </w:rPr>
        <w:t xml:space="preserve">Grant </w:t>
      </w:r>
      <w:proofErr w:type="gramStart"/>
      <w:r>
        <w:rPr>
          <w:rFonts w:ascii="Times New Roman" w:eastAsia="Times New Roman" w:hAnsi="Times New Roman" w:cs="Times New Roman"/>
          <w:b/>
          <w:bCs/>
          <w:sz w:val="24"/>
          <w:szCs w:val="24"/>
        </w:rPr>
        <w:t>delete</w:t>
      </w:r>
      <w:proofErr w:type="gramEnd"/>
      <w:r w:rsidRPr="00E5063D">
        <w:rPr>
          <w:rFonts w:ascii="Times New Roman" w:eastAsia="Times New Roman" w:hAnsi="Times New Roman" w:cs="Times New Roman"/>
          <w:b/>
          <w:bCs/>
          <w:sz w:val="24"/>
          <w:szCs w:val="24"/>
        </w:rPr>
        <w:t xml:space="preserve"> permission</w:t>
      </w:r>
      <w:r>
        <w:rPr>
          <w:rFonts w:ascii="Times New Roman" w:eastAsia="Times New Roman" w:hAnsi="Times New Roman" w:cs="Times New Roman"/>
          <w:b/>
          <w:bCs/>
          <w:sz w:val="24"/>
          <w:szCs w:val="24"/>
        </w:rPr>
        <w:t xml:space="preserve"> </w:t>
      </w:r>
      <w:r w:rsidR="006240D6">
        <w:rPr>
          <w:rFonts w:ascii="Times New Roman" w:eastAsia="Times New Roman" w:hAnsi="Times New Roman" w:cs="Times New Roman"/>
          <w:b/>
          <w:bCs/>
          <w:sz w:val="24"/>
          <w:szCs w:val="24"/>
        </w:rPr>
        <w:t xml:space="preserve">on appointment table </w:t>
      </w:r>
      <w:r w:rsidR="006240D6">
        <w:rPr>
          <w:rFonts w:ascii="Times New Roman" w:eastAsia="Times New Roman" w:hAnsi="Times New Roman" w:cs="Times New Roman"/>
          <w:b/>
          <w:bCs/>
          <w:sz w:val="24"/>
          <w:szCs w:val="24"/>
        </w:rPr>
        <w:t>(</w:t>
      </w:r>
      <w:r w:rsidR="006240D6">
        <w:rPr>
          <w:rFonts w:ascii="Times New Roman" w:eastAsia="Times New Roman" w:hAnsi="Times New Roman" w:cs="Times New Roman"/>
          <w:b/>
          <w:bCs/>
          <w:sz w:val="24"/>
          <w:szCs w:val="24"/>
        </w:rPr>
        <w:t xml:space="preserve">delete </w:t>
      </w:r>
      <w:proofErr w:type="spellStart"/>
      <w:r w:rsidR="006240D6">
        <w:rPr>
          <w:rFonts w:ascii="Times New Roman" w:eastAsia="Times New Roman" w:hAnsi="Times New Roman" w:cs="Times New Roman"/>
          <w:b/>
          <w:bCs/>
          <w:sz w:val="24"/>
          <w:szCs w:val="24"/>
        </w:rPr>
        <w:t>appointment_id</w:t>
      </w:r>
      <w:proofErr w:type="spellEnd"/>
      <w:r w:rsidR="006240D6">
        <w:rPr>
          <w:rFonts w:ascii="Times New Roman" w:eastAsia="Times New Roman" w:hAnsi="Times New Roman" w:cs="Times New Roman"/>
          <w:b/>
          <w:bCs/>
          <w:sz w:val="24"/>
          <w:szCs w:val="24"/>
        </w:rPr>
        <w:t>=11)</w:t>
      </w:r>
    </w:p>
    <w:p w14:paraId="76E58C93" w14:textId="6CA6AF78" w:rsidR="00E5063D" w:rsidRDefault="006240D6">
      <w:pPr>
        <w:rPr>
          <w:sz w:val="24"/>
          <w:szCs w:val="24"/>
        </w:rPr>
      </w:pPr>
      <w:r>
        <w:rPr>
          <w:noProof/>
        </w:rPr>
        <w:drawing>
          <wp:inline distT="0" distB="0" distL="0" distR="0" wp14:anchorId="0EA25BD0" wp14:editId="144EC2D8">
            <wp:extent cx="5366385" cy="620395"/>
            <wp:effectExtent l="0" t="0" r="5715" b="8255"/>
            <wp:docPr id="29065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6385" cy="620395"/>
                    </a:xfrm>
                    <a:prstGeom prst="rect">
                      <a:avLst/>
                    </a:prstGeom>
                    <a:noFill/>
                    <a:ln>
                      <a:noFill/>
                    </a:ln>
                  </pic:spPr>
                </pic:pic>
              </a:graphicData>
            </a:graphic>
          </wp:inline>
        </w:drawing>
      </w:r>
    </w:p>
    <w:p w14:paraId="0C45657B" w14:textId="77777777" w:rsidR="00E5063D" w:rsidRDefault="00E5063D">
      <w:pPr>
        <w:rPr>
          <w:sz w:val="24"/>
          <w:szCs w:val="24"/>
        </w:rPr>
      </w:pPr>
    </w:p>
    <w:p w14:paraId="23092697" w14:textId="6002FAB4" w:rsidR="00E5063D" w:rsidRPr="00E5063D" w:rsidRDefault="00E5063D" w:rsidP="00E5063D">
      <w:pPr>
        <w:spacing w:after="0"/>
        <w:jc w:val="both"/>
        <w:rPr>
          <w:rFonts w:ascii="Times New Roman" w:eastAsia="Times New Roman" w:hAnsi="Times New Roman" w:cs="Times New Roman"/>
          <w:b/>
          <w:bCs/>
          <w:sz w:val="24"/>
          <w:szCs w:val="24"/>
        </w:rPr>
      </w:pPr>
      <w:r w:rsidRPr="00E5063D">
        <w:rPr>
          <w:rFonts w:ascii="Times New Roman" w:eastAsia="Times New Roman" w:hAnsi="Times New Roman" w:cs="Times New Roman"/>
          <w:b/>
          <w:bCs/>
          <w:sz w:val="24"/>
          <w:szCs w:val="24"/>
        </w:rPr>
        <w:t xml:space="preserve">Grant </w:t>
      </w:r>
      <w:r>
        <w:rPr>
          <w:rFonts w:ascii="Times New Roman" w:eastAsia="Times New Roman" w:hAnsi="Times New Roman" w:cs="Times New Roman"/>
          <w:b/>
          <w:bCs/>
          <w:sz w:val="24"/>
          <w:szCs w:val="24"/>
        </w:rPr>
        <w:t>update</w:t>
      </w:r>
      <w:r w:rsidRPr="00E5063D">
        <w:rPr>
          <w:rFonts w:ascii="Times New Roman" w:eastAsia="Times New Roman" w:hAnsi="Times New Roman" w:cs="Times New Roman"/>
          <w:b/>
          <w:bCs/>
          <w:sz w:val="24"/>
          <w:szCs w:val="24"/>
        </w:rPr>
        <w:t xml:space="preserve"> permission</w:t>
      </w:r>
      <w:r>
        <w:rPr>
          <w:rFonts w:ascii="Times New Roman" w:eastAsia="Times New Roman" w:hAnsi="Times New Roman" w:cs="Times New Roman"/>
          <w:b/>
          <w:bCs/>
          <w:sz w:val="24"/>
          <w:szCs w:val="24"/>
        </w:rPr>
        <w:t xml:space="preserve"> on </w:t>
      </w:r>
      <w:r w:rsidR="006240D6">
        <w:rPr>
          <w:rFonts w:ascii="Times New Roman" w:eastAsia="Times New Roman" w:hAnsi="Times New Roman" w:cs="Times New Roman"/>
          <w:b/>
          <w:bCs/>
          <w:sz w:val="24"/>
          <w:szCs w:val="24"/>
        </w:rPr>
        <w:t>appointment table</w:t>
      </w:r>
    </w:p>
    <w:p w14:paraId="5CD0B9FF" w14:textId="06EE2FFC" w:rsidR="00E5063D" w:rsidRDefault="006240D6">
      <w:pPr>
        <w:rPr>
          <w:sz w:val="24"/>
          <w:szCs w:val="24"/>
        </w:rPr>
      </w:pPr>
      <w:r>
        <w:rPr>
          <w:noProof/>
        </w:rPr>
        <w:drawing>
          <wp:inline distT="0" distB="0" distL="0" distR="0" wp14:anchorId="73FEA394" wp14:editId="090FB4FC">
            <wp:extent cx="5366385" cy="829945"/>
            <wp:effectExtent l="0" t="0" r="5715" b="8255"/>
            <wp:docPr id="1575003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6385" cy="829945"/>
                    </a:xfrm>
                    <a:prstGeom prst="rect">
                      <a:avLst/>
                    </a:prstGeom>
                    <a:noFill/>
                    <a:ln>
                      <a:noFill/>
                    </a:ln>
                  </pic:spPr>
                </pic:pic>
              </a:graphicData>
            </a:graphic>
          </wp:inline>
        </w:drawing>
      </w:r>
    </w:p>
    <w:p w14:paraId="152DBCB5" w14:textId="77777777" w:rsidR="00800B62" w:rsidRDefault="00800B62" w:rsidP="00E5063D">
      <w:pPr>
        <w:spacing w:after="0"/>
        <w:jc w:val="both"/>
        <w:rPr>
          <w:sz w:val="24"/>
          <w:szCs w:val="24"/>
        </w:rPr>
      </w:pPr>
    </w:p>
    <w:p w14:paraId="137D14FE" w14:textId="77777777" w:rsidR="006240D6" w:rsidRDefault="006240D6" w:rsidP="00E5063D">
      <w:pPr>
        <w:spacing w:after="0"/>
        <w:jc w:val="both"/>
        <w:rPr>
          <w:rFonts w:ascii="Times New Roman" w:eastAsia="Times New Roman" w:hAnsi="Times New Roman" w:cs="Times New Roman"/>
          <w:b/>
          <w:bCs/>
          <w:sz w:val="24"/>
          <w:szCs w:val="24"/>
        </w:rPr>
      </w:pPr>
    </w:p>
    <w:p w14:paraId="16A7A0DF" w14:textId="77777777" w:rsidR="006240D6" w:rsidRDefault="006240D6" w:rsidP="00E5063D">
      <w:pPr>
        <w:spacing w:after="0"/>
        <w:jc w:val="both"/>
        <w:rPr>
          <w:rFonts w:ascii="Times New Roman" w:eastAsia="Times New Roman" w:hAnsi="Times New Roman" w:cs="Times New Roman"/>
          <w:b/>
          <w:bCs/>
          <w:sz w:val="24"/>
          <w:szCs w:val="24"/>
        </w:rPr>
      </w:pPr>
    </w:p>
    <w:p w14:paraId="421624C9" w14:textId="77777777" w:rsidR="006240D6" w:rsidRDefault="006240D6" w:rsidP="00E5063D">
      <w:pPr>
        <w:spacing w:after="0"/>
        <w:jc w:val="both"/>
        <w:rPr>
          <w:rFonts w:ascii="Times New Roman" w:eastAsia="Times New Roman" w:hAnsi="Times New Roman" w:cs="Times New Roman"/>
          <w:b/>
          <w:bCs/>
          <w:sz w:val="24"/>
          <w:szCs w:val="24"/>
        </w:rPr>
      </w:pPr>
    </w:p>
    <w:p w14:paraId="6FDE44A1" w14:textId="77777777" w:rsidR="006240D6" w:rsidRDefault="006240D6" w:rsidP="00E5063D">
      <w:pPr>
        <w:spacing w:after="0"/>
        <w:jc w:val="both"/>
        <w:rPr>
          <w:rFonts w:ascii="Times New Roman" w:eastAsia="Times New Roman" w:hAnsi="Times New Roman" w:cs="Times New Roman"/>
          <w:b/>
          <w:bCs/>
          <w:sz w:val="24"/>
          <w:szCs w:val="24"/>
        </w:rPr>
      </w:pPr>
    </w:p>
    <w:p w14:paraId="6E413417" w14:textId="668DFAE0" w:rsidR="00E5063D" w:rsidRDefault="00E5063D" w:rsidP="00E5063D">
      <w:pPr>
        <w:spacing w:after="0"/>
        <w:jc w:val="both"/>
        <w:rPr>
          <w:rFonts w:ascii="Times New Roman" w:eastAsia="Times New Roman" w:hAnsi="Times New Roman" w:cs="Times New Roman"/>
          <w:b/>
          <w:bCs/>
          <w:sz w:val="24"/>
          <w:szCs w:val="24"/>
        </w:rPr>
      </w:pPr>
      <w:r w:rsidRPr="00E5063D">
        <w:rPr>
          <w:rFonts w:ascii="Times New Roman" w:eastAsia="Times New Roman" w:hAnsi="Times New Roman" w:cs="Times New Roman"/>
          <w:b/>
          <w:bCs/>
          <w:sz w:val="24"/>
          <w:szCs w:val="24"/>
        </w:rPr>
        <w:lastRenderedPageBreak/>
        <w:t xml:space="preserve">Grant </w:t>
      </w:r>
      <w:r w:rsidR="006240D6">
        <w:rPr>
          <w:rFonts w:ascii="Times New Roman" w:eastAsia="Times New Roman" w:hAnsi="Times New Roman" w:cs="Times New Roman"/>
          <w:b/>
          <w:bCs/>
          <w:sz w:val="24"/>
          <w:szCs w:val="24"/>
        </w:rPr>
        <w:t>truncate permission on appointment table</w:t>
      </w:r>
    </w:p>
    <w:p w14:paraId="3A0B0F97" w14:textId="5A8909AC" w:rsidR="006240D6" w:rsidRPr="00E5063D" w:rsidRDefault="006240D6" w:rsidP="00E5063D">
      <w:pPr>
        <w:spacing w:after="0"/>
        <w:jc w:val="both"/>
        <w:rPr>
          <w:rFonts w:ascii="Times New Roman" w:eastAsia="Times New Roman" w:hAnsi="Times New Roman" w:cs="Times New Roman"/>
          <w:b/>
          <w:bCs/>
          <w:sz w:val="24"/>
          <w:szCs w:val="24"/>
        </w:rPr>
      </w:pPr>
      <w:r>
        <w:rPr>
          <w:noProof/>
        </w:rPr>
        <w:drawing>
          <wp:inline distT="0" distB="0" distL="0" distR="0" wp14:anchorId="360E3F73" wp14:editId="659F7044">
            <wp:extent cx="5366385" cy="1534160"/>
            <wp:effectExtent l="0" t="0" r="5715" b="8890"/>
            <wp:docPr id="20175632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6385" cy="1534160"/>
                    </a:xfrm>
                    <a:prstGeom prst="rect">
                      <a:avLst/>
                    </a:prstGeom>
                    <a:noFill/>
                    <a:ln>
                      <a:noFill/>
                    </a:ln>
                  </pic:spPr>
                </pic:pic>
              </a:graphicData>
            </a:graphic>
          </wp:inline>
        </w:drawing>
      </w:r>
    </w:p>
    <w:p w14:paraId="51A83FC5" w14:textId="30A2CC60" w:rsidR="00E5063D" w:rsidRDefault="00E5063D">
      <w:pPr>
        <w:rPr>
          <w:sz w:val="24"/>
          <w:szCs w:val="24"/>
        </w:rPr>
      </w:pPr>
    </w:p>
    <w:p w14:paraId="3C3F9CEA" w14:textId="3EA35669" w:rsidR="00E5063D" w:rsidRDefault="00E5063D">
      <w:pPr>
        <w:rPr>
          <w:sz w:val="24"/>
          <w:szCs w:val="24"/>
        </w:rPr>
      </w:pPr>
    </w:p>
    <w:p w14:paraId="3E60568D" w14:textId="77777777" w:rsidR="00E5063D" w:rsidRDefault="00E5063D">
      <w:pPr>
        <w:rPr>
          <w:sz w:val="24"/>
          <w:szCs w:val="24"/>
        </w:rPr>
      </w:pPr>
    </w:p>
    <w:p w14:paraId="42750762" w14:textId="77777777" w:rsidR="00E5063D" w:rsidRDefault="00E5063D">
      <w:pPr>
        <w:rPr>
          <w:sz w:val="24"/>
          <w:szCs w:val="24"/>
        </w:rPr>
      </w:pPr>
    </w:p>
    <w:p w14:paraId="4CDC14BE" w14:textId="77777777" w:rsidR="00E5063D" w:rsidRDefault="00E5063D">
      <w:pPr>
        <w:rPr>
          <w:sz w:val="24"/>
          <w:szCs w:val="24"/>
        </w:rPr>
      </w:pPr>
    </w:p>
    <w:p w14:paraId="2F21A73B" w14:textId="77777777" w:rsidR="00482F17" w:rsidRDefault="00482F17">
      <w:pPr>
        <w:rPr>
          <w:rFonts w:ascii="Times New Roman" w:eastAsia="Times New Roman" w:hAnsi="Times New Roman" w:cs="Times New Roman"/>
          <w:b/>
          <w:bCs/>
          <w:sz w:val="24"/>
          <w:szCs w:val="24"/>
        </w:rPr>
      </w:pPr>
    </w:p>
    <w:p w14:paraId="45EC66B8" w14:textId="3343124B" w:rsidR="00E5063D" w:rsidRPr="00E5063D" w:rsidRDefault="00E5063D">
      <w:pPr>
        <w:rPr>
          <w:rFonts w:ascii="Times New Roman" w:eastAsia="Times New Roman" w:hAnsi="Times New Roman" w:cs="Times New Roman"/>
          <w:b/>
          <w:bCs/>
          <w:sz w:val="24"/>
          <w:szCs w:val="24"/>
        </w:rPr>
      </w:pPr>
      <w:r w:rsidRPr="00E5063D">
        <w:rPr>
          <w:rFonts w:ascii="Times New Roman" w:eastAsia="Times New Roman" w:hAnsi="Times New Roman" w:cs="Times New Roman"/>
          <w:b/>
          <w:bCs/>
          <w:sz w:val="24"/>
          <w:szCs w:val="24"/>
        </w:rPr>
        <w:t>All Queries to grant, revoke and finally drop user</w:t>
      </w:r>
    </w:p>
    <w:p w14:paraId="3FF0B5C4" w14:textId="1309C47E" w:rsidR="00E5063D" w:rsidRDefault="006240D6">
      <w:pPr>
        <w:rPr>
          <w:sz w:val="24"/>
          <w:szCs w:val="24"/>
        </w:rPr>
      </w:pPr>
      <w:r>
        <w:rPr>
          <w:noProof/>
        </w:rPr>
        <w:drawing>
          <wp:inline distT="0" distB="0" distL="0" distR="0" wp14:anchorId="63416369" wp14:editId="42FB7182">
            <wp:extent cx="5366385" cy="3182620"/>
            <wp:effectExtent l="0" t="0" r="5715" b="0"/>
            <wp:docPr id="9258575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6385" cy="3182620"/>
                    </a:xfrm>
                    <a:prstGeom prst="rect">
                      <a:avLst/>
                    </a:prstGeom>
                    <a:noFill/>
                    <a:ln>
                      <a:noFill/>
                    </a:ln>
                  </pic:spPr>
                </pic:pic>
              </a:graphicData>
            </a:graphic>
          </wp:inline>
        </w:drawing>
      </w:r>
    </w:p>
    <w:p w14:paraId="35D850D8" w14:textId="77777777" w:rsidR="00F27659" w:rsidRDefault="00F27659">
      <w:pPr>
        <w:rPr>
          <w:sz w:val="24"/>
          <w:szCs w:val="24"/>
        </w:rPr>
      </w:pPr>
    </w:p>
    <w:p w14:paraId="7B509A4C" w14:textId="3525406F" w:rsidR="00F27659" w:rsidRDefault="00F27659" w:rsidP="00F27659">
      <w:pPr>
        <w:spacing w:after="0"/>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u w:val="single"/>
        </w:rPr>
        <w:t>T</w:t>
      </w:r>
      <w:r w:rsidRPr="00E5063D">
        <w:rPr>
          <w:rFonts w:ascii="Times New Roman" w:eastAsia="Times New Roman" w:hAnsi="Times New Roman" w:cs="Times New Roman"/>
          <w:b/>
          <w:bCs/>
          <w:sz w:val="24"/>
          <w:szCs w:val="24"/>
          <w:u w:val="single"/>
        </w:rPr>
        <w:t>CL</w:t>
      </w:r>
    </w:p>
    <w:p w14:paraId="14C37006" w14:textId="7193F9E9" w:rsidR="00800B62" w:rsidRDefault="00800B62" w:rsidP="00F27659">
      <w:pPr>
        <w:spacing w:after="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Rollback</w:t>
      </w:r>
    </w:p>
    <w:p w14:paraId="125F5587" w14:textId="51001460" w:rsidR="00E5063D" w:rsidRDefault="00800B62">
      <w:pPr>
        <w:rPr>
          <w:rFonts w:ascii="Times New Roman" w:eastAsia="Times New Roman" w:hAnsi="Times New Roman" w:cs="Times New Roman"/>
          <w:b/>
          <w:bCs/>
          <w:sz w:val="24"/>
          <w:szCs w:val="24"/>
        </w:rPr>
      </w:pPr>
      <w:r w:rsidRPr="00800B62">
        <w:rPr>
          <w:rFonts w:ascii="Times New Roman" w:eastAsia="Times New Roman" w:hAnsi="Times New Roman" w:cs="Times New Roman"/>
          <w:b/>
          <w:bCs/>
          <w:sz w:val="24"/>
          <w:szCs w:val="24"/>
        </w:rPr>
        <w:lastRenderedPageBreak/>
        <w:t>Begin Transaction</w:t>
      </w:r>
      <w:r w:rsidR="006240D6">
        <w:rPr>
          <w:rFonts w:ascii="Times New Roman" w:eastAsia="Times New Roman" w:hAnsi="Times New Roman" w:cs="Times New Roman"/>
          <w:b/>
          <w:bCs/>
          <w:sz w:val="24"/>
          <w:szCs w:val="24"/>
        </w:rPr>
        <w:t xml:space="preserve"> &amp; Select </w:t>
      </w:r>
      <w:proofErr w:type="spellStart"/>
      <w:r w:rsidR="006240D6">
        <w:rPr>
          <w:rFonts w:ascii="Times New Roman" w:eastAsia="Times New Roman" w:hAnsi="Times New Roman" w:cs="Times New Roman"/>
          <w:b/>
          <w:bCs/>
          <w:sz w:val="24"/>
          <w:szCs w:val="24"/>
        </w:rPr>
        <w:t>Appointment_id</w:t>
      </w:r>
      <w:proofErr w:type="spellEnd"/>
      <w:r w:rsidR="006240D6">
        <w:rPr>
          <w:rFonts w:ascii="Times New Roman" w:eastAsia="Times New Roman" w:hAnsi="Times New Roman" w:cs="Times New Roman"/>
          <w:b/>
          <w:bCs/>
          <w:sz w:val="24"/>
          <w:szCs w:val="24"/>
        </w:rPr>
        <w:t>=11</w:t>
      </w:r>
      <w:r w:rsidR="006240D6">
        <w:rPr>
          <w:noProof/>
        </w:rPr>
        <w:drawing>
          <wp:inline distT="0" distB="0" distL="0" distR="0" wp14:anchorId="57DCCD62" wp14:editId="10485BEE">
            <wp:extent cx="5366385" cy="3023870"/>
            <wp:effectExtent l="0" t="0" r="5715" b="5080"/>
            <wp:docPr id="1886959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6385" cy="3023870"/>
                    </a:xfrm>
                    <a:prstGeom prst="rect">
                      <a:avLst/>
                    </a:prstGeom>
                    <a:noFill/>
                    <a:ln>
                      <a:noFill/>
                    </a:ln>
                  </pic:spPr>
                </pic:pic>
              </a:graphicData>
            </a:graphic>
          </wp:inline>
        </w:drawing>
      </w:r>
    </w:p>
    <w:p w14:paraId="555AACD3" w14:textId="62707BC0" w:rsidR="00800B62" w:rsidRDefault="006240D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roofErr w:type="spellStart"/>
      <w:r>
        <w:rPr>
          <w:rFonts w:ascii="Times New Roman" w:eastAsia="Times New Roman" w:hAnsi="Times New Roman" w:cs="Times New Roman"/>
          <w:b/>
          <w:bCs/>
          <w:sz w:val="24"/>
          <w:szCs w:val="24"/>
        </w:rPr>
        <w:t>RollBack</w:t>
      </w:r>
      <w:proofErr w:type="spellEnd"/>
      <w:r>
        <w:rPr>
          <w:noProof/>
        </w:rPr>
        <w:drawing>
          <wp:inline distT="0" distB="0" distL="0" distR="0" wp14:anchorId="52AD904E" wp14:editId="3BE79852">
            <wp:extent cx="5366385" cy="2359025"/>
            <wp:effectExtent l="0" t="0" r="5715" b="3175"/>
            <wp:docPr id="4088811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6385" cy="2359025"/>
                    </a:xfrm>
                    <a:prstGeom prst="rect">
                      <a:avLst/>
                    </a:prstGeom>
                    <a:noFill/>
                    <a:ln>
                      <a:noFill/>
                    </a:ln>
                  </pic:spPr>
                </pic:pic>
              </a:graphicData>
            </a:graphic>
          </wp:inline>
        </w:drawing>
      </w:r>
    </w:p>
    <w:p w14:paraId="64174469" w14:textId="5DCF083A" w:rsidR="00800B62" w:rsidRDefault="00800B6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Rollback delete Operation</w:t>
      </w:r>
      <w:r w:rsidR="00612739">
        <w:rPr>
          <w:noProof/>
        </w:rPr>
        <w:drawing>
          <wp:inline distT="0" distB="0" distL="0" distR="0" wp14:anchorId="26C7C89C" wp14:editId="1B5BAC77">
            <wp:extent cx="5366385" cy="3008630"/>
            <wp:effectExtent l="0" t="0" r="5715" b="1270"/>
            <wp:docPr id="14079789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6385" cy="3008630"/>
                    </a:xfrm>
                    <a:prstGeom prst="rect">
                      <a:avLst/>
                    </a:prstGeom>
                    <a:noFill/>
                    <a:ln>
                      <a:noFill/>
                    </a:ln>
                  </pic:spPr>
                </pic:pic>
              </a:graphicData>
            </a:graphic>
          </wp:inline>
        </w:drawing>
      </w:r>
    </w:p>
    <w:p w14:paraId="366F6913" w14:textId="62D7B1DB" w:rsidR="00800B62" w:rsidRPr="00800B62" w:rsidRDefault="00800B62">
      <w:pPr>
        <w:rPr>
          <w:rFonts w:ascii="Times New Roman" w:eastAsia="Times New Roman" w:hAnsi="Times New Roman" w:cs="Times New Roman"/>
          <w:b/>
          <w:bCs/>
          <w:sz w:val="24"/>
          <w:szCs w:val="24"/>
          <w:u w:val="single"/>
        </w:rPr>
      </w:pPr>
      <w:r w:rsidRPr="00800B62">
        <w:rPr>
          <w:rFonts w:ascii="Times New Roman" w:eastAsia="Times New Roman" w:hAnsi="Times New Roman" w:cs="Times New Roman"/>
          <w:b/>
          <w:bCs/>
          <w:sz w:val="24"/>
          <w:szCs w:val="24"/>
          <w:u w:val="single"/>
        </w:rPr>
        <w:t>Commit</w:t>
      </w:r>
    </w:p>
    <w:p w14:paraId="50B73105" w14:textId="38C6C3C8" w:rsidR="00800B62" w:rsidRDefault="00800B6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697F428" wp14:editId="4863D3F2">
            <wp:extent cx="5366385" cy="1540510"/>
            <wp:effectExtent l="0" t="0" r="5715" b="0"/>
            <wp:docPr id="367697106"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7106" name="Picture 17" descr="A screen 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66385" cy="1540510"/>
                    </a:xfrm>
                    <a:prstGeom prst="rect">
                      <a:avLst/>
                    </a:prstGeom>
                  </pic:spPr>
                </pic:pic>
              </a:graphicData>
            </a:graphic>
          </wp:inline>
        </w:drawing>
      </w:r>
    </w:p>
    <w:p w14:paraId="06681002" w14:textId="463C8EF0" w:rsidR="00800B62" w:rsidRDefault="00800B62">
      <w:pPr>
        <w:rPr>
          <w:rFonts w:ascii="Times New Roman" w:eastAsia="Times New Roman" w:hAnsi="Times New Roman" w:cs="Times New Roman"/>
          <w:b/>
          <w:bCs/>
          <w:sz w:val="24"/>
          <w:szCs w:val="24"/>
        </w:rPr>
      </w:pPr>
      <w:proofErr w:type="spellStart"/>
      <w:r w:rsidRPr="00800B62">
        <w:rPr>
          <w:rFonts w:ascii="Times New Roman" w:eastAsia="Times New Roman" w:hAnsi="Times New Roman" w:cs="Times New Roman"/>
          <w:b/>
          <w:bCs/>
          <w:sz w:val="24"/>
          <w:szCs w:val="24"/>
        </w:rPr>
        <w:t>Savepoint</w:t>
      </w:r>
      <w:proofErr w:type="spellEnd"/>
      <w:r w:rsidRPr="00800B62">
        <w:rPr>
          <w:rFonts w:ascii="Times New Roman" w:eastAsia="Times New Roman" w:hAnsi="Times New Roman" w:cs="Times New Roman"/>
          <w:b/>
          <w:bCs/>
          <w:sz w:val="24"/>
          <w:szCs w:val="24"/>
        </w:rPr>
        <w:t xml:space="preserve"> S1</w:t>
      </w:r>
      <w:r w:rsidR="00612739">
        <w:rPr>
          <w:noProof/>
        </w:rPr>
        <w:drawing>
          <wp:inline distT="0" distB="0" distL="0" distR="0" wp14:anchorId="74DA71E5" wp14:editId="22A30FD8">
            <wp:extent cx="5366385" cy="2284095"/>
            <wp:effectExtent l="0" t="0" r="5715" b="1905"/>
            <wp:docPr id="17893739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6385" cy="2284095"/>
                    </a:xfrm>
                    <a:prstGeom prst="rect">
                      <a:avLst/>
                    </a:prstGeom>
                    <a:noFill/>
                    <a:ln>
                      <a:noFill/>
                    </a:ln>
                  </pic:spPr>
                </pic:pic>
              </a:graphicData>
            </a:graphic>
          </wp:inline>
        </w:drawing>
      </w:r>
    </w:p>
    <w:p w14:paraId="644C5DAF" w14:textId="336A956D" w:rsidR="00800B62" w:rsidRPr="00800B62" w:rsidRDefault="00800B62">
      <w:pPr>
        <w:rPr>
          <w:rFonts w:ascii="Times New Roman" w:hAnsi="Times New Roman" w:cs="Times New Roman"/>
          <w:sz w:val="24"/>
          <w:szCs w:val="24"/>
        </w:rPr>
      </w:pPr>
      <w:r w:rsidRPr="00800B62">
        <w:rPr>
          <w:rStyle w:val="Strong"/>
          <w:rFonts w:ascii="Times New Roman" w:hAnsi="Times New Roman" w:cs="Times New Roman"/>
          <w:sz w:val="24"/>
          <w:szCs w:val="24"/>
        </w:rPr>
        <w:lastRenderedPageBreak/>
        <w:t xml:space="preserve">Rollback To </w:t>
      </w:r>
      <w:proofErr w:type="spellStart"/>
      <w:r w:rsidRPr="00800B62">
        <w:rPr>
          <w:rStyle w:val="Strong"/>
          <w:rFonts w:ascii="Times New Roman" w:hAnsi="Times New Roman" w:cs="Times New Roman"/>
          <w:sz w:val="24"/>
          <w:szCs w:val="24"/>
        </w:rPr>
        <w:t>Savepoint</w:t>
      </w:r>
      <w:proofErr w:type="spellEnd"/>
      <w:r w:rsidRPr="00800B62">
        <w:rPr>
          <w:rStyle w:val="Strong"/>
          <w:rFonts w:ascii="Times New Roman" w:hAnsi="Times New Roman" w:cs="Times New Roman"/>
          <w:sz w:val="24"/>
          <w:szCs w:val="24"/>
        </w:rPr>
        <w:t xml:space="preserve"> S1 </w:t>
      </w:r>
      <w:r w:rsidRPr="00800B62">
        <w:rPr>
          <w:rFonts w:ascii="Times New Roman" w:hAnsi="Times New Roman" w:cs="Times New Roman"/>
          <w:sz w:val="24"/>
          <w:szCs w:val="24"/>
        </w:rPr>
        <w:t xml:space="preserve"> </w:t>
      </w:r>
      <w:r w:rsidR="00612739">
        <w:rPr>
          <w:noProof/>
        </w:rPr>
        <w:drawing>
          <wp:inline distT="0" distB="0" distL="0" distR="0" wp14:anchorId="5A18D292" wp14:editId="30BBE5C5">
            <wp:extent cx="5366385" cy="2152650"/>
            <wp:effectExtent l="0" t="0" r="5715" b="0"/>
            <wp:docPr id="7196052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6385" cy="2152650"/>
                    </a:xfrm>
                    <a:prstGeom prst="rect">
                      <a:avLst/>
                    </a:prstGeom>
                    <a:noFill/>
                    <a:ln>
                      <a:noFill/>
                    </a:ln>
                  </pic:spPr>
                </pic:pic>
              </a:graphicData>
            </a:graphic>
          </wp:inline>
        </w:drawing>
      </w:r>
    </w:p>
    <w:p w14:paraId="78E1CF36" w14:textId="78E99BE4" w:rsidR="00800B62" w:rsidRDefault="00800B62">
      <w:pPr>
        <w:rPr>
          <w:rFonts w:ascii="Times New Roman" w:eastAsia="Times New Roman" w:hAnsi="Times New Roman" w:cs="Times New Roman"/>
          <w:b/>
          <w:bCs/>
          <w:sz w:val="24"/>
          <w:szCs w:val="24"/>
        </w:rPr>
      </w:pPr>
      <w:r w:rsidRPr="00800B62">
        <w:rPr>
          <w:rStyle w:val="Strong"/>
          <w:rFonts w:ascii="Times New Roman" w:hAnsi="Times New Roman" w:cs="Times New Roman"/>
          <w:sz w:val="24"/>
          <w:szCs w:val="24"/>
        </w:rPr>
        <w:t>C</w:t>
      </w:r>
      <w:r>
        <w:rPr>
          <w:rStyle w:val="Strong"/>
          <w:rFonts w:ascii="Times New Roman" w:hAnsi="Times New Roman" w:cs="Times New Roman"/>
          <w:sz w:val="24"/>
          <w:szCs w:val="24"/>
        </w:rPr>
        <w:t>ommit</w:t>
      </w:r>
      <w:r w:rsidRPr="00800B62">
        <w:rPr>
          <w:rStyle w:val="Strong"/>
          <w:rFonts w:ascii="Times New Roman" w:hAnsi="Times New Roman" w:cs="Times New Roman"/>
          <w:sz w:val="24"/>
          <w:szCs w:val="24"/>
        </w:rPr>
        <w:t xml:space="preserve"> </w:t>
      </w:r>
      <w:r w:rsidRPr="00800B62">
        <w:rPr>
          <w:rFonts w:ascii="Times New Roman" w:hAnsi="Times New Roman" w:cs="Times New Roman"/>
          <w:sz w:val="24"/>
          <w:szCs w:val="24"/>
        </w:rPr>
        <w:t xml:space="preserve"> </w:t>
      </w:r>
      <w:r w:rsidR="00612739">
        <w:rPr>
          <w:noProof/>
        </w:rPr>
        <w:drawing>
          <wp:inline distT="0" distB="0" distL="0" distR="0" wp14:anchorId="3A839F05" wp14:editId="1DA909CC">
            <wp:extent cx="5366385" cy="2723515"/>
            <wp:effectExtent l="0" t="0" r="5715" b="635"/>
            <wp:docPr id="8355583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6385" cy="2723515"/>
                    </a:xfrm>
                    <a:prstGeom prst="rect">
                      <a:avLst/>
                    </a:prstGeom>
                    <a:noFill/>
                    <a:ln>
                      <a:noFill/>
                    </a:ln>
                  </pic:spPr>
                </pic:pic>
              </a:graphicData>
            </a:graphic>
          </wp:inline>
        </w:drawing>
      </w:r>
    </w:p>
    <w:p w14:paraId="3F921D91" w14:textId="77777777" w:rsidR="00800B62" w:rsidRDefault="00800B62">
      <w:pPr>
        <w:rPr>
          <w:rFonts w:ascii="Times New Roman" w:eastAsia="Times New Roman" w:hAnsi="Times New Roman" w:cs="Times New Roman"/>
          <w:b/>
          <w:bCs/>
          <w:sz w:val="24"/>
          <w:szCs w:val="24"/>
        </w:rPr>
      </w:pPr>
    </w:p>
    <w:p w14:paraId="4CBF417B" w14:textId="77777777" w:rsidR="00482F17" w:rsidRDefault="00800B62" w:rsidP="00482F17">
      <w:pPr>
        <w:pStyle w:val="Heading1"/>
        <w:spacing w:before="280" w:after="280"/>
        <w:ind w:right="120"/>
        <w:jc w:val="both"/>
        <w:rPr>
          <w:sz w:val="24"/>
          <w:szCs w:val="24"/>
        </w:rPr>
      </w:pPr>
      <w:r>
        <w:rPr>
          <w:sz w:val="24"/>
          <w:szCs w:val="24"/>
        </w:rPr>
        <w:t>Conclusion:</w:t>
      </w:r>
    </w:p>
    <w:p w14:paraId="137D1BCB" w14:textId="238AB558" w:rsidR="00482F17" w:rsidRPr="00482F17" w:rsidRDefault="00482F17" w:rsidP="00482F17">
      <w:pPr>
        <w:pStyle w:val="Heading1"/>
        <w:spacing w:before="280" w:after="280"/>
        <w:ind w:right="120"/>
        <w:jc w:val="both"/>
        <w:rPr>
          <w:sz w:val="24"/>
          <w:szCs w:val="24"/>
        </w:rPr>
      </w:pPr>
      <w:r w:rsidRPr="00482F17">
        <w:rPr>
          <w:sz w:val="24"/>
          <w:szCs w:val="24"/>
        </w:rPr>
        <w:t>The above experiment highlights Implementation of TCL and DCL commands on our database ‘</w:t>
      </w:r>
      <w:r w:rsidR="00612739">
        <w:rPr>
          <w:sz w:val="24"/>
          <w:szCs w:val="24"/>
        </w:rPr>
        <w:t xml:space="preserve">Hospital Management </w:t>
      </w:r>
      <w:r w:rsidRPr="00482F17">
        <w:rPr>
          <w:sz w:val="24"/>
          <w:szCs w:val="24"/>
        </w:rPr>
        <w:t>System’.  In TCL the rollback and commit queries were used. DCL involved user management and use of SQL shell to perform queries by that user.</w:t>
      </w:r>
    </w:p>
    <w:p w14:paraId="6F5E0454" w14:textId="77777777" w:rsidR="00800B62" w:rsidRDefault="00800B62">
      <w:pPr>
        <w:rPr>
          <w:rFonts w:ascii="Times New Roman" w:eastAsia="Times New Roman" w:hAnsi="Times New Roman" w:cs="Times New Roman"/>
          <w:b/>
          <w:bCs/>
          <w:sz w:val="24"/>
          <w:szCs w:val="24"/>
        </w:rPr>
      </w:pPr>
    </w:p>
    <w:p w14:paraId="6C2A172C" w14:textId="77777777" w:rsidR="00800B62" w:rsidRDefault="00800B62">
      <w:pPr>
        <w:rPr>
          <w:sz w:val="24"/>
          <w:szCs w:val="24"/>
        </w:rPr>
      </w:pPr>
      <w:r>
        <w:rPr>
          <w:sz w:val="24"/>
          <w:szCs w:val="24"/>
        </w:rPr>
        <w:br w:type="page"/>
      </w:r>
    </w:p>
    <w:p w14:paraId="2156E510" w14:textId="307AA574" w:rsidR="00F460CB" w:rsidRPr="00800B62" w:rsidRDefault="00000000" w:rsidP="00800B62">
      <w:pPr>
        <w:rPr>
          <w:rFonts w:ascii="Times New Roman" w:eastAsia="Times New Roman" w:hAnsi="Times New Roman" w:cs="Times New Roman"/>
          <w:b/>
          <w:bCs/>
          <w:sz w:val="24"/>
          <w:szCs w:val="24"/>
        </w:rPr>
      </w:pPr>
      <w:r w:rsidRPr="00800B62">
        <w:rPr>
          <w:rFonts w:ascii="Times New Roman" w:hAnsi="Times New Roman" w:cs="Times New Roman"/>
          <w:b/>
          <w:bCs/>
          <w:sz w:val="24"/>
          <w:szCs w:val="24"/>
        </w:rPr>
        <w:lastRenderedPageBreak/>
        <w:t>Post Lab question:</w:t>
      </w:r>
    </w:p>
    <w:p w14:paraId="5AEAA263" w14:textId="6F93FA42" w:rsidR="00482F17" w:rsidRDefault="00000000" w:rsidP="00482F17">
      <w:pPr>
        <w:pStyle w:val="Heading1"/>
        <w:numPr>
          <w:ilvl w:val="0"/>
          <w:numId w:val="1"/>
        </w:numPr>
        <w:spacing w:before="280"/>
        <w:ind w:right="120"/>
        <w:jc w:val="both"/>
        <w:rPr>
          <w:sz w:val="24"/>
          <w:szCs w:val="24"/>
        </w:rPr>
      </w:pPr>
      <w:r>
        <w:rPr>
          <w:sz w:val="24"/>
          <w:szCs w:val="24"/>
        </w:rPr>
        <w:t>Discuss ACID properties of transaction with suitable example</w:t>
      </w:r>
    </w:p>
    <w:p w14:paraId="7EBB5B91" w14:textId="77777777" w:rsidR="00482F17" w:rsidRDefault="00482F17" w:rsidP="00482F17">
      <w:pPr>
        <w:spacing w:before="100" w:beforeAutospacing="1" w:after="100" w:afterAutospacing="1" w:line="240" w:lineRule="auto"/>
        <w:ind w:firstLine="720"/>
        <w:rPr>
          <w:rFonts w:ascii="Times New Roman" w:eastAsia="Times New Roman" w:hAnsi="Times New Roman" w:cs="Times New Roman"/>
          <w:sz w:val="24"/>
          <w:szCs w:val="24"/>
          <w:lang w:eastAsia="en-GB"/>
        </w:rPr>
      </w:pPr>
      <w:r w:rsidRPr="00482F17">
        <w:rPr>
          <w:rFonts w:ascii="Times New Roman" w:eastAsia="Times New Roman" w:hAnsi="Times New Roman" w:cs="Times New Roman"/>
          <w:sz w:val="24"/>
          <w:szCs w:val="24"/>
          <w:lang w:eastAsia="en-GB"/>
        </w:rPr>
        <w:t xml:space="preserve">ACID properties ensure reliable and consistent transactions in a database. </w:t>
      </w:r>
    </w:p>
    <w:p w14:paraId="23417DB9" w14:textId="444A1523" w:rsidR="00482F17" w:rsidRPr="00482F17" w:rsidRDefault="00482F17" w:rsidP="00482F17">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482F17">
        <w:rPr>
          <w:rFonts w:ascii="Times New Roman" w:eastAsia="Times New Roman" w:hAnsi="Times New Roman" w:cs="Times New Roman"/>
          <w:sz w:val="24"/>
          <w:szCs w:val="24"/>
          <w:lang w:eastAsia="en-GB"/>
        </w:rPr>
        <w:t>It</w:t>
      </w:r>
      <w:r>
        <w:rPr>
          <w:rFonts w:ascii="Times New Roman" w:eastAsia="Times New Roman" w:hAnsi="Times New Roman" w:cs="Times New Roman"/>
          <w:b/>
          <w:bCs/>
          <w:sz w:val="24"/>
          <w:szCs w:val="24"/>
          <w:lang w:eastAsia="en-GB"/>
        </w:rPr>
        <w:t xml:space="preserve"> </w:t>
      </w:r>
      <w:r w:rsidRPr="00482F17">
        <w:rPr>
          <w:rFonts w:ascii="Times New Roman" w:eastAsia="Times New Roman" w:hAnsi="Times New Roman" w:cs="Times New Roman"/>
          <w:sz w:val="24"/>
          <w:szCs w:val="24"/>
          <w:lang w:eastAsia="en-GB"/>
        </w:rPr>
        <w:t>stands for:</w:t>
      </w:r>
    </w:p>
    <w:p w14:paraId="180B2364" w14:textId="2DD9E559" w:rsidR="00360BE4" w:rsidRDefault="00482F17" w:rsidP="00360BE4">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482F17">
        <w:rPr>
          <w:rFonts w:ascii="Times New Roman" w:eastAsia="Times New Roman" w:hAnsi="Times New Roman" w:cs="Times New Roman"/>
          <w:b/>
          <w:bCs/>
          <w:sz w:val="24"/>
          <w:szCs w:val="24"/>
          <w:lang w:eastAsia="en-GB"/>
        </w:rPr>
        <w:t>Atomicity</w:t>
      </w:r>
      <w:r w:rsidRPr="00482F17">
        <w:rPr>
          <w:rFonts w:ascii="Times New Roman" w:eastAsia="Times New Roman" w:hAnsi="Times New Roman" w:cs="Times New Roman"/>
          <w:sz w:val="24"/>
          <w:szCs w:val="24"/>
          <w:lang w:eastAsia="en-GB"/>
        </w:rPr>
        <w:t xml:space="preserve"> – Ensures that a transaction is all-or-nothing.</w:t>
      </w:r>
      <w:r w:rsidRPr="00482F17">
        <w:rPr>
          <w:rFonts w:ascii="Times New Roman" w:eastAsia="Times New Roman" w:hAnsi="Times New Roman" w:cs="Times New Roman"/>
          <w:sz w:val="24"/>
          <w:szCs w:val="24"/>
          <w:lang w:eastAsia="en-GB"/>
        </w:rPr>
        <w:br/>
      </w:r>
      <w:r w:rsidRPr="00482F17">
        <w:rPr>
          <w:rFonts w:ascii="Times New Roman" w:eastAsia="Times New Roman" w:hAnsi="Times New Roman" w:cs="Times New Roman"/>
          <w:b/>
          <w:bCs/>
          <w:sz w:val="24"/>
          <w:szCs w:val="24"/>
          <w:lang w:eastAsia="en-GB"/>
        </w:rPr>
        <w:t>Consistency</w:t>
      </w:r>
      <w:r w:rsidRPr="00482F17">
        <w:rPr>
          <w:rFonts w:ascii="Times New Roman" w:eastAsia="Times New Roman" w:hAnsi="Times New Roman" w:cs="Times New Roman"/>
          <w:sz w:val="24"/>
          <w:szCs w:val="24"/>
          <w:lang w:eastAsia="en-GB"/>
        </w:rPr>
        <w:t xml:space="preserve"> – Ensures the database remains valid before and after a transaction.</w:t>
      </w:r>
      <w:r w:rsidRPr="00482F17">
        <w:rPr>
          <w:rFonts w:ascii="Times New Roman" w:eastAsia="Times New Roman" w:hAnsi="Times New Roman" w:cs="Times New Roman"/>
          <w:sz w:val="24"/>
          <w:szCs w:val="24"/>
          <w:lang w:eastAsia="en-GB"/>
        </w:rPr>
        <w:br/>
      </w:r>
      <w:r w:rsidRPr="00482F17">
        <w:rPr>
          <w:rFonts w:ascii="Times New Roman" w:eastAsia="Times New Roman" w:hAnsi="Times New Roman" w:cs="Times New Roman"/>
          <w:b/>
          <w:bCs/>
          <w:sz w:val="24"/>
          <w:szCs w:val="24"/>
          <w:lang w:eastAsia="en-GB"/>
        </w:rPr>
        <w:t>Isolation</w:t>
      </w:r>
      <w:r w:rsidRPr="00482F17">
        <w:rPr>
          <w:rFonts w:ascii="Times New Roman" w:eastAsia="Times New Roman" w:hAnsi="Times New Roman" w:cs="Times New Roman"/>
          <w:sz w:val="24"/>
          <w:szCs w:val="24"/>
          <w:lang w:eastAsia="en-GB"/>
        </w:rPr>
        <w:t xml:space="preserve"> – Ensures transactions don’t interfere with each other.</w:t>
      </w:r>
      <w:r w:rsidRPr="00482F17">
        <w:rPr>
          <w:rFonts w:ascii="Times New Roman" w:eastAsia="Times New Roman" w:hAnsi="Times New Roman" w:cs="Times New Roman"/>
          <w:sz w:val="24"/>
          <w:szCs w:val="24"/>
          <w:lang w:eastAsia="en-GB"/>
        </w:rPr>
        <w:br/>
      </w:r>
      <w:r w:rsidRPr="00482F17">
        <w:rPr>
          <w:rFonts w:ascii="Times New Roman" w:eastAsia="Times New Roman" w:hAnsi="Times New Roman" w:cs="Times New Roman"/>
          <w:b/>
          <w:bCs/>
          <w:sz w:val="24"/>
          <w:szCs w:val="24"/>
          <w:lang w:eastAsia="en-GB"/>
        </w:rPr>
        <w:t>Durability</w:t>
      </w:r>
      <w:r w:rsidRPr="00482F17">
        <w:rPr>
          <w:rFonts w:ascii="Times New Roman" w:eastAsia="Times New Roman" w:hAnsi="Times New Roman" w:cs="Times New Roman"/>
          <w:sz w:val="24"/>
          <w:szCs w:val="24"/>
          <w:lang w:eastAsia="en-GB"/>
        </w:rPr>
        <w:t xml:space="preserve"> – Ensures that committed transactions persist, even after system failures.</w:t>
      </w:r>
    </w:p>
    <w:p w14:paraId="4A47B64A" w14:textId="52DE6F45" w:rsidR="00360BE4" w:rsidRDefault="00360BE4" w:rsidP="00482F17">
      <w:pPr>
        <w:spacing w:before="100" w:beforeAutospacing="1" w:after="100" w:afterAutospacing="1"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Example-</w:t>
      </w:r>
    </w:p>
    <w:p w14:paraId="2C7320E9" w14:textId="3A5F8867" w:rsidR="00360BE4" w:rsidRPr="00360BE4" w:rsidRDefault="00360BE4" w:rsidP="00360BE4">
      <w:pPr>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BEGIN;  -- Start transaction</w:t>
      </w:r>
    </w:p>
    <w:p w14:paraId="57C2629C" w14:textId="77777777" w:rsidR="00360BE4" w:rsidRPr="00360BE4" w:rsidRDefault="00360BE4" w:rsidP="00360BE4">
      <w:pPr>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 Atomicity: Either both insertions happen, or none</w:t>
      </w:r>
    </w:p>
    <w:p w14:paraId="574DDDF3" w14:textId="77777777" w:rsidR="00360BE4" w:rsidRPr="00360BE4" w:rsidRDefault="00360BE4" w:rsidP="00360BE4">
      <w:pPr>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 xml:space="preserve">INSERT INTO Customer (U_id, F_name, L_name, Phone_no, Age) </w:t>
      </w:r>
    </w:p>
    <w:p w14:paraId="3B3A3CF4" w14:textId="4C6F83BC" w:rsidR="00360BE4" w:rsidRPr="00360BE4" w:rsidRDefault="00360BE4" w:rsidP="00360BE4">
      <w:pPr>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VALUES (101, 'John', 'Doe', '1234567890', 30);</w:t>
      </w:r>
    </w:p>
    <w:p w14:paraId="444133B5" w14:textId="77777777" w:rsidR="00360BE4" w:rsidRPr="00360BE4" w:rsidRDefault="00360BE4" w:rsidP="00360BE4">
      <w:pPr>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 xml:space="preserve">INSERT INTO Payment (Transaction_id, Amount, Booking_id, Payment_mode) </w:t>
      </w:r>
    </w:p>
    <w:p w14:paraId="2ED8D47F" w14:textId="6D1D9B69" w:rsidR="00360BE4" w:rsidRPr="00360BE4" w:rsidRDefault="00360BE4" w:rsidP="00360BE4">
      <w:pPr>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VALUES (5001, 2500.00, 101, 'Credit Card');</w:t>
      </w:r>
    </w:p>
    <w:p w14:paraId="24B9F456" w14:textId="0E419927" w:rsidR="00360BE4" w:rsidRPr="00360BE4" w:rsidRDefault="00360BE4" w:rsidP="00360BE4">
      <w:pPr>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COMMIT;  -- Save changes permanently</w:t>
      </w:r>
    </w:p>
    <w:p w14:paraId="6EA409DA" w14:textId="28020EC1" w:rsidR="00360BE4" w:rsidRDefault="00360BE4" w:rsidP="00360BE4">
      <w:pPr>
        <w:spacing w:before="100" w:beforeAutospacing="1" w:after="100" w:afterAutospacing="1" w:line="240" w:lineRule="auto"/>
        <w:rPr>
          <w:rFonts w:ascii="Times New Roman" w:eastAsia="Times New Roman" w:hAnsi="Times New Roman" w:cs="Times New Roman"/>
          <w:b/>
          <w:bCs/>
          <w:sz w:val="24"/>
          <w:szCs w:val="24"/>
          <w:lang w:eastAsia="en-GB"/>
        </w:rPr>
      </w:pPr>
      <w:r w:rsidRPr="00360BE4">
        <w:rPr>
          <w:rFonts w:ascii="Times New Roman" w:eastAsia="Times New Roman" w:hAnsi="Times New Roman" w:cs="Times New Roman"/>
          <w:sz w:val="24"/>
          <w:szCs w:val="24"/>
          <w:lang w:eastAsia="en-GB"/>
        </w:rPr>
        <w:tab/>
      </w:r>
      <w:r w:rsidRPr="00360BE4">
        <w:rPr>
          <w:rFonts w:ascii="Times New Roman" w:eastAsia="Times New Roman" w:hAnsi="Times New Roman" w:cs="Times New Roman"/>
          <w:b/>
          <w:bCs/>
          <w:sz w:val="24"/>
          <w:szCs w:val="24"/>
          <w:lang w:eastAsia="en-GB"/>
        </w:rPr>
        <w:t>If an error occurs in one query, the transaction fails entirely (Atomicity)</w:t>
      </w:r>
      <w:r w:rsidRPr="00360BE4">
        <w:rPr>
          <w:rFonts w:ascii="Times New Roman" w:eastAsia="Times New Roman" w:hAnsi="Times New Roman" w:cs="Times New Roman"/>
          <w:b/>
          <w:bCs/>
          <w:sz w:val="24"/>
          <w:szCs w:val="24"/>
          <w:lang w:eastAsia="en-GB"/>
        </w:rPr>
        <w:br/>
      </w:r>
      <w:r w:rsidRPr="00360BE4">
        <w:rPr>
          <w:rFonts w:ascii="Times New Roman" w:eastAsia="Times New Roman" w:hAnsi="Times New Roman" w:cs="Times New Roman"/>
          <w:b/>
          <w:bCs/>
          <w:sz w:val="24"/>
          <w:szCs w:val="24"/>
          <w:lang w:eastAsia="en-GB"/>
        </w:rPr>
        <w:tab/>
        <w:t>After commit, the changes are permanent (Durability)</w:t>
      </w:r>
    </w:p>
    <w:p w14:paraId="0A4A4B71" w14:textId="77777777" w:rsidR="00360BE4" w:rsidRPr="00360BE4" w:rsidRDefault="00360BE4" w:rsidP="00360BE4">
      <w:pPr>
        <w:spacing w:before="100" w:beforeAutospacing="1" w:after="100" w:afterAutospacing="1" w:line="240" w:lineRule="auto"/>
        <w:rPr>
          <w:rFonts w:ascii="Times New Roman" w:eastAsia="Times New Roman" w:hAnsi="Times New Roman" w:cs="Times New Roman"/>
          <w:b/>
          <w:bCs/>
          <w:sz w:val="24"/>
          <w:szCs w:val="24"/>
          <w:lang w:eastAsia="en-GB"/>
        </w:rPr>
      </w:pPr>
    </w:p>
    <w:p w14:paraId="5E01DA21" w14:textId="77777777" w:rsidR="00F460CB" w:rsidRDefault="00000000">
      <w:pPr>
        <w:pStyle w:val="Heading1"/>
        <w:numPr>
          <w:ilvl w:val="0"/>
          <w:numId w:val="1"/>
        </w:numPr>
        <w:spacing w:before="280"/>
        <w:ind w:right="120"/>
        <w:jc w:val="both"/>
        <w:rPr>
          <w:sz w:val="24"/>
          <w:szCs w:val="24"/>
        </w:rPr>
      </w:pPr>
      <w:r>
        <w:rPr>
          <w:sz w:val="24"/>
          <w:szCs w:val="24"/>
        </w:rPr>
        <w:t>What is the purpose of the SAVEPOINT command in SQL?</w:t>
      </w:r>
    </w:p>
    <w:p w14:paraId="27A07220" w14:textId="261ADB1F" w:rsidR="00360BE4" w:rsidRPr="00360BE4" w:rsidRDefault="00360BE4" w:rsidP="00360BE4">
      <w:pPr>
        <w:spacing w:before="100" w:beforeAutospacing="1" w:after="100" w:afterAutospacing="1" w:line="240" w:lineRule="auto"/>
        <w:ind w:left="720"/>
        <w:rPr>
          <w:rFonts w:ascii="Times New Roman" w:eastAsia="Times New Roman" w:hAnsi="Times New Roman" w:cs="Times New Roman"/>
          <w:sz w:val="24"/>
          <w:szCs w:val="24"/>
          <w:lang w:eastAsia="en-GB"/>
        </w:rPr>
      </w:pPr>
      <w:bookmarkStart w:id="0" w:name="_heading=h.30j0zll" w:colFirst="0" w:colLast="0"/>
      <w:bookmarkEnd w:id="0"/>
      <w:r w:rsidRPr="00360BE4">
        <w:rPr>
          <w:rFonts w:ascii="Times New Roman" w:eastAsia="Times New Roman" w:hAnsi="Times New Roman" w:cs="Times New Roman"/>
          <w:sz w:val="24"/>
          <w:szCs w:val="24"/>
          <w:lang w:eastAsia="en-GB"/>
        </w:rPr>
        <w:t>SAVEPOINT allows setting a checkpoint inside a transaction. If needed, we can ROLLBACK to that SAVEPOINT instead of rolling back the entire transaction.</w:t>
      </w:r>
    </w:p>
    <w:p w14:paraId="6FE85FC6" w14:textId="380AFEBC" w:rsidR="00360BE4" w:rsidRPr="00360BE4" w:rsidRDefault="00360BE4" w:rsidP="00360BE4">
      <w:pPr>
        <w:spacing w:before="100" w:beforeAutospacing="1" w:after="100" w:afterAutospacing="1" w:line="240" w:lineRule="auto"/>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b/>
      </w:r>
      <w:r w:rsidRPr="00360BE4">
        <w:rPr>
          <w:rFonts w:ascii="Times New Roman" w:eastAsia="Times New Roman" w:hAnsi="Times New Roman" w:cs="Times New Roman"/>
          <w:b/>
          <w:bCs/>
          <w:sz w:val="24"/>
          <w:szCs w:val="24"/>
          <w:lang w:eastAsia="en-GB"/>
        </w:rPr>
        <w:t>Key Benefits:</w:t>
      </w:r>
    </w:p>
    <w:p w14:paraId="40AF350D" w14:textId="77777777" w:rsidR="00360BE4" w:rsidRPr="00360BE4" w:rsidRDefault="00360BE4" w:rsidP="00360BE4">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Helps in error handling.</w:t>
      </w:r>
    </w:p>
    <w:p w14:paraId="1C9312CF" w14:textId="77777777" w:rsidR="00360BE4" w:rsidRPr="00360BE4" w:rsidRDefault="00360BE4" w:rsidP="00360BE4">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Allows undoing specific parts of a transaction.</w:t>
      </w:r>
    </w:p>
    <w:p w14:paraId="081A0B18" w14:textId="48D82A8F" w:rsidR="00F460CB" w:rsidRPr="00360BE4" w:rsidRDefault="00360BE4" w:rsidP="00360BE4">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GB"/>
        </w:rPr>
      </w:pPr>
      <w:r w:rsidRPr="00360BE4">
        <w:rPr>
          <w:rFonts w:ascii="Times New Roman" w:eastAsia="Times New Roman" w:hAnsi="Times New Roman" w:cs="Times New Roman"/>
          <w:sz w:val="24"/>
          <w:szCs w:val="24"/>
          <w:lang w:eastAsia="en-GB"/>
        </w:rPr>
        <w:t>Improves flexibility in transaction control.</w:t>
      </w:r>
    </w:p>
    <w:sectPr w:rsidR="00F460CB" w:rsidRPr="00360BE4">
      <w:headerReference w:type="even" r:id="rId27"/>
      <w:headerReference w:type="default" r:id="rId28"/>
      <w:footerReference w:type="even" r:id="rId29"/>
      <w:footerReference w:type="default" r:id="rId30"/>
      <w:headerReference w:type="first" r:id="rId31"/>
      <w:footerReference w:type="first" r:id="rId32"/>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1BD8" w14:textId="77777777" w:rsidR="00AE409F" w:rsidRDefault="00AE409F">
      <w:pPr>
        <w:spacing w:after="0" w:line="240" w:lineRule="auto"/>
      </w:pPr>
      <w:r>
        <w:separator/>
      </w:r>
    </w:p>
  </w:endnote>
  <w:endnote w:type="continuationSeparator" w:id="0">
    <w:p w14:paraId="0B018EA5" w14:textId="77777777" w:rsidR="00AE409F" w:rsidRDefault="00AE4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A822"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0BF8" w14:textId="4A577064" w:rsidR="00F460CB" w:rsidRDefault="00000000">
    <w:pPr>
      <w:pBdr>
        <w:top w:val="single" w:sz="24" w:space="1" w:color="622423"/>
      </w:pBdr>
      <w:tabs>
        <w:tab w:val="center" w:pos="4680"/>
        <w:tab w:val="right" w:pos="9360"/>
      </w:tabs>
      <w:spacing w:after="0" w:line="240" w:lineRule="auto"/>
      <w:rPr>
        <w:color w:val="000000"/>
      </w:rPr>
    </w:pPr>
    <w:r>
      <w:rPr>
        <w:rFonts w:ascii="Cambria" w:eastAsia="Cambria" w:hAnsi="Cambria" w:cs="Cambria"/>
      </w:rPr>
      <w:t xml:space="preserve">Department of Computer Engineering          RDBMS  Sem-IV   </w:t>
    </w:r>
    <w:r>
      <w:rPr>
        <w:rFonts w:ascii="Times New Roman" w:eastAsia="Times New Roman" w:hAnsi="Times New Roman" w:cs="Times New Roman"/>
      </w:rPr>
      <w:t>AY 202</w:t>
    </w:r>
    <w:r w:rsidR="007B489C">
      <w:rPr>
        <w:rFonts w:ascii="Times New Roman" w:eastAsia="Times New Roman" w:hAnsi="Times New Roman" w:cs="Times New Roman"/>
      </w:rPr>
      <w:t>4</w:t>
    </w:r>
    <w:r>
      <w:rPr>
        <w:rFonts w:ascii="Times New Roman" w:eastAsia="Times New Roman" w:hAnsi="Times New Roman" w:cs="Times New Roman"/>
      </w:rPr>
      <w:t>-2</w:t>
    </w:r>
    <w:r w:rsidR="007B489C">
      <w:rPr>
        <w:rFonts w:ascii="Times New Roman" w:eastAsia="Times New Roman" w:hAnsi="Times New Roman" w:cs="Times New Roman"/>
      </w:rPr>
      <w:t>5</w:t>
    </w:r>
    <w:r>
      <w:rPr>
        <w:rFonts w:ascii="Cambria" w:eastAsia="Cambria" w:hAnsi="Cambria" w:cs="Cambria"/>
      </w:rPr>
      <w:t xml:space="preserve">            Page </w:t>
    </w: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8E73"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682F4" w14:textId="77777777" w:rsidR="00AE409F" w:rsidRDefault="00AE409F">
      <w:pPr>
        <w:spacing w:after="0" w:line="240" w:lineRule="auto"/>
      </w:pPr>
      <w:r>
        <w:separator/>
      </w:r>
    </w:p>
  </w:footnote>
  <w:footnote w:type="continuationSeparator" w:id="0">
    <w:p w14:paraId="1991C8FA" w14:textId="77777777" w:rsidR="00AE409F" w:rsidRDefault="00AE4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89A9"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4447" w14:textId="678F11D3" w:rsidR="00F460CB" w:rsidRDefault="007B489C">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noProof/>
      </w:rPr>
      <w:drawing>
        <wp:anchor distT="0" distB="0" distL="114300" distR="114300" simplePos="0" relativeHeight="251662336" behindDoc="0" locked="0" layoutInCell="1" hidden="0" allowOverlap="1" wp14:anchorId="76ABB0F4" wp14:editId="66502771">
          <wp:simplePos x="0" y="0"/>
          <wp:positionH relativeFrom="column">
            <wp:posOffset>-590550</wp:posOffset>
          </wp:positionH>
          <wp:positionV relativeFrom="paragraph">
            <wp:posOffset>0</wp:posOffset>
          </wp:positionV>
          <wp:extent cx="1233805" cy="386715"/>
          <wp:effectExtent l="0" t="0" r="0" b="0"/>
          <wp:wrapNone/>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3805" cy="386715"/>
                  </a:xfrm>
                  <a:prstGeom prst="rect">
                    <a:avLst/>
                  </a:prstGeom>
                  <a:ln/>
                </pic:spPr>
              </pic:pic>
            </a:graphicData>
          </a:graphic>
        </wp:anchor>
      </w:drawing>
    </w:r>
    <w:r>
      <w:rPr>
        <w:rFonts w:ascii="Times New Roman" w:eastAsia="Times New Roman" w:hAnsi="Times New Roman" w:cs="Times New Roman"/>
        <w:b/>
        <w:color w:val="000000"/>
        <w:sz w:val="24"/>
        <w:szCs w:val="24"/>
      </w:rPr>
      <w:t xml:space="preserve"> K. J. Somaiya College of Engineering, Mumbai-77 </w:t>
    </w:r>
    <w:r>
      <w:rPr>
        <w:rFonts w:ascii="Times New Roman" w:eastAsia="Times New Roman" w:hAnsi="Times New Roman" w:cs="Times New Roman"/>
        <w:color w:val="000000"/>
        <w:sz w:val="20"/>
        <w:szCs w:val="20"/>
      </w:rPr>
      <w:t xml:space="preserve">                             </w:t>
    </w:r>
    <w:r>
      <w:rPr>
        <w:noProof/>
      </w:rPr>
      <mc:AlternateContent>
        <mc:Choice Requires="wps">
          <w:drawing>
            <wp:anchor distT="0" distB="0" distL="114300" distR="114300" simplePos="0" relativeHeight="251658240" behindDoc="0" locked="0" layoutInCell="1" hidden="0" allowOverlap="1" wp14:anchorId="79AE96CB" wp14:editId="39DBE441">
              <wp:simplePos x="0" y="0"/>
              <wp:positionH relativeFrom="column">
                <wp:posOffset>6273800</wp:posOffset>
              </wp:positionH>
              <wp:positionV relativeFrom="paragraph">
                <wp:posOffset>457200</wp:posOffset>
              </wp:positionV>
              <wp:extent cx="293370" cy="687070"/>
              <wp:effectExtent l="0" t="0" r="0" b="0"/>
              <wp:wrapNone/>
              <wp:docPr id="13" name="Rectangle 13"/>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5946D0" w14:textId="77777777" w:rsidR="00F460CB" w:rsidRDefault="00F460C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9AE96CB" id="Rectangle 13" o:spid="_x0000_s1027" style="position:absolute;left:0;text-align:left;margin-left:494pt;margin-top:36pt;width:23.1pt;height:54.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zGgIAAEoEAAAOAAAAZHJzL2Uyb0RvYy54bWysVNuO2jAQfa/Uf7D8XhKygQVEWFVLqSqt&#10;WqRtP2BwHGLJt9qGhL/v2EkXtn1oVTUPZpwZzpyZOZP1Q68kOXPnhdEVnU5ySrhmphb6WNFvX3fv&#10;FpT4ALoGaTSv6IV7+rB5+2bd2RUvTGtkzR1BEO1Xna1oG4JdZZlnLVfgJ8Zyjc7GOAUBr+6Y1Q46&#10;RFcyK/J8nnXG1dYZxr3Ht9vBSTcJv2k4C1+axvNAZEWRW0inS+chntlmDaujA9sKNtKAf2ChQGhM&#10;+gK1hQDk5MRvUEowZ7xpwoQZlZmmEYynGrCaaf5LNc8tWJ5qweZ4+9Im//9g2efzs907bENn/cqj&#10;GavoG6fiL/IjfUVnRb5YlNi+S0XvynK2XI6N430gDAOK+/KuQD/DgPl8kaONiNkVyDofPnKjSDQq&#10;6nAuqV1wfvJhCP0ZEvN6I0W9E1KmizseHqUjZ8AZ7tIzor8Kk5p0FV3OihnyAJRSIyGgqWxdUa+P&#10;Kd+rf/i/A47EtuDbgUBCGGSjREDtSqEqusjjM7xuOdQfdE3CxaLgNcqeRmZeUSI5LgkaSXUBhPxz&#10;HDZRauzldTzRCv2hH2d2MPVl74i3bCeQ6RP4sAeHIp5iWhQ2Jvx+Aock5CeNyllOy9iikC7l7B5p&#10;E3frOdx6QLPW4L5gJwfzMaTtiYPR5v0pmEakAUZWA5WRLAo2SWBcrrgRt/cUdf0EbH4AAAD//wMA&#10;UEsDBBQABgAIAAAAIQCqLZ1F4wAAABABAAAPAAAAZHJzL2Rvd25yZXYueG1sTI9NT8MwDIbvSPyH&#10;yEjcWEpBULqmEwKNExJQkLh6TdZWJE6VpFu3X493gos/ZPv1+1Sr2VmxMyEOnhRcLzIQhlqvB+oU&#10;fH2urwoQMSFptJ6MgoOJsKrPzyostd/Th9k1qRMsQrFEBX1KYyllbHvjMC78aIhnWx8cJm5DJ3XA&#10;PYs7K/Msu5MOB+IPPY7mqTftTzM5BfYlfL/a9wm3zfG4PrzFdtAhKnV5MT8vOTwuQSQzp78LODGw&#10;f6jZ2MZPpKOwCh6KgoGSgvuc82khu7nNQWy4KrIcZF3J/yD1LwAAAP//AwBQSwECLQAUAAYACAAA&#10;ACEAtoM4kv4AAADhAQAAEwAAAAAAAAAAAAAAAAAAAAAAW0NvbnRlbnRfVHlwZXNdLnhtbFBLAQIt&#10;ABQABgAIAAAAIQA4/SH/1gAAAJQBAAALAAAAAAAAAAAAAAAAAC8BAABfcmVscy8ucmVsc1BLAQIt&#10;ABQABgAIAAAAIQD+NamzGgIAAEoEAAAOAAAAAAAAAAAAAAAAAC4CAABkcnMvZTJvRG9jLnhtbFBL&#10;AQItABQABgAIAAAAIQCqLZ1F4wAAABABAAAPAAAAAAAAAAAAAAAAAHQEAABkcnMvZG93bnJldi54&#10;bWxQSwUGAAAAAAQABADzAAAAhAUAAAAA&#10;" strokecolor="white">
              <v:stroke startarrowwidth="narrow" startarrowlength="short" endarrowwidth="narrow" endarrowlength="short"/>
              <v:textbox inset="2.53958mm,1.2694mm,2.53958mm,1.2694mm">
                <w:txbxContent>
                  <w:p w14:paraId="425946D0" w14:textId="77777777" w:rsidR="00F460CB" w:rsidRDefault="00F460CB">
                    <w:pPr>
                      <w:spacing w:line="275" w:lineRule="auto"/>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43D06ADA" wp14:editId="2DA013D9">
          <wp:simplePos x="0" y="0"/>
          <wp:positionH relativeFrom="column">
            <wp:posOffset>5481320</wp:posOffset>
          </wp:positionH>
          <wp:positionV relativeFrom="paragraph">
            <wp:posOffset>-86358</wp:posOffset>
          </wp:positionV>
          <wp:extent cx="610235" cy="386715"/>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10235" cy="386715"/>
                  </a:xfrm>
                  <a:prstGeom prst="rect">
                    <a:avLst/>
                  </a:prstGeom>
                  <a:ln/>
                </pic:spPr>
              </pic:pic>
            </a:graphicData>
          </a:graphic>
        </wp:anchor>
      </w:drawing>
    </w:r>
  </w:p>
  <w:p w14:paraId="6D6B203F" w14:textId="77777777" w:rsidR="00F460CB" w:rsidRDefault="00000000">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rFonts w:ascii="Times New Roman" w:eastAsia="Times New Roman" w:hAnsi="Times New Roman" w:cs="Times New Roman"/>
        <w:color w:val="000000"/>
        <w:sz w:val="20"/>
        <w:szCs w:val="20"/>
      </w:rPr>
      <w:t>(A Constituent College of Somaiya Vidyavihar University)</w:t>
    </w:r>
    <w:r>
      <w:rPr>
        <w:rFonts w:ascii="Cambria" w:eastAsia="Cambria" w:hAnsi="Cambria" w:cs="Cambria"/>
        <w:b/>
        <w:color w:val="000000"/>
        <w:sz w:val="24"/>
        <w:szCs w:val="24"/>
      </w:rPr>
      <w:t xml:space="preserve"> </w:t>
    </w:r>
  </w:p>
  <w:p w14:paraId="41C10387" w14:textId="77777777" w:rsidR="00F460CB" w:rsidRDefault="00000000">
    <w:r>
      <w:rPr>
        <w:rFonts w:ascii="Cambria" w:eastAsia="Cambria" w:hAnsi="Cambria" w:cs="Cambria"/>
        <w:b/>
        <w:sz w:val="24"/>
        <w:szCs w:val="24"/>
      </w:rPr>
      <w:t xml:space="preserve">                                      Department of Computer Engineering</w:t>
    </w:r>
  </w:p>
  <w:bookmarkStart w:id="1" w:name="_heading=h.gjdgxs" w:colFirst="0" w:colLast="0"/>
  <w:bookmarkEnd w:id="1"/>
  <w:p w14:paraId="24B12896" w14:textId="77777777" w:rsidR="00F460CB" w:rsidRDefault="00000000">
    <w:pPr>
      <w:pBdr>
        <w:top w:val="nil"/>
        <w:left w:val="nil"/>
        <w:bottom w:val="nil"/>
        <w:right w:val="nil"/>
        <w:between w:val="nil"/>
      </w:pBdr>
      <w:tabs>
        <w:tab w:val="center" w:pos="4680"/>
        <w:tab w:val="right" w:pos="9360"/>
        <w:tab w:val="left" w:pos="7125"/>
      </w:tabs>
      <w:spacing w:after="0" w:line="240" w:lineRule="auto"/>
      <w:jc w:val="center"/>
      <w:rPr>
        <w:color w:val="000000"/>
      </w:rPr>
    </w:pPr>
    <w:r>
      <w:rPr>
        <w:noProof/>
      </w:rPr>
      <mc:AlternateContent>
        <mc:Choice Requires="wps">
          <w:drawing>
            <wp:anchor distT="0" distB="0" distL="114300" distR="114300" simplePos="0" relativeHeight="251660288" behindDoc="0" locked="0" layoutInCell="1" hidden="0" allowOverlap="1" wp14:anchorId="71263FD3" wp14:editId="636B733E">
              <wp:simplePos x="0" y="0"/>
              <wp:positionH relativeFrom="column">
                <wp:posOffset>6273800</wp:posOffset>
              </wp:positionH>
              <wp:positionV relativeFrom="paragraph">
                <wp:posOffset>457200</wp:posOffset>
              </wp:positionV>
              <wp:extent cx="293370" cy="687070"/>
              <wp:effectExtent l="0" t="0" r="0" b="0"/>
              <wp:wrapNone/>
              <wp:docPr id="15" name="Rectangle 15"/>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3B1A250F" w14:textId="77777777" w:rsidR="00F460CB" w:rsidRDefault="00F460C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1263FD3" id="Rectangle 15" o:spid="_x0000_s1028" style="position:absolute;left:0;text-align:left;margin-left:494pt;margin-top:36pt;width:23.1pt;height:54.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L0HgIAAFEEAAAOAAAAZHJzL2Uyb0RvYy54bWysVNuO0zAQfUfiHyy/06TZtNtGTVdoSxHS&#10;CiotfMDUcRpLvmG7Tfr3jJ2y7cIDCJEHZ2xPzpyZOZPVw6AkOXHnhdE1nU5ySrhmphH6UNNvX7fv&#10;FpT4ALoBaTSv6Zl7+rB++2bV24oXpjOy4Y4giPZVb2vahWCrLPOs4wr8xFiu8bI1TkHArTtkjYMe&#10;0ZXMijyfZ71xjXWGce/xdDNe0nXCb1vOwpe29TwQWVPkFtLq0rqPa7ZeQXVwYDvBLjTgH1goEBqD&#10;vkBtIAA5OvEblBLMGW/aMGFGZaZtBeMpB8xmmv+SzXMHlqdcsDjevpTJ/z9Y9vn0bHcOy9BbX3k0&#10;YxZD61R8Iz8y1HRW5ItFieU71/SuLGfL5aVwfAiEoUNxX94VeM/QYT5f5GgjYnYFss6Hj9woEo2a&#10;OuxLKhecnnwYXX+6xLjeSNFshZRp4w77R+nICbCH2/Rc0F+5SU36mi5nxQx5AEqplRDQVLapqdeH&#10;FO/VF/7vgCOxDfhuJJAQRtkoEVC7UqiaLvL4jMcdh+aDbkg4WxS8RtnTyMwrSiTHIUEjqS6AkH/2&#10;wyJKjbW8tidaYdgPRGBi04gVT/amOe8c8ZZtBRJ+Ah924FDLU4yO+sa434/gkIv8pFFAy2kZKxXS&#10;ppzdI3vibm/2tzegWWdwbLCgo/kY0hDF/mjz/hhMK1Ifr1QunFG3SQmXGYuDcbtPXtc/wfoHAAAA&#10;//8DAFBLAwQUAAYACAAAACEAqi2dReMAAAAQAQAADwAAAGRycy9kb3ducmV2LnhtbEyPTU/DMAyG&#10;70j8h8hI3FhKQVC6phMCjRMSUJC4ek3WViROlaRbt1+Pd4KLP2T79ftUq9lZsTMhDp4UXC8yEIZa&#10;rwfqFHx9rq8KEDEhabSejIKDibCqz88qLLXf04fZNakTLEKxRAV9SmMpZWx74zAu/GiIZ1sfHCZu&#10;Qyd1wD2LOyvzLLuTDgfiDz2O5qk37U8zOQX2JXy/2vcJt83xuD68xXbQISp1eTE/Lzk8LkEkM6e/&#10;CzgxsH+o2djGT6SjsAoeioKBkoL7nPNpIbu5zUFsuCqyHGRdyf8g9S8AAAD//wMAUEsBAi0AFAAG&#10;AAgAAAAhALaDOJL+AAAA4QEAABMAAAAAAAAAAAAAAAAAAAAAAFtDb250ZW50X1R5cGVzXS54bWxQ&#10;SwECLQAUAAYACAAAACEAOP0h/9YAAACUAQAACwAAAAAAAAAAAAAAAAAvAQAAX3JlbHMvLnJlbHNQ&#10;SwECLQAUAAYACAAAACEAU0TS9B4CAABRBAAADgAAAAAAAAAAAAAAAAAuAgAAZHJzL2Uyb0RvYy54&#10;bWxQSwECLQAUAAYACAAAACEAqi2dReMAAAAQAQAADwAAAAAAAAAAAAAAAAB4BAAAZHJzL2Rvd25y&#10;ZXYueG1sUEsFBgAAAAAEAAQA8wAAAIgFAAAAAA==&#10;" strokecolor="white">
              <v:stroke startarrowwidth="narrow" startarrowlength="short" endarrowwidth="narrow" endarrowlength="short"/>
              <v:textbox inset="2.53958mm,1.2694mm,2.53958mm,1.2694mm">
                <w:txbxContent>
                  <w:p w14:paraId="3B1A250F" w14:textId="77777777" w:rsidR="00F460CB" w:rsidRDefault="00F460CB">
                    <w:pPr>
                      <w:spacing w:line="275" w:lineRule="auto"/>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EA84" w14:textId="77777777" w:rsidR="00F460CB" w:rsidRDefault="00F460C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1C2"/>
    <w:multiLevelType w:val="hybridMultilevel"/>
    <w:tmpl w:val="5A8E5F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EED771F"/>
    <w:multiLevelType w:val="multilevel"/>
    <w:tmpl w:val="57D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FB6EAC"/>
    <w:multiLevelType w:val="multilevel"/>
    <w:tmpl w:val="1C9AC1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0621077">
    <w:abstractNumId w:val="2"/>
  </w:num>
  <w:num w:numId="2" w16cid:durableId="560600018">
    <w:abstractNumId w:val="0"/>
  </w:num>
  <w:num w:numId="3" w16cid:durableId="537474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0CB"/>
    <w:rsid w:val="00177E28"/>
    <w:rsid w:val="00360BE4"/>
    <w:rsid w:val="0041780B"/>
    <w:rsid w:val="00482F17"/>
    <w:rsid w:val="005C434B"/>
    <w:rsid w:val="00612739"/>
    <w:rsid w:val="006240D6"/>
    <w:rsid w:val="007B489C"/>
    <w:rsid w:val="00800B62"/>
    <w:rsid w:val="00806167"/>
    <w:rsid w:val="00857887"/>
    <w:rsid w:val="00A603C8"/>
    <w:rsid w:val="00AE409F"/>
    <w:rsid w:val="00CF47A0"/>
    <w:rsid w:val="00DE6195"/>
    <w:rsid w:val="00E5063D"/>
    <w:rsid w:val="00F27659"/>
    <w:rsid w:val="00F46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0AF31"/>
  <w15:docId w15:val="{A547DAF5-C6EE-4543-AC04-FE725208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FB2E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E6D"/>
    <w:rPr>
      <w:rFonts w:ascii="Tahoma" w:hAnsi="Tahoma" w:cs="Tahoma"/>
      <w:sz w:val="16"/>
      <w:szCs w:val="16"/>
    </w:rPr>
  </w:style>
  <w:style w:type="table" w:customStyle="1" w:styleId="a0">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800B62"/>
    <w:rPr>
      <w:b/>
      <w:bCs/>
    </w:rPr>
  </w:style>
  <w:style w:type="paragraph" w:styleId="ListParagraph">
    <w:name w:val="List Paragraph"/>
    <w:basedOn w:val="Normal"/>
    <w:uiPriority w:val="34"/>
    <w:qFormat/>
    <w:rsid w:val="00482F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012989">
      <w:bodyDiv w:val="1"/>
      <w:marLeft w:val="0"/>
      <w:marRight w:val="0"/>
      <w:marTop w:val="0"/>
      <w:marBottom w:val="0"/>
      <w:divBdr>
        <w:top w:val="none" w:sz="0" w:space="0" w:color="auto"/>
        <w:left w:val="none" w:sz="0" w:space="0" w:color="auto"/>
        <w:bottom w:val="none" w:sz="0" w:space="0" w:color="auto"/>
        <w:right w:val="none" w:sz="0" w:space="0" w:color="auto"/>
      </w:divBdr>
    </w:div>
    <w:div w:id="1916011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image" Target="media/image7.png"/><Relationship Id="rId19" Type="http://schemas.openxmlformats.org/officeDocument/2006/relationships/image" Target="media/image9.jpeg"/><Relationship Id="rId31" Type="http://schemas.openxmlformats.org/officeDocument/2006/relationships/header" Target="header3.xml"/><Relationship Id="rId4" Type="http://schemas.openxmlformats.org/officeDocument/2006/relationships/settings" Target="setting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x+uxcSg77oRBO102slMqwnAA==">CgMxLjAyCWguMzBqMHpsbDIIaC5namRneHM4AHIhMXQtQk1QcnRvWjd4SFhoOHVzbVg5cHlLSllRbjRMTnpP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Shreyans T</cp:lastModifiedBy>
  <cp:revision>3</cp:revision>
  <dcterms:created xsi:type="dcterms:W3CDTF">2025-04-02T06:44:00Z</dcterms:created>
  <dcterms:modified xsi:type="dcterms:W3CDTF">2025-04-02T06:44:00Z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bc7cdb1eecae36325aa6faaab07973ea27a66161f08ff0033344e2c71b3799ab</vt:lpwstr>
  </property>
</Properties>
</file>