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Database Benchmark Comparison — TPROC-C Report</w:t>
      </w:r>
    </w:p>
    <w:p>
      <w:r>
        <w:rPr>
          <w:b/>
          <w:sz w:val="20"/>
        </w:rPr>
        <w:t>HammerDB 5.0 · TPROC-C · 1000 warehouses · 3600 s runs · 600 s ramp-up</w:t>
      </w:r>
    </w:p>
    <w:p>
      <w:r>
        <w:rPr>
          <w:b/>
          <w:sz w:val="20"/>
        </w:rPr>
        <w:t>Hardware: beast-node2.tp.int.percona.com · 80 logical CPUs · 187.54 GiB RAM · NVMe</w:t>
      </w:r>
    </w:p>
    <w:p>
      <w:r>
        <w:rPr>
          <w:b/>
          <w:sz w:val="20"/>
        </w:rPr>
        <w:t>OS: Ubuntu 24.04 · kernel 6.8.0-60-generic · governor=performance · THP=off · swappiness=1</w:t>
      </w:r>
    </w:p>
    <w:p>
      <w:r>
        <w:rPr>
          <w:b/>
          <w:sz w:val="20"/>
        </w:rPr>
        <w:t>Engines: MariaDB 12.2.2, MariaDB 12.3.1-rc, MySQL 8.4.8, MySQL 9.7.0  ·  Generated: 2026-04-27</w:t>
      </w:r>
    </w:p>
    <w:p>
      <w:pPr>
        <w:pStyle w:val="Heading1"/>
      </w:pPr>
      <w:r>
        <w:rPr>
          <w:color w:val="0F172A"/>
        </w:rPr>
        <w:t>Executive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Config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12.2.2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12.3.1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8.4.8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9.7.0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 TPM (BP iterations, 80 VU)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1,147,448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1,102,582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1,026,225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1,172,021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 TPM (VU iterations, BP 110G)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1,226,157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1,212,899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1,097,938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1,252,012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Scaling 10→320 VU (BP 110G)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3.8×</w:t>
            </w:r>
          </w:p>
        </w:tc>
      </w:tr>
    </w:tbl>
    <w:p>
      <w:r>
        <w:rPr>
          <w:b w:val="0"/>
          <w:sz w:val="20"/>
        </w:rPr>
        <w:t>Headline: MySQL 9.7.0 posts the highest BP-iterations peak at 80 VU; MySQL 9.7.0 leads the VU-iterations peak at BP 110 GiB. TPM comes from HammerDB's own per-second hdbtcount_*.log; steady-state mean confirmed against the TEST RESULT line in hammerdbcli.out. MySQL columns restricted to runs with innodb_buffer_pool_instances = 2 for apples-to-apples comparison.</w:t>
      </w:r>
    </w:p>
    <w:p>
      <w:pPr>
        <w:pStyle w:val="Heading1"/>
      </w:pPr>
      <w:r>
        <w:rPr>
          <w:color w:val="0F172A"/>
        </w:rPr>
        <w:t>Buffer Pool Iterations — 80 VU, 10G–110G</w:t>
      </w:r>
    </w:p>
    <w:p>
      <w:r>
        <w:rPr>
          <w:b w:val="0"/>
          <w:sz w:val="22"/>
        </w:rPr>
        <w:t>The InnoDB Buffer Pool caches table and index pages in memory. Iterations vary innodb_buffer_pool_size from 10 GiB to 110 GiB while holding everything else constant — 80 virtual users, 1000 warehouses (~100 GB working set), same hardware, same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01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p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1 — TPROC-C Throughput vs Buffer Pool Size (80 VU · 60-min runs)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BP Size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12.2.2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12.3.1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8.4.8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9.7.0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272,108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276,483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353,125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326,322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478,234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489,355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638,556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638,562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622,939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626,108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933,531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1,030,408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1,141,606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1,102,582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1,024,559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1,163,566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1,142,685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1,098,103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1,026,225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1,171,792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110G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1,147,448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1,090,956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1,025,733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1,172,021</w:t>
            </w:r>
          </w:p>
        </w:tc>
      </w:tr>
    </w:tbl>
    <w:p>
      <w:pPr>
        <w:pStyle w:val="Heading1"/>
      </w:pPr>
      <w:r>
        <w:rPr>
          <w:color w:val="0F172A"/>
        </w:rPr>
        <w:t>Virtual Users Iterations — BP 110G, 10–320 VU</w:t>
      </w:r>
    </w:p>
    <w:p>
      <w:r>
        <w:rPr>
          <w:b w:val="0"/>
          <w:sz w:val="22"/>
        </w:rPr>
        <w:t>A Virtual User (VU) simulates an independent database client. Concurrency was iterated through {10, 20, 40, 80, 160, 320} virtual users with a fixed 110 GiB buffer pool. MariaDB 12.2.2 was only benchmarked at 80 VU in this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01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vu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3 — TPROC-C Throughput vs Concurrency (BP 110G)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101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ca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4 — Concurrency Scaling Efficiency (BP 110G)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VU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12.2.2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MariaDB 12.3.1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8.4.8</w:t>
            </w:r>
          </w:p>
        </w:tc>
        <w:tc>
          <w:tcPr>
            <w:tcW w:type="dxa" w:w="1728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MySQL 9.7.0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301,942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292,497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276,116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333,019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541,276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518,776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506,079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603,331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848,592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810,835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800,144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914,072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1,157,551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1,107,155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1,023,746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1,163,664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1,226,157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1,212,899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1,092,135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1,226,158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1,186,987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1,166,107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1,097,938</w:t>
            </w:r>
          </w:p>
        </w:tc>
        <w:tc>
          <w:tcPr>
            <w:tcW w:type="dxa" w:w="1728"/>
          </w:tcPr>
          <w:p>
            <w:r>
              <w:rPr>
                <w:b/>
                <w:color w:val="0F172A"/>
                <w:sz w:val="18"/>
              </w:rPr>
              <w:t>1,252,012</w:t>
            </w:r>
          </w:p>
        </w:tc>
      </w:tr>
    </w:tbl>
    <w:p>
      <w:pPr>
        <w:pStyle w:val="Heading1"/>
      </w:pPr>
      <w:r>
        <w:rPr>
          <w:color w:val="0F172A"/>
        </w:rPr>
        <w:t>TPM Jitter — steady-state windows</w:t>
      </w:r>
    </w:p>
    <w:p>
      <w:r>
        <w:rPr>
          <w:b w:val="0"/>
          <w:sz w:val="22"/>
        </w:rPr>
        <w:t>TPM Jitter quantifies the spread of per-second throughput variation during steady-state (ramp-up excluded). CV% = std ÷ mean × 100; lower is more stable. P5 and P95 are the 5th and 95th percentile per-second TPM.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41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imese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5 — TPM Over Time at BP 50G / 80 VU (thin = per-second, thick = 60 s rolling)</w:t>
      </w:r>
    </w:p>
    <w:p>
      <w:pPr>
        <w:pStyle w:val="Heading2"/>
      </w:pPr>
      <w:r>
        <w:rPr>
          <w:color w:val="0F172A"/>
        </w:rPr>
        <w:t>Buffer Pool Iterations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948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jitter_b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6 — TPM Jitter — Buffer Pool Iterations (boxes = P25–P75, whiskers = P5–P95)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Config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Engine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Mean TPM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Std Dev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CV%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P5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P95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P5–P95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272,235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27,743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230,220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314,520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84,300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276,474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28,743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232,980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318,420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85,440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353,518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28,403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305,760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385,800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80,040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326,649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36,258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262,380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383,820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121,440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478,762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88,404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327,600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616,020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288,420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489,985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90,599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341,220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630,000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288,780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639,192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38,284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574,800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691,140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116,340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639,049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65,639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10.3%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516,000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721,140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205,140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630,021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170,573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375,300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889,020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513,720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632,509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169,376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384,120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900,360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516,240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934,618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26,676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893,460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964,800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71,340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1,031,938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49,502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919,620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1,081,620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162,000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1,143,318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39,809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1,064,760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1,189,560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124,800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1,103,859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61,296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994,500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1,179,840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185,340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1,025,773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37,216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954,600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1,055,280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100,680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1,165,121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47,295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1,074,780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1,207,800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133,020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1,144,128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45,806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1,059,900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1,198,320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138,420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1,099,378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59,039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996,000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1,180,680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184,680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1,027,532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35,957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956,340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1,058,880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102,540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1,173,320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48,390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1,083,960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1,217,820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133,860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1,148,907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42,925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1,073,040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1,199,520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126,480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1,092,219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59,241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986,940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1,172,880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185,940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1,027,105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35,727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961,620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1,057,740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96,120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110G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1,173,411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44,982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1,092,960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1,212,060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119,100</w:t>
            </w:r>
          </w:p>
        </w:tc>
      </w:tr>
    </w:tbl>
    <w:p>
      <w:pPr>
        <w:pStyle w:val="Heading2"/>
      </w:pPr>
      <w:r>
        <w:rPr>
          <w:color w:val="0F172A"/>
        </w:rPr>
        <w:t>Virtual Users Iterations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948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jitter_v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 7 — TPM Jitter — Virtual Users Iterations (boxes = P25–P75, whiskers = P5–P95)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Config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Engine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Mean TPM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Std Dev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CV%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P5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P95</w:t>
            </w:r>
          </w:p>
        </w:tc>
        <w:tc>
          <w:tcPr>
            <w:tcW w:type="dxa" w:w="1080"/>
            <w:shd w:val="clear" w:color="auto" w:fill="1F2937"/>
          </w:tcPr>
          <w:p>
            <w:r>
              <w:rPr>
                <w:b/>
                <w:color w:val="EEF0F8"/>
                <w:sz w:val="20"/>
              </w:rPr>
              <w:t>P5–P95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302,186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13,847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279,120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318,300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39,180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292,824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16,691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267,300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311,700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44,400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276,348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8,857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264,360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287,520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23,160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333,440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12,863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310,560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350,580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40,020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541,811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26,263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500,880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581,160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80,280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519,306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29,548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473,040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566,760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93,720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506,616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19,442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471,540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528,660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57,120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603,991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22,009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3.6%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562,380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629,460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67,080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849,380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40,668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4.8%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781,980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909,600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127,620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811,552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48,059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5.9%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737,340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896,700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159,360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800,838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26,530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756,000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827,580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71,580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915,110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37,568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848,640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962,040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113,400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1,158,569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45,870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1,087,080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1,204,680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117,600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1,108,372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45,859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4.1%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1,034,400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1,172,880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138,480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1,024,983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37,813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953,580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1,055,160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101,580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1,165,157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46,019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1,082,400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1,208,280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125,880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160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1,228,908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25,099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1,203,780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1,248,780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45,000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160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1,215,432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29,388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1,170,540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1,238,100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67,560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160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1,094,419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24,871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1,051,800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1,115,880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64,080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160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1,228,600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32,731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2.7%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1,168,680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1,258,440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89,760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12.2.2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1,194,182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16,935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1.4%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1,168,680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1,216,980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48,300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MariaDB 12.3.1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1,172,040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22,682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1.9%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1,144,500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1,196,400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51,900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8.4.8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1,100,789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24,254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2.2%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1,085,280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1,116,540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31,260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320 VU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MySQL 9.7.0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1,255,419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18,369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1,231,380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1,276,380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45,000</w:t>
            </w:r>
          </w:p>
        </w:tc>
      </w:tr>
    </w:tbl>
    <w:p>
      <w:pPr>
        <w:pStyle w:val="Heading1"/>
      </w:pPr>
      <w:r>
        <w:rPr>
          <w:color w:val="0F172A"/>
        </w:rPr>
        <w:t>Methodology</w:t>
      </w:r>
    </w:p>
    <w:p>
      <w:pPr>
        <w:pStyle w:val="ListBullet"/>
      </w:pPr>
      <w:r>
        <w:rPr>
          <w:sz w:val="20"/>
        </w:rPr>
        <w:t>Benchmark: TPROC-C via HammerDB 5.0 (hammerdb_run.tcl)</w:t>
      </w:r>
    </w:p>
    <w:p>
      <w:pPr>
        <w:pStyle w:val="ListBullet"/>
      </w:pPr>
      <w:r>
        <w:rPr>
          <w:sz w:val="20"/>
        </w:rPr>
        <w:t>Workload: 1000 warehouses (~100 GB), 600 s ramp-up, 3600 s measurement, partitioned InnoDB</w:t>
      </w:r>
    </w:p>
    <w:p>
      <w:pPr>
        <w:pStyle w:val="ListBullet"/>
      </w:pPr>
      <w:r>
        <w:rPr>
          <w:sz w:val="20"/>
        </w:rPr>
        <w:t>Driver: timed, tc_refresh_seconds=1</w:t>
      </w:r>
    </w:p>
    <w:p>
      <w:pPr>
        <w:pStyle w:val="ListBullet"/>
      </w:pPr>
      <w:r>
        <w:rPr>
          <w:sz w:val="20"/>
        </w:rPr>
        <w:t>Hardware: beast-node2.tp.int.percona.com — 80 logical CPUs, 187.54 GiB RAM</w:t>
      </w:r>
    </w:p>
    <w:p>
      <w:pPr>
        <w:pStyle w:val="ListBullet"/>
      </w:pPr>
      <w:r>
        <w:rPr>
          <w:sz w:val="20"/>
        </w:rPr>
        <w:t>OS: Ubuntu 24.04, kernel 6.8.0-60-generic; governor=performance, THP=off, swappiness=1, CPU idle POLL+C1 only</w:t>
      </w:r>
    </w:p>
    <w:p>
      <w:pPr>
        <w:pStyle w:val="ListBullet"/>
      </w:pPr>
      <w:r>
        <w:rPr>
          <w:sz w:val="20"/>
        </w:rPr>
        <w:t>Metric: TPM — per-second samples from HammerDB's hdbtcount_*.log; end-of-run mean cross-checked against hammerdbcli.out TEST RESULT line</w:t>
      </w:r>
    </w:p>
    <w:p>
      <w:pPr>
        <w:pStyle w:val="ListBullet"/>
      </w:pPr>
      <w:r>
        <w:rPr>
          <w:sz w:val="20"/>
        </w:rPr>
        <w:t>BP iterations: 80 VU, buffer pool ∈ {10, 30, 50, 70, 90, 110} GiB</w:t>
      </w:r>
    </w:p>
    <w:p>
      <w:pPr>
        <w:pStyle w:val="ListBullet"/>
      </w:pPr>
      <w:r>
        <w:rPr>
          <w:sz w:val="20"/>
        </w:rPr>
        <w:t>VU iterations: 110 GiB buffer pool, VU ∈ {10, 20, 40, 80, 160, 320}</w:t>
      </w:r>
    </w:p>
    <w:p>
      <w:pPr>
        <w:pStyle w:val="ListBullet"/>
      </w:pPr>
      <w:r>
        <w:rPr>
          <w:sz w:val="20"/>
        </w:rPr>
        <w:t>MySQL columns restricted to innodb_buffer_pool_instances = 2; MariaDB columns use default instances = 1</w:t>
      </w:r>
    </w:p>
    <w:p>
      <w:pPr>
        <w:pStyle w:val="ListBullet"/>
      </w:pPr>
      <w:r>
        <w:rPr>
          <w:sz w:val="20"/>
        </w:rPr>
        <w:t>Tail trim: trailing ramp-down samples below 10% of steady-state median are dropped</w:t>
      </w:r>
    </w:p>
    <w:p>
      <w:r>
        <w:rPr>
          <w:b w:val="0"/>
          <w:color w:val="64748B"/>
          <w:sz w:val="18"/>
        </w:rPr>
        <w:t>Data source: github.com/Percona-Lab-results/mysql-tpcc-buffer-pool-sweep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