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&lt;launch&gt;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&lt;!-- This is the format for a comment in HTML --&gt;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&lt;!-- Launches the TurtleBot's navigation file --&gt;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&lt;include file="$(find turtlebot3_navigation)/launch/turtlebot3_navigation.launch" 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Sets the map to be the map generated in lab 4 --&gt;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Change “pfkb” to whatever your username is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&lt;arg name="map_file" value="/home/pfkb/map.yaml"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&lt;/include&gt;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&lt;!-- creates all the parameters --&gt;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&lt;param name="/home_location/x" value="0" /&gt;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&lt;param name="/home_location/y" value="0" 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&lt;param name="/home_location/theta" value="0"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&lt;param name="/pick_location/x" value="1"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&lt;param name="/pick_location/y" value="0"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&lt;param name="/pick_location/theta" value="0"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&lt;param name="/place_location/x" value="2"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&lt;param name="/place_location/y" value="0"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&lt;param name="/place_location/theta" value="0"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&lt;param name="/battery_low_level" value="10.0" 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&lt;param name="/battery_high_level" value="11.0"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&lt;!-- Launches lab7 code --&gt;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&lt;node pkg="lab7" type="lab7" name="lab7_launch" output="screen"&gt;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&lt;/node&gt;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&lt;/launch&gt;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