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6C069" w14:textId="77777777" w:rsidR="00356747" w:rsidRDefault="00356747" w:rsidP="00356747">
      <w:pPr>
        <w:jc w:val="center"/>
      </w:pPr>
      <w:r>
        <w:rPr>
          <w:noProof/>
        </w:rPr>
        <w:drawing>
          <wp:inline distT="0" distB="0" distL="0" distR="0" wp14:anchorId="60ED177C" wp14:editId="31998F83">
            <wp:extent cx="736600" cy="736600"/>
            <wp:effectExtent l="0" t="0" r="0" b="0"/>
            <wp:docPr id="440735708"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36600" cy="736600"/>
                    </a:xfrm>
                    <a:prstGeom prst="rect">
                      <a:avLst/>
                    </a:prstGeom>
                  </pic:spPr>
                </pic:pic>
              </a:graphicData>
            </a:graphic>
          </wp:inline>
        </w:drawing>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begin"/>
      </w:r>
      <w:r>
        <w:instrText xml:space="preserve"> INCLUDEPICTURE  "http://ile.pe/wp-content/uploads/2016/01/logo-upc.jpg" \* MERGEFORMATINET </w:instrText>
      </w:r>
      <w:r>
        <w:fldChar w:fldCharType="separate"/>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14:paraId="4340219C" w14:textId="77777777" w:rsidR="00356747" w:rsidRPr="00764184" w:rsidRDefault="00356747" w:rsidP="00356747">
      <w:pPr>
        <w:spacing w:line="480" w:lineRule="auto"/>
        <w:jc w:val="center"/>
        <w:rPr>
          <w:b/>
          <w:bCs/>
          <w:sz w:val="4"/>
          <w:szCs w:val="4"/>
          <w:lang w:val="es-ES"/>
        </w:rPr>
      </w:pPr>
    </w:p>
    <w:p w14:paraId="0E56309F" w14:textId="77777777" w:rsidR="00356747" w:rsidRPr="004148A4" w:rsidRDefault="00356747" w:rsidP="00356747">
      <w:pPr>
        <w:spacing w:line="480" w:lineRule="auto"/>
        <w:jc w:val="center"/>
        <w:rPr>
          <w:b/>
          <w:bCs/>
          <w:sz w:val="28"/>
          <w:szCs w:val="28"/>
          <w:lang w:val="es-ES"/>
        </w:rPr>
      </w:pPr>
      <w:r w:rsidRPr="26AB6F2D">
        <w:rPr>
          <w:b/>
          <w:bCs/>
          <w:sz w:val="28"/>
          <w:szCs w:val="28"/>
        </w:rPr>
        <w:t>UNIVERSIDAD PERUANA DE CIENCIAS APLICADAS</w:t>
      </w:r>
    </w:p>
    <w:p w14:paraId="1B93FA2A" w14:textId="77777777" w:rsidR="00356747" w:rsidRPr="004148A4" w:rsidRDefault="00356747" w:rsidP="00356747">
      <w:pPr>
        <w:spacing w:line="480" w:lineRule="auto"/>
        <w:jc w:val="center"/>
        <w:rPr>
          <w:sz w:val="28"/>
          <w:szCs w:val="28"/>
          <w:lang w:val="es-ES"/>
        </w:rPr>
      </w:pPr>
      <w:r w:rsidRPr="52F59667">
        <w:rPr>
          <w:sz w:val="28"/>
          <w:szCs w:val="28"/>
        </w:rPr>
        <w:t>FACULTAD DE INGENIERÍA</w:t>
      </w:r>
    </w:p>
    <w:p w14:paraId="666316AF" w14:textId="6AF7DEF9" w:rsidR="00B41F2A" w:rsidRDefault="00B41F2A" w:rsidP="00B41F2A">
      <w:pPr>
        <w:spacing w:line="480" w:lineRule="auto"/>
        <w:jc w:val="center"/>
        <w:rPr>
          <w:b/>
          <w:bCs/>
          <w:sz w:val="28"/>
          <w:szCs w:val="28"/>
        </w:rPr>
      </w:pPr>
      <w:r w:rsidRPr="00B41F2A">
        <w:rPr>
          <w:b/>
          <w:bCs/>
          <w:sz w:val="28"/>
          <w:szCs w:val="28"/>
        </w:rPr>
        <w:t>SBA I_FOUNDATIONS</w:t>
      </w:r>
      <w:r>
        <w:rPr>
          <w:b/>
          <w:bCs/>
          <w:sz w:val="28"/>
          <w:szCs w:val="28"/>
        </w:rPr>
        <w:t xml:space="preserve"> </w:t>
      </w:r>
      <w:r w:rsidRPr="00B41F2A">
        <w:rPr>
          <w:b/>
          <w:bCs/>
          <w:sz w:val="28"/>
          <w:szCs w:val="28"/>
        </w:rPr>
        <w:t>-</w:t>
      </w:r>
      <w:r>
        <w:rPr>
          <w:b/>
          <w:bCs/>
          <w:sz w:val="28"/>
          <w:szCs w:val="28"/>
        </w:rPr>
        <w:t xml:space="preserve"> </w:t>
      </w:r>
      <w:r w:rsidRPr="00B41F2A">
        <w:rPr>
          <w:b/>
          <w:bCs/>
          <w:sz w:val="28"/>
          <w:szCs w:val="28"/>
        </w:rPr>
        <w:t>USE OF BIG DATA</w:t>
      </w:r>
    </w:p>
    <w:p w14:paraId="0298F08E" w14:textId="77777777" w:rsidR="00846F63" w:rsidRDefault="00F00EAC" w:rsidP="00356747">
      <w:pPr>
        <w:spacing w:line="480" w:lineRule="auto"/>
        <w:jc w:val="center"/>
        <w:rPr>
          <w:b/>
          <w:bCs/>
          <w:sz w:val="28"/>
          <w:szCs w:val="28"/>
        </w:rPr>
      </w:pPr>
      <w:r>
        <w:rPr>
          <w:b/>
          <w:bCs/>
          <w:sz w:val="28"/>
          <w:szCs w:val="28"/>
        </w:rPr>
        <w:t xml:space="preserve">CASO DE ESTUDIO: </w:t>
      </w:r>
    </w:p>
    <w:p w14:paraId="06B6E1ED" w14:textId="3B59E340" w:rsidR="00846F63" w:rsidRDefault="00846F63" w:rsidP="00356747">
      <w:pPr>
        <w:spacing w:line="480" w:lineRule="auto"/>
        <w:jc w:val="center"/>
        <w:rPr>
          <w:b/>
          <w:bCs/>
          <w:sz w:val="28"/>
          <w:szCs w:val="28"/>
        </w:rPr>
      </w:pPr>
      <w:r w:rsidRPr="00846F63">
        <w:rPr>
          <w:b/>
          <w:bCs/>
          <w:sz w:val="28"/>
          <w:szCs w:val="28"/>
        </w:rPr>
        <w:t>Relación entre el nivel educativo y los delitos denunciados en el Perú: Un análisis exploratorio de datos abiertos</w:t>
      </w:r>
    </w:p>
    <w:p w14:paraId="2EC6D681" w14:textId="405136FA" w:rsidR="00356747" w:rsidRDefault="00356747" w:rsidP="00356747">
      <w:pPr>
        <w:spacing w:line="480" w:lineRule="auto"/>
        <w:jc w:val="center"/>
        <w:rPr>
          <w:b/>
          <w:bCs/>
          <w:lang w:val="es-ES"/>
        </w:rPr>
      </w:pPr>
      <w:r w:rsidRPr="26AB6F2D">
        <w:rPr>
          <w:b/>
          <w:bCs/>
        </w:rPr>
        <w:t>GRUPO</w:t>
      </w:r>
    </w:p>
    <w:p w14:paraId="1D1FEFB4" w14:textId="79ACE5B8" w:rsidR="00356747" w:rsidRDefault="00356747" w:rsidP="00356747">
      <w:pPr>
        <w:spacing w:line="480" w:lineRule="auto"/>
        <w:jc w:val="center"/>
        <w:rPr>
          <w:lang w:val="es-ES"/>
        </w:rPr>
      </w:pPr>
      <w:r>
        <w:t>0</w:t>
      </w:r>
      <w:r w:rsidR="00465155">
        <w:t>3</w:t>
      </w:r>
    </w:p>
    <w:p w14:paraId="6D3B81E3" w14:textId="77777777" w:rsidR="00356747" w:rsidRDefault="00356747" w:rsidP="00356747">
      <w:pPr>
        <w:spacing w:line="480" w:lineRule="auto"/>
        <w:jc w:val="center"/>
        <w:rPr>
          <w:b/>
          <w:bCs/>
        </w:rPr>
      </w:pPr>
      <w:r w:rsidRPr="26AB6F2D">
        <w:rPr>
          <w:b/>
          <w:bCs/>
        </w:rPr>
        <w:t>SECCIÓN</w:t>
      </w:r>
    </w:p>
    <w:p w14:paraId="6CF4F25D" w14:textId="177A2064" w:rsidR="00B41F2A" w:rsidRPr="00B41F2A" w:rsidRDefault="7E0F7F22" w:rsidP="00B41F2A">
      <w:pPr>
        <w:spacing w:line="480" w:lineRule="auto"/>
        <w:jc w:val="center"/>
        <w:rPr>
          <w:color w:val="212649"/>
        </w:rPr>
      </w:pPr>
      <w:r w:rsidRPr="7E0F7F22">
        <w:rPr>
          <w:color w:val="212649"/>
        </w:rPr>
        <w:t>357</w:t>
      </w:r>
    </w:p>
    <w:p w14:paraId="6502034D" w14:textId="77777777" w:rsidR="00356747" w:rsidRPr="00A45ECE" w:rsidRDefault="00356747" w:rsidP="00356747">
      <w:pPr>
        <w:spacing w:line="480" w:lineRule="auto"/>
        <w:jc w:val="center"/>
        <w:rPr>
          <w:b/>
          <w:bCs/>
          <w:color w:val="000000"/>
          <w:shd w:val="clear" w:color="auto" w:fill="FFFFFF"/>
        </w:rPr>
      </w:pPr>
      <w:r w:rsidRPr="26AB6F2D">
        <w:rPr>
          <w:b/>
          <w:bCs/>
          <w:color w:val="000000"/>
          <w:shd w:val="clear" w:color="auto" w:fill="FFFFFF"/>
        </w:rPr>
        <w:t>ASESOR</w:t>
      </w:r>
    </w:p>
    <w:p w14:paraId="30E6EAF3" w14:textId="30778919" w:rsidR="00B41F2A" w:rsidRPr="00B41F2A" w:rsidRDefault="00B41F2A" w:rsidP="00B41F2A">
      <w:pPr>
        <w:spacing w:line="480" w:lineRule="auto"/>
        <w:jc w:val="center"/>
        <w:rPr>
          <w:color w:val="000000"/>
          <w:shd w:val="clear" w:color="auto" w:fill="FFFFFF"/>
        </w:rPr>
      </w:pPr>
      <w:r w:rsidRPr="00B41F2A">
        <w:rPr>
          <w:color w:val="000000"/>
          <w:shd w:val="clear" w:color="auto" w:fill="FFFFFF"/>
        </w:rPr>
        <w:t>PALACIOS RUIZ</w:t>
      </w:r>
      <w:r>
        <w:rPr>
          <w:color w:val="000000"/>
          <w:shd w:val="clear" w:color="auto" w:fill="FFFFFF"/>
        </w:rPr>
        <w:t xml:space="preserve">, </w:t>
      </w:r>
      <w:r w:rsidRPr="00B41F2A">
        <w:rPr>
          <w:color w:val="000000"/>
          <w:shd w:val="clear" w:color="auto" w:fill="FFFFFF"/>
        </w:rPr>
        <w:t xml:space="preserve">JULIO CESAR </w:t>
      </w:r>
    </w:p>
    <w:p w14:paraId="6AB23C7B" w14:textId="77777777" w:rsidR="00356747" w:rsidRPr="008058D5" w:rsidRDefault="00356747" w:rsidP="00356747">
      <w:pPr>
        <w:spacing w:line="480" w:lineRule="auto"/>
        <w:jc w:val="center"/>
        <w:rPr>
          <w:lang w:val="es-ES"/>
        </w:rPr>
      </w:pPr>
    </w:p>
    <w:sdt>
      <w:sdtPr>
        <w:rPr>
          <w:b/>
          <w:bCs/>
          <w:lang w:val="es-ES"/>
        </w:rPr>
        <w:id w:val="2090189690"/>
        <w:placeholder>
          <w:docPart w:val="307F1BD837834B8C91FEC231A97F652A"/>
        </w:placeholder>
        <w15:appearance w15:val="hidden"/>
      </w:sdtPr>
      <w:sdtEndPr/>
      <w:sdtContent>
        <w:p w14:paraId="1C51BC35" w14:textId="74D3620A" w:rsidR="00356747" w:rsidRPr="00B41F2A" w:rsidRDefault="00356747" w:rsidP="00B41F2A">
          <w:pPr>
            <w:spacing w:line="480" w:lineRule="auto"/>
            <w:jc w:val="center"/>
            <w:rPr>
              <w:b/>
            </w:rPr>
          </w:pPr>
          <w:r w:rsidRPr="26AB6F2D">
            <w:rPr>
              <w:b/>
              <w:bCs/>
            </w:rPr>
            <w:t>AUTOR(ES):</w:t>
          </w:r>
        </w:p>
      </w:sdtContent>
    </w:sdt>
    <w:p w14:paraId="37687BBD" w14:textId="6DEEC2B2" w:rsidR="00356747" w:rsidRPr="00A45ECE" w:rsidRDefault="0085131A" w:rsidP="007B76BB">
      <w:pPr>
        <w:pStyle w:val="Prrafodelista"/>
        <w:numPr>
          <w:ilvl w:val="0"/>
          <w:numId w:val="4"/>
        </w:numPr>
        <w:spacing w:after="160" w:line="480" w:lineRule="auto"/>
        <w:rPr>
          <w:lang w:val="es-419"/>
        </w:rPr>
      </w:pPr>
      <w:r>
        <w:rPr>
          <w:lang w:val="es-419"/>
        </w:rPr>
        <w:t>Ramos Peña, Aaron Daniel (</w:t>
      </w:r>
      <w:r w:rsidR="004714E5">
        <w:rPr>
          <w:lang w:val="es-419"/>
        </w:rPr>
        <w:t>U</w:t>
      </w:r>
      <w:r w:rsidR="004714E5" w:rsidRPr="004714E5">
        <w:t>202419219</w:t>
      </w:r>
      <w:r>
        <w:rPr>
          <w:lang w:val="es-419"/>
        </w:rPr>
        <w:t>)</w:t>
      </w:r>
    </w:p>
    <w:p w14:paraId="6D87E722" w14:textId="6270067C" w:rsidR="00B41F2A" w:rsidRDefault="00B41F2A" w:rsidP="007B76BB">
      <w:pPr>
        <w:pStyle w:val="Prrafodelista"/>
        <w:numPr>
          <w:ilvl w:val="0"/>
          <w:numId w:val="4"/>
        </w:numPr>
        <w:spacing w:after="160" w:line="480" w:lineRule="auto"/>
        <w:rPr>
          <w:lang w:val="es-419"/>
        </w:rPr>
      </w:pPr>
      <w:r w:rsidRPr="00B41F2A">
        <w:rPr>
          <w:lang w:val="es-419"/>
        </w:rPr>
        <w:t xml:space="preserve">Rojas </w:t>
      </w:r>
      <w:proofErr w:type="spellStart"/>
      <w:r w:rsidRPr="00B41F2A">
        <w:rPr>
          <w:lang w:val="es-419"/>
        </w:rPr>
        <w:t>Fernandez</w:t>
      </w:r>
      <w:proofErr w:type="spellEnd"/>
      <w:r>
        <w:rPr>
          <w:lang w:val="es-419"/>
        </w:rPr>
        <w:t xml:space="preserve">, </w:t>
      </w:r>
      <w:r w:rsidRPr="00B41F2A">
        <w:rPr>
          <w:lang w:val="es-419"/>
        </w:rPr>
        <w:t xml:space="preserve">Juan Fernando </w:t>
      </w:r>
      <w:r>
        <w:rPr>
          <w:lang w:val="es-419"/>
        </w:rPr>
        <w:t>(U</w:t>
      </w:r>
      <w:r w:rsidRPr="00B41F2A">
        <w:rPr>
          <w:lang w:val="es-419"/>
        </w:rPr>
        <w:t>202412532</w:t>
      </w:r>
      <w:r>
        <w:rPr>
          <w:lang w:val="es-419"/>
        </w:rPr>
        <w:t>)</w:t>
      </w:r>
    </w:p>
    <w:p w14:paraId="43058E72" w14:textId="00FB7E09" w:rsidR="00B41F2A" w:rsidRDefault="00B41F2A" w:rsidP="007B76BB">
      <w:pPr>
        <w:pStyle w:val="Prrafodelista"/>
        <w:numPr>
          <w:ilvl w:val="0"/>
          <w:numId w:val="4"/>
        </w:numPr>
        <w:spacing w:after="160" w:line="480" w:lineRule="auto"/>
        <w:rPr>
          <w:lang w:val="es-419"/>
        </w:rPr>
      </w:pPr>
      <w:proofErr w:type="spellStart"/>
      <w:r w:rsidRPr="00B41F2A">
        <w:rPr>
          <w:lang w:val="es-419"/>
        </w:rPr>
        <w:t>Pajuelo</w:t>
      </w:r>
      <w:proofErr w:type="spellEnd"/>
      <w:r w:rsidRPr="00B41F2A">
        <w:rPr>
          <w:lang w:val="es-419"/>
        </w:rPr>
        <w:t xml:space="preserve"> Sifuentes</w:t>
      </w:r>
      <w:r>
        <w:rPr>
          <w:lang w:val="es-419"/>
        </w:rPr>
        <w:t xml:space="preserve">, </w:t>
      </w:r>
      <w:r w:rsidRPr="00B41F2A">
        <w:rPr>
          <w:lang w:val="es-419"/>
        </w:rPr>
        <w:t>Percy</w:t>
      </w:r>
      <w:r>
        <w:rPr>
          <w:lang w:val="es-419"/>
        </w:rPr>
        <w:t xml:space="preserve"> (</w:t>
      </w:r>
      <w:r w:rsidRPr="00B41F2A">
        <w:rPr>
          <w:lang w:val="es-419"/>
        </w:rPr>
        <w:t>U20221A906</w:t>
      </w:r>
      <w:r>
        <w:rPr>
          <w:lang w:val="es-419"/>
        </w:rPr>
        <w:t>)</w:t>
      </w:r>
    </w:p>
    <w:p w14:paraId="47744FFB" w14:textId="5C5C5AFA" w:rsidR="312D4ED1" w:rsidRDefault="312D4ED1" w:rsidP="312D4ED1">
      <w:pPr>
        <w:pStyle w:val="Prrafodelista"/>
        <w:numPr>
          <w:ilvl w:val="0"/>
          <w:numId w:val="4"/>
        </w:numPr>
        <w:spacing w:after="160" w:line="480" w:lineRule="auto"/>
        <w:rPr>
          <w:lang w:val="es-419"/>
        </w:rPr>
      </w:pPr>
      <w:r w:rsidRPr="312D4ED1">
        <w:rPr>
          <w:lang w:val="es-419"/>
        </w:rPr>
        <w:t xml:space="preserve">Salinas </w:t>
      </w:r>
      <w:proofErr w:type="spellStart"/>
      <w:r w:rsidRPr="312D4ED1">
        <w:rPr>
          <w:lang w:val="es-419"/>
        </w:rPr>
        <w:t>Martinez</w:t>
      </w:r>
      <w:proofErr w:type="spellEnd"/>
      <w:r w:rsidRPr="312D4ED1">
        <w:rPr>
          <w:lang w:val="es-419"/>
        </w:rPr>
        <w:t xml:space="preserve">, Vicky Marion </w:t>
      </w:r>
      <w:r w:rsidR="7E0F7F22" w:rsidRPr="7E0F7F22">
        <w:rPr>
          <w:lang w:val="es-419"/>
        </w:rPr>
        <w:t>(U201823973)</w:t>
      </w:r>
    </w:p>
    <w:p w14:paraId="32941AF2" w14:textId="77777777" w:rsidR="00356747" w:rsidRPr="00A45ECE" w:rsidRDefault="00356747" w:rsidP="00356747">
      <w:pPr>
        <w:pStyle w:val="Prrafodelista"/>
        <w:spacing w:after="160"/>
        <w:rPr>
          <w:lang w:val="es-419"/>
        </w:rPr>
      </w:pPr>
    </w:p>
    <w:p w14:paraId="76DA7B98" w14:textId="77777777" w:rsidR="00356747" w:rsidRPr="004F6265" w:rsidRDefault="00356747" w:rsidP="00356747">
      <w:pPr>
        <w:rPr>
          <w:lang w:val="es-ES"/>
        </w:rPr>
      </w:pPr>
    </w:p>
    <w:p w14:paraId="2DCE03C9" w14:textId="1B8CB2F5" w:rsidR="52F59667" w:rsidRDefault="52F59667" w:rsidP="52F59667">
      <w:pPr>
        <w:spacing w:line="480" w:lineRule="auto"/>
        <w:jc w:val="center"/>
        <w:rPr>
          <w:b/>
          <w:bCs/>
          <w:lang w:val="es-ES"/>
        </w:rPr>
      </w:pPr>
    </w:p>
    <w:p w14:paraId="2992A3E6" w14:textId="3E8A9CB6" w:rsidR="00356747" w:rsidRPr="007025C9" w:rsidRDefault="00356747" w:rsidP="00356747">
      <w:pPr>
        <w:spacing w:line="480" w:lineRule="auto"/>
        <w:jc w:val="center"/>
        <w:rPr>
          <w:b/>
          <w:bCs/>
          <w:lang w:val="es-ES"/>
        </w:rPr>
      </w:pPr>
      <w:r w:rsidRPr="26AB6F2D">
        <w:rPr>
          <w:b/>
          <w:bCs/>
        </w:rPr>
        <w:t xml:space="preserve">Lima, </w:t>
      </w:r>
      <w:r w:rsidR="55F00192" w:rsidRPr="55F00192">
        <w:rPr>
          <w:b/>
          <w:bCs/>
        </w:rPr>
        <w:t>23</w:t>
      </w:r>
      <w:r w:rsidRPr="26AB6F2D">
        <w:rPr>
          <w:b/>
          <w:bCs/>
        </w:rPr>
        <w:t xml:space="preserve"> de </w:t>
      </w:r>
      <w:r w:rsidR="009467FC" w:rsidRPr="312D4ED1">
        <w:rPr>
          <w:b/>
          <w:bCs/>
        </w:rPr>
        <w:t>septiembre</w:t>
      </w:r>
      <w:r w:rsidR="312D4ED1" w:rsidRPr="312D4ED1">
        <w:rPr>
          <w:b/>
          <w:bCs/>
        </w:rPr>
        <w:t xml:space="preserve"> del</w:t>
      </w:r>
      <w:r w:rsidRPr="26AB6F2D">
        <w:rPr>
          <w:b/>
          <w:bCs/>
        </w:rPr>
        <w:t xml:space="preserve"> 202</w:t>
      </w:r>
      <w:r>
        <w:rPr>
          <w:b/>
          <w:bCs/>
        </w:rPr>
        <w:t>5</w:t>
      </w:r>
    </w:p>
    <w:p w14:paraId="79A66BB1" w14:textId="6764B2E3" w:rsidR="006A18BE" w:rsidRDefault="006A18BE">
      <w:pPr>
        <w:spacing w:after="160" w:line="278" w:lineRule="auto"/>
      </w:pPr>
      <w:r>
        <w:br w:type="page"/>
      </w:r>
    </w:p>
    <w:sdt>
      <w:sdtPr>
        <w:rPr>
          <w:rFonts w:ascii="Times New Roman" w:eastAsia="Times New Roman" w:hAnsi="Times New Roman" w:cs="Times New Roman"/>
          <w:color w:val="auto"/>
          <w:kern w:val="2"/>
          <w:sz w:val="24"/>
          <w:szCs w:val="24"/>
          <w:lang w:val="es-ES" w:eastAsia="en-US"/>
          <w14:ligatures w14:val="standardContextual"/>
        </w:rPr>
        <w:id w:val="1115938643"/>
        <w:docPartObj>
          <w:docPartGallery w:val="Table of Contents"/>
          <w:docPartUnique/>
        </w:docPartObj>
      </w:sdtPr>
      <w:sdtEndPr>
        <w:rPr>
          <w:b/>
          <w:bCs/>
        </w:rPr>
      </w:sdtEndPr>
      <w:sdtContent>
        <w:p w14:paraId="007E6DE6" w14:textId="77777777" w:rsidR="00356747" w:rsidRDefault="00356747" w:rsidP="00356747">
          <w:pPr>
            <w:pStyle w:val="TtuloTDC"/>
          </w:pPr>
          <w:r>
            <w:rPr>
              <w:lang w:val="es-ES"/>
            </w:rPr>
            <w:t>Contenido</w:t>
          </w:r>
        </w:p>
        <w:p w14:paraId="1F81E16B" w14:textId="4447539C" w:rsidR="00936B7F" w:rsidRDefault="00356747">
          <w:pPr>
            <w:pStyle w:val="TDC1"/>
            <w:tabs>
              <w:tab w:val="right" w:leader="dot" w:pos="8494"/>
            </w:tabs>
            <w:rPr>
              <w:rFonts w:asciiTheme="minorHAnsi" w:eastAsiaTheme="minorEastAsia" w:hAnsiTheme="minorHAnsi" w:cstheme="minorBidi"/>
              <w:noProof/>
              <w:lang w:eastAsia="es-PE"/>
            </w:rPr>
          </w:pPr>
          <w:r>
            <w:fldChar w:fldCharType="begin"/>
          </w:r>
          <w:r>
            <w:instrText xml:space="preserve"> TOC \o "1-3" \h \z \u </w:instrText>
          </w:r>
          <w:r>
            <w:fldChar w:fldCharType="separate"/>
          </w:r>
          <w:hyperlink w:anchor="_Toc209561729" w:history="1">
            <w:r w:rsidR="00936B7F" w:rsidRPr="00936B98">
              <w:rPr>
                <w:rStyle w:val="Hipervnculo"/>
                <w:b/>
                <w:bCs/>
                <w:noProof/>
              </w:rPr>
              <w:t>I. Presentación de la empresa o tema para el proyecto:</w:t>
            </w:r>
            <w:r w:rsidR="00936B7F">
              <w:rPr>
                <w:noProof/>
                <w:webHidden/>
              </w:rPr>
              <w:tab/>
            </w:r>
            <w:r w:rsidR="00936B7F">
              <w:rPr>
                <w:noProof/>
                <w:webHidden/>
              </w:rPr>
              <w:fldChar w:fldCharType="begin"/>
            </w:r>
            <w:r w:rsidR="00936B7F">
              <w:rPr>
                <w:noProof/>
                <w:webHidden/>
              </w:rPr>
              <w:instrText xml:space="preserve"> PAGEREF _Toc209561729 \h </w:instrText>
            </w:r>
            <w:r w:rsidR="00936B7F">
              <w:rPr>
                <w:noProof/>
                <w:webHidden/>
              </w:rPr>
            </w:r>
            <w:r w:rsidR="00936B7F">
              <w:rPr>
                <w:noProof/>
                <w:webHidden/>
              </w:rPr>
              <w:fldChar w:fldCharType="separate"/>
            </w:r>
            <w:r w:rsidR="00936B7F">
              <w:rPr>
                <w:noProof/>
                <w:webHidden/>
              </w:rPr>
              <w:t>4</w:t>
            </w:r>
            <w:r w:rsidR="00936B7F">
              <w:rPr>
                <w:noProof/>
                <w:webHidden/>
              </w:rPr>
              <w:fldChar w:fldCharType="end"/>
            </w:r>
          </w:hyperlink>
        </w:p>
        <w:p w14:paraId="54B18DF4" w14:textId="09606DF0" w:rsidR="00936B7F" w:rsidRDefault="00936B7F">
          <w:pPr>
            <w:pStyle w:val="TDC3"/>
            <w:tabs>
              <w:tab w:val="right" w:leader="dot" w:pos="8494"/>
            </w:tabs>
            <w:rPr>
              <w:rFonts w:asciiTheme="minorHAnsi" w:eastAsiaTheme="minorEastAsia" w:hAnsiTheme="minorHAnsi" w:cstheme="minorBidi"/>
              <w:noProof/>
              <w:lang w:eastAsia="es-PE"/>
            </w:rPr>
          </w:pPr>
          <w:hyperlink w:anchor="_Toc209561730" w:history="1">
            <w:r w:rsidRPr="00936B98">
              <w:rPr>
                <w:rStyle w:val="Hipervnculo"/>
                <w:b/>
                <w:bCs/>
                <w:noProof/>
              </w:rPr>
              <w:t>Motivos de investigación:</w:t>
            </w:r>
            <w:r>
              <w:rPr>
                <w:noProof/>
                <w:webHidden/>
              </w:rPr>
              <w:tab/>
            </w:r>
            <w:r>
              <w:rPr>
                <w:noProof/>
                <w:webHidden/>
              </w:rPr>
              <w:fldChar w:fldCharType="begin"/>
            </w:r>
            <w:r>
              <w:rPr>
                <w:noProof/>
                <w:webHidden/>
              </w:rPr>
              <w:instrText xml:space="preserve"> PAGEREF _Toc209561730 \h </w:instrText>
            </w:r>
            <w:r>
              <w:rPr>
                <w:noProof/>
                <w:webHidden/>
              </w:rPr>
            </w:r>
            <w:r>
              <w:rPr>
                <w:noProof/>
                <w:webHidden/>
              </w:rPr>
              <w:fldChar w:fldCharType="separate"/>
            </w:r>
            <w:r>
              <w:rPr>
                <w:noProof/>
                <w:webHidden/>
              </w:rPr>
              <w:t>5</w:t>
            </w:r>
            <w:r>
              <w:rPr>
                <w:noProof/>
                <w:webHidden/>
              </w:rPr>
              <w:fldChar w:fldCharType="end"/>
            </w:r>
          </w:hyperlink>
        </w:p>
        <w:p w14:paraId="3A9F9971" w14:textId="158F1ED0" w:rsidR="00936B7F" w:rsidRDefault="00936B7F">
          <w:pPr>
            <w:pStyle w:val="TDC1"/>
            <w:tabs>
              <w:tab w:val="right" w:leader="dot" w:pos="8494"/>
            </w:tabs>
            <w:rPr>
              <w:rFonts w:asciiTheme="minorHAnsi" w:eastAsiaTheme="minorEastAsia" w:hAnsiTheme="minorHAnsi" w:cstheme="minorBidi"/>
              <w:noProof/>
              <w:lang w:eastAsia="es-PE"/>
            </w:rPr>
          </w:pPr>
          <w:hyperlink w:anchor="_Toc209561731" w:history="1">
            <w:r w:rsidRPr="00936B98">
              <w:rPr>
                <w:rStyle w:val="Hipervnculo"/>
                <w:b/>
                <w:bCs/>
                <w:noProof/>
              </w:rPr>
              <w:t>II. Identificación del problema:</w:t>
            </w:r>
            <w:r>
              <w:rPr>
                <w:noProof/>
                <w:webHidden/>
              </w:rPr>
              <w:tab/>
            </w:r>
            <w:r>
              <w:rPr>
                <w:noProof/>
                <w:webHidden/>
              </w:rPr>
              <w:fldChar w:fldCharType="begin"/>
            </w:r>
            <w:r>
              <w:rPr>
                <w:noProof/>
                <w:webHidden/>
              </w:rPr>
              <w:instrText xml:space="preserve"> PAGEREF _Toc209561731 \h </w:instrText>
            </w:r>
            <w:r>
              <w:rPr>
                <w:noProof/>
                <w:webHidden/>
              </w:rPr>
            </w:r>
            <w:r>
              <w:rPr>
                <w:noProof/>
                <w:webHidden/>
              </w:rPr>
              <w:fldChar w:fldCharType="separate"/>
            </w:r>
            <w:r>
              <w:rPr>
                <w:noProof/>
                <w:webHidden/>
              </w:rPr>
              <w:t>5</w:t>
            </w:r>
            <w:r>
              <w:rPr>
                <w:noProof/>
                <w:webHidden/>
              </w:rPr>
              <w:fldChar w:fldCharType="end"/>
            </w:r>
          </w:hyperlink>
        </w:p>
        <w:p w14:paraId="17CE48B0" w14:textId="75802398" w:rsidR="00936B7F" w:rsidRDefault="00936B7F">
          <w:pPr>
            <w:pStyle w:val="TDC2"/>
            <w:tabs>
              <w:tab w:val="right" w:leader="dot" w:pos="8494"/>
            </w:tabs>
            <w:rPr>
              <w:rFonts w:asciiTheme="minorHAnsi" w:eastAsiaTheme="minorEastAsia" w:hAnsiTheme="minorHAnsi" w:cstheme="minorBidi"/>
              <w:noProof/>
              <w:lang w:eastAsia="es-PE"/>
            </w:rPr>
          </w:pPr>
          <w:hyperlink w:anchor="_Toc209561732" w:history="1">
            <w:r w:rsidRPr="00936B98">
              <w:rPr>
                <w:rStyle w:val="Hipervnculo"/>
                <w:b/>
                <w:bCs/>
                <w:noProof/>
              </w:rPr>
              <w:t>Preguntas de investigación</w:t>
            </w:r>
            <w:r>
              <w:rPr>
                <w:noProof/>
                <w:webHidden/>
              </w:rPr>
              <w:tab/>
            </w:r>
            <w:r>
              <w:rPr>
                <w:noProof/>
                <w:webHidden/>
              </w:rPr>
              <w:fldChar w:fldCharType="begin"/>
            </w:r>
            <w:r>
              <w:rPr>
                <w:noProof/>
                <w:webHidden/>
              </w:rPr>
              <w:instrText xml:space="preserve"> PAGEREF _Toc209561732 \h </w:instrText>
            </w:r>
            <w:r>
              <w:rPr>
                <w:noProof/>
                <w:webHidden/>
              </w:rPr>
            </w:r>
            <w:r>
              <w:rPr>
                <w:noProof/>
                <w:webHidden/>
              </w:rPr>
              <w:fldChar w:fldCharType="separate"/>
            </w:r>
            <w:r>
              <w:rPr>
                <w:noProof/>
                <w:webHidden/>
              </w:rPr>
              <w:t>8</w:t>
            </w:r>
            <w:r>
              <w:rPr>
                <w:noProof/>
                <w:webHidden/>
              </w:rPr>
              <w:fldChar w:fldCharType="end"/>
            </w:r>
          </w:hyperlink>
        </w:p>
        <w:p w14:paraId="5FC74A19" w14:textId="3F74C2D8" w:rsidR="00936B7F" w:rsidRDefault="00936B7F">
          <w:pPr>
            <w:pStyle w:val="TDC3"/>
            <w:tabs>
              <w:tab w:val="right" w:leader="dot" w:pos="8494"/>
            </w:tabs>
            <w:rPr>
              <w:rFonts w:asciiTheme="minorHAnsi" w:eastAsiaTheme="minorEastAsia" w:hAnsiTheme="minorHAnsi" w:cstheme="minorBidi"/>
              <w:noProof/>
              <w:lang w:eastAsia="es-PE"/>
            </w:rPr>
          </w:pPr>
          <w:hyperlink w:anchor="_Toc209561733" w:history="1">
            <w:r w:rsidRPr="00936B98">
              <w:rPr>
                <w:rStyle w:val="Hipervnculo"/>
                <w:b/>
                <w:bCs/>
                <w:noProof/>
              </w:rPr>
              <w:t>Pregunta principal:</w:t>
            </w:r>
            <w:r>
              <w:rPr>
                <w:noProof/>
                <w:webHidden/>
              </w:rPr>
              <w:tab/>
            </w:r>
            <w:r>
              <w:rPr>
                <w:noProof/>
                <w:webHidden/>
              </w:rPr>
              <w:fldChar w:fldCharType="begin"/>
            </w:r>
            <w:r>
              <w:rPr>
                <w:noProof/>
                <w:webHidden/>
              </w:rPr>
              <w:instrText xml:space="preserve"> PAGEREF _Toc209561733 \h </w:instrText>
            </w:r>
            <w:r>
              <w:rPr>
                <w:noProof/>
                <w:webHidden/>
              </w:rPr>
            </w:r>
            <w:r>
              <w:rPr>
                <w:noProof/>
                <w:webHidden/>
              </w:rPr>
              <w:fldChar w:fldCharType="separate"/>
            </w:r>
            <w:r>
              <w:rPr>
                <w:noProof/>
                <w:webHidden/>
              </w:rPr>
              <w:t>8</w:t>
            </w:r>
            <w:r>
              <w:rPr>
                <w:noProof/>
                <w:webHidden/>
              </w:rPr>
              <w:fldChar w:fldCharType="end"/>
            </w:r>
          </w:hyperlink>
        </w:p>
        <w:p w14:paraId="7B7289D4" w14:textId="73328416" w:rsidR="00936B7F" w:rsidRDefault="00936B7F">
          <w:pPr>
            <w:pStyle w:val="TDC3"/>
            <w:tabs>
              <w:tab w:val="right" w:leader="dot" w:pos="8494"/>
            </w:tabs>
            <w:rPr>
              <w:rFonts w:asciiTheme="minorHAnsi" w:eastAsiaTheme="minorEastAsia" w:hAnsiTheme="minorHAnsi" w:cstheme="minorBidi"/>
              <w:noProof/>
              <w:lang w:eastAsia="es-PE"/>
            </w:rPr>
          </w:pPr>
          <w:hyperlink w:anchor="_Toc209561734" w:history="1">
            <w:r w:rsidRPr="00936B98">
              <w:rPr>
                <w:rStyle w:val="Hipervnculo"/>
                <w:b/>
                <w:bCs/>
                <w:noProof/>
              </w:rPr>
              <w:t>Preguntas secundarias:</w:t>
            </w:r>
            <w:r>
              <w:rPr>
                <w:noProof/>
                <w:webHidden/>
              </w:rPr>
              <w:tab/>
            </w:r>
            <w:r>
              <w:rPr>
                <w:noProof/>
                <w:webHidden/>
              </w:rPr>
              <w:fldChar w:fldCharType="begin"/>
            </w:r>
            <w:r>
              <w:rPr>
                <w:noProof/>
                <w:webHidden/>
              </w:rPr>
              <w:instrText xml:space="preserve"> PAGEREF _Toc209561734 \h </w:instrText>
            </w:r>
            <w:r>
              <w:rPr>
                <w:noProof/>
                <w:webHidden/>
              </w:rPr>
            </w:r>
            <w:r>
              <w:rPr>
                <w:noProof/>
                <w:webHidden/>
              </w:rPr>
              <w:fldChar w:fldCharType="separate"/>
            </w:r>
            <w:r>
              <w:rPr>
                <w:noProof/>
                <w:webHidden/>
              </w:rPr>
              <w:t>8</w:t>
            </w:r>
            <w:r>
              <w:rPr>
                <w:noProof/>
                <w:webHidden/>
              </w:rPr>
              <w:fldChar w:fldCharType="end"/>
            </w:r>
          </w:hyperlink>
        </w:p>
        <w:p w14:paraId="741E87AB" w14:textId="13B66350" w:rsidR="00936B7F" w:rsidRDefault="00936B7F">
          <w:pPr>
            <w:pStyle w:val="TDC2"/>
            <w:tabs>
              <w:tab w:val="right" w:leader="dot" w:pos="8494"/>
            </w:tabs>
            <w:rPr>
              <w:rFonts w:asciiTheme="minorHAnsi" w:eastAsiaTheme="minorEastAsia" w:hAnsiTheme="minorHAnsi" w:cstheme="minorBidi"/>
              <w:noProof/>
              <w:lang w:eastAsia="es-PE"/>
            </w:rPr>
          </w:pPr>
          <w:hyperlink w:anchor="_Toc209561735" w:history="1">
            <w:r w:rsidRPr="00936B98">
              <w:rPr>
                <w:rStyle w:val="Hipervnculo"/>
                <w:b/>
                <w:bCs/>
                <w:noProof/>
              </w:rPr>
              <w:t>Objetivos</w:t>
            </w:r>
            <w:r>
              <w:rPr>
                <w:noProof/>
                <w:webHidden/>
              </w:rPr>
              <w:tab/>
            </w:r>
            <w:r>
              <w:rPr>
                <w:noProof/>
                <w:webHidden/>
              </w:rPr>
              <w:fldChar w:fldCharType="begin"/>
            </w:r>
            <w:r>
              <w:rPr>
                <w:noProof/>
                <w:webHidden/>
              </w:rPr>
              <w:instrText xml:space="preserve"> PAGEREF _Toc209561735 \h </w:instrText>
            </w:r>
            <w:r>
              <w:rPr>
                <w:noProof/>
                <w:webHidden/>
              </w:rPr>
            </w:r>
            <w:r>
              <w:rPr>
                <w:noProof/>
                <w:webHidden/>
              </w:rPr>
              <w:fldChar w:fldCharType="separate"/>
            </w:r>
            <w:r>
              <w:rPr>
                <w:noProof/>
                <w:webHidden/>
              </w:rPr>
              <w:t>8</w:t>
            </w:r>
            <w:r>
              <w:rPr>
                <w:noProof/>
                <w:webHidden/>
              </w:rPr>
              <w:fldChar w:fldCharType="end"/>
            </w:r>
          </w:hyperlink>
        </w:p>
        <w:p w14:paraId="52479C7D" w14:textId="1D27D7ED" w:rsidR="00936B7F" w:rsidRDefault="00936B7F">
          <w:pPr>
            <w:pStyle w:val="TDC3"/>
            <w:tabs>
              <w:tab w:val="right" w:leader="dot" w:pos="8494"/>
            </w:tabs>
            <w:rPr>
              <w:rFonts w:asciiTheme="minorHAnsi" w:eastAsiaTheme="minorEastAsia" w:hAnsiTheme="minorHAnsi" w:cstheme="minorBidi"/>
              <w:noProof/>
              <w:lang w:eastAsia="es-PE"/>
            </w:rPr>
          </w:pPr>
          <w:hyperlink w:anchor="_Toc209561736" w:history="1">
            <w:r w:rsidRPr="00936B98">
              <w:rPr>
                <w:rStyle w:val="Hipervnculo"/>
                <w:b/>
                <w:bCs/>
                <w:noProof/>
              </w:rPr>
              <w:t>Objetivo general:</w:t>
            </w:r>
            <w:r>
              <w:rPr>
                <w:noProof/>
                <w:webHidden/>
              </w:rPr>
              <w:tab/>
            </w:r>
            <w:r>
              <w:rPr>
                <w:noProof/>
                <w:webHidden/>
              </w:rPr>
              <w:fldChar w:fldCharType="begin"/>
            </w:r>
            <w:r>
              <w:rPr>
                <w:noProof/>
                <w:webHidden/>
              </w:rPr>
              <w:instrText xml:space="preserve"> PAGEREF _Toc209561736 \h </w:instrText>
            </w:r>
            <w:r>
              <w:rPr>
                <w:noProof/>
                <w:webHidden/>
              </w:rPr>
            </w:r>
            <w:r>
              <w:rPr>
                <w:noProof/>
                <w:webHidden/>
              </w:rPr>
              <w:fldChar w:fldCharType="separate"/>
            </w:r>
            <w:r>
              <w:rPr>
                <w:noProof/>
                <w:webHidden/>
              </w:rPr>
              <w:t>8</w:t>
            </w:r>
            <w:r>
              <w:rPr>
                <w:noProof/>
                <w:webHidden/>
              </w:rPr>
              <w:fldChar w:fldCharType="end"/>
            </w:r>
          </w:hyperlink>
        </w:p>
        <w:p w14:paraId="204B3A82" w14:textId="5C940EE6" w:rsidR="00936B7F" w:rsidRDefault="00936B7F">
          <w:pPr>
            <w:pStyle w:val="TDC3"/>
            <w:tabs>
              <w:tab w:val="right" w:leader="dot" w:pos="8494"/>
            </w:tabs>
            <w:rPr>
              <w:rFonts w:asciiTheme="minorHAnsi" w:eastAsiaTheme="minorEastAsia" w:hAnsiTheme="minorHAnsi" w:cstheme="minorBidi"/>
              <w:noProof/>
              <w:lang w:eastAsia="es-PE"/>
            </w:rPr>
          </w:pPr>
          <w:hyperlink w:anchor="_Toc209561737" w:history="1">
            <w:r w:rsidRPr="00936B98">
              <w:rPr>
                <w:rStyle w:val="Hipervnculo"/>
                <w:b/>
                <w:bCs/>
                <w:noProof/>
              </w:rPr>
              <w:t>Objetivos específicos:</w:t>
            </w:r>
            <w:r>
              <w:rPr>
                <w:noProof/>
                <w:webHidden/>
              </w:rPr>
              <w:tab/>
            </w:r>
            <w:r>
              <w:rPr>
                <w:noProof/>
                <w:webHidden/>
              </w:rPr>
              <w:fldChar w:fldCharType="begin"/>
            </w:r>
            <w:r>
              <w:rPr>
                <w:noProof/>
                <w:webHidden/>
              </w:rPr>
              <w:instrText xml:space="preserve"> PAGEREF _Toc209561737 \h </w:instrText>
            </w:r>
            <w:r>
              <w:rPr>
                <w:noProof/>
                <w:webHidden/>
              </w:rPr>
            </w:r>
            <w:r>
              <w:rPr>
                <w:noProof/>
                <w:webHidden/>
              </w:rPr>
              <w:fldChar w:fldCharType="separate"/>
            </w:r>
            <w:r>
              <w:rPr>
                <w:noProof/>
                <w:webHidden/>
              </w:rPr>
              <w:t>8</w:t>
            </w:r>
            <w:r>
              <w:rPr>
                <w:noProof/>
                <w:webHidden/>
              </w:rPr>
              <w:fldChar w:fldCharType="end"/>
            </w:r>
          </w:hyperlink>
        </w:p>
        <w:p w14:paraId="01105191" w14:textId="733A901A" w:rsidR="00936B7F" w:rsidRDefault="00936B7F">
          <w:pPr>
            <w:pStyle w:val="TDC1"/>
            <w:tabs>
              <w:tab w:val="right" w:leader="dot" w:pos="8494"/>
            </w:tabs>
            <w:rPr>
              <w:rFonts w:asciiTheme="minorHAnsi" w:eastAsiaTheme="minorEastAsia" w:hAnsiTheme="minorHAnsi" w:cstheme="minorBidi"/>
              <w:noProof/>
              <w:lang w:eastAsia="es-PE"/>
            </w:rPr>
          </w:pPr>
          <w:hyperlink w:anchor="_Toc209561738" w:history="1">
            <w:r w:rsidRPr="00936B98">
              <w:rPr>
                <w:rStyle w:val="Hipervnculo"/>
                <w:b/>
                <w:bCs/>
                <w:noProof/>
              </w:rPr>
              <w:t>III. Flujo de Información As Is:</w:t>
            </w:r>
            <w:r>
              <w:rPr>
                <w:noProof/>
                <w:webHidden/>
              </w:rPr>
              <w:tab/>
            </w:r>
            <w:r>
              <w:rPr>
                <w:noProof/>
                <w:webHidden/>
              </w:rPr>
              <w:fldChar w:fldCharType="begin"/>
            </w:r>
            <w:r>
              <w:rPr>
                <w:noProof/>
                <w:webHidden/>
              </w:rPr>
              <w:instrText xml:space="preserve"> PAGEREF _Toc209561738 \h </w:instrText>
            </w:r>
            <w:r>
              <w:rPr>
                <w:noProof/>
                <w:webHidden/>
              </w:rPr>
            </w:r>
            <w:r>
              <w:rPr>
                <w:noProof/>
                <w:webHidden/>
              </w:rPr>
              <w:fldChar w:fldCharType="separate"/>
            </w:r>
            <w:r>
              <w:rPr>
                <w:noProof/>
                <w:webHidden/>
              </w:rPr>
              <w:t>9</w:t>
            </w:r>
            <w:r>
              <w:rPr>
                <w:noProof/>
                <w:webHidden/>
              </w:rPr>
              <w:fldChar w:fldCharType="end"/>
            </w:r>
          </w:hyperlink>
        </w:p>
        <w:p w14:paraId="6A15CDF6" w14:textId="139E2094" w:rsidR="00936B7F" w:rsidRDefault="00936B7F">
          <w:pPr>
            <w:pStyle w:val="TDC2"/>
            <w:tabs>
              <w:tab w:val="right" w:leader="dot" w:pos="8494"/>
            </w:tabs>
            <w:rPr>
              <w:rFonts w:asciiTheme="minorHAnsi" w:eastAsiaTheme="minorEastAsia" w:hAnsiTheme="minorHAnsi" w:cstheme="minorBidi"/>
              <w:noProof/>
              <w:lang w:eastAsia="es-PE"/>
            </w:rPr>
          </w:pPr>
          <w:hyperlink w:anchor="_Toc209561739" w:history="1">
            <w:r w:rsidRPr="00936B98">
              <w:rPr>
                <w:rStyle w:val="Hipervnculo"/>
                <w:b/>
                <w:bCs/>
                <w:noProof/>
              </w:rPr>
              <w:t>Diagrama Flujo de Información As Is</w:t>
            </w:r>
            <w:r>
              <w:rPr>
                <w:noProof/>
                <w:webHidden/>
              </w:rPr>
              <w:tab/>
            </w:r>
            <w:r>
              <w:rPr>
                <w:noProof/>
                <w:webHidden/>
              </w:rPr>
              <w:fldChar w:fldCharType="begin"/>
            </w:r>
            <w:r>
              <w:rPr>
                <w:noProof/>
                <w:webHidden/>
              </w:rPr>
              <w:instrText xml:space="preserve"> PAGEREF _Toc209561739 \h </w:instrText>
            </w:r>
            <w:r>
              <w:rPr>
                <w:noProof/>
                <w:webHidden/>
              </w:rPr>
            </w:r>
            <w:r>
              <w:rPr>
                <w:noProof/>
                <w:webHidden/>
              </w:rPr>
              <w:fldChar w:fldCharType="separate"/>
            </w:r>
            <w:r>
              <w:rPr>
                <w:noProof/>
                <w:webHidden/>
              </w:rPr>
              <w:t>10</w:t>
            </w:r>
            <w:r>
              <w:rPr>
                <w:noProof/>
                <w:webHidden/>
              </w:rPr>
              <w:fldChar w:fldCharType="end"/>
            </w:r>
          </w:hyperlink>
        </w:p>
        <w:p w14:paraId="618B4F9A" w14:textId="28D51A5C" w:rsidR="00936B7F" w:rsidRDefault="00936B7F">
          <w:pPr>
            <w:pStyle w:val="TDC1"/>
            <w:tabs>
              <w:tab w:val="right" w:leader="dot" w:pos="8494"/>
            </w:tabs>
            <w:rPr>
              <w:rFonts w:asciiTheme="minorHAnsi" w:eastAsiaTheme="minorEastAsia" w:hAnsiTheme="minorHAnsi" w:cstheme="minorBidi"/>
              <w:noProof/>
              <w:lang w:eastAsia="es-PE"/>
            </w:rPr>
          </w:pPr>
          <w:hyperlink w:anchor="_Toc209561740" w:history="1">
            <w:r w:rsidRPr="00936B98">
              <w:rPr>
                <w:rStyle w:val="Hipervnculo"/>
                <w:b/>
                <w:bCs/>
                <w:noProof/>
              </w:rPr>
              <w:t>IV. Arquitectura de datos As Is:</w:t>
            </w:r>
            <w:r>
              <w:rPr>
                <w:noProof/>
                <w:webHidden/>
              </w:rPr>
              <w:tab/>
            </w:r>
            <w:r>
              <w:rPr>
                <w:noProof/>
                <w:webHidden/>
              </w:rPr>
              <w:fldChar w:fldCharType="begin"/>
            </w:r>
            <w:r>
              <w:rPr>
                <w:noProof/>
                <w:webHidden/>
              </w:rPr>
              <w:instrText xml:space="preserve"> PAGEREF _Toc209561740 \h </w:instrText>
            </w:r>
            <w:r>
              <w:rPr>
                <w:noProof/>
                <w:webHidden/>
              </w:rPr>
            </w:r>
            <w:r>
              <w:rPr>
                <w:noProof/>
                <w:webHidden/>
              </w:rPr>
              <w:fldChar w:fldCharType="separate"/>
            </w:r>
            <w:r>
              <w:rPr>
                <w:noProof/>
                <w:webHidden/>
              </w:rPr>
              <w:t>10</w:t>
            </w:r>
            <w:r>
              <w:rPr>
                <w:noProof/>
                <w:webHidden/>
              </w:rPr>
              <w:fldChar w:fldCharType="end"/>
            </w:r>
          </w:hyperlink>
        </w:p>
        <w:p w14:paraId="3879A834" w14:textId="31375FFD" w:rsidR="00936B7F" w:rsidRDefault="00936B7F">
          <w:pPr>
            <w:pStyle w:val="TDC2"/>
            <w:tabs>
              <w:tab w:val="right" w:leader="dot" w:pos="8494"/>
            </w:tabs>
            <w:rPr>
              <w:rFonts w:asciiTheme="minorHAnsi" w:eastAsiaTheme="minorEastAsia" w:hAnsiTheme="minorHAnsi" w:cstheme="minorBidi"/>
              <w:noProof/>
              <w:lang w:eastAsia="es-PE"/>
            </w:rPr>
          </w:pPr>
          <w:hyperlink w:anchor="_Toc209561741" w:history="1">
            <w:r w:rsidRPr="00936B98">
              <w:rPr>
                <w:rStyle w:val="Hipervnculo"/>
                <w:b/>
                <w:bCs/>
                <w:noProof/>
              </w:rPr>
              <w:t>Diagrama Arquitectura de datos As Is:</w:t>
            </w:r>
            <w:r>
              <w:rPr>
                <w:noProof/>
                <w:webHidden/>
              </w:rPr>
              <w:tab/>
            </w:r>
            <w:r>
              <w:rPr>
                <w:noProof/>
                <w:webHidden/>
              </w:rPr>
              <w:fldChar w:fldCharType="begin"/>
            </w:r>
            <w:r>
              <w:rPr>
                <w:noProof/>
                <w:webHidden/>
              </w:rPr>
              <w:instrText xml:space="preserve"> PAGEREF _Toc209561741 \h </w:instrText>
            </w:r>
            <w:r>
              <w:rPr>
                <w:noProof/>
                <w:webHidden/>
              </w:rPr>
            </w:r>
            <w:r>
              <w:rPr>
                <w:noProof/>
                <w:webHidden/>
              </w:rPr>
              <w:fldChar w:fldCharType="separate"/>
            </w:r>
            <w:r>
              <w:rPr>
                <w:noProof/>
                <w:webHidden/>
              </w:rPr>
              <w:t>11</w:t>
            </w:r>
            <w:r>
              <w:rPr>
                <w:noProof/>
                <w:webHidden/>
              </w:rPr>
              <w:fldChar w:fldCharType="end"/>
            </w:r>
          </w:hyperlink>
        </w:p>
        <w:p w14:paraId="2E36A3E4" w14:textId="690CC93E" w:rsidR="00936B7F" w:rsidRDefault="00936B7F">
          <w:pPr>
            <w:pStyle w:val="TDC2"/>
            <w:tabs>
              <w:tab w:val="right" w:leader="dot" w:pos="8494"/>
            </w:tabs>
            <w:rPr>
              <w:rFonts w:asciiTheme="minorHAnsi" w:eastAsiaTheme="minorEastAsia" w:hAnsiTheme="minorHAnsi" w:cstheme="minorBidi"/>
              <w:noProof/>
              <w:lang w:eastAsia="es-PE"/>
            </w:rPr>
          </w:pPr>
          <w:hyperlink w:anchor="_Toc209561742" w:history="1">
            <w:r w:rsidRPr="00936B98">
              <w:rPr>
                <w:rStyle w:val="Hipervnculo"/>
                <w:b/>
                <w:bCs/>
                <w:noProof/>
              </w:rPr>
              <w:t>Propue</w:t>
            </w:r>
            <w:r w:rsidRPr="00936B98">
              <w:rPr>
                <w:rStyle w:val="Hipervnculo"/>
                <w:b/>
                <w:bCs/>
                <w:noProof/>
              </w:rPr>
              <w:t>s</w:t>
            </w:r>
            <w:r w:rsidRPr="00936B98">
              <w:rPr>
                <w:rStyle w:val="Hipervnculo"/>
                <w:b/>
                <w:bCs/>
                <w:noProof/>
              </w:rPr>
              <w:t>tas de mejora</w:t>
            </w:r>
            <w:r>
              <w:rPr>
                <w:noProof/>
                <w:webHidden/>
              </w:rPr>
              <w:tab/>
            </w:r>
            <w:r>
              <w:rPr>
                <w:noProof/>
                <w:webHidden/>
              </w:rPr>
              <w:fldChar w:fldCharType="begin"/>
            </w:r>
            <w:r>
              <w:rPr>
                <w:noProof/>
                <w:webHidden/>
              </w:rPr>
              <w:instrText xml:space="preserve"> PAGEREF _Toc209561742 \h </w:instrText>
            </w:r>
            <w:r>
              <w:rPr>
                <w:noProof/>
                <w:webHidden/>
              </w:rPr>
            </w:r>
            <w:r>
              <w:rPr>
                <w:noProof/>
                <w:webHidden/>
              </w:rPr>
              <w:fldChar w:fldCharType="separate"/>
            </w:r>
            <w:r>
              <w:rPr>
                <w:noProof/>
                <w:webHidden/>
              </w:rPr>
              <w:t>11</w:t>
            </w:r>
            <w:r>
              <w:rPr>
                <w:noProof/>
                <w:webHidden/>
              </w:rPr>
              <w:fldChar w:fldCharType="end"/>
            </w:r>
          </w:hyperlink>
        </w:p>
        <w:p w14:paraId="013A22DF" w14:textId="2233D530" w:rsidR="00936B7F" w:rsidRDefault="00936B7F">
          <w:pPr>
            <w:pStyle w:val="TDC3"/>
            <w:tabs>
              <w:tab w:val="right" w:leader="dot" w:pos="8494"/>
            </w:tabs>
            <w:rPr>
              <w:rFonts w:asciiTheme="minorHAnsi" w:eastAsiaTheme="minorEastAsia" w:hAnsiTheme="minorHAnsi" w:cstheme="minorBidi"/>
              <w:noProof/>
              <w:lang w:eastAsia="es-PE"/>
            </w:rPr>
          </w:pPr>
          <w:hyperlink w:anchor="_Toc209561743" w:history="1">
            <w:r w:rsidRPr="00936B98">
              <w:rPr>
                <w:rStyle w:val="Hipervnculo"/>
                <w:b/>
                <w:bCs/>
                <w:noProof/>
              </w:rPr>
              <w:t>Fuentes:</w:t>
            </w:r>
            <w:r>
              <w:rPr>
                <w:noProof/>
                <w:webHidden/>
              </w:rPr>
              <w:tab/>
            </w:r>
            <w:r>
              <w:rPr>
                <w:noProof/>
                <w:webHidden/>
              </w:rPr>
              <w:fldChar w:fldCharType="begin"/>
            </w:r>
            <w:r>
              <w:rPr>
                <w:noProof/>
                <w:webHidden/>
              </w:rPr>
              <w:instrText xml:space="preserve"> PAGEREF _Toc209561743 \h </w:instrText>
            </w:r>
            <w:r>
              <w:rPr>
                <w:noProof/>
                <w:webHidden/>
              </w:rPr>
            </w:r>
            <w:r>
              <w:rPr>
                <w:noProof/>
                <w:webHidden/>
              </w:rPr>
              <w:fldChar w:fldCharType="separate"/>
            </w:r>
            <w:r>
              <w:rPr>
                <w:noProof/>
                <w:webHidden/>
              </w:rPr>
              <w:t>12</w:t>
            </w:r>
            <w:r>
              <w:rPr>
                <w:noProof/>
                <w:webHidden/>
              </w:rPr>
              <w:fldChar w:fldCharType="end"/>
            </w:r>
          </w:hyperlink>
        </w:p>
        <w:p w14:paraId="0638F5E8" w14:textId="2E586B9A" w:rsidR="00356747" w:rsidRDefault="00356747" w:rsidP="00356747">
          <w:r>
            <w:rPr>
              <w:b/>
              <w:bCs/>
              <w:lang w:val="es-ES"/>
            </w:rPr>
            <w:fldChar w:fldCharType="end"/>
          </w:r>
        </w:p>
      </w:sdtContent>
    </w:sdt>
    <w:p w14:paraId="523E7F0D" w14:textId="77777777" w:rsidR="00356747" w:rsidRDefault="00356747" w:rsidP="00356747"/>
    <w:p w14:paraId="2333F5C8" w14:textId="77777777" w:rsidR="009A0445" w:rsidRDefault="009A0445" w:rsidP="003C7A71">
      <w:pPr>
        <w:pStyle w:val="Ttulo1"/>
        <w:spacing w:line="360" w:lineRule="auto"/>
        <w:rPr>
          <w:rFonts w:ascii="Times New Roman" w:eastAsia="Times New Roman" w:hAnsi="Times New Roman" w:cs="Times New Roman"/>
          <w:b/>
          <w:bCs/>
          <w:color w:val="auto"/>
        </w:rPr>
      </w:pPr>
    </w:p>
    <w:p w14:paraId="67A16EEF" w14:textId="77777777" w:rsidR="00AA49C0" w:rsidRPr="00AA49C0" w:rsidRDefault="00AA49C0" w:rsidP="00AA49C0"/>
    <w:p w14:paraId="1E2AB076" w14:textId="77777777" w:rsidR="009A0445" w:rsidRDefault="009A0445" w:rsidP="003C7A71">
      <w:pPr>
        <w:pStyle w:val="Ttulo1"/>
        <w:spacing w:line="360" w:lineRule="auto"/>
        <w:rPr>
          <w:rFonts w:ascii="Times New Roman" w:eastAsia="Times New Roman" w:hAnsi="Times New Roman" w:cs="Times New Roman"/>
          <w:b/>
          <w:bCs/>
          <w:color w:val="auto"/>
        </w:rPr>
      </w:pPr>
    </w:p>
    <w:p w14:paraId="68AE1B74" w14:textId="77777777" w:rsidR="009A0445" w:rsidRDefault="009A0445" w:rsidP="003C7A71">
      <w:pPr>
        <w:pStyle w:val="Ttulo1"/>
        <w:spacing w:line="360" w:lineRule="auto"/>
        <w:rPr>
          <w:rFonts w:ascii="Times New Roman" w:eastAsia="Times New Roman" w:hAnsi="Times New Roman" w:cs="Times New Roman"/>
          <w:b/>
          <w:bCs/>
          <w:color w:val="auto"/>
        </w:rPr>
      </w:pPr>
    </w:p>
    <w:p w14:paraId="574C0EE6" w14:textId="77777777" w:rsidR="009A0445" w:rsidRDefault="009A0445" w:rsidP="003C7A71">
      <w:pPr>
        <w:pStyle w:val="Ttulo1"/>
        <w:spacing w:line="360" w:lineRule="auto"/>
        <w:rPr>
          <w:rFonts w:ascii="Times New Roman" w:eastAsia="Times New Roman" w:hAnsi="Times New Roman" w:cs="Times New Roman"/>
          <w:b/>
          <w:bCs/>
          <w:color w:val="auto"/>
        </w:rPr>
      </w:pPr>
    </w:p>
    <w:p w14:paraId="1DA9BDAA" w14:textId="77777777" w:rsidR="009A0445" w:rsidRDefault="009A0445" w:rsidP="009A0445"/>
    <w:p w14:paraId="40EF07C7" w14:textId="77777777" w:rsidR="009A0445" w:rsidRDefault="009A0445" w:rsidP="009A0445"/>
    <w:p w14:paraId="7D7313B1" w14:textId="77777777" w:rsidR="009A0445" w:rsidRPr="009A0445" w:rsidRDefault="009A0445" w:rsidP="009A0445"/>
    <w:p w14:paraId="43D22F2B" w14:textId="7A603131" w:rsidR="00356747" w:rsidRPr="00452D0A" w:rsidRDefault="00356747" w:rsidP="003C7A71">
      <w:pPr>
        <w:pStyle w:val="Ttulo1"/>
        <w:spacing w:line="360" w:lineRule="auto"/>
        <w:rPr>
          <w:rFonts w:ascii="Times New Roman" w:hAnsi="Times New Roman" w:cs="Times New Roman"/>
          <w:b/>
          <w:bCs/>
        </w:rPr>
      </w:pPr>
      <w:bookmarkStart w:id="0" w:name="_Toc209561729"/>
      <w:r w:rsidRPr="00452D0A">
        <w:rPr>
          <w:rFonts w:ascii="Times New Roman" w:eastAsia="Times New Roman" w:hAnsi="Times New Roman" w:cs="Times New Roman"/>
          <w:b/>
          <w:bCs/>
          <w:color w:val="auto"/>
        </w:rPr>
        <w:lastRenderedPageBreak/>
        <w:t xml:space="preserve">I. </w:t>
      </w:r>
      <w:r w:rsidR="00CE5874" w:rsidRPr="00452D0A">
        <w:rPr>
          <w:rFonts w:ascii="Times New Roman" w:eastAsia="Times New Roman" w:hAnsi="Times New Roman" w:cs="Times New Roman"/>
          <w:b/>
          <w:bCs/>
          <w:color w:val="auto"/>
          <w:sz w:val="32"/>
          <w:szCs w:val="32"/>
        </w:rPr>
        <w:t>Presentación</w:t>
      </w:r>
      <w:r w:rsidR="00CE5874" w:rsidRPr="00452D0A">
        <w:rPr>
          <w:rFonts w:ascii="Times New Roman" w:eastAsia="Times New Roman" w:hAnsi="Times New Roman" w:cs="Times New Roman"/>
          <w:b/>
          <w:bCs/>
          <w:color w:val="auto"/>
          <w:sz w:val="32"/>
          <w:szCs w:val="32"/>
        </w:rPr>
        <w:t xml:space="preserve"> de la empresa o tema para el proyecto:</w:t>
      </w:r>
      <w:bookmarkEnd w:id="0"/>
    </w:p>
    <w:p w14:paraId="48A09E97" w14:textId="77777777" w:rsidR="00870D13" w:rsidRDefault="00870D13" w:rsidP="00870D13">
      <w:r>
        <w:t>El presente proyecto tiene como finalidad analizar la relación entre el nivel educativo de la población peruana y la incidencia de los delitos denunciados entre los años 2019 y 2023. El estudio se fundamenta en datos abiertos proporcionados por el Ministerio Público y el Instituto Nacional de Estadística e Informática (INEI), con el propósito de identificar patrones que permitan comprender si la educación constituye un factor asociado a la criminalidad. El tema reviste especial relevancia debido a que la inseguridad ciudadana se ha consolidado como uno de los principales problemas sociales en el país, mientras que la educación representa un determinante clave en el desarrollo humano y social.</w:t>
      </w:r>
    </w:p>
    <w:p w14:paraId="0E7E1B48" w14:textId="699310F6" w:rsidR="000168F7" w:rsidRDefault="000168F7" w:rsidP="00290F5F">
      <w:pPr>
        <w:pStyle w:val="NormalWeb"/>
        <w:shd w:val="clear" w:color="auto" w:fill="FFFFFF"/>
        <w:spacing w:before="120" w:beforeAutospacing="0" w:after="0" w:afterAutospacing="0"/>
        <w:rPr>
          <w:rFonts w:ascii="TimesNewRomanPSMT" w:hAnsi="TimesNewRomanPSMT"/>
        </w:rPr>
      </w:pPr>
      <w:r>
        <w:rPr>
          <w:rFonts w:ascii="TimesNewRomanPSMT" w:hAnsi="TimesNewRomanPSMT"/>
        </w:rPr>
        <w:br/>
      </w:r>
      <w:r w:rsidRPr="001D0B9D">
        <w:rPr>
          <w:b/>
          <w:bCs/>
        </w:rPr>
        <w:t>Definición de términos:</w:t>
      </w:r>
    </w:p>
    <w:p w14:paraId="694D1FBF" w14:textId="77777777" w:rsidR="007E0903" w:rsidRDefault="007E0903" w:rsidP="007E0903">
      <w:pPr>
        <w:pStyle w:val="Prrafodelista"/>
        <w:numPr>
          <w:ilvl w:val="0"/>
          <w:numId w:val="35"/>
        </w:numPr>
      </w:pPr>
      <w:r>
        <w:t>Nivel educativo: corresponde al máximo grado de instrucción alcanzado por la población de 15 años a más, clasificado en categorías tales como sin nivel/inicial, primaria, secundaria, superior no universitaria y superior universitaria (INEI, 2023).</w:t>
      </w:r>
    </w:p>
    <w:p w14:paraId="0AF183BD" w14:textId="77777777" w:rsidR="007E0903" w:rsidRDefault="007E0903" w:rsidP="007E0903"/>
    <w:p w14:paraId="4EC7E30A" w14:textId="77777777" w:rsidR="007E0903" w:rsidRDefault="007E0903" w:rsidP="007E0903">
      <w:pPr>
        <w:pStyle w:val="Prrafodelista"/>
        <w:numPr>
          <w:ilvl w:val="0"/>
          <w:numId w:val="35"/>
        </w:numPr>
      </w:pPr>
      <w:r>
        <w:t>Delitos denunciados: comprenden las acciones u omisiones sancionadas por la ley penal, formalmente denunciadas ante el Ministerio Público. Incluyen, entre otros, violencia familiar, hurto agravado, abandono de familia, difamación y conducción en estado de ebriedad o drogadicción (Ministerio Público, 2023).</w:t>
      </w:r>
    </w:p>
    <w:p w14:paraId="287D4858" w14:textId="77777777" w:rsidR="007E0903" w:rsidRPr="007E0903" w:rsidRDefault="007E0903" w:rsidP="007E0903">
      <w:pPr>
        <w:pStyle w:val="NormalWeb"/>
        <w:shd w:val="clear" w:color="auto" w:fill="FFFFFF"/>
        <w:spacing w:before="120" w:beforeAutospacing="0" w:after="0" w:afterAutospacing="0"/>
        <w:rPr>
          <w:rFonts w:ascii="TimesNewRomanPSMT" w:hAnsi="TimesNewRomanPSMT"/>
        </w:rPr>
      </w:pPr>
    </w:p>
    <w:p w14:paraId="0D6A7687" w14:textId="77777777" w:rsidR="000168F7" w:rsidRPr="001D0B9D" w:rsidRDefault="000168F7" w:rsidP="001D0B9D">
      <w:pPr>
        <w:pStyle w:val="Ttulo3"/>
        <w:rPr>
          <w:b/>
          <w:bCs/>
          <w:color w:val="auto"/>
          <w:sz w:val="24"/>
          <w:szCs w:val="24"/>
        </w:rPr>
      </w:pPr>
      <w:bookmarkStart w:id="1" w:name="_Toc209561730"/>
      <w:r w:rsidRPr="001D0B9D">
        <w:rPr>
          <w:b/>
          <w:bCs/>
          <w:color w:val="auto"/>
          <w:sz w:val="24"/>
          <w:szCs w:val="24"/>
        </w:rPr>
        <w:t>Motivos de investigación:</w:t>
      </w:r>
      <w:bookmarkEnd w:id="1"/>
    </w:p>
    <w:p w14:paraId="7992CC7E" w14:textId="77777777" w:rsidR="0039507F" w:rsidRDefault="0039507F" w:rsidP="0039507F">
      <w:r>
        <w:t>La elección de este tema responde a la necesidad de comprender la interacción entre educación e inseguridad ciudadana. La educación, considerada un factor estructural del desarrollo, podría influir en la reducción de conductas delictivas; sin embargo, la relación no es unívoca y existen múltiples determinantes asociados al fenómeno criminal. A partir de este análisis, se busca proporcionar insumos que orienten políticas públicas en materia educativa y de seguridad.</w:t>
      </w:r>
    </w:p>
    <w:p w14:paraId="76CAB694" w14:textId="77777777" w:rsidR="000168F7" w:rsidRDefault="000168F7" w:rsidP="000168F7">
      <w:pPr>
        <w:pStyle w:val="NormalWeb"/>
        <w:shd w:val="clear" w:color="auto" w:fill="FFFFFF"/>
        <w:spacing w:before="120" w:beforeAutospacing="0" w:after="0" w:afterAutospacing="0"/>
        <w:rPr>
          <w:rFonts w:ascii="TimesNewRomanPSMT" w:hAnsi="TimesNewRomanPSMT"/>
        </w:rPr>
      </w:pPr>
    </w:p>
    <w:p w14:paraId="62E94A9C" w14:textId="77777777" w:rsidR="0059482E" w:rsidRDefault="0059482E" w:rsidP="0059482E"/>
    <w:p w14:paraId="0B9EAAAE" w14:textId="77777777" w:rsidR="001D0B9D" w:rsidRDefault="001D0B9D" w:rsidP="0059482E"/>
    <w:p w14:paraId="153F8F8B" w14:textId="77777777" w:rsidR="001D0B9D" w:rsidRDefault="001D0B9D" w:rsidP="0059482E"/>
    <w:p w14:paraId="40488D13" w14:textId="77777777" w:rsidR="001D0B9D" w:rsidRDefault="001D0B9D" w:rsidP="0059482E"/>
    <w:p w14:paraId="7DBDC7B2" w14:textId="77777777" w:rsidR="001D0B9D" w:rsidRDefault="001D0B9D" w:rsidP="0059482E"/>
    <w:p w14:paraId="2A879759" w14:textId="77777777" w:rsidR="001D0B9D" w:rsidRDefault="001D0B9D" w:rsidP="0059482E"/>
    <w:p w14:paraId="798E635E" w14:textId="77777777" w:rsidR="001D0B9D" w:rsidRDefault="001D0B9D" w:rsidP="0059482E"/>
    <w:p w14:paraId="64B3977A" w14:textId="77777777" w:rsidR="001D0B9D" w:rsidRDefault="001D0B9D" w:rsidP="0059482E"/>
    <w:p w14:paraId="67BC5F1A" w14:textId="77777777" w:rsidR="001D0B9D" w:rsidRDefault="001D0B9D" w:rsidP="0059482E"/>
    <w:p w14:paraId="5875D84B" w14:textId="77777777" w:rsidR="001D0B9D" w:rsidRDefault="001D0B9D" w:rsidP="0059482E"/>
    <w:p w14:paraId="26A0097B" w14:textId="77777777" w:rsidR="001D0B9D" w:rsidRDefault="001D0B9D" w:rsidP="0059482E"/>
    <w:p w14:paraId="48412478" w14:textId="77777777" w:rsidR="001D0B9D" w:rsidRDefault="001D0B9D" w:rsidP="0059482E"/>
    <w:p w14:paraId="369CC506" w14:textId="77777777" w:rsidR="001D0B9D" w:rsidRDefault="001D0B9D" w:rsidP="0059482E"/>
    <w:p w14:paraId="12F45FEA" w14:textId="77777777" w:rsidR="001D0B9D" w:rsidRDefault="001D0B9D" w:rsidP="0059482E"/>
    <w:p w14:paraId="23E5078F" w14:textId="621F530F" w:rsidR="00011078" w:rsidRPr="002B2665" w:rsidRDefault="6CCE67DB" w:rsidP="00564ADC">
      <w:pPr>
        <w:pStyle w:val="Ttulo1"/>
        <w:rPr>
          <w:rFonts w:ascii="Times New Roman" w:hAnsi="Times New Roman" w:cs="Times New Roman"/>
          <w:b/>
          <w:bCs/>
          <w:color w:val="000000" w:themeColor="text1"/>
        </w:rPr>
      </w:pPr>
      <w:bookmarkStart w:id="2" w:name="_Toc209561731"/>
      <w:r w:rsidRPr="002B2665">
        <w:rPr>
          <w:rFonts w:ascii="Times New Roman" w:hAnsi="Times New Roman" w:cs="Times New Roman"/>
          <w:b/>
          <w:bCs/>
          <w:color w:val="000000" w:themeColor="text1"/>
        </w:rPr>
        <w:lastRenderedPageBreak/>
        <w:t xml:space="preserve">II. </w:t>
      </w:r>
      <w:r w:rsidR="00067E1A" w:rsidRPr="002B2665">
        <w:rPr>
          <w:rFonts w:ascii="Times New Roman" w:hAnsi="Times New Roman" w:cs="Times New Roman"/>
          <w:b/>
          <w:bCs/>
          <w:color w:val="000000" w:themeColor="text1"/>
        </w:rPr>
        <w:t>Identificación</w:t>
      </w:r>
      <w:r w:rsidR="00067E1A" w:rsidRPr="002B2665">
        <w:rPr>
          <w:rFonts w:ascii="Times New Roman" w:hAnsi="Times New Roman" w:cs="Times New Roman"/>
          <w:b/>
          <w:bCs/>
          <w:color w:val="000000" w:themeColor="text1"/>
        </w:rPr>
        <w:t xml:space="preserve"> del problema:</w:t>
      </w:r>
      <w:bookmarkEnd w:id="2"/>
    </w:p>
    <w:p w14:paraId="30065853" w14:textId="77777777" w:rsidR="003E48AF" w:rsidRDefault="003E48AF" w:rsidP="003E48AF">
      <w:r>
        <w:t>El análisis exploratorio de datos muestra que, para el año 2023, el 46 % de la población peruana de 15 años o más había completado la secundaria, mientras que el 17.3 % alcanzó educación superior universitaria y el 15 % superior no universitaria. Sin embargo, existen marcadas diferencias regionales: en Cajamarca, solo el 37.4 % alcanzó la secundaria, mientras que en la provincia constitucional del Callao el 52.8 % completó dicho nivel.</w:t>
      </w:r>
    </w:p>
    <w:p w14:paraId="1ED398D7" w14:textId="77777777" w:rsidR="003E48AF" w:rsidRDefault="003E48AF" w:rsidP="003E48AF">
      <w:r>
        <w:t>En paralelo, los registros del Ministerio Público indican que los delitos más denunciados en el periodo 2019-2023 corresponden a violencia familiar, hurto agravado y omisión a la asistencia familiar. La persistencia de estos delitos refleja una problemática social de gran magnitud. Ante este contexto, surge la interrogante sobre si los niveles educativos inciden en la frecuencia y tipo de delitos cometidos.</w:t>
      </w:r>
    </w:p>
    <w:p w14:paraId="1DC2C2C3" w14:textId="77777777" w:rsidR="00E96835" w:rsidRDefault="00E96835" w:rsidP="003E48AF"/>
    <w:p w14:paraId="58F73C14" w14:textId="0EF3103E" w:rsidR="001D0B9D" w:rsidRDefault="001D0B9D" w:rsidP="003E48AF">
      <w:pPr>
        <w:rPr>
          <w:rFonts w:ascii="TimesNewRomanPS" w:hAnsi="TimesNewRomanPS"/>
        </w:rPr>
      </w:pPr>
      <w:r>
        <w:rPr>
          <w:rFonts w:ascii="TimesNewRomanPS" w:hAnsi="TimesNewRomanPS"/>
        </w:rPr>
        <w:t>A continuación, presentamos el nivel educativo del total de la población peruana mayor de 15:</w:t>
      </w:r>
    </w:p>
    <w:p w14:paraId="2B024B5A" w14:textId="77777777" w:rsidR="00E96835" w:rsidRPr="003E48AF" w:rsidRDefault="00E96835" w:rsidP="003E48AF"/>
    <w:tbl>
      <w:tblPr>
        <w:tblW w:w="8504" w:type="dxa"/>
        <w:tblLook w:val="04A0" w:firstRow="1" w:lastRow="0" w:firstColumn="1" w:lastColumn="0" w:noHBand="0" w:noVBand="1"/>
      </w:tblPr>
      <w:tblGrid>
        <w:gridCol w:w="1766"/>
        <w:gridCol w:w="593"/>
        <w:gridCol w:w="593"/>
        <w:gridCol w:w="593"/>
        <w:gridCol w:w="593"/>
        <w:gridCol w:w="592"/>
        <w:gridCol w:w="592"/>
        <w:gridCol w:w="592"/>
        <w:gridCol w:w="592"/>
        <w:gridCol w:w="592"/>
        <w:gridCol w:w="592"/>
        <w:gridCol w:w="592"/>
        <w:gridCol w:w="222"/>
      </w:tblGrid>
      <w:tr w:rsidR="001D0B9D" w:rsidRPr="00733D9F" w14:paraId="3753EAC7" w14:textId="77777777" w:rsidTr="00E96835">
        <w:trPr>
          <w:gridAfter w:val="1"/>
          <w:wAfter w:w="221" w:type="dxa"/>
          <w:trHeight w:val="510"/>
        </w:trPr>
        <w:tc>
          <w:tcPr>
            <w:tcW w:w="8283" w:type="dxa"/>
            <w:gridSpan w:val="12"/>
            <w:tcBorders>
              <w:top w:val="nil"/>
              <w:left w:val="nil"/>
              <w:bottom w:val="nil"/>
              <w:right w:val="nil"/>
            </w:tcBorders>
            <w:vAlign w:val="center"/>
            <w:hideMark/>
          </w:tcPr>
          <w:p w14:paraId="73E51B44" w14:textId="77777777" w:rsidR="001D0B9D" w:rsidRPr="00733D9F" w:rsidRDefault="001D0B9D" w:rsidP="00AB009F">
            <w:pPr>
              <w:spacing w:line="240" w:lineRule="auto"/>
              <w:jc w:val="center"/>
              <w:rPr>
                <w:rFonts w:ascii="Century Schoolbook" w:hAnsi="Century Schoolbook" w:cs="Calibri"/>
                <w:b/>
                <w:bCs/>
                <w:kern w:val="0"/>
                <w:sz w:val="18"/>
                <w:szCs w:val="18"/>
                <w:lang w:val="es-MX"/>
                <w14:ligatures w14:val="none"/>
              </w:rPr>
            </w:pPr>
            <w:r w:rsidRPr="00733D9F">
              <w:rPr>
                <w:rFonts w:ascii="Century Schoolbook" w:hAnsi="Century Schoolbook" w:cs="Calibri"/>
                <w:b/>
                <w:bCs/>
                <w:kern w:val="0"/>
                <w:sz w:val="18"/>
                <w:szCs w:val="18"/>
                <w:lang w:val="es-MX"/>
                <w14:ligatures w14:val="none"/>
              </w:rPr>
              <w:t xml:space="preserve">PERÚ:  NIVEL DE EDUCACIÓN DE LA POBLACIÓN DE 15 Y MÁS </w:t>
            </w:r>
            <w:proofErr w:type="gramStart"/>
            <w:r w:rsidRPr="00733D9F">
              <w:rPr>
                <w:rFonts w:ascii="Century Schoolbook" w:hAnsi="Century Schoolbook" w:cs="Calibri"/>
                <w:b/>
                <w:bCs/>
                <w:kern w:val="0"/>
                <w:sz w:val="18"/>
                <w:szCs w:val="18"/>
                <w:lang w:val="es-MX"/>
                <w14:ligatures w14:val="none"/>
              </w:rPr>
              <w:t>AÑOS DE EDAD</w:t>
            </w:r>
            <w:proofErr w:type="gramEnd"/>
            <w:r w:rsidRPr="00733D9F">
              <w:rPr>
                <w:rFonts w:ascii="Century Schoolbook" w:hAnsi="Century Schoolbook" w:cs="Calibri"/>
                <w:b/>
                <w:bCs/>
                <w:kern w:val="0"/>
                <w:sz w:val="18"/>
                <w:szCs w:val="18"/>
                <w:lang w:val="es-MX"/>
                <w14:ligatures w14:val="none"/>
              </w:rPr>
              <w:t>, SEGÚN DEPARTAMENTO, 2013-2023</w:t>
            </w:r>
          </w:p>
        </w:tc>
      </w:tr>
      <w:tr w:rsidR="001D0B9D" w:rsidRPr="00733D9F" w14:paraId="4740FCBC" w14:textId="77777777" w:rsidTr="00E96835">
        <w:trPr>
          <w:gridAfter w:val="1"/>
          <w:wAfter w:w="221" w:type="dxa"/>
          <w:trHeight w:val="255"/>
        </w:trPr>
        <w:tc>
          <w:tcPr>
            <w:tcW w:w="8283" w:type="dxa"/>
            <w:gridSpan w:val="12"/>
            <w:tcBorders>
              <w:top w:val="nil"/>
              <w:left w:val="nil"/>
              <w:bottom w:val="single" w:sz="4" w:space="0" w:color="auto"/>
              <w:right w:val="nil"/>
            </w:tcBorders>
            <w:vAlign w:val="bottom"/>
            <w:hideMark/>
          </w:tcPr>
          <w:p w14:paraId="29629D80" w14:textId="77777777" w:rsidR="001D0B9D" w:rsidRPr="00733D9F" w:rsidRDefault="001D0B9D" w:rsidP="00AB009F">
            <w:pPr>
              <w:spacing w:line="240" w:lineRule="auto"/>
              <w:jc w:val="center"/>
              <w:rPr>
                <w:rFonts w:ascii="Arial Narrow" w:hAnsi="Arial Narrow" w:cs="Calibri"/>
                <w:kern w:val="0"/>
                <w:sz w:val="16"/>
                <w:szCs w:val="16"/>
                <w14:ligatures w14:val="none"/>
              </w:rPr>
            </w:pPr>
            <w:r w:rsidRPr="00733D9F">
              <w:rPr>
                <w:rFonts w:ascii="Arial Narrow" w:hAnsi="Arial Narrow" w:cs="Calibri"/>
                <w:kern w:val="0"/>
                <w:sz w:val="16"/>
                <w:szCs w:val="16"/>
                <w:lang w:val="es-MX"/>
                <w14:ligatures w14:val="none"/>
              </w:rPr>
              <w:t xml:space="preserve"> </w:t>
            </w:r>
            <w:r w:rsidRPr="00733D9F">
              <w:rPr>
                <w:rFonts w:ascii="Arial Narrow" w:hAnsi="Arial Narrow" w:cs="Calibri"/>
                <w:kern w:val="0"/>
                <w:sz w:val="16"/>
                <w:szCs w:val="16"/>
                <w14:ligatures w14:val="none"/>
              </w:rPr>
              <w:t>(Porcentaje)</w:t>
            </w:r>
          </w:p>
        </w:tc>
      </w:tr>
      <w:tr w:rsidR="001D0B9D" w:rsidRPr="00733D9F" w14:paraId="67C6A7AC" w14:textId="77777777" w:rsidTr="00E96835">
        <w:trPr>
          <w:gridAfter w:val="1"/>
          <w:wAfter w:w="221" w:type="dxa"/>
          <w:trHeight w:val="499"/>
        </w:trPr>
        <w:tc>
          <w:tcPr>
            <w:tcW w:w="1866" w:type="dxa"/>
            <w:vMerge w:val="restart"/>
            <w:tcBorders>
              <w:top w:val="nil"/>
              <w:left w:val="nil"/>
              <w:bottom w:val="nil"/>
              <w:right w:val="nil"/>
            </w:tcBorders>
            <w:vAlign w:val="center"/>
            <w:hideMark/>
          </w:tcPr>
          <w:p w14:paraId="232C8BD8"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Nivel Educativo/</w:t>
            </w:r>
            <w:r w:rsidRPr="00733D9F">
              <w:rPr>
                <w:rFonts w:ascii="Arial" w:hAnsi="Arial" w:cs="Arial"/>
                <w:b/>
                <w:bCs/>
                <w:kern w:val="0"/>
                <w:sz w:val="16"/>
                <w:szCs w:val="16"/>
                <w14:ligatures w14:val="none"/>
              </w:rPr>
              <w:br/>
              <w:t>Departamento</w:t>
            </w:r>
          </w:p>
        </w:tc>
        <w:tc>
          <w:tcPr>
            <w:tcW w:w="584" w:type="dxa"/>
            <w:vMerge w:val="restart"/>
            <w:tcBorders>
              <w:top w:val="nil"/>
              <w:left w:val="single" w:sz="4" w:space="0" w:color="auto"/>
              <w:bottom w:val="single" w:sz="4" w:space="0" w:color="000000"/>
              <w:right w:val="nil"/>
            </w:tcBorders>
            <w:vAlign w:val="center"/>
            <w:hideMark/>
          </w:tcPr>
          <w:p w14:paraId="7EFDA53F"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2013</w:t>
            </w:r>
          </w:p>
        </w:tc>
        <w:tc>
          <w:tcPr>
            <w:tcW w:w="584" w:type="dxa"/>
            <w:vMerge w:val="restart"/>
            <w:tcBorders>
              <w:top w:val="nil"/>
              <w:left w:val="nil"/>
              <w:bottom w:val="single" w:sz="4" w:space="0" w:color="000000"/>
              <w:right w:val="nil"/>
            </w:tcBorders>
            <w:vAlign w:val="center"/>
            <w:hideMark/>
          </w:tcPr>
          <w:p w14:paraId="63B96289"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2014</w:t>
            </w:r>
          </w:p>
        </w:tc>
        <w:tc>
          <w:tcPr>
            <w:tcW w:w="584" w:type="dxa"/>
            <w:vMerge w:val="restart"/>
            <w:tcBorders>
              <w:top w:val="nil"/>
              <w:left w:val="nil"/>
              <w:bottom w:val="single" w:sz="4" w:space="0" w:color="000000"/>
              <w:right w:val="nil"/>
            </w:tcBorders>
            <w:vAlign w:val="center"/>
            <w:hideMark/>
          </w:tcPr>
          <w:p w14:paraId="5A061D53"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2015</w:t>
            </w:r>
          </w:p>
        </w:tc>
        <w:tc>
          <w:tcPr>
            <w:tcW w:w="584" w:type="dxa"/>
            <w:vMerge w:val="restart"/>
            <w:tcBorders>
              <w:top w:val="nil"/>
              <w:left w:val="nil"/>
              <w:bottom w:val="single" w:sz="4" w:space="0" w:color="000000"/>
              <w:right w:val="nil"/>
            </w:tcBorders>
            <w:vAlign w:val="center"/>
            <w:hideMark/>
          </w:tcPr>
          <w:p w14:paraId="379FE726"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2016</w:t>
            </w:r>
          </w:p>
        </w:tc>
        <w:tc>
          <w:tcPr>
            <w:tcW w:w="583" w:type="dxa"/>
            <w:vMerge w:val="restart"/>
            <w:tcBorders>
              <w:top w:val="nil"/>
              <w:left w:val="nil"/>
              <w:bottom w:val="single" w:sz="4" w:space="0" w:color="000000"/>
              <w:right w:val="nil"/>
            </w:tcBorders>
            <w:vAlign w:val="center"/>
            <w:hideMark/>
          </w:tcPr>
          <w:p w14:paraId="0C736929"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2017</w:t>
            </w:r>
          </w:p>
        </w:tc>
        <w:tc>
          <w:tcPr>
            <w:tcW w:w="583" w:type="dxa"/>
            <w:vMerge w:val="restart"/>
            <w:tcBorders>
              <w:top w:val="nil"/>
              <w:left w:val="nil"/>
              <w:bottom w:val="single" w:sz="4" w:space="0" w:color="000000"/>
              <w:right w:val="nil"/>
            </w:tcBorders>
            <w:vAlign w:val="center"/>
            <w:hideMark/>
          </w:tcPr>
          <w:p w14:paraId="429600E4"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2018</w:t>
            </w:r>
          </w:p>
        </w:tc>
        <w:tc>
          <w:tcPr>
            <w:tcW w:w="583" w:type="dxa"/>
            <w:vMerge w:val="restart"/>
            <w:tcBorders>
              <w:top w:val="nil"/>
              <w:left w:val="nil"/>
              <w:bottom w:val="single" w:sz="4" w:space="0" w:color="000000"/>
              <w:right w:val="nil"/>
            </w:tcBorders>
            <w:vAlign w:val="center"/>
            <w:hideMark/>
          </w:tcPr>
          <w:p w14:paraId="0FAD111C"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2019</w:t>
            </w:r>
          </w:p>
        </w:tc>
        <w:tc>
          <w:tcPr>
            <w:tcW w:w="583" w:type="dxa"/>
            <w:vMerge w:val="restart"/>
            <w:tcBorders>
              <w:top w:val="nil"/>
              <w:left w:val="nil"/>
              <w:bottom w:val="single" w:sz="4" w:space="0" w:color="000000"/>
              <w:right w:val="nil"/>
            </w:tcBorders>
            <w:vAlign w:val="center"/>
            <w:hideMark/>
          </w:tcPr>
          <w:p w14:paraId="7D761052"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2020</w:t>
            </w:r>
          </w:p>
        </w:tc>
        <w:tc>
          <w:tcPr>
            <w:tcW w:w="583" w:type="dxa"/>
            <w:vMerge w:val="restart"/>
            <w:tcBorders>
              <w:top w:val="nil"/>
              <w:left w:val="nil"/>
              <w:bottom w:val="single" w:sz="4" w:space="0" w:color="000000"/>
              <w:right w:val="nil"/>
            </w:tcBorders>
            <w:vAlign w:val="center"/>
            <w:hideMark/>
          </w:tcPr>
          <w:p w14:paraId="355D1FFD"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2021</w:t>
            </w:r>
          </w:p>
        </w:tc>
        <w:tc>
          <w:tcPr>
            <w:tcW w:w="583" w:type="dxa"/>
            <w:vMerge w:val="restart"/>
            <w:tcBorders>
              <w:top w:val="nil"/>
              <w:left w:val="nil"/>
              <w:bottom w:val="single" w:sz="4" w:space="0" w:color="000000"/>
              <w:right w:val="nil"/>
            </w:tcBorders>
            <w:vAlign w:val="center"/>
            <w:hideMark/>
          </w:tcPr>
          <w:p w14:paraId="50A0ECAC"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2022</w:t>
            </w:r>
          </w:p>
        </w:tc>
        <w:tc>
          <w:tcPr>
            <w:tcW w:w="583" w:type="dxa"/>
            <w:vMerge w:val="restart"/>
            <w:tcBorders>
              <w:top w:val="nil"/>
              <w:left w:val="nil"/>
              <w:bottom w:val="single" w:sz="4" w:space="0" w:color="000000"/>
              <w:right w:val="nil"/>
            </w:tcBorders>
            <w:vAlign w:val="center"/>
            <w:hideMark/>
          </w:tcPr>
          <w:p w14:paraId="48A4726D"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2023</w:t>
            </w:r>
          </w:p>
        </w:tc>
      </w:tr>
      <w:tr w:rsidR="001D0B9D" w:rsidRPr="00733D9F" w14:paraId="3458DE33" w14:textId="77777777" w:rsidTr="00E96835">
        <w:trPr>
          <w:trHeight w:val="360"/>
        </w:trPr>
        <w:tc>
          <w:tcPr>
            <w:tcW w:w="1866" w:type="dxa"/>
            <w:vMerge/>
            <w:tcBorders>
              <w:top w:val="nil"/>
              <w:left w:val="nil"/>
              <w:bottom w:val="nil"/>
              <w:right w:val="nil"/>
            </w:tcBorders>
            <w:vAlign w:val="center"/>
            <w:hideMark/>
          </w:tcPr>
          <w:p w14:paraId="4B1B56C9" w14:textId="77777777" w:rsidR="001D0B9D" w:rsidRPr="00733D9F" w:rsidRDefault="001D0B9D" w:rsidP="00AB009F">
            <w:pPr>
              <w:spacing w:line="240" w:lineRule="auto"/>
              <w:rPr>
                <w:rFonts w:ascii="Arial" w:hAnsi="Arial" w:cs="Arial"/>
                <w:b/>
                <w:bCs/>
                <w:kern w:val="0"/>
                <w:sz w:val="16"/>
                <w:szCs w:val="16"/>
                <w14:ligatures w14:val="none"/>
              </w:rPr>
            </w:pPr>
          </w:p>
        </w:tc>
        <w:tc>
          <w:tcPr>
            <w:tcW w:w="584" w:type="dxa"/>
            <w:vMerge/>
            <w:tcBorders>
              <w:top w:val="nil"/>
              <w:left w:val="single" w:sz="4" w:space="0" w:color="auto"/>
              <w:bottom w:val="single" w:sz="4" w:space="0" w:color="000000"/>
              <w:right w:val="nil"/>
            </w:tcBorders>
            <w:vAlign w:val="center"/>
            <w:hideMark/>
          </w:tcPr>
          <w:p w14:paraId="72DD4D09" w14:textId="77777777" w:rsidR="001D0B9D" w:rsidRPr="00733D9F" w:rsidRDefault="001D0B9D" w:rsidP="00AB009F">
            <w:pPr>
              <w:spacing w:line="240" w:lineRule="auto"/>
              <w:rPr>
                <w:rFonts w:ascii="Arial" w:hAnsi="Arial" w:cs="Arial"/>
                <w:b/>
                <w:bCs/>
                <w:kern w:val="0"/>
                <w:sz w:val="16"/>
                <w:szCs w:val="16"/>
                <w14:ligatures w14:val="none"/>
              </w:rPr>
            </w:pPr>
          </w:p>
        </w:tc>
        <w:tc>
          <w:tcPr>
            <w:tcW w:w="584" w:type="dxa"/>
            <w:vMerge/>
            <w:tcBorders>
              <w:top w:val="nil"/>
              <w:left w:val="nil"/>
              <w:bottom w:val="single" w:sz="4" w:space="0" w:color="000000"/>
              <w:right w:val="nil"/>
            </w:tcBorders>
            <w:vAlign w:val="center"/>
            <w:hideMark/>
          </w:tcPr>
          <w:p w14:paraId="2EE14151" w14:textId="77777777" w:rsidR="001D0B9D" w:rsidRPr="00733D9F" w:rsidRDefault="001D0B9D" w:rsidP="00AB009F">
            <w:pPr>
              <w:spacing w:line="240" w:lineRule="auto"/>
              <w:rPr>
                <w:rFonts w:ascii="Arial" w:hAnsi="Arial" w:cs="Arial"/>
                <w:b/>
                <w:bCs/>
                <w:kern w:val="0"/>
                <w:sz w:val="16"/>
                <w:szCs w:val="16"/>
                <w14:ligatures w14:val="none"/>
              </w:rPr>
            </w:pPr>
          </w:p>
        </w:tc>
        <w:tc>
          <w:tcPr>
            <w:tcW w:w="584" w:type="dxa"/>
            <w:vMerge/>
            <w:tcBorders>
              <w:top w:val="nil"/>
              <w:left w:val="nil"/>
              <w:bottom w:val="single" w:sz="4" w:space="0" w:color="000000"/>
              <w:right w:val="nil"/>
            </w:tcBorders>
            <w:vAlign w:val="center"/>
            <w:hideMark/>
          </w:tcPr>
          <w:p w14:paraId="12937B66" w14:textId="77777777" w:rsidR="001D0B9D" w:rsidRPr="00733D9F" w:rsidRDefault="001D0B9D" w:rsidP="00AB009F">
            <w:pPr>
              <w:spacing w:line="240" w:lineRule="auto"/>
              <w:rPr>
                <w:rFonts w:ascii="Arial" w:hAnsi="Arial" w:cs="Arial"/>
                <w:b/>
                <w:bCs/>
                <w:kern w:val="0"/>
                <w:sz w:val="16"/>
                <w:szCs w:val="16"/>
                <w14:ligatures w14:val="none"/>
              </w:rPr>
            </w:pPr>
          </w:p>
        </w:tc>
        <w:tc>
          <w:tcPr>
            <w:tcW w:w="584" w:type="dxa"/>
            <w:vMerge/>
            <w:tcBorders>
              <w:top w:val="nil"/>
              <w:left w:val="nil"/>
              <w:bottom w:val="single" w:sz="4" w:space="0" w:color="000000"/>
              <w:right w:val="nil"/>
            </w:tcBorders>
            <w:vAlign w:val="center"/>
            <w:hideMark/>
          </w:tcPr>
          <w:p w14:paraId="3EF1A9A8" w14:textId="77777777" w:rsidR="001D0B9D" w:rsidRPr="00733D9F" w:rsidRDefault="001D0B9D" w:rsidP="00AB009F">
            <w:pPr>
              <w:spacing w:line="240" w:lineRule="auto"/>
              <w:rPr>
                <w:rFonts w:ascii="Arial" w:hAnsi="Arial" w:cs="Arial"/>
                <w:b/>
                <w:bCs/>
                <w:kern w:val="0"/>
                <w:sz w:val="16"/>
                <w:szCs w:val="16"/>
                <w14:ligatures w14:val="none"/>
              </w:rPr>
            </w:pPr>
          </w:p>
        </w:tc>
        <w:tc>
          <w:tcPr>
            <w:tcW w:w="583" w:type="dxa"/>
            <w:vMerge/>
            <w:tcBorders>
              <w:top w:val="nil"/>
              <w:left w:val="nil"/>
              <w:bottom w:val="single" w:sz="4" w:space="0" w:color="000000"/>
              <w:right w:val="nil"/>
            </w:tcBorders>
            <w:vAlign w:val="center"/>
            <w:hideMark/>
          </w:tcPr>
          <w:p w14:paraId="5806754F" w14:textId="77777777" w:rsidR="001D0B9D" w:rsidRPr="00733D9F" w:rsidRDefault="001D0B9D" w:rsidP="00AB009F">
            <w:pPr>
              <w:spacing w:line="240" w:lineRule="auto"/>
              <w:rPr>
                <w:rFonts w:ascii="Arial" w:hAnsi="Arial" w:cs="Arial"/>
                <w:b/>
                <w:bCs/>
                <w:kern w:val="0"/>
                <w:sz w:val="16"/>
                <w:szCs w:val="16"/>
                <w14:ligatures w14:val="none"/>
              </w:rPr>
            </w:pPr>
          </w:p>
        </w:tc>
        <w:tc>
          <w:tcPr>
            <w:tcW w:w="583" w:type="dxa"/>
            <w:vMerge/>
            <w:tcBorders>
              <w:top w:val="nil"/>
              <w:left w:val="nil"/>
              <w:bottom w:val="single" w:sz="4" w:space="0" w:color="000000"/>
              <w:right w:val="nil"/>
            </w:tcBorders>
            <w:vAlign w:val="center"/>
            <w:hideMark/>
          </w:tcPr>
          <w:p w14:paraId="0ACF4B64" w14:textId="77777777" w:rsidR="001D0B9D" w:rsidRPr="00733D9F" w:rsidRDefault="001D0B9D" w:rsidP="00AB009F">
            <w:pPr>
              <w:spacing w:line="240" w:lineRule="auto"/>
              <w:rPr>
                <w:rFonts w:ascii="Arial" w:hAnsi="Arial" w:cs="Arial"/>
                <w:b/>
                <w:bCs/>
                <w:kern w:val="0"/>
                <w:sz w:val="16"/>
                <w:szCs w:val="16"/>
                <w14:ligatures w14:val="none"/>
              </w:rPr>
            </w:pPr>
          </w:p>
        </w:tc>
        <w:tc>
          <w:tcPr>
            <w:tcW w:w="583" w:type="dxa"/>
            <w:vMerge/>
            <w:tcBorders>
              <w:top w:val="nil"/>
              <w:left w:val="nil"/>
              <w:bottom w:val="single" w:sz="4" w:space="0" w:color="000000"/>
              <w:right w:val="nil"/>
            </w:tcBorders>
            <w:vAlign w:val="center"/>
            <w:hideMark/>
          </w:tcPr>
          <w:p w14:paraId="4D8C0030" w14:textId="77777777" w:rsidR="001D0B9D" w:rsidRPr="00733D9F" w:rsidRDefault="001D0B9D" w:rsidP="00AB009F">
            <w:pPr>
              <w:spacing w:line="240" w:lineRule="auto"/>
              <w:rPr>
                <w:rFonts w:ascii="Arial" w:hAnsi="Arial" w:cs="Arial"/>
                <w:b/>
                <w:bCs/>
                <w:kern w:val="0"/>
                <w:sz w:val="16"/>
                <w:szCs w:val="16"/>
                <w14:ligatures w14:val="none"/>
              </w:rPr>
            </w:pPr>
          </w:p>
        </w:tc>
        <w:tc>
          <w:tcPr>
            <w:tcW w:w="583" w:type="dxa"/>
            <w:vMerge/>
            <w:tcBorders>
              <w:top w:val="nil"/>
              <w:left w:val="nil"/>
              <w:bottom w:val="single" w:sz="4" w:space="0" w:color="000000"/>
              <w:right w:val="nil"/>
            </w:tcBorders>
            <w:vAlign w:val="center"/>
            <w:hideMark/>
          </w:tcPr>
          <w:p w14:paraId="0EF00882" w14:textId="77777777" w:rsidR="001D0B9D" w:rsidRPr="00733D9F" w:rsidRDefault="001D0B9D" w:rsidP="00AB009F">
            <w:pPr>
              <w:spacing w:line="240" w:lineRule="auto"/>
              <w:rPr>
                <w:rFonts w:ascii="Arial" w:hAnsi="Arial" w:cs="Arial"/>
                <w:b/>
                <w:bCs/>
                <w:kern w:val="0"/>
                <w:sz w:val="16"/>
                <w:szCs w:val="16"/>
                <w14:ligatures w14:val="none"/>
              </w:rPr>
            </w:pPr>
          </w:p>
        </w:tc>
        <w:tc>
          <w:tcPr>
            <w:tcW w:w="583" w:type="dxa"/>
            <w:vMerge/>
            <w:tcBorders>
              <w:top w:val="nil"/>
              <w:left w:val="nil"/>
              <w:bottom w:val="single" w:sz="4" w:space="0" w:color="000000"/>
              <w:right w:val="nil"/>
            </w:tcBorders>
            <w:vAlign w:val="center"/>
            <w:hideMark/>
          </w:tcPr>
          <w:p w14:paraId="29831940" w14:textId="77777777" w:rsidR="001D0B9D" w:rsidRPr="00733D9F" w:rsidRDefault="001D0B9D" w:rsidP="00AB009F">
            <w:pPr>
              <w:spacing w:line="240" w:lineRule="auto"/>
              <w:rPr>
                <w:rFonts w:ascii="Arial" w:hAnsi="Arial" w:cs="Arial"/>
                <w:b/>
                <w:bCs/>
                <w:kern w:val="0"/>
                <w:sz w:val="16"/>
                <w:szCs w:val="16"/>
                <w14:ligatures w14:val="none"/>
              </w:rPr>
            </w:pPr>
          </w:p>
        </w:tc>
        <w:tc>
          <w:tcPr>
            <w:tcW w:w="583" w:type="dxa"/>
            <w:vMerge/>
            <w:tcBorders>
              <w:top w:val="nil"/>
              <w:left w:val="nil"/>
              <w:bottom w:val="single" w:sz="4" w:space="0" w:color="000000"/>
              <w:right w:val="nil"/>
            </w:tcBorders>
            <w:vAlign w:val="center"/>
            <w:hideMark/>
          </w:tcPr>
          <w:p w14:paraId="256C84AB" w14:textId="77777777" w:rsidR="001D0B9D" w:rsidRPr="00733D9F" w:rsidRDefault="001D0B9D" w:rsidP="00AB009F">
            <w:pPr>
              <w:spacing w:line="240" w:lineRule="auto"/>
              <w:rPr>
                <w:rFonts w:ascii="Arial" w:hAnsi="Arial" w:cs="Arial"/>
                <w:b/>
                <w:bCs/>
                <w:kern w:val="0"/>
                <w:sz w:val="16"/>
                <w:szCs w:val="16"/>
                <w14:ligatures w14:val="none"/>
              </w:rPr>
            </w:pPr>
          </w:p>
        </w:tc>
        <w:tc>
          <w:tcPr>
            <w:tcW w:w="583" w:type="dxa"/>
            <w:vMerge/>
            <w:tcBorders>
              <w:top w:val="nil"/>
              <w:left w:val="nil"/>
              <w:bottom w:val="single" w:sz="4" w:space="0" w:color="000000"/>
              <w:right w:val="nil"/>
            </w:tcBorders>
            <w:vAlign w:val="center"/>
            <w:hideMark/>
          </w:tcPr>
          <w:p w14:paraId="4F2A547C" w14:textId="77777777" w:rsidR="001D0B9D" w:rsidRPr="00733D9F" w:rsidRDefault="001D0B9D" w:rsidP="00AB009F">
            <w:pPr>
              <w:spacing w:line="240" w:lineRule="auto"/>
              <w:rPr>
                <w:rFonts w:ascii="Arial" w:hAnsi="Arial" w:cs="Arial"/>
                <w:b/>
                <w:bCs/>
                <w:kern w:val="0"/>
                <w:sz w:val="16"/>
                <w:szCs w:val="16"/>
                <w14:ligatures w14:val="none"/>
              </w:rPr>
            </w:pPr>
          </w:p>
        </w:tc>
        <w:tc>
          <w:tcPr>
            <w:tcW w:w="221" w:type="dxa"/>
            <w:tcBorders>
              <w:top w:val="nil"/>
              <w:left w:val="nil"/>
              <w:bottom w:val="nil"/>
              <w:right w:val="nil"/>
            </w:tcBorders>
            <w:noWrap/>
            <w:vAlign w:val="bottom"/>
            <w:hideMark/>
          </w:tcPr>
          <w:p w14:paraId="25F7F403" w14:textId="77777777" w:rsidR="001D0B9D" w:rsidRPr="00733D9F" w:rsidRDefault="001D0B9D" w:rsidP="00AB009F">
            <w:pPr>
              <w:spacing w:line="240" w:lineRule="auto"/>
              <w:jc w:val="center"/>
              <w:rPr>
                <w:rFonts w:ascii="Arial" w:hAnsi="Arial" w:cs="Arial"/>
                <w:b/>
                <w:bCs/>
                <w:kern w:val="0"/>
                <w:sz w:val="16"/>
                <w:szCs w:val="16"/>
                <w14:ligatures w14:val="none"/>
              </w:rPr>
            </w:pPr>
          </w:p>
        </w:tc>
      </w:tr>
      <w:tr w:rsidR="001D0B9D" w:rsidRPr="00733D9F" w14:paraId="6D59745F" w14:textId="77777777" w:rsidTr="00E96835">
        <w:trPr>
          <w:trHeight w:val="75"/>
        </w:trPr>
        <w:tc>
          <w:tcPr>
            <w:tcW w:w="1866" w:type="dxa"/>
            <w:tcBorders>
              <w:top w:val="nil"/>
              <w:left w:val="nil"/>
              <w:bottom w:val="nil"/>
              <w:right w:val="nil"/>
            </w:tcBorders>
            <w:vAlign w:val="center"/>
            <w:hideMark/>
          </w:tcPr>
          <w:p w14:paraId="50510C77" w14:textId="77777777" w:rsidR="001D0B9D" w:rsidRPr="00733D9F" w:rsidRDefault="001D0B9D" w:rsidP="00AB009F">
            <w:pPr>
              <w:spacing w:line="240" w:lineRule="auto"/>
              <w:rPr>
                <w:kern w:val="0"/>
                <w:sz w:val="20"/>
                <w:szCs w:val="20"/>
                <w14:ligatures w14:val="none"/>
              </w:rPr>
            </w:pPr>
          </w:p>
        </w:tc>
        <w:tc>
          <w:tcPr>
            <w:tcW w:w="584" w:type="dxa"/>
            <w:tcBorders>
              <w:top w:val="nil"/>
              <w:left w:val="single" w:sz="4" w:space="0" w:color="auto"/>
              <w:bottom w:val="nil"/>
              <w:right w:val="nil"/>
            </w:tcBorders>
            <w:noWrap/>
            <w:vAlign w:val="bottom"/>
            <w:hideMark/>
          </w:tcPr>
          <w:p w14:paraId="50580513"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 </w:t>
            </w:r>
          </w:p>
        </w:tc>
        <w:tc>
          <w:tcPr>
            <w:tcW w:w="584" w:type="dxa"/>
            <w:tcBorders>
              <w:top w:val="nil"/>
              <w:left w:val="nil"/>
              <w:bottom w:val="nil"/>
              <w:right w:val="nil"/>
            </w:tcBorders>
            <w:noWrap/>
            <w:vAlign w:val="bottom"/>
            <w:hideMark/>
          </w:tcPr>
          <w:p w14:paraId="5BC78D8E" w14:textId="77777777" w:rsidR="001D0B9D" w:rsidRPr="00733D9F" w:rsidRDefault="001D0B9D" w:rsidP="00AB009F">
            <w:pPr>
              <w:spacing w:line="240" w:lineRule="auto"/>
              <w:jc w:val="center"/>
              <w:rPr>
                <w:rFonts w:ascii="Arial" w:hAnsi="Arial" w:cs="Arial"/>
                <w:b/>
                <w:bCs/>
                <w:kern w:val="0"/>
                <w:sz w:val="16"/>
                <w:szCs w:val="16"/>
                <w14:ligatures w14:val="none"/>
              </w:rPr>
            </w:pPr>
          </w:p>
        </w:tc>
        <w:tc>
          <w:tcPr>
            <w:tcW w:w="584" w:type="dxa"/>
            <w:tcBorders>
              <w:top w:val="nil"/>
              <w:left w:val="nil"/>
              <w:bottom w:val="nil"/>
              <w:right w:val="nil"/>
            </w:tcBorders>
            <w:noWrap/>
            <w:vAlign w:val="bottom"/>
            <w:hideMark/>
          </w:tcPr>
          <w:p w14:paraId="118E70C2" w14:textId="77777777" w:rsidR="001D0B9D" w:rsidRPr="00733D9F" w:rsidRDefault="001D0B9D" w:rsidP="00AB009F">
            <w:pPr>
              <w:spacing w:line="240" w:lineRule="auto"/>
              <w:jc w:val="center"/>
              <w:rPr>
                <w:kern w:val="0"/>
                <w:sz w:val="20"/>
                <w:szCs w:val="20"/>
                <w14:ligatures w14:val="none"/>
              </w:rPr>
            </w:pPr>
          </w:p>
        </w:tc>
        <w:tc>
          <w:tcPr>
            <w:tcW w:w="584" w:type="dxa"/>
            <w:tcBorders>
              <w:top w:val="nil"/>
              <w:left w:val="nil"/>
              <w:bottom w:val="nil"/>
              <w:right w:val="nil"/>
            </w:tcBorders>
            <w:noWrap/>
            <w:vAlign w:val="bottom"/>
            <w:hideMark/>
          </w:tcPr>
          <w:p w14:paraId="208872BC" w14:textId="77777777" w:rsidR="001D0B9D" w:rsidRPr="00733D9F" w:rsidRDefault="001D0B9D" w:rsidP="00AB009F">
            <w:pPr>
              <w:spacing w:line="240" w:lineRule="auto"/>
              <w:jc w:val="center"/>
              <w:rPr>
                <w:kern w:val="0"/>
                <w:sz w:val="20"/>
                <w:szCs w:val="20"/>
                <w14:ligatures w14:val="none"/>
              </w:rPr>
            </w:pPr>
          </w:p>
        </w:tc>
        <w:tc>
          <w:tcPr>
            <w:tcW w:w="583" w:type="dxa"/>
            <w:tcBorders>
              <w:top w:val="nil"/>
              <w:left w:val="nil"/>
              <w:bottom w:val="nil"/>
              <w:right w:val="nil"/>
            </w:tcBorders>
            <w:noWrap/>
            <w:vAlign w:val="bottom"/>
            <w:hideMark/>
          </w:tcPr>
          <w:p w14:paraId="2DA648E0" w14:textId="77777777" w:rsidR="001D0B9D" w:rsidRPr="00733D9F" w:rsidRDefault="001D0B9D" w:rsidP="00AB009F">
            <w:pPr>
              <w:spacing w:line="240" w:lineRule="auto"/>
              <w:rPr>
                <w:kern w:val="0"/>
                <w:sz w:val="20"/>
                <w:szCs w:val="20"/>
                <w14:ligatures w14:val="none"/>
              </w:rPr>
            </w:pPr>
          </w:p>
        </w:tc>
        <w:tc>
          <w:tcPr>
            <w:tcW w:w="583" w:type="dxa"/>
            <w:tcBorders>
              <w:top w:val="nil"/>
              <w:left w:val="nil"/>
              <w:bottom w:val="nil"/>
              <w:right w:val="nil"/>
            </w:tcBorders>
            <w:noWrap/>
            <w:vAlign w:val="bottom"/>
            <w:hideMark/>
          </w:tcPr>
          <w:p w14:paraId="5F468427" w14:textId="77777777" w:rsidR="001D0B9D" w:rsidRPr="00733D9F" w:rsidRDefault="001D0B9D" w:rsidP="00AB009F">
            <w:pPr>
              <w:spacing w:line="240" w:lineRule="auto"/>
              <w:rPr>
                <w:kern w:val="0"/>
                <w:sz w:val="20"/>
                <w:szCs w:val="20"/>
                <w14:ligatures w14:val="none"/>
              </w:rPr>
            </w:pPr>
          </w:p>
        </w:tc>
        <w:tc>
          <w:tcPr>
            <w:tcW w:w="583" w:type="dxa"/>
            <w:tcBorders>
              <w:top w:val="nil"/>
              <w:left w:val="nil"/>
              <w:bottom w:val="nil"/>
              <w:right w:val="nil"/>
            </w:tcBorders>
            <w:noWrap/>
            <w:vAlign w:val="bottom"/>
            <w:hideMark/>
          </w:tcPr>
          <w:p w14:paraId="2F48B0A6" w14:textId="77777777" w:rsidR="001D0B9D" w:rsidRPr="00733D9F" w:rsidRDefault="001D0B9D" w:rsidP="00AB009F">
            <w:pPr>
              <w:spacing w:line="240" w:lineRule="auto"/>
              <w:rPr>
                <w:kern w:val="0"/>
                <w:sz w:val="20"/>
                <w:szCs w:val="20"/>
                <w14:ligatures w14:val="none"/>
              </w:rPr>
            </w:pPr>
          </w:p>
        </w:tc>
        <w:tc>
          <w:tcPr>
            <w:tcW w:w="583" w:type="dxa"/>
            <w:tcBorders>
              <w:top w:val="nil"/>
              <w:left w:val="nil"/>
              <w:bottom w:val="nil"/>
              <w:right w:val="nil"/>
            </w:tcBorders>
            <w:noWrap/>
            <w:vAlign w:val="bottom"/>
            <w:hideMark/>
          </w:tcPr>
          <w:p w14:paraId="12AD9A0A" w14:textId="77777777" w:rsidR="001D0B9D" w:rsidRPr="00733D9F" w:rsidRDefault="001D0B9D" w:rsidP="00AB009F">
            <w:pPr>
              <w:spacing w:line="240" w:lineRule="auto"/>
              <w:rPr>
                <w:kern w:val="0"/>
                <w:sz w:val="20"/>
                <w:szCs w:val="20"/>
                <w14:ligatures w14:val="none"/>
              </w:rPr>
            </w:pPr>
          </w:p>
        </w:tc>
        <w:tc>
          <w:tcPr>
            <w:tcW w:w="583" w:type="dxa"/>
            <w:tcBorders>
              <w:top w:val="nil"/>
              <w:left w:val="nil"/>
              <w:bottom w:val="nil"/>
              <w:right w:val="nil"/>
            </w:tcBorders>
            <w:noWrap/>
            <w:vAlign w:val="bottom"/>
            <w:hideMark/>
          </w:tcPr>
          <w:p w14:paraId="28FB1AEC" w14:textId="77777777" w:rsidR="001D0B9D" w:rsidRPr="00733D9F" w:rsidRDefault="001D0B9D" w:rsidP="00AB009F">
            <w:pPr>
              <w:spacing w:line="240" w:lineRule="auto"/>
              <w:rPr>
                <w:kern w:val="0"/>
                <w:sz w:val="20"/>
                <w:szCs w:val="20"/>
                <w14:ligatures w14:val="none"/>
              </w:rPr>
            </w:pPr>
          </w:p>
        </w:tc>
        <w:tc>
          <w:tcPr>
            <w:tcW w:w="583" w:type="dxa"/>
            <w:tcBorders>
              <w:top w:val="nil"/>
              <w:left w:val="nil"/>
              <w:bottom w:val="nil"/>
              <w:right w:val="nil"/>
            </w:tcBorders>
            <w:noWrap/>
            <w:vAlign w:val="bottom"/>
            <w:hideMark/>
          </w:tcPr>
          <w:p w14:paraId="4444866F" w14:textId="77777777" w:rsidR="001D0B9D" w:rsidRPr="00733D9F" w:rsidRDefault="001D0B9D" w:rsidP="00AB009F">
            <w:pPr>
              <w:spacing w:line="240" w:lineRule="auto"/>
              <w:rPr>
                <w:kern w:val="0"/>
                <w:sz w:val="20"/>
                <w:szCs w:val="20"/>
                <w14:ligatures w14:val="none"/>
              </w:rPr>
            </w:pPr>
          </w:p>
        </w:tc>
        <w:tc>
          <w:tcPr>
            <w:tcW w:w="583" w:type="dxa"/>
            <w:tcBorders>
              <w:top w:val="nil"/>
              <w:left w:val="nil"/>
              <w:bottom w:val="nil"/>
              <w:right w:val="nil"/>
            </w:tcBorders>
            <w:noWrap/>
            <w:vAlign w:val="bottom"/>
            <w:hideMark/>
          </w:tcPr>
          <w:p w14:paraId="13E61ABB" w14:textId="77777777" w:rsidR="001D0B9D" w:rsidRPr="00733D9F" w:rsidRDefault="001D0B9D" w:rsidP="00AB009F">
            <w:pPr>
              <w:spacing w:line="240" w:lineRule="auto"/>
              <w:rPr>
                <w:kern w:val="0"/>
                <w:sz w:val="20"/>
                <w:szCs w:val="20"/>
                <w14:ligatures w14:val="none"/>
              </w:rPr>
            </w:pPr>
          </w:p>
        </w:tc>
        <w:tc>
          <w:tcPr>
            <w:tcW w:w="221" w:type="dxa"/>
            <w:vAlign w:val="center"/>
            <w:hideMark/>
          </w:tcPr>
          <w:p w14:paraId="7D9C3991" w14:textId="77777777" w:rsidR="001D0B9D" w:rsidRPr="00733D9F" w:rsidRDefault="001D0B9D" w:rsidP="00AB009F">
            <w:pPr>
              <w:spacing w:line="240" w:lineRule="auto"/>
              <w:rPr>
                <w:kern w:val="0"/>
                <w:sz w:val="20"/>
                <w:szCs w:val="20"/>
                <w14:ligatures w14:val="none"/>
              </w:rPr>
            </w:pPr>
          </w:p>
        </w:tc>
      </w:tr>
      <w:tr w:rsidR="001D0B9D" w:rsidRPr="00733D9F" w14:paraId="68D0E42D" w14:textId="77777777" w:rsidTr="00E96835">
        <w:trPr>
          <w:trHeight w:val="420"/>
        </w:trPr>
        <w:tc>
          <w:tcPr>
            <w:tcW w:w="1866" w:type="dxa"/>
            <w:tcBorders>
              <w:top w:val="nil"/>
              <w:left w:val="nil"/>
              <w:bottom w:val="nil"/>
              <w:right w:val="nil"/>
            </w:tcBorders>
            <w:noWrap/>
            <w:vAlign w:val="center"/>
            <w:hideMark/>
          </w:tcPr>
          <w:p w14:paraId="1BD254BA" w14:textId="77777777" w:rsidR="001D0B9D" w:rsidRPr="00733D9F" w:rsidRDefault="001D0B9D" w:rsidP="00AB009F">
            <w:pPr>
              <w:spacing w:line="240" w:lineRule="auto"/>
              <w:rPr>
                <w:rFonts w:ascii="Arial" w:hAnsi="Arial" w:cs="Arial"/>
                <w:b/>
                <w:bCs/>
                <w:kern w:val="0"/>
                <w:sz w:val="16"/>
                <w:szCs w:val="16"/>
                <w14:ligatures w14:val="none"/>
              </w:rPr>
            </w:pPr>
            <w:r w:rsidRPr="00733D9F">
              <w:rPr>
                <w:rFonts w:ascii="Arial" w:hAnsi="Arial" w:cs="Arial"/>
                <w:b/>
                <w:bCs/>
                <w:kern w:val="0"/>
                <w:sz w:val="16"/>
                <w:szCs w:val="16"/>
                <w14:ligatures w14:val="none"/>
              </w:rPr>
              <w:t>Total</w:t>
            </w:r>
          </w:p>
        </w:tc>
        <w:tc>
          <w:tcPr>
            <w:tcW w:w="584" w:type="dxa"/>
            <w:tcBorders>
              <w:top w:val="nil"/>
              <w:left w:val="single" w:sz="4" w:space="0" w:color="auto"/>
              <w:bottom w:val="nil"/>
              <w:right w:val="nil"/>
            </w:tcBorders>
            <w:noWrap/>
            <w:vAlign w:val="center"/>
            <w:hideMark/>
          </w:tcPr>
          <w:p w14:paraId="6F0932EB"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100.0</w:t>
            </w:r>
          </w:p>
        </w:tc>
        <w:tc>
          <w:tcPr>
            <w:tcW w:w="584" w:type="dxa"/>
            <w:tcBorders>
              <w:top w:val="nil"/>
              <w:left w:val="nil"/>
              <w:bottom w:val="nil"/>
              <w:right w:val="nil"/>
            </w:tcBorders>
            <w:noWrap/>
            <w:vAlign w:val="center"/>
            <w:hideMark/>
          </w:tcPr>
          <w:p w14:paraId="4EF348EC"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100.0</w:t>
            </w:r>
          </w:p>
        </w:tc>
        <w:tc>
          <w:tcPr>
            <w:tcW w:w="584" w:type="dxa"/>
            <w:tcBorders>
              <w:top w:val="nil"/>
              <w:left w:val="nil"/>
              <w:bottom w:val="nil"/>
              <w:right w:val="nil"/>
            </w:tcBorders>
            <w:noWrap/>
            <w:vAlign w:val="center"/>
            <w:hideMark/>
          </w:tcPr>
          <w:p w14:paraId="664160C5"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100.0</w:t>
            </w:r>
          </w:p>
        </w:tc>
        <w:tc>
          <w:tcPr>
            <w:tcW w:w="584" w:type="dxa"/>
            <w:tcBorders>
              <w:top w:val="nil"/>
              <w:left w:val="nil"/>
              <w:bottom w:val="nil"/>
              <w:right w:val="nil"/>
            </w:tcBorders>
            <w:noWrap/>
            <w:vAlign w:val="center"/>
            <w:hideMark/>
          </w:tcPr>
          <w:p w14:paraId="752A5A01"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100.0</w:t>
            </w:r>
          </w:p>
        </w:tc>
        <w:tc>
          <w:tcPr>
            <w:tcW w:w="583" w:type="dxa"/>
            <w:tcBorders>
              <w:top w:val="nil"/>
              <w:left w:val="nil"/>
              <w:bottom w:val="nil"/>
              <w:right w:val="nil"/>
            </w:tcBorders>
            <w:noWrap/>
            <w:vAlign w:val="center"/>
            <w:hideMark/>
          </w:tcPr>
          <w:p w14:paraId="74CBBC8A"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100.0</w:t>
            </w:r>
          </w:p>
        </w:tc>
        <w:tc>
          <w:tcPr>
            <w:tcW w:w="583" w:type="dxa"/>
            <w:tcBorders>
              <w:top w:val="nil"/>
              <w:left w:val="nil"/>
              <w:bottom w:val="nil"/>
              <w:right w:val="nil"/>
            </w:tcBorders>
            <w:noWrap/>
            <w:vAlign w:val="center"/>
            <w:hideMark/>
          </w:tcPr>
          <w:p w14:paraId="470CF4CA"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100.0</w:t>
            </w:r>
          </w:p>
        </w:tc>
        <w:tc>
          <w:tcPr>
            <w:tcW w:w="583" w:type="dxa"/>
            <w:tcBorders>
              <w:top w:val="nil"/>
              <w:left w:val="nil"/>
              <w:bottom w:val="nil"/>
              <w:right w:val="nil"/>
            </w:tcBorders>
            <w:noWrap/>
            <w:vAlign w:val="center"/>
            <w:hideMark/>
          </w:tcPr>
          <w:p w14:paraId="5717D08F"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100.0</w:t>
            </w:r>
          </w:p>
        </w:tc>
        <w:tc>
          <w:tcPr>
            <w:tcW w:w="583" w:type="dxa"/>
            <w:tcBorders>
              <w:top w:val="nil"/>
              <w:left w:val="nil"/>
              <w:bottom w:val="nil"/>
              <w:right w:val="nil"/>
            </w:tcBorders>
            <w:noWrap/>
            <w:vAlign w:val="center"/>
            <w:hideMark/>
          </w:tcPr>
          <w:p w14:paraId="47A8DC5C"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100.0</w:t>
            </w:r>
          </w:p>
        </w:tc>
        <w:tc>
          <w:tcPr>
            <w:tcW w:w="583" w:type="dxa"/>
            <w:tcBorders>
              <w:top w:val="nil"/>
              <w:left w:val="nil"/>
              <w:bottom w:val="nil"/>
              <w:right w:val="nil"/>
            </w:tcBorders>
            <w:noWrap/>
            <w:vAlign w:val="center"/>
            <w:hideMark/>
          </w:tcPr>
          <w:p w14:paraId="341A8A2B"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100.0</w:t>
            </w:r>
          </w:p>
        </w:tc>
        <w:tc>
          <w:tcPr>
            <w:tcW w:w="583" w:type="dxa"/>
            <w:tcBorders>
              <w:top w:val="nil"/>
              <w:left w:val="nil"/>
              <w:bottom w:val="nil"/>
              <w:right w:val="nil"/>
            </w:tcBorders>
            <w:noWrap/>
            <w:vAlign w:val="center"/>
            <w:hideMark/>
          </w:tcPr>
          <w:p w14:paraId="793357CD"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100.0</w:t>
            </w:r>
          </w:p>
        </w:tc>
        <w:tc>
          <w:tcPr>
            <w:tcW w:w="583" w:type="dxa"/>
            <w:tcBorders>
              <w:top w:val="nil"/>
              <w:left w:val="nil"/>
              <w:bottom w:val="nil"/>
              <w:right w:val="nil"/>
            </w:tcBorders>
            <w:noWrap/>
            <w:vAlign w:val="center"/>
            <w:hideMark/>
          </w:tcPr>
          <w:p w14:paraId="41BC5EEA"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100.0</w:t>
            </w:r>
          </w:p>
        </w:tc>
        <w:tc>
          <w:tcPr>
            <w:tcW w:w="221" w:type="dxa"/>
            <w:vAlign w:val="center"/>
            <w:hideMark/>
          </w:tcPr>
          <w:p w14:paraId="72921231" w14:textId="77777777" w:rsidR="001D0B9D" w:rsidRPr="00733D9F" w:rsidRDefault="001D0B9D" w:rsidP="00AB009F">
            <w:pPr>
              <w:spacing w:line="240" w:lineRule="auto"/>
              <w:rPr>
                <w:kern w:val="0"/>
                <w:sz w:val="20"/>
                <w:szCs w:val="20"/>
                <w14:ligatures w14:val="none"/>
              </w:rPr>
            </w:pPr>
          </w:p>
        </w:tc>
      </w:tr>
      <w:tr w:rsidR="001D0B9D" w:rsidRPr="00733D9F" w14:paraId="3A681016" w14:textId="77777777" w:rsidTr="00E96835">
        <w:trPr>
          <w:trHeight w:val="282"/>
        </w:trPr>
        <w:tc>
          <w:tcPr>
            <w:tcW w:w="1866" w:type="dxa"/>
            <w:tcBorders>
              <w:top w:val="nil"/>
              <w:left w:val="nil"/>
              <w:bottom w:val="nil"/>
              <w:right w:val="nil"/>
            </w:tcBorders>
            <w:noWrap/>
            <w:vAlign w:val="bottom"/>
            <w:hideMark/>
          </w:tcPr>
          <w:p w14:paraId="30CE6E49" w14:textId="77777777" w:rsidR="001D0B9D" w:rsidRPr="00733D9F" w:rsidRDefault="001D0B9D" w:rsidP="00AB009F">
            <w:pPr>
              <w:spacing w:line="240" w:lineRule="auto"/>
              <w:rPr>
                <w:rFonts w:ascii="Arial" w:hAnsi="Arial" w:cs="Arial"/>
                <w:kern w:val="0"/>
                <w:sz w:val="16"/>
                <w:szCs w:val="16"/>
                <w14:ligatures w14:val="none"/>
              </w:rPr>
            </w:pPr>
            <w:r w:rsidRPr="00733D9F">
              <w:rPr>
                <w:rFonts w:ascii="Arial" w:hAnsi="Arial" w:cs="Arial"/>
                <w:kern w:val="0"/>
                <w:sz w:val="16"/>
                <w:szCs w:val="16"/>
                <w14:ligatures w14:val="none"/>
              </w:rPr>
              <w:t xml:space="preserve">Sin nivel/inicial </w:t>
            </w:r>
          </w:p>
        </w:tc>
        <w:tc>
          <w:tcPr>
            <w:tcW w:w="584" w:type="dxa"/>
            <w:tcBorders>
              <w:top w:val="nil"/>
              <w:left w:val="single" w:sz="4" w:space="0" w:color="auto"/>
              <w:bottom w:val="nil"/>
              <w:right w:val="nil"/>
            </w:tcBorders>
            <w:noWrap/>
            <w:vAlign w:val="bottom"/>
            <w:hideMark/>
          </w:tcPr>
          <w:p w14:paraId="7A69BB7C"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4.4</w:t>
            </w:r>
          </w:p>
        </w:tc>
        <w:tc>
          <w:tcPr>
            <w:tcW w:w="584" w:type="dxa"/>
            <w:tcBorders>
              <w:top w:val="nil"/>
              <w:left w:val="nil"/>
              <w:bottom w:val="nil"/>
              <w:right w:val="nil"/>
            </w:tcBorders>
            <w:noWrap/>
            <w:vAlign w:val="bottom"/>
            <w:hideMark/>
          </w:tcPr>
          <w:p w14:paraId="454A8380"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4.3</w:t>
            </w:r>
          </w:p>
        </w:tc>
        <w:tc>
          <w:tcPr>
            <w:tcW w:w="584" w:type="dxa"/>
            <w:tcBorders>
              <w:top w:val="nil"/>
              <w:left w:val="nil"/>
              <w:bottom w:val="nil"/>
              <w:right w:val="nil"/>
            </w:tcBorders>
            <w:noWrap/>
            <w:vAlign w:val="bottom"/>
            <w:hideMark/>
          </w:tcPr>
          <w:p w14:paraId="56A39E4A"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4.1</w:t>
            </w:r>
          </w:p>
        </w:tc>
        <w:tc>
          <w:tcPr>
            <w:tcW w:w="584" w:type="dxa"/>
            <w:tcBorders>
              <w:top w:val="nil"/>
              <w:left w:val="nil"/>
              <w:bottom w:val="nil"/>
              <w:right w:val="nil"/>
            </w:tcBorders>
            <w:noWrap/>
            <w:vAlign w:val="bottom"/>
            <w:hideMark/>
          </w:tcPr>
          <w:p w14:paraId="5DFC6016"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4.2</w:t>
            </w:r>
          </w:p>
        </w:tc>
        <w:tc>
          <w:tcPr>
            <w:tcW w:w="583" w:type="dxa"/>
            <w:tcBorders>
              <w:top w:val="nil"/>
              <w:left w:val="nil"/>
              <w:bottom w:val="nil"/>
              <w:right w:val="nil"/>
            </w:tcBorders>
            <w:noWrap/>
            <w:vAlign w:val="bottom"/>
            <w:hideMark/>
          </w:tcPr>
          <w:p w14:paraId="35FF18B7"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4.0</w:t>
            </w:r>
          </w:p>
        </w:tc>
        <w:tc>
          <w:tcPr>
            <w:tcW w:w="583" w:type="dxa"/>
            <w:tcBorders>
              <w:top w:val="nil"/>
              <w:left w:val="nil"/>
              <w:bottom w:val="nil"/>
              <w:right w:val="nil"/>
            </w:tcBorders>
            <w:noWrap/>
            <w:vAlign w:val="bottom"/>
            <w:hideMark/>
          </w:tcPr>
          <w:p w14:paraId="1663ED77"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3.8</w:t>
            </w:r>
          </w:p>
        </w:tc>
        <w:tc>
          <w:tcPr>
            <w:tcW w:w="583" w:type="dxa"/>
            <w:tcBorders>
              <w:top w:val="nil"/>
              <w:left w:val="nil"/>
              <w:bottom w:val="nil"/>
              <w:right w:val="nil"/>
            </w:tcBorders>
            <w:noWrap/>
            <w:vAlign w:val="bottom"/>
            <w:hideMark/>
          </w:tcPr>
          <w:p w14:paraId="12999E90"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3.7</w:t>
            </w:r>
          </w:p>
        </w:tc>
        <w:tc>
          <w:tcPr>
            <w:tcW w:w="583" w:type="dxa"/>
            <w:tcBorders>
              <w:top w:val="nil"/>
              <w:left w:val="nil"/>
              <w:bottom w:val="nil"/>
              <w:right w:val="nil"/>
            </w:tcBorders>
            <w:noWrap/>
            <w:vAlign w:val="bottom"/>
            <w:hideMark/>
          </w:tcPr>
          <w:p w14:paraId="2A64B3DC"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3.4</w:t>
            </w:r>
          </w:p>
        </w:tc>
        <w:tc>
          <w:tcPr>
            <w:tcW w:w="583" w:type="dxa"/>
            <w:tcBorders>
              <w:top w:val="nil"/>
              <w:left w:val="nil"/>
              <w:bottom w:val="nil"/>
              <w:right w:val="nil"/>
            </w:tcBorders>
            <w:noWrap/>
            <w:vAlign w:val="bottom"/>
            <w:hideMark/>
          </w:tcPr>
          <w:p w14:paraId="7454C594"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3.5</w:t>
            </w:r>
          </w:p>
        </w:tc>
        <w:tc>
          <w:tcPr>
            <w:tcW w:w="583" w:type="dxa"/>
            <w:tcBorders>
              <w:top w:val="nil"/>
              <w:left w:val="nil"/>
              <w:bottom w:val="nil"/>
              <w:right w:val="nil"/>
            </w:tcBorders>
            <w:noWrap/>
            <w:vAlign w:val="bottom"/>
            <w:hideMark/>
          </w:tcPr>
          <w:p w14:paraId="732CA39E"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3.5</w:t>
            </w:r>
          </w:p>
        </w:tc>
        <w:tc>
          <w:tcPr>
            <w:tcW w:w="583" w:type="dxa"/>
            <w:tcBorders>
              <w:top w:val="nil"/>
              <w:left w:val="nil"/>
              <w:bottom w:val="nil"/>
              <w:right w:val="nil"/>
            </w:tcBorders>
            <w:noWrap/>
            <w:vAlign w:val="bottom"/>
            <w:hideMark/>
          </w:tcPr>
          <w:p w14:paraId="128DD11F"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3.3</w:t>
            </w:r>
          </w:p>
        </w:tc>
        <w:tc>
          <w:tcPr>
            <w:tcW w:w="221" w:type="dxa"/>
            <w:vAlign w:val="center"/>
            <w:hideMark/>
          </w:tcPr>
          <w:p w14:paraId="659C5B51" w14:textId="77777777" w:rsidR="001D0B9D" w:rsidRPr="00733D9F" w:rsidRDefault="001D0B9D" w:rsidP="00AB009F">
            <w:pPr>
              <w:spacing w:line="240" w:lineRule="auto"/>
              <w:rPr>
                <w:kern w:val="0"/>
                <w:sz w:val="20"/>
                <w:szCs w:val="20"/>
                <w14:ligatures w14:val="none"/>
              </w:rPr>
            </w:pPr>
          </w:p>
        </w:tc>
      </w:tr>
      <w:tr w:rsidR="001D0B9D" w:rsidRPr="00733D9F" w14:paraId="20C278D9" w14:textId="77777777" w:rsidTr="00E96835">
        <w:trPr>
          <w:trHeight w:val="282"/>
        </w:trPr>
        <w:tc>
          <w:tcPr>
            <w:tcW w:w="1866" w:type="dxa"/>
            <w:tcBorders>
              <w:top w:val="nil"/>
              <w:left w:val="nil"/>
              <w:bottom w:val="nil"/>
              <w:right w:val="nil"/>
            </w:tcBorders>
            <w:noWrap/>
            <w:vAlign w:val="bottom"/>
            <w:hideMark/>
          </w:tcPr>
          <w:p w14:paraId="453DF7C8" w14:textId="77777777" w:rsidR="001D0B9D" w:rsidRPr="00733D9F" w:rsidRDefault="001D0B9D" w:rsidP="00AB009F">
            <w:pPr>
              <w:spacing w:line="240" w:lineRule="auto"/>
              <w:rPr>
                <w:rFonts w:ascii="Arial" w:hAnsi="Arial" w:cs="Arial"/>
                <w:kern w:val="0"/>
                <w:sz w:val="16"/>
                <w:szCs w:val="16"/>
                <w14:ligatures w14:val="none"/>
              </w:rPr>
            </w:pPr>
            <w:r w:rsidRPr="00733D9F">
              <w:rPr>
                <w:rFonts w:ascii="Arial" w:hAnsi="Arial" w:cs="Arial"/>
                <w:kern w:val="0"/>
                <w:sz w:val="16"/>
                <w:szCs w:val="16"/>
                <w14:ligatures w14:val="none"/>
              </w:rPr>
              <w:t>Primaria 1/</w:t>
            </w:r>
          </w:p>
        </w:tc>
        <w:tc>
          <w:tcPr>
            <w:tcW w:w="584" w:type="dxa"/>
            <w:tcBorders>
              <w:top w:val="nil"/>
              <w:left w:val="single" w:sz="4" w:space="0" w:color="auto"/>
              <w:bottom w:val="nil"/>
              <w:right w:val="nil"/>
            </w:tcBorders>
            <w:noWrap/>
            <w:vAlign w:val="bottom"/>
            <w:hideMark/>
          </w:tcPr>
          <w:p w14:paraId="75577AAF"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22.1</w:t>
            </w:r>
          </w:p>
        </w:tc>
        <w:tc>
          <w:tcPr>
            <w:tcW w:w="584" w:type="dxa"/>
            <w:tcBorders>
              <w:top w:val="nil"/>
              <w:left w:val="nil"/>
              <w:bottom w:val="nil"/>
              <w:right w:val="nil"/>
            </w:tcBorders>
            <w:noWrap/>
            <w:vAlign w:val="bottom"/>
            <w:hideMark/>
          </w:tcPr>
          <w:p w14:paraId="380A9345"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21.9</w:t>
            </w:r>
          </w:p>
        </w:tc>
        <w:tc>
          <w:tcPr>
            <w:tcW w:w="584" w:type="dxa"/>
            <w:tcBorders>
              <w:top w:val="nil"/>
              <w:left w:val="nil"/>
              <w:bottom w:val="nil"/>
              <w:right w:val="nil"/>
            </w:tcBorders>
            <w:noWrap/>
            <w:vAlign w:val="bottom"/>
            <w:hideMark/>
          </w:tcPr>
          <w:p w14:paraId="08C0961C"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21.5</w:t>
            </w:r>
          </w:p>
        </w:tc>
        <w:tc>
          <w:tcPr>
            <w:tcW w:w="584" w:type="dxa"/>
            <w:tcBorders>
              <w:top w:val="nil"/>
              <w:left w:val="nil"/>
              <w:bottom w:val="nil"/>
              <w:right w:val="nil"/>
            </w:tcBorders>
            <w:noWrap/>
            <w:vAlign w:val="bottom"/>
            <w:hideMark/>
          </w:tcPr>
          <w:p w14:paraId="5F4B740E"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21.3</w:t>
            </w:r>
          </w:p>
        </w:tc>
        <w:tc>
          <w:tcPr>
            <w:tcW w:w="583" w:type="dxa"/>
            <w:tcBorders>
              <w:top w:val="nil"/>
              <w:left w:val="nil"/>
              <w:bottom w:val="nil"/>
              <w:right w:val="nil"/>
            </w:tcBorders>
            <w:noWrap/>
            <w:vAlign w:val="bottom"/>
            <w:hideMark/>
          </w:tcPr>
          <w:p w14:paraId="6CB02CA7"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20.9</w:t>
            </w:r>
          </w:p>
        </w:tc>
        <w:tc>
          <w:tcPr>
            <w:tcW w:w="583" w:type="dxa"/>
            <w:tcBorders>
              <w:top w:val="nil"/>
              <w:left w:val="nil"/>
              <w:bottom w:val="nil"/>
              <w:right w:val="nil"/>
            </w:tcBorders>
            <w:noWrap/>
            <w:vAlign w:val="bottom"/>
            <w:hideMark/>
          </w:tcPr>
          <w:p w14:paraId="3DADEE44"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20.7</w:t>
            </w:r>
          </w:p>
        </w:tc>
        <w:tc>
          <w:tcPr>
            <w:tcW w:w="583" w:type="dxa"/>
            <w:tcBorders>
              <w:top w:val="nil"/>
              <w:left w:val="nil"/>
              <w:bottom w:val="nil"/>
              <w:right w:val="nil"/>
            </w:tcBorders>
            <w:noWrap/>
            <w:vAlign w:val="bottom"/>
            <w:hideMark/>
          </w:tcPr>
          <w:p w14:paraId="549A7A3F"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20.1</w:t>
            </w:r>
          </w:p>
        </w:tc>
        <w:tc>
          <w:tcPr>
            <w:tcW w:w="583" w:type="dxa"/>
            <w:tcBorders>
              <w:top w:val="nil"/>
              <w:left w:val="nil"/>
              <w:bottom w:val="nil"/>
              <w:right w:val="nil"/>
            </w:tcBorders>
            <w:noWrap/>
            <w:vAlign w:val="bottom"/>
            <w:hideMark/>
          </w:tcPr>
          <w:p w14:paraId="4550B108"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19.7</w:t>
            </w:r>
          </w:p>
        </w:tc>
        <w:tc>
          <w:tcPr>
            <w:tcW w:w="583" w:type="dxa"/>
            <w:tcBorders>
              <w:top w:val="nil"/>
              <w:left w:val="nil"/>
              <w:bottom w:val="nil"/>
              <w:right w:val="nil"/>
            </w:tcBorders>
            <w:noWrap/>
            <w:vAlign w:val="bottom"/>
            <w:hideMark/>
          </w:tcPr>
          <w:p w14:paraId="43A45A32"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20.0</w:t>
            </w:r>
          </w:p>
        </w:tc>
        <w:tc>
          <w:tcPr>
            <w:tcW w:w="583" w:type="dxa"/>
            <w:tcBorders>
              <w:top w:val="nil"/>
              <w:left w:val="nil"/>
              <w:bottom w:val="nil"/>
              <w:right w:val="nil"/>
            </w:tcBorders>
            <w:noWrap/>
            <w:vAlign w:val="bottom"/>
            <w:hideMark/>
          </w:tcPr>
          <w:p w14:paraId="13250549"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18.9</w:t>
            </w:r>
          </w:p>
        </w:tc>
        <w:tc>
          <w:tcPr>
            <w:tcW w:w="583" w:type="dxa"/>
            <w:tcBorders>
              <w:top w:val="nil"/>
              <w:left w:val="nil"/>
              <w:bottom w:val="nil"/>
              <w:right w:val="nil"/>
            </w:tcBorders>
            <w:noWrap/>
            <w:vAlign w:val="bottom"/>
            <w:hideMark/>
          </w:tcPr>
          <w:p w14:paraId="0E488230"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18.6</w:t>
            </w:r>
          </w:p>
        </w:tc>
        <w:tc>
          <w:tcPr>
            <w:tcW w:w="221" w:type="dxa"/>
            <w:vAlign w:val="center"/>
            <w:hideMark/>
          </w:tcPr>
          <w:p w14:paraId="0EB7158D" w14:textId="77777777" w:rsidR="001D0B9D" w:rsidRPr="00733D9F" w:rsidRDefault="001D0B9D" w:rsidP="00AB009F">
            <w:pPr>
              <w:spacing w:line="240" w:lineRule="auto"/>
              <w:rPr>
                <w:kern w:val="0"/>
                <w:sz w:val="20"/>
                <w:szCs w:val="20"/>
                <w14:ligatures w14:val="none"/>
              </w:rPr>
            </w:pPr>
          </w:p>
        </w:tc>
      </w:tr>
      <w:tr w:rsidR="001D0B9D" w:rsidRPr="00733D9F" w14:paraId="4B98AC03" w14:textId="77777777" w:rsidTr="00E96835">
        <w:trPr>
          <w:trHeight w:val="282"/>
        </w:trPr>
        <w:tc>
          <w:tcPr>
            <w:tcW w:w="1866" w:type="dxa"/>
            <w:tcBorders>
              <w:top w:val="nil"/>
              <w:left w:val="nil"/>
              <w:bottom w:val="nil"/>
              <w:right w:val="nil"/>
            </w:tcBorders>
            <w:noWrap/>
            <w:vAlign w:val="bottom"/>
            <w:hideMark/>
          </w:tcPr>
          <w:p w14:paraId="5FA2E044" w14:textId="77777777" w:rsidR="001D0B9D" w:rsidRPr="00733D9F" w:rsidRDefault="001D0B9D" w:rsidP="00AB009F">
            <w:pPr>
              <w:spacing w:line="240" w:lineRule="auto"/>
              <w:rPr>
                <w:rFonts w:ascii="Arial" w:hAnsi="Arial" w:cs="Arial"/>
                <w:kern w:val="0"/>
                <w:sz w:val="16"/>
                <w:szCs w:val="16"/>
                <w14:ligatures w14:val="none"/>
              </w:rPr>
            </w:pPr>
            <w:r w:rsidRPr="00733D9F">
              <w:rPr>
                <w:rFonts w:ascii="Arial" w:hAnsi="Arial" w:cs="Arial"/>
                <w:kern w:val="0"/>
                <w:sz w:val="16"/>
                <w:szCs w:val="16"/>
                <w14:ligatures w14:val="none"/>
              </w:rPr>
              <w:t>Secundaria</w:t>
            </w:r>
          </w:p>
        </w:tc>
        <w:tc>
          <w:tcPr>
            <w:tcW w:w="584" w:type="dxa"/>
            <w:tcBorders>
              <w:top w:val="nil"/>
              <w:left w:val="single" w:sz="4" w:space="0" w:color="auto"/>
              <w:bottom w:val="nil"/>
              <w:right w:val="nil"/>
            </w:tcBorders>
            <w:noWrap/>
            <w:vAlign w:val="bottom"/>
            <w:hideMark/>
          </w:tcPr>
          <w:p w14:paraId="06827CD4"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43.8</w:t>
            </w:r>
          </w:p>
        </w:tc>
        <w:tc>
          <w:tcPr>
            <w:tcW w:w="584" w:type="dxa"/>
            <w:tcBorders>
              <w:top w:val="nil"/>
              <w:left w:val="nil"/>
              <w:bottom w:val="nil"/>
              <w:right w:val="nil"/>
            </w:tcBorders>
            <w:noWrap/>
            <w:vAlign w:val="bottom"/>
            <w:hideMark/>
          </w:tcPr>
          <w:p w14:paraId="56FB889D"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44.4</w:t>
            </w:r>
          </w:p>
        </w:tc>
        <w:tc>
          <w:tcPr>
            <w:tcW w:w="584" w:type="dxa"/>
            <w:tcBorders>
              <w:top w:val="nil"/>
              <w:left w:val="nil"/>
              <w:bottom w:val="nil"/>
              <w:right w:val="nil"/>
            </w:tcBorders>
            <w:noWrap/>
            <w:vAlign w:val="bottom"/>
            <w:hideMark/>
          </w:tcPr>
          <w:p w14:paraId="0AB4C056"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45.4</w:t>
            </w:r>
          </w:p>
        </w:tc>
        <w:tc>
          <w:tcPr>
            <w:tcW w:w="584" w:type="dxa"/>
            <w:tcBorders>
              <w:top w:val="nil"/>
              <w:left w:val="nil"/>
              <w:bottom w:val="nil"/>
              <w:right w:val="nil"/>
            </w:tcBorders>
            <w:noWrap/>
            <w:vAlign w:val="bottom"/>
            <w:hideMark/>
          </w:tcPr>
          <w:p w14:paraId="534359CA"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44.2</w:t>
            </w:r>
          </w:p>
        </w:tc>
        <w:tc>
          <w:tcPr>
            <w:tcW w:w="583" w:type="dxa"/>
            <w:tcBorders>
              <w:top w:val="nil"/>
              <w:left w:val="nil"/>
              <w:bottom w:val="nil"/>
              <w:right w:val="nil"/>
            </w:tcBorders>
            <w:noWrap/>
            <w:vAlign w:val="bottom"/>
            <w:hideMark/>
          </w:tcPr>
          <w:p w14:paraId="59D87D36"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44.5</w:t>
            </w:r>
          </w:p>
        </w:tc>
        <w:tc>
          <w:tcPr>
            <w:tcW w:w="583" w:type="dxa"/>
            <w:tcBorders>
              <w:top w:val="nil"/>
              <w:left w:val="nil"/>
              <w:bottom w:val="nil"/>
              <w:right w:val="nil"/>
            </w:tcBorders>
            <w:noWrap/>
            <w:vAlign w:val="bottom"/>
            <w:hideMark/>
          </w:tcPr>
          <w:p w14:paraId="614870DC"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44.2</w:t>
            </w:r>
          </w:p>
        </w:tc>
        <w:tc>
          <w:tcPr>
            <w:tcW w:w="583" w:type="dxa"/>
            <w:tcBorders>
              <w:top w:val="nil"/>
              <w:left w:val="nil"/>
              <w:bottom w:val="nil"/>
              <w:right w:val="nil"/>
            </w:tcBorders>
            <w:noWrap/>
            <w:vAlign w:val="bottom"/>
            <w:hideMark/>
          </w:tcPr>
          <w:p w14:paraId="331E8582"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43.9</w:t>
            </w:r>
          </w:p>
        </w:tc>
        <w:tc>
          <w:tcPr>
            <w:tcW w:w="583" w:type="dxa"/>
            <w:tcBorders>
              <w:top w:val="nil"/>
              <w:left w:val="nil"/>
              <w:bottom w:val="nil"/>
              <w:right w:val="nil"/>
            </w:tcBorders>
            <w:noWrap/>
            <w:vAlign w:val="bottom"/>
            <w:hideMark/>
          </w:tcPr>
          <w:p w14:paraId="34F4A10C"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45.8</w:t>
            </w:r>
          </w:p>
        </w:tc>
        <w:tc>
          <w:tcPr>
            <w:tcW w:w="583" w:type="dxa"/>
            <w:tcBorders>
              <w:top w:val="nil"/>
              <w:left w:val="nil"/>
              <w:bottom w:val="nil"/>
              <w:right w:val="nil"/>
            </w:tcBorders>
            <w:noWrap/>
            <w:vAlign w:val="bottom"/>
            <w:hideMark/>
          </w:tcPr>
          <w:p w14:paraId="27D31484"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46.4</w:t>
            </w:r>
          </w:p>
        </w:tc>
        <w:tc>
          <w:tcPr>
            <w:tcW w:w="583" w:type="dxa"/>
            <w:tcBorders>
              <w:top w:val="nil"/>
              <w:left w:val="nil"/>
              <w:bottom w:val="nil"/>
              <w:right w:val="nil"/>
            </w:tcBorders>
            <w:noWrap/>
            <w:vAlign w:val="bottom"/>
            <w:hideMark/>
          </w:tcPr>
          <w:p w14:paraId="67C6C68C"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46.8</w:t>
            </w:r>
          </w:p>
        </w:tc>
        <w:tc>
          <w:tcPr>
            <w:tcW w:w="583" w:type="dxa"/>
            <w:tcBorders>
              <w:top w:val="nil"/>
              <w:left w:val="nil"/>
              <w:bottom w:val="nil"/>
              <w:right w:val="nil"/>
            </w:tcBorders>
            <w:noWrap/>
            <w:vAlign w:val="bottom"/>
            <w:hideMark/>
          </w:tcPr>
          <w:p w14:paraId="4FBBC459"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46.0</w:t>
            </w:r>
          </w:p>
        </w:tc>
        <w:tc>
          <w:tcPr>
            <w:tcW w:w="221" w:type="dxa"/>
            <w:vAlign w:val="center"/>
            <w:hideMark/>
          </w:tcPr>
          <w:p w14:paraId="71685BDA" w14:textId="77777777" w:rsidR="001D0B9D" w:rsidRPr="00733D9F" w:rsidRDefault="001D0B9D" w:rsidP="00AB009F">
            <w:pPr>
              <w:spacing w:line="240" w:lineRule="auto"/>
              <w:rPr>
                <w:kern w:val="0"/>
                <w:sz w:val="20"/>
                <w:szCs w:val="20"/>
                <w14:ligatures w14:val="none"/>
              </w:rPr>
            </w:pPr>
          </w:p>
        </w:tc>
      </w:tr>
      <w:tr w:rsidR="001D0B9D" w:rsidRPr="00733D9F" w14:paraId="21381783" w14:textId="77777777" w:rsidTr="00E96835">
        <w:trPr>
          <w:trHeight w:val="282"/>
        </w:trPr>
        <w:tc>
          <w:tcPr>
            <w:tcW w:w="1866" w:type="dxa"/>
            <w:tcBorders>
              <w:top w:val="nil"/>
              <w:left w:val="nil"/>
              <w:bottom w:val="nil"/>
              <w:right w:val="nil"/>
            </w:tcBorders>
            <w:noWrap/>
            <w:vAlign w:val="bottom"/>
            <w:hideMark/>
          </w:tcPr>
          <w:p w14:paraId="3B0BC5A2" w14:textId="77777777" w:rsidR="001D0B9D" w:rsidRPr="00733D9F" w:rsidRDefault="001D0B9D" w:rsidP="00AB009F">
            <w:pPr>
              <w:spacing w:line="240" w:lineRule="auto"/>
              <w:rPr>
                <w:rFonts w:ascii="Arial" w:hAnsi="Arial" w:cs="Arial"/>
                <w:kern w:val="0"/>
                <w:sz w:val="16"/>
                <w:szCs w:val="16"/>
                <w14:ligatures w14:val="none"/>
              </w:rPr>
            </w:pPr>
            <w:r w:rsidRPr="00733D9F">
              <w:rPr>
                <w:rFonts w:ascii="Arial" w:hAnsi="Arial" w:cs="Arial"/>
                <w:kern w:val="0"/>
                <w:sz w:val="16"/>
                <w:szCs w:val="16"/>
                <w14:ligatures w14:val="none"/>
              </w:rPr>
              <w:t>Superior no universitaria</w:t>
            </w:r>
          </w:p>
        </w:tc>
        <w:tc>
          <w:tcPr>
            <w:tcW w:w="584" w:type="dxa"/>
            <w:tcBorders>
              <w:top w:val="nil"/>
              <w:left w:val="single" w:sz="4" w:space="0" w:color="auto"/>
              <w:bottom w:val="nil"/>
              <w:right w:val="nil"/>
            </w:tcBorders>
            <w:noWrap/>
            <w:vAlign w:val="bottom"/>
            <w:hideMark/>
          </w:tcPr>
          <w:p w14:paraId="4DA9A9D3"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13.5</w:t>
            </w:r>
          </w:p>
        </w:tc>
        <w:tc>
          <w:tcPr>
            <w:tcW w:w="584" w:type="dxa"/>
            <w:tcBorders>
              <w:top w:val="nil"/>
              <w:left w:val="nil"/>
              <w:bottom w:val="nil"/>
              <w:right w:val="nil"/>
            </w:tcBorders>
            <w:noWrap/>
            <w:vAlign w:val="bottom"/>
            <w:hideMark/>
          </w:tcPr>
          <w:p w14:paraId="00E4D28E"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12.9</w:t>
            </w:r>
          </w:p>
        </w:tc>
        <w:tc>
          <w:tcPr>
            <w:tcW w:w="584" w:type="dxa"/>
            <w:tcBorders>
              <w:top w:val="nil"/>
              <w:left w:val="nil"/>
              <w:bottom w:val="nil"/>
              <w:right w:val="nil"/>
            </w:tcBorders>
            <w:noWrap/>
            <w:vAlign w:val="bottom"/>
            <w:hideMark/>
          </w:tcPr>
          <w:p w14:paraId="656E4F53"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12.5</w:t>
            </w:r>
          </w:p>
        </w:tc>
        <w:tc>
          <w:tcPr>
            <w:tcW w:w="584" w:type="dxa"/>
            <w:tcBorders>
              <w:top w:val="nil"/>
              <w:left w:val="nil"/>
              <w:bottom w:val="nil"/>
              <w:right w:val="nil"/>
            </w:tcBorders>
            <w:noWrap/>
            <w:vAlign w:val="bottom"/>
            <w:hideMark/>
          </w:tcPr>
          <w:p w14:paraId="53E616C4"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13.6</w:t>
            </w:r>
          </w:p>
        </w:tc>
        <w:tc>
          <w:tcPr>
            <w:tcW w:w="583" w:type="dxa"/>
            <w:tcBorders>
              <w:top w:val="nil"/>
              <w:left w:val="nil"/>
              <w:bottom w:val="nil"/>
              <w:right w:val="nil"/>
            </w:tcBorders>
            <w:noWrap/>
            <w:vAlign w:val="bottom"/>
            <w:hideMark/>
          </w:tcPr>
          <w:p w14:paraId="3D044CEC"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13.5</w:t>
            </w:r>
          </w:p>
        </w:tc>
        <w:tc>
          <w:tcPr>
            <w:tcW w:w="583" w:type="dxa"/>
            <w:tcBorders>
              <w:top w:val="nil"/>
              <w:left w:val="nil"/>
              <w:bottom w:val="nil"/>
              <w:right w:val="nil"/>
            </w:tcBorders>
            <w:noWrap/>
            <w:vAlign w:val="bottom"/>
            <w:hideMark/>
          </w:tcPr>
          <w:p w14:paraId="6907CCE7"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13.8</w:t>
            </w:r>
          </w:p>
        </w:tc>
        <w:tc>
          <w:tcPr>
            <w:tcW w:w="583" w:type="dxa"/>
            <w:tcBorders>
              <w:top w:val="nil"/>
              <w:left w:val="nil"/>
              <w:bottom w:val="nil"/>
              <w:right w:val="nil"/>
            </w:tcBorders>
            <w:noWrap/>
            <w:vAlign w:val="bottom"/>
            <w:hideMark/>
          </w:tcPr>
          <w:p w14:paraId="6B4CAB95"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14.4</w:t>
            </w:r>
          </w:p>
        </w:tc>
        <w:tc>
          <w:tcPr>
            <w:tcW w:w="583" w:type="dxa"/>
            <w:tcBorders>
              <w:top w:val="nil"/>
              <w:left w:val="nil"/>
              <w:bottom w:val="nil"/>
              <w:right w:val="nil"/>
            </w:tcBorders>
            <w:noWrap/>
            <w:vAlign w:val="bottom"/>
            <w:hideMark/>
          </w:tcPr>
          <w:p w14:paraId="775F6205"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14.3</w:t>
            </w:r>
          </w:p>
        </w:tc>
        <w:tc>
          <w:tcPr>
            <w:tcW w:w="583" w:type="dxa"/>
            <w:tcBorders>
              <w:top w:val="nil"/>
              <w:left w:val="nil"/>
              <w:bottom w:val="nil"/>
              <w:right w:val="nil"/>
            </w:tcBorders>
            <w:noWrap/>
            <w:vAlign w:val="bottom"/>
            <w:hideMark/>
          </w:tcPr>
          <w:p w14:paraId="2140536D"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14.1</w:t>
            </w:r>
          </w:p>
        </w:tc>
        <w:tc>
          <w:tcPr>
            <w:tcW w:w="583" w:type="dxa"/>
            <w:tcBorders>
              <w:top w:val="nil"/>
              <w:left w:val="nil"/>
              <w:bottom w:val="nil"/>
              <w:right w:val="nil"/>
            </w:tcBorders>
            <w:noWrap/>
            <w:vAlign w:val="bottom"/>
            <w:hideMark/>
          </w:tcPr>
          <w:p w14:paraId="3BCD4EF2"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14.5</w:t>
            </w:r>
          </w:p>
        </w:tc>
        <w:tc>
          <w:tcPr>
            <w:tcW w:w="583" w:type="dxa"/>
            <w:tcBorders>
              <w:top w:val="nil"/>
              <w:left w:val="nil"/>
              <w:bottom w:val="nil"/>
              <w:right w:val="nil"/>
            </w:tcBorders>
            <w:noWrap/>
            <w:vAlign w:val="bottom"/>
            <w:hideMark/>
          </w:tcPr>
          <w:p w14:paraId="4E5A654B"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15.0</w:t>
            </w:r>
          </w:p>
        </w:tc>
        <w:tc>
          <w:tcPr>
            <w:tcW w:w="221" w:type="dxa"/>
            <w:vAlign w:val="center"/>
            <w:hideMark/>
          </w:tcPr>
          <w:p w14:paraId="7CECBDBE" w14:textId="77777777" w:rsidR="001D0B9D" w:rsidRPr="00733D9F" w:rsidRDefault="001D0B9D" w:rsidP="00AB009F">
            <w:pPr>
              <w:spacing w:line="240" w:lineRule="auto"/>
              <w:rPr>
                <w:kern w:val="0"/>
                <w:sz w:val="20"/>
                <w:szCs w:val="20"/>
                <w14:ligatures w14:val="none"/>
              </w:rPr>
            </w:pPr>
          </w:p>
        </w:tc>
      </w:tr>
      <w:tr w:rsidR="001D0B9D" w:rsidRPr="00733D9F" w14:paraId="2479A27F" w14:textId="77777777" w:rsidTr="00E96835">
        <w:trPr>
          <w:trHeight w:val="282"/>
        </w:trPr>
        <w:tc>
          <w:tcPr>
            <w:tcW w:w="1866" w:type="dxa"/>
            <w:tcBorders>
              <w:top w:val="nil"/>
              <w:left w:val="nil"/>
              <w:bottom w:val="nil"/>
              <w:right w:val="nil"/>
            </w:tcBorders>
            <w:noWrap/>
            <w:vAlign w:val="bottom"/>
            <w:hideMark/>
          </w:tcPr>
          <w:p w14:paraId="7FEACF3B" w14:textId="77777777" w:rsidR="001D0B9D" w:rsidRPr="00733D9F" w:rsidRDefault="001D0B9D" w:rsidP="00AB009F">
            <w:pPr>
              <w:spacing w:line="240" w:lineRule="auto"/>
              <w:rPr>
                <w:rFonts w:ascii="Arial" w:hAnsi="Arial" w:cs="Arial"/>
                <w:kern w:val="0"/>
                <w:sz w:val="16"/>
                <w:szCs w:val="16"/>
                <w14:ligatures w14:val="none"/>
              </w:rPr>
            </w:pPr>
            <w:r w:rsidRPr="00733D9F">
              <w:rPr>
                <w:rFonts w:ascii="Arial" w:hAnsi="Arial" w:cs="Arial"/>
                <w:kern w:val="0"/>
                <w:sz w:val="16"/>
                <w:szCs w:val="16"/>
                <w14:ligatures w14:val="none"/>
              </w:rPr>
              <w:t>Superior universitaria 2/</w:t>
            </w:r>
          </w:p>
        </w:tc>
        <w:tc>
          <w:tcPr>
            <w:tcW w:w="584" w:type="dxa"/>
            <w:tcBorders>
              <w:top w:val="nil"/>
              <w:left w:val="single" w:sz="4" w:space="0" w:color="auto"/>
              <w:bottom w:val="nil"/>
              <w:right w:val="nil"/>
            </w:tcBorders>
            <w:noWrap/>
            <w:vAlign w:val="bottom"/>
            <w:hideMark/>
          </w:tcPr>
          <w:p w14:paraId="6E1D180C"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16.3</w:t>
            </w:r>
          </w:p>
        </w:tc>
        <w:tc>
          <w:tcPr>
            <w:tcW w:w="584" w:type="dxa"/>
            <w:tcBorders>
              <w:top w:val="nil"/>
              <w:left w:val="nil"/>
              <w:bottom w:val="nil"/>
              <w:right w:val="nil"/>
            </w:tcBorders>
            <w:noWrap/>
            <w:vAlign w:val="bottom"/>
            <w:hideMark/>
          </w:tcPr>
          <w:p w14:paraId="6D3069E3"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16.5</w:t>
            </w:r>
          </w:p>
        </w:tc>
        <w:tc>
          <w:tcPr>
            <w:tcW w:w="584" w:type="dxa"/>
            <w:tcBorders>
              <w:top w:val="nil"/>
              <w:left w:val="nil"/>
              <w:bottom w:val="nil"/>
              <w:right w:val="nil"/>
            </w:tcBorders>
            <w:noWrap/>
            <w:vAlign w:val="bottom"/>
            <w:hideMark/>
          </w:tcPr>
          <w:p w14:paraId="755B0819"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16.4</w:t>
            </w:r>
          </w:p>
        </w:tc>
        <w:tc>
          <w:tcPr>
            <w:tcW w:w="584" w:type="dxa"/>
            <w:tcBorders>
              <w:top w:val="nil"/>
              <w:left w:val="nil"/>
              <w:bottom w:val="nil"/>
              <w:right w:val="nil"/>
            </w:tcBorders>
            <w:noWrap/>
            <w:vAlign w:val="bottom"/>
            <w:hideMark/>
          </w:tcPr>
          <w:p w14:paraId="405290CE"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16.7</w:t>
            </w:r>
          </w:p>
        </w:tc>
        <w:tc>
          <w:tcPr>
            <w:tcW w:w="583" w:type="dxa"/>
            <w:tcBorders>
              <w:top w:val="nil"/>
              <w:left w:val="nil"/>
              <w:bottom w:val="nil"/>
              <w:right w:val="nil"/>
            </w:tcBorders>
            <w:noWrap/>
            <w:vAlign w:val="bottom"/>
            <w:hideMark/>
          </w:tcPr>
          <w:p w14:paraId="3A8A1411"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17.1</w:t>
            </w:r>
          </w:p>
        </w:tc>
        <w:tc>
          <w:tcPr>
            <w:tcW w:w="583" w:type="dxa"/>
            <w:tcBorders>
              <w:top w:val="nil"/>
              <w:left w:val="nil"/>
              <w:bottom w:val="nil"/>
              <w:right w:val="nil"/>
            </w:tcBorders>
            <w:noWrap/>
            <w:vAlign w:val="bottom"/>
            <w:hideMark/>
          </w:tcPr>
          <w:p w14:paraId="5E3092DC"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17.6</w:t>
            </w:r>
          </w:p>
        </w:tc>
        <w:tc>
          <w:tcPr>
            <w:tcW w:w="583" w:type="dxa"/>
            <w:tcBorders>
              <w:top w:val="nil"/>
              <w:left w:val="nil"/>
              <w:bottom w:val="nil"/>
              <w:right w:val="nil"/>
            </w:tcBorders>
            <w:noWrap/>
            <w:vAlign w:val="bottom"/>
            <w:hideMark/>
          </w:tcPr>
          <w:p w14:paraId="087EF517"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17.8</w:t>
            </w:r>
          </w:p>
        </w:tc>
        <w:tc>
          <w:tcPr>
            <w:tcW w:w="583" w:type="dxa"/>
            <w:tcBorders>
              <w:top w:val="nil"/>
              <w:left w:val="nil"/>
              <w:bottom w:val="nil"/>
              <w:right w:val="nil"/>
            </w:tcBorders>
            <w:noWrap/>
            <w:vAlign w:val="bottom"/>
            <w:hideMark/>
          </w:tcPr>
          <w:p w14:paraId="098D2DCE"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16.7</w:t>
            </w:r>
          </w:p>
        </w:tc>
        <w:tc>
          <w:tcPr>
            <w:tcW w:w="583" w:type="dxa"/>
            <w:tcBorders>
              <w:top w:val="nil"/>
              <w:left w:val="nil"/>
              <w:bottom w:val="nil"/>
              <w:right w:val="nil"/>
            </w:tcBorders>
            <w:noWrap/>
            <w:vAlign w:val="bottom"/>
            <w:hideMark/>
          </w:tcPr>
          <w:p w14:paraId="0822DF07"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16.0</w:t>
            </w:r>
          </w:p>
        </w:tc>
        <w:tc>
          <w:tcPr>
            <w:tcW w:w="583" w:type="dxa"/>
            <w:tcBorders>
              <w:top w:val="nil"/>
              <w:left w:val="nil"/>
              <w:bottom w:val="nil"/>
              <w:right w:val="nil"/>
            </w:tcBorders>
            <w:noWrap/>
            <w:vAlign w:val="bottom"/>
            <w:hideMark/>
          </w:tcPr>
          <w:p w14:paraId="3CD2C2F2"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16.4</w:t>
            </w:r>
          </w:p>
        </w:tc>
        <w:tc>
          <w:tcPr>
            <w:tcW w:w="583" w:type="dxa"/>
            <w:tcBorders>
              <w:top w:val="nil"/>
              <w:left w:val="nil"/>
              <w:bottom w:val="nil"/>
              <w:right w:val="nil"/>
            </w:tcBorders>
            <w:noWrap/>
            <w:vAlign w:val="bottom"/>
            <w:hideMark/>
          </w:tcPr>
          <w:p w14:paraId="7C8D889D"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17.3</w:t>
            </w:r>
          </w:p>
        </w:tc>
        <w:tc>
          <w:tcPr>
            <w:tcW w:w="221" w:type="dxa"/>
            <w:vAlign w:val="center"/>
            <w:hideMark/>
          </w:tcPr>
          <w:p w14:paraId="5CBEF2E8" w14:textId="77777777" w:rsidR="001D0B9D" w:rsidRPr="00733D9F" w:rsidRDefault="001D0B9D" w:rsidP="00AB009F">
            <w:pPr>
              <w:spacing w:line="240" w:lineRule="auto"/>
              <w:rPr>
                <w:kern w:val="0"/>
                <w:sz w:val="20"/>
                <w:szCs w:val="20"/>
                <w14:ligatures w14:val="none"/>
              </w:rPr>
            </w:pPr>
          </w:p>
        </w:tc>
      </w:tr>
    </w:tbl>
    <w:p w14:paraId="695BB169" w14:textId="77777777" w:rsidR="001D0B9D" w:rsidRDefault="001D0B9D" w:rsidP="001D0B9D">
      <w:pPr>
        <w:pStyle w:val="NormalWeb"/>
        <w:shd w:val="clear" w:color="auto" w:fill="FFFFFF"/>
        <w:spacing w:before="120" w:beforeAutospacing="0" w:after="0" w:afterAutospacing="0"/>
        <w:rPr>
          <w:rFonts w:ascii="TimesNewRomanPS" w:hAnsi="TimesNewRomanPS"/>
        </w:rPr>
      </w:pPr>
    </w:p>
    <w:p w14:paraId="5759DAD4" w14:textId="77777777" w:rsidR="00BB337B" w:rsidRDefault="00BB337B" w:rsidP="001D0B9D">
      <w:pPr>
        <w:pStyle w:val="NormalWeb"/>
        <w:shd w:val="clear" w:color="auto" w:fill="FFFFFF"/>
        <w:spacing w:before="120" w:beforeAutospacing="0" w:after="0" w:afterAutospacing="0"/>
        <w:rPr>
          <w:rFonts w:ascii="TimesNewRomanPS" w:hAnsi="TimesNewRomanPS"/>
        </w:rPr>
      </w:pPr>
    </w:p>
    <w:p w14:paraId="2AC579B3" w14:textId="77777777" w:rsidR="00BB337B" w:rsidRDefault="00BB337B" w:rsidP="001D0B9D">
      <w:pPr>
        <w:pStyle w:val="NormalWeb"/>
        <w:shd w:val="clear" w:color="auto" w:fill="FFFFFF"/>
        <w:spacing w:before="120" w:beforeAutospacing="0" w:after="0" w:afterAutospacing="0"/>
        <w:rPr>
          <w:rFonts w:ascii="TimesNewRomanPS" w:hAnsi="TimesNewRomanPS"/>
        </w:rPr>
      </w:pPr>
    </w:p>
    <w:p w14:paraId="7ED1BDBC" w14:textId="77777777" w:rsidR="00BB337B" w:rsidRDefault="00BB337B" w:rsidP="001D0B9D">
      <w:pPr>
        <w:pStyle w:val="NormalWeb"/>
        <w:shd w:val="clear" w:color="auto" w:fill="FFFFFF"/>
        <w:spacing w:before="120" w:beforeAutospacing="0" w:after="0" w:afterAutospacing="0"/>
        <w:rPr>
          <w:rFonts w:ascii="TimesNewRomanPS" w:hAnsi="TimesNewRomanPS"/>
        </w:rPr>
      </w:pPr>
    </w:p>
    <w:p w14:paraId="0520D240" w14:textId="77777777" w:rsidR="00BB337B" w:rsidRDefault="00BB337B" w:rsidP="001D0B9D">
      <w:pPr>
        <w:pStyle w:val="NormalWeb"/>
        <w:shd w:val="clear" w:color="auto" w:fill="FFFFFF"/>
        <w:spacing w:before="120" w:beforeAutospacing="0" w:after="0" w:afterAutospacing="0"/>
        <w:rPr>
          <w:rFonts w:ascii="TimesNewRomanPS" w:hAnsi="TimesNewRomanPS"/>
        </w:rPr>
      </w:pPr>
    </w:p>
    <w:p w14:paraId="2F602883" w14:textId="77777777" w:rsidR="00BB337B" w:rsidRDefault="00BB337B" w:rsidP="001D0B9D">
      <w:pPr>
        <w:pStyle w:val="NormalWeb"/>
        <w:shd w:val="clear" w:color="auto" w:fill="FFFFFF"/>
        <w:spacing w:before="120" w:beforeAutospacing="0" w:after="0" w:afterAutospacing="0"/>
        <w:rPr>
          <w:rFonts w:ascii="TimesNewRomanPS" w:hAnsi="TimesNewRomanPS"/>
        </w:rPr>
      </w:pPr>
    </w:p>
    <w:p w14:paraId="502AC505" w14:textId="77777777" w:rsidR="00BB337B" w:rsidRDefault="00BB337B" w:rsidP="001D0B9D">
      <w:pPr>
        <w:pStyle w:val="NormalWeb"/>
        <w:shd w:val="clear" w:color="auto" w:fill="FFFFFF"/>
        <w:spacing w:before="120" w:beforeAutospacing="0" w:after="0" w:afterAutospacing="0"/>
        <w:rPr>
          <w:rFonts w:ascii="TimesNewRomanPS" w:hAnsi="TimesNewRomanPS"/>
        </w:rPr>
      </w:pPr>
    </w:p>
    <w:p w14:paraId="759B4C23" w14:textId="77777777" w:rsidR="00BB337B" w:rsidRDefault="00BB337B" w:rsidP="001D0B9D">
      <w:pPr>
        <w:pStyle w:val="NormalWeb"/>
        <w:shd w:val="clear" w:color="auto" w:fill="FFFFFF"/>
        <w:spacing w:before="120" w:beforeAutospacing="0" w:after="0" w:afterAutospacing="0"/>
        <w:rPr>
          <w:rFonts w:ascii="TimesNewRomanPS" w:hAnsi="TimesNewRomanPS"/>
        </w:rPr>
      </w:pPr>
    </w:p>
    <w:p w14:paraId="5788211F" w14:textId="77777777" w:rsidR="00BB337B" w:rsidRDefault="00BB337B" w:rsidP="001D0B9D">
      <w:pPr>
        <w:pStyle w:val="NormalWeb"/>
        <w:shd w:val="clear" w:color="auto" w:fill="FFFFFF"/>
        <w:spacing w:before="120" w:beforeAutospacing="0" w:after="0" w:afterAutospacing="0"/>
        <w:rPr>
          <w:rFonts w:ascii="TimesNewRomanPS" w:hAnsi="TimesNewRomanPS"/>
        </w:rPr>
      </w:pPr>
    </w:p>
    <w:p w14:paraId="62BB60A8" w14:textId="77777777" w:rsidR="00BB337B" w:rsidRDefault="00BB337B" w:rsidP="001D0B9D">
      <w:pPr>
        <w:pStyle w:val="NormalWeb"/>
        <w:shd w:val="clear" w:color="auto" w:fill="FFFFFF"/>
        <w:spacing w:before="120" w:beforeAutospacing="0" w:after="0" w:afterAutospacing="0"/>
        <w:rPr>
          <w:rFonts w:ascii="TimesNewRomanPS" w:hAnsi="TimesNewRomanPS"/>
        </w:rPr>
      </w:pPr>
    </w:p>
    <w:p w14:paraId="1D52EBF7" w14:textId="77777777" w:rsidR="00BB337B" w:rsidRDefault="00BB337B" w:rsidP="001D0B9D">
      <w:pPr>
        <w:pStyle w:val="NormalWeb"/>
        <w:shd w:val="clear" w:color="auto" w:fill="FFFFFF"/>
        <w:spacing w:before="120" w:beforeAutospacing="0" w:after="0" w:afterAutospacing="0"/>
        <w:rPr>
          <w:rFonts w:ascii="TimesNewRomanPS" w:hAnsi="TimesNewRomanPS"/>
        </w:rPr>
      </w:pPr>
    </w:p>
    <w:p w14:paraId="6F43E84B" w14:textId="77777777" w:rsidR="00BB337B" w:rsidRPr="00EB7AAC" w:rsidRDefault="00BB337B" w:rsidP="001D0B9D">
      <w:pPr>
        <w:pStyle w:val="NormalWeb"/>
        <w:shd w:val="clear" w:color="auto" w:fill="FFFFFF"/>
        <w:spacing w:before="120" w:beforeAutospacing="0" w:after="0" w:afterAutospacing="0"/>
        <w:rPr>
          <w:rFonts w:ascii="TimesNewRomanPS" w:hAnsi="TimesNewRomanPS"/>
        </w:rPr>
      </w:pPr>
    </w:p>
    <w:p w14:paraId="7DB1E9B9" w14:textId="77777777" w:rsidR="001D0B9D" w:rsidRDefault="001D0B9D" w:rsidP="001D0B9D">
      <w:pPr>
        <w:pStyle w:val="NormalWeb"/>
        <w:shd w:val="clear" w:color="auto" w:fill="FFFFFF"/>
        <w:spacing w:before="120" w:beforeAutospacing="0" w:after="0" w:afterAutospacing="0"/>
        <w:rPr>
          <w:rFonts w:ascii="TimesNewRomanPS" w:hAnsi="TimesNewRomanPS"/>
        </w:rPr>
      </w:pPr>
      <w:r>
        <w:rPr>
          <w:rFonts w:ascii="TimesNewRomanPS" w:hAnsi="TimesNewRomanPS"/>
        </w:rPr>
        <w:lastRenderedPageBreak/>
        <w:t>Como podemos ver, para el 2023 el 46% de la población mayor a 15 había finalizado la secundaria. Estos datos fluctúan mucho dependiendo de la región, donde en Cajamarca podemos ver que el porcentaje baja hasta 37.4, mientras que en la provincia constitucional del Callao alcanza el 52.8%.</w:t>
      </w:r>
      <w:r>
        <w:rPr>
          <w:rFonts w:ascii="TimesNewRomanPS" w:hAnsi="TimesNewRomanPS"/>
        </w:rPr>
        <w:br/>
      </w:r>
    </w:p>
    <w:tbl>
      <w:tblPr>
        <w:tblW w:w="8180" w:type="dxa"/>
        <w:tblLook w:val="04A0" w:firstRow="1" w:lastRow="0" w:firstColumn="1" w:lastColumn="0" w:noHBand="0" w:noVBand="1"/>
      </w:tblPr>
      <w:tblGrid>
        <w:gridCol w:w="1933"/>
        <w:gridCol w:w="598"/>
        <w:gridCol w:w="598"/>
        <w:gridCol w:w="598"/>
        <w:gridCol w:w="598"/>
        <w:gridCol w:w="597"/>
        <w:gridCol w:w="597"/>
        <w:gridCol w:w="597"/>
        <w:gridCol w:w="597"/>
        <w:gridCol w:w="597"/>
        <w:gridCol w:w="597"/>
        <w:gridCol w:w="597"/>
      </w:tblGrid>
      <w:tr w:rsidR="001D0B9D" w:rsidRPr="00733D9F" w14:paraId="1B570E9A" w14:textId="77777777" w:rsidTr="00AB009F">
        <w:trPr>
          <w:trHeight w:val="300"/>
        </w:trPr>
        <w:tc>
          <w:tcPr>
            <w:tcW w:w="2020" w:type="dxa"/>
            <w:tcBorders>
              <w:top w:val="nil"/>
              <w:left w:val="nil"/>
              <w:bottom w:val="nil"/>
              <w:right w:val="nil"/>
            </w:tcBorders>
            <w:noWrap/>
            <w:vAlign w:val="bottom"/>
            <w:hideMark/>
          </w:tcPr>
          <w:p w14:paraId="2D606395" w14:textId="77777777" w:rsidR="001D0B9D" w:rsidRPr="00733D9F" w:rsidRDefault="001D0B9D" w:rsidP="00AB009F">
            <w:pPr>
              <w:spacing w:line="240" w:lineRule="auto"/>
              <w:rPr>
                <w:rFonts w:ascii="Arial" w:hAnsi="Arial" w:cs="Arial"/>
                <w:b/>
                <w:bCs/>
                <w:kern w:val="0"/>
                <w:sz w:val="16"/>
                <w:szCs w:val="16"/>
                <w14:ligatures w14:val="none"/>
              </w:rPr>
            </w:pPr>
            <w:r w:rsidRPr="00733D9F">
              <w:rPr>
                <w:rFonts w:ascii="Arial" w:hAnsi="Arial" w:cs="Arial"/>
                <w:b/>
                <w:bCs/>
                <w:kern w:val="0"/>
                <w:sz w:val="16"/>
                <w:szCs w:val="16"/>
                <w14:ligatures w14:val="none"/>
              </w:rPr>
              <w:t>Cajamarca</w:t>
            </w:r>
          </w:p>
        </w:tc>
        <w:tc>
          <w:tcPr>
            <w:tcW w:w="560" w:type="dxa"/>
            <w:tcBorders>
              <w:top w:val="nil"/>
              <w:left w:val="single" w:sz="4" w:space="0" w:color="auto"/>
              <w:bottom w:val="nil"/>
              <w:right w:val="nil"/>
            </w:tcBorders>
            <w:noWrap/>
            <w:vAlign w:val="bottom"/>
            <w:hideMark/>
          </w:tcPr>
          <w:p w14:paraId="65D90AE4"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100.0</w:t>
            </w:r>
          </w:p>
        </w:tc>
        <w:tc>
          <w:tcPr>
            <w:tcW w:w="560" w:type="dxa"/>
            <w:tcBorders>
              <w:top w:val="nil"/>
              <w:left w:val="nil"/>
              <w:bottom w:val="nil"/>
              <w:right w:val="nil"/>
            </w:tcBorders>
            <w:noWrap/>
            <w:vAlign w:val="bottom"/>
            <w:hideMark/>
          </w:tcPr>
          <w:p w14:paraId="5283BCC5"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100.0</w:t>
            </w:r>
          </w:p>
        </w:tc>
        <w:tc>
          <w:tcPr>
            <w:tcW w:w="560" w:type="dxa"/>
            <w:tcBorders>
              <w:top w:val="nil"/>
              <w:left w:val="nil"/>
              <w:bottom w:val="nil"/>
              <w:right w:val="nil"/>
            </w:tcBorders>
            <w:noWrap/>
            <w:vAlign w:val="bottom"/>
            <w:hideMark/>
          </w:tcPr>
          <w:p w14:paraId="22EDB9A5"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100.0</w:t>
            </w:r>
          </w:p>
        </w:tc>
        <w:tc>
          <w:tcPr>
            <w:tcW w:w="560" w:type="dxa"/>
            <w:tcBorders>
              <w:top w:val="nil"/>
              <w:left w:val="nil"/>
              <w:bottom w:val="nil"/>
              <w:right w:val="nil"/>
            </w:tcBorders>
            <w:noWrap/>
            <w:vAlign w:val="bottom"/>
            <w:hideMark/>
          </w:tcPr>
          <w:p w14:paraId="14F7ADE2"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100.0</w:t>
            </w:r>
          </w:p>
        </w:tc>
        <w:tc>
          <w:tcPr>
            <w:tcW w:w="560" w:type="dxa"/>
            <w:tcBorders>
              <w:top w:val="nil"/>
              <w:left w:val="nil"/>
              <w:bottom w:val="nil"/>
              <w:right w:val="nil"/>
            </w:tcBorders>
            <w:noWrap/>
            <w:vAlign w:val="bottom"/>
            <w:hideMark/>
          </w:tcPr>
          <w:p w14:paraId="7CD680C1"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100.0</w:t>
            </w:r>
          </w:p>
        </w:tc>
        <w:tc>
          <w:tcPr>
            <w:tcW w:w="560" w:type="dxa"/>
            <w:tcBorders>
              <w:top w:val="nil"/>
              <w:left w:val="nil"/>
              <w:bottom w:val="nil"/>
              <w:right w:val="nil"/>
            </w:tcBorders>
            <w:noWrap/>
            <w:vAlign w:val="bottom"/>
            <w:hideMark/>
          </w:tcPr>
          <w:p w14:paraId="4C165B28"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100.0</w:t>
            </w:r>
          </w:p>
        </w:tc>
        <w:tc>
          <w:tcPr>
            <w:tcW w:w="560" w:type="dxa"/>
            <w:tcBorders>
              <w:top w:val="nil"/>
              <w:left w:val="nil"/>
              <w:bottom w:val="nil"/>
              <w:right w:val="nil"/>
            </w:tcBorders>
            <w:noWrap/>
            <w:vAlign w:val="bottom"/>
            <w:hideMark/>
          </w:tcPr>
          <w:p w14:paraId="10B3EEDE"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100.0</w:t>
            </w:r>
          </w:p>
        </w:tc>
        <w:tc>
          <w:tcPr>
            <w:tcW w:w="560" w:type="dxa"/>
            <w:tcBorders>
              <w:top w:val="nil"/>
              <w:left w:val="nil"/>
              <w:bottom w:val="nil"/>
              <w:right w:val="nil"/>
            </w:tcBorders>
            <w:noWrap/>
            <w:vAlign w:val="bottom"/>
            <w:hideMark/>
          </w:tcPr>
          <w:p w14:paraId="61DF6C40"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100.0</w:t>
            </w:r>
          </w:p>
        </w:tc>
        <w:tc>
          <w:tcPr>
            <w:tcW w:w="560" w:type="dxa"/>
            <w:tcBorders>
              <w:top w:val="nil"/>
              <w:left w:val="nil"/>
              <w:bottom w:val="nil"/>
              <w:right w:val="nil"/>
            </w:tcBorders>
            <w:noWrap/>
            <w:vAlign w:val="bottom"/>
            <w:hideMark/>
          </w:tcPr>
          <w:p w14:paraId="5348B687"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100.0</w:t>
            </w:r>
          </w:p>
        </w:tc>
        <w:tc>
          <w:tcPr>
            <w:tcW w:w="560" w:type="dxa"/>
            <w:tcBorders>
              <w:top w:val="nil"/>
              <w:left w:val="nil"/>
              <w:bottom w:val="nil"/>
              <w:right w:val="nil"/>
            </w:tcBorders>
            <w:noWrap/>
            <w:vAlign w:val="bottom"/>
            <w:hideMark/>
          </w:tcPr>
          <w:p w14:paraId="278F4CBC"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100.0</w:t>
            </w:r>
          </w:p>
        </w:tc>
        <w:tc>
          <w:tcPr>
            <w:tcW w:w="560" w:type="dxa"/>
            <w:tcBorders>
              <w:top w:val="nil"/>
              <w:left w:val="nil"/>
              <w:bottom w:val="nil"/>
              <w:right w:val="nil"/>
            </w:tcBorders>
            <w:noWrap/>
            <w:vAlign w:val="bottom"/>
            <w:hideMark/>
          </w:tcPr>
          <w:p w14:paraId="3F7F8D28"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100.0</w:t>
            </w:r>
          </w:p>
        </w:tc>
      </w:tr>
      <w:tr w:rsidR="001D0B9D" w:rsidRPr="00733D9F" w14:paraId="76C0A457" w14:textId="77777777" w:rsidTr="00AB009F">
        <w:trPr>
          <w:trHeight w:val="259"/>
        </w:trPr>
        <w:tc>
          <w:tcPr>
            <w:tcW w:w="2020" w:type="dxa"/>
            <w:tcBorders>
              <w:top w:val="nil"/>
              <w:left w:val="nil"/>
              <w:bottom w:val="nil"/>
              <w:right w:val="nil"/>
            </w:tcBorders>
            <w:shd w:val="clear" w:color="000000" w:fill="FFFFFF"/>
            <w:noWrap/>
            <w:vAlign w:val="bottom"/>
            <w:hideMark/>
          </w:tcPr>
          <w:p w14:paraId="75D7DFF7" w14:textId="77777777" w:rsidR="001D0B9D" w:rsidRPr="00733D9F" w:rsidRDefault="001D0B9D" w:rsidP="00AB009F">
            <w:pPr>
              <w:spacing w:line="240" w:lineRule="auto"/>
              <w:rPr>
                <w:rFonts w:ascii="Arial" w:hAnsi="Arial" w:cs="Arial"/>
                <w:kern w:val="0"/>
                <w:sz w:val="16"/>
                <w:szCs w:val="16"/>
                <w14:ligatures w14:val="none"/>
              </w:rPr>
            </w:pPr>
            <w:r w:rsidRPr="00733D9F">
              <w:rPr>
                <w:rFonts w:ascii="Arial" w:hAnsi="Arial" w:cs="Arial"/>
                <w:kern w:val="0"/>
                <w:sz w:val="16"/>
                <w:szCs w:val="16"/>
                <w14:ligatures w14:val="none"/>
              </w:rPr>
              <w:t xml:space="preserve">Sin nivel/inicial </w:t>
            </w:r>
          </w:p>
        </w:tc>
        <w:tc>
          <w:tcPr>
            <w:tcW w:w="560" w:type="dxa"/>
            <w:tcBorders>
              <w:top w:val="nil"/>
              <w:left w:val="single" w:sz="4" w:space="0" w:color="auto"/>
              <w:bottom w:val="nil"/>
              <w:right w:val="nil"/>
            </w:tcBorders>
            <w:noWrap/>
            <w:vAlign w:val="bottom"/>
            <w:hideMark/>
          </w:tcPr>
          <w:p w14:paraId="75B80582"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9.3</w:t>
            </w:r>
          </w:p>
        </w:tc>
        <w:tc>
          <w:tcPr>
            <w:tcW w:w="560" w:type="dxa"/>
            <w:tcBorders>
              <w:top w:val="nil"/>
              <w:left w:val="nil"/>
              <w:bottom w:val="nil"/>
              <w:right w:val="nil"/>
            </w:tcBorders>
            <w:noWrap/>
            <w:vAlign w:val="bottom"/>
            <w:hideMark/>
          </w:tcPr>
          <w:p w14:paraId="2FB832F4"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9.8</w:t>
            </w:r>
          </w:p>
        </w:tc>
        <w:tc>
          <w:tcPr>
            <w:tcW w:w="560" w:type="dxa"/>
            <w:tcBorders>
              <w:top w:val="nil"/>
              <w:left w:val="nil"/>
              <w:bottom w:val="nil"/>
              <w:right w:val="nil"/>
            </w:tcBorders>
            <w:noWrap/>
            <w:vAlign w:val="bottom"/>
            <w:hideMark/>
          </w:tcPr>
          <w:p w14:paraId="488795AE"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8.6</w:t>
            </w:r>
          </w:p>
        </w:tc>
        <w:tc>
          <w:tcPr>
            <w:tcW w:w="560" w:type="dxa"/>
            <w:tcBorders>
              <w:top w:val="nil"/>
              <w:left w:val="nil"/>
              <w:bottom w:val="nil"/>
              <w:right w:val="nil"/>
            </w:tcBorders>
            <w:noWrap/>
            <w:vAlign w:val="bottom"/>
            <w:hideMark/>
          </w:tcPr>
          <w:p w14:paraId="1486024A"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10.0</w:t>
            </w:r>
          </w:p>
        </w:tc>
        <w:tc>
          <w:tcPr>
            <w:tcW w:w="560" w:type="dxa"/>
            <w:tcBorders>
              <w:top w:val="nil"/>
              <w:left w:val="nil"/>
              <w:bottom w:val="nil"/>
              <w:right w:val="nil"/>
            </w:tcBorders>
            <w:noWrap/>
            <w:vAlign w:val="bottom"/>
            <w:hideMark/>
          </w:tcPr>
          <w:p w14:paraId="74128EB2"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8.7</w:t>
            </w:r>
          </w:p>
        </w:tc>
        <w:tc>
          <w:tcPr>
            <w:tcW w:w="560" w:type="dxa"/>
            <w:tcBorders>
              <w:top w:val="nil"/>
              <w:left w:val="nil"/>
              <w:bottom w:val="nil"/>
              <w:right w:val="nil"/>
            </w:tcBorders>
            <w:noWrap/>
            <w:vAlign w:val="bottom"/>
            <w:hideMark/>
          </w:tcPr>
          <w:p w14:paraId="06F93D40"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7.9</w:t>
            </w:r>
          </w:p>
        </w:tc>
        <w:tc>
          <w:tcPr>
            <w:tcW w:w="560" w:type="dxa"/>
            <w:tcBorders>
              <w:top w:val="nil"/>
              <w:left w:val="nil"/>
              <w:bottom w:val="nil"/>
              <w:right w:val="nil"/>
            </w:tcBorders>
            <w:noWrap/>
            <w:vAlign w:val="bottom"/>
            <w:hideMark/>
          </w:tcPr>
          <w:p w14:paraId="22AF7A06"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8.2</w:t>
            </w:r>
          </w:p>
        </w:tc>
        <w:tc>
          <w:tcPr>
            <w:tcW w:w="560" w:type="dxa"/>
            <w:tcBorders>
              <w:top w:val="nil"/>
              <w:left w:val="nil"/>
              <w:bottom w:val="nil"/>
              <w:right w:val="nil"/>
            </w:tcBorders>
            <w:noWrap/>
            <w:vAlign w:val="bottom"/>
            <w:hideMark/>
          </w:tcPr>
          <w:p w14:paraId="40E8ED61"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7.7</w:t>
            </w:r>
          </w:p>
        </w:tc>
        <w:tc>
          <w:tcPr>
            <w:tcW w:w="560" w:type="dxa"/>
            <w:tcBorders>
              <w:top w:val="nil"/>
              <w:left w:val="nil"/>
              <w:bottom w:val="nil"/>
              <w:right w:val="nil"/>
            </w:tcBorders>
            <w:noWrap/>
            <w:vAlign w:val="bottom"/>
            <w:hideMark/>
          </w:tcPr>
          <w:p w14:paraId="42E77ABB"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7.0</w:t>
            </w:r>
          </w:p>
        </w:tc>
        <w:tc>
          <w:tcPr>
            <w:tcW w:w="560" w:type="dxa"/>
            <w:tcBorders>
              <w:top w:val="nil"/>
              <w:left w:val="nil"/>
              <w:bottom w:val="nil"/>
              <w:right w:val="nil"/>
            </w:tcBorders>
            <w:noWrap/>
            <w:vAlign w:val="bottom"/>
            <w:hideMark/>
          </w:tcPr>
          <w:p w14:paraId="455C1F44"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8.0</w:t>
            </w:r>
          </w:p>
        </w:tc>
        <w:tc>
          <w:tcPr>
            <w:tcW w:w="560" w:type="dxa"/>
            <w:tcBorders>
              <w:top w:val="nil"/>
              <w:left w:val="nil"/>
              <w:bottom w:val="nil"/>
              <w:right w:val="nil"/>
            </w:tcBorders>
            <w:noWrap/>
            <w:vAlign w:val="bottom"/>
            <w:hideMark/>
          </w:tcPr>
          <w:p w14:paraId="7A284A8B"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7.7</w:t>
            </w:r>
          </w:p>
        </w:tc>
      </w:tr>
      <w:tr w:rsidR="001D0B9D" w:rsidRPr="00733D9F" w14:paraId="12BE9EF8" w14:textId="77777777" w:rsidTr="00AB009F">
        <w:trPr>
          <w:trHeight w:val="259"/>
        </w:trPr>
        <w:tc>
          <w:tcPr>
            <w:tcW w:w="2020" w:type="dxa"/>
            <w:tcBorders>
              <w:top w:val="nil"/>
              <w:left w:val="nil"/>
              <w:bottom w:val="nil"/>
              <w:right w:val="nil"/>
            </w:tcBorders>
            <w:shd w:val="clear" w:color="000000" w:fill="FFFFFF"/>
            <w:noWrap/>
            <w:vAlign w:val="bottom"/>
            <w:hideMark/>
          </w:tcPr>
          <w:p w14:paraId="576D8288" w14:textId="77777777" w:rsidR="001D0B9D" w:rsidRPr="00733D9F" w:rsidRDefault="001D0B9D" w:rsidP="00AB009F">
            <w:pPr>
              <w:spacing w:line="240" w:lineRule="auto"/>
              <w:rPr>
                <w:rFonts w:ascii="Arial" w:hAnsi="Arial" w:cs="Arial"/>
                <w:kern w:val="0"/>
                <w:sz w:val="16"/>
                <w:szCs w:val="16"/>
                <w14:ligatures w14:val="none"/>
              </w:rPr>
            </w:pPr>
            <w:r w:rsidRPr="00733D9F">
              <w:rPr>
                <w:rFonts w:ascii="Arial" w:hAnsi="Arial" w:cs="Arial"/>
                <w:kern w:val="0"/>
                <w:sz w:val="16"/>
                <w:szCs w:val="16"/>
                <w14:ligatures w14:val="none"/>
              </w:rPr>
              <w:t>Primaria 1/</w:t>
            </w:r>
          </w:p>
        </w:tc>
        <w:tc>
          <w:tcPr>
            <w:tcW w:w="560" w:type="dxa"/>
            <w:tcBorders>
              <w:top w:val="nil"/>
              <w:left w:val="single" w:sz="4" w:space="0" w:color="auto"/>
              <w:bottom w:val="nil"/>
              <w:right w:val="nil"/>
            </w:tcBorders>
            <w:noWrap/>
            <w:vAlign w:val="bottom"/>
            <w:hideMark/>
          </w:tcPr>
          <w:p w14:paraId="1F358F06"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40.7</w:t>
            </w:r>
          </w:p>
        </w:tc>
        <w:tc>
          <w:tcPr>
            <w:tcW w:w="560" w:type="dxa"/>
            <w:tcBorders>
              <w:top w:val="nil"/>
              <w:left w:val="nil"/>
              <w:bottom w:val="nil"/>
              <w:right w:val="nil"/>
            </w:tcBorders>
            <w:noWrap/>
            <w:vAlign w:val="bottom"/>
            <w:hideMark/>
          </w:tcPr>
          <w:p w14:paraId="64BC9712"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40.7</w:t>
            </w:r>
          </w:p>
        </w:tc>
        <w:tc>
          <w:tcPr>
            <w:tcW w:w="560" w:type="dxa"/>
            <w:tcBorders>
              <w:top w:val="nil"/>
              <w:left w:val="nil"/>
              <w:bottom w:val="nil"/>
              <w:right w:val="nil"/>
            </w:tcBorders>
            <w:noWrap/>
            <w:vAlign w:val="bottom"/>
            <w:hideMark/>
          </w:tcPr>
          <w:p w14:paraId="31FC68BA"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40.2</w:t>
            </w:r>
          </w:p>
        </w:tc>
        <w:tc>
          <w:tcPr>
            <w:tcW w:w="560" w:type="dxa"/>
            <w:tcBorders>
              <w:top w:val="nil"/>
              <w:left w:val="nil"/>
              <w:bottom w:val="nil"/>
              <w:right w:val="nil"/>
            </w:tcBorders>
            <w:noWrap/>
            <w:vAlign w:val="bottom"/>
            <w:hideMark/>
          </w:tcPr>
          <w:p w14:paraId="3B4A8395"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41.3</w:t>
            </w:r>
          </w:p>
        </w:tc>
        <w:tc>
          <w:tcPr>
            <w:tcW w:w="560" w:type="dxa"/>
            <w:tcBorders>
              <w:top w:val="nil"/>
              <w:left w:val="nil"/>
              <w:bottom w:val="nil"/>
              <w:right w:val="nil"/>
            </w:tcBorders>
            <w:noWrap/>
            <w:vAlign w:val="bottom"/>
            <w:hideMark/>
          </w:tcPr>
          <w:p w14:paraId="34A6C711"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41.6</w:t>
            </w:r>
          </w:p>
        </w:tc>
        <w:tc>
          <w:tcPr>
            <w:tcW w:w="560" w:type="dxa"/>
            <w:tcBorders>
              <w:top w:val="nil"/>
              <w:left w:val="nil"/>
              <w:bottom w:val="nil"/>
              <w:right w:val="nil"/>
            </w:tcBorders>
            <w:noWrap/>
            <w:vAlign w:val="bottom"/>
            <w:hideMark/>
          </w:tcPr>
          <w:p w14:paraId="7D2FAC24"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41.2</w:t>
            </w:r>
          </w:p>
        </w:tc>
        <w:tc>
          <w:tcPr>
            <w:tcW w:w="560" w:type="dxa"/>
            <w:tcBorders>
              <w:top w:val="nil"/>
              <w:left w:val="nil"/>
              <w:bottom w:val="nil"/>
              <w:right w:val="nil"/>
            </w:tcBorders>
            <w:noWrap/>
            <w:vAlign w:val="bottom"/>
            <w:hideMark/>
          </w:tcPr>
          <w:p w14:paraId="28EBE088"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37.9</w:t>
            </w:r>
          </w:p>
        </w:tc>
        <w:tc>
          <w:tcPr>
            <w:tcW w:w="560" w:type="dxa"/>
            <w:tcBorders>
              <w:top w:val="nil"/>
              <w:left w:val="nil"/>
              <w:bottom w:val="nil"/>
              <w:right w:val="nil"/>
            </w:tcBorders>
            <w:noWrap/>
            <w:vAlign w:val="bottom"/>
            <w:hideMark/>
          </w:tcPr>
          <w:p w14:paraId="7C119A31"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37.2</w:t>
            </w:r>
          </w:p>
        </w:tc>
        <w:tc>
          <w:tcPr>
            <w:tcW w:w="560" w:type="dxa"/>
            <w:tcBorders>
              <w:top w:val="nil"/>
              <w:left w:val="nil"/>
              <w:bottom w:val="nil"/>
              <w:right w:val="nil"/>
            </w:tcBorders>
            <w:noWrap/>
            <w:vAlign w:val="bottom"/>
            <w:hideMark/>
          </w:tcPr>
          <w:p w14:paraId="4A55535E"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36.4</w:t>
            </w:r>
          </w:p>
        </w:tc>
        <w:tc>
          <w:tcPr>
            <w:tcW w:w="560" w:type="dxa"/>
            <w:tcBorders>
              <w:top w:val="nil"/>
              <w:left w:val="nil"/>
              <w:bottom w:val="nil"/>
              <w:right w:val="nil"/>
            </w:tcBorders>
            <w:noWrap/>
            <w:vAlign w:val="bottom"/>
            <w:hideMark/>
          </w:tcPr>
          <w:p w14:paraId="466C29DF"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35.3</w:t>
            </w:r>
          </w:p>
        </w:tc>
        <w:tc>
          <w:tcPr>
            <w:tcW w:w="560" w:type="dxa"/>
            <w:tcBorders>
              <w:top w:val="nil"/>
              <w:left w:val="nil"/>
              <w:bottom w:val="nil"/>
              <w:right w:val="nil"/>
            </w:tcBorders>
            <w:noWrap/>
            <w:vAlign w:val="bottom"/>
            <w:hideMark/>
          </w:tcPr>
          <w:p w14:paraId="3E8F18FE"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33.9</w:t>
            </w:r>
          </w:p>
        </w:tc>
      </w:tr>
      <w:tr w:rsidR="001D0B9D" w:rsidRPr="00733D9F" w14:paraId="4967CCAB" w14:textId="77777777" w:rsidTr="00AB009F">
        <w:trPr>
          <w:trHeight w:val="259"/>
        </w:trPr>
        <w:tc>
          <w:tcPr>
            <w:tcW w:w="2020" w:type="dxa"/>
            <w:tcBorders>
              <w:top w:val="nil"/>
              <w:left w:val="nil"/>
              <w:bottom w:val="nil"/>
              <w:right w:val="nil"/>
            </w:tcBorders>
            <w:shd w:val="clear" w:color="000000" w:fill="FFFFFF"/>
            <w:noWrap/>
            <w:vAlign w:val="bottom"/>
            <w:hideMark/>
          </w:tcPr>
          <w:p w14:paraId="35E549A4" w14:textId="77777777" w:rsidR="001D0B9D" w:rsidRPr="00733D9F" w:rsidRDefault="001D0B9D" w:rsidP="00AB009F">
            <w:pPr>
              <w:spacing w:line="240" w:lineRule="auto"/>
              <w:rPr>
                <w:rFonts w:ascii="Arial" w:hAnsi="Arial" w:cs="Arial"/>
                <w:kern w:val="0"/>
                <w:sz w:val="16"/>
                <w:szCs w:val="16"/>
                <w14:ligatures w14:val="none"/>
              </w:rPr>
            </w:pPr>
            <w:r w:rsidRPr="00733D9F">
              <w:rPr>
                <w:rFonts w:ascii="Arial" w:hAnsi="Arial" w:cs="Arial"/>
                <w:kern w:val="0"/>
                <w:sz w:val="16"/>
                <w:szCs w:val="16"/>
                <w14:ligatures w14:val="none"/>
              </w:rPr>
              <w:t>Secundaria</w:t>
            </w:r>
          </w:p>
        </w:tc>
        <w:tc>
          <w:tcPr>
            <w:tcW w:w="560" w:type="dxa"/>
            <w:tcBorders>
              <w:top w:val="nil"/>
              <w:left w:val="single" w:sz="4" w:space="0" w:color="auto"/>
              <w:bottom w:val="nil"/>
              <w:right w:val="nil"/>
            </w:tcBorders>
            <w:noWrap/>
            <w:vAlign w:val="bottom"/>
            <w:hideMark/>
          </w:tcPr>
          <w:p w14:paraId="3846DF3C"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32.0</w:t>
            </w:r>
          </w:p>
        </w:tc>
        <w:tc>
          <w:tcPr>
            <w:tcW w:w="560" w:type="dxa"/>
            <w:tcBorders>
              <w:top w:val="nil"/>
              <w:left w:val="nil"/>
              <w:bottom w:val="nil"/>
              <w:right w:val="nil"/>
            </w:tcBorders>
            <w:noWrap/>
            <w:vAlign w:val="bottom"/>
            <w:hideMark/>
          </w:tcPr>
          <w:p w14:paraId="11EEE5A7"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32.5</w:t>
            </w:r>
          </w:p>
        </w:tc>
        <w:tc>
          <w:tcPr>
            <w:tcW w:w="560" w:type="dxa"/>
            <w:tcBorders>
              <w:top w:val="nil"/>
              <w:left w:val="nil"/>
              <w:bottom w:val="nil"/>
              <w:right w:val="nil"/>
            </w:tcBorders>
            <w:noWrap/>
            <w:vAlign w:val="bottom"/>
            <w:hideMark/>
          </w:tcPr>
          <w:p w14:paraId="14ECFDE1"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33.9</w:t>
            </w:r>
          </w:p>
        </w:tc>
        <w:tc>
          <w:tcPr>
            <w:tcW w:w="560" w:type="dxa"/>
            <w:tcBorders>
              <w:top w:val="nil"/>
              <w:left w:val="nil"/>
              <w:bottom w:val="nil"/>
              <w:right w:val="nil"/>
            </w:tcBorders>
            <w:noWrap/>
            <w:vAlign w:val="bottom"/>
            <w:hideMark/>
          </w:tcPr>
          <w:p w14:paraId="62D45BC8"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33.0</w:t>
            </w:r>
          </w:p>
        </w:tc>
        <w:tc>
          <w:tcPr>
            <w:tcW w:w="560" w:type="dxa"/>
            <w:tcBorders>
              <w:top w:val="nil"/>
              <w:left w:val="nil"/>
              <w:bottom w:val="nil"/>
              <w:right w:val="nil"/>
            </w:tcBorders>
            <w:noWrap/>
            <w:vAlign w:val="bottom"/>
            <w:hideMark/>
          </w:tcPr>
          <w:p w14:paraId="07D1E698"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34.2</w:t>
            </w:r>
          </w:p>
        </w:tc>
        <w:tc>
          <w:tcPr>
            <w:tcW w:w="560" w:type="dxa"/>
            <w:tcBorders>
              <w:top w:val="nil"/>
              <w:left w:val="nil"/>
              <w:bottom w:val="nil"/>
              <w:right w:val="nil"/>
            </w:tcBorders>
            <w:noWrap/>
            <w:vAlign w:val="bottom"/>
            <w:hideMark/>
          </w:tcPr>
          <w:p w14:paraId="1A880E04"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31.9</w:t>
            </w:r>
          </w:p>
        </w:tc>
        <w:tc>
          <w:tcPr>
            <w:tcW w:w="560" w:type="dxa"/>
            <w:tcBorders>
              <w:top w:val="nil"/>
              <w:left w:val="nil"/>
              <w:bottom w:val="nil"/>
              <w:right w:val="nil"/>
            </w:tcBorders>
            <w:noWrap/>
            <w:vAlign w:val="bottom"/>
            <w:hideMark/>
          </w:tcPr>
          <w:p w14:paraId="708E7D27"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35.1</w:t>
            </w:r>
          </w:p>
        </w:tc>
        <w:tc>
          <w:tcPr>
            <w:tcW w:w="560" w:type="dxa"/>
            <w:tcBorders>
              <w:top w:val="nil"/>
              <w:left w:val="nil"/>
              <w:bottom w:val="nil"/>
              <w:right w:val="nil"/>
            </w:tcBorders>
            <w:noWrap/>
            <w:vAlign w:val="bottom"/>
            <w:hideMark/>
          </w:tcPr>
          <w:p w14:paraId="256428DF"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35.3</w:t>
            </w:r>
          </w:p>
        </w:tc>
        <w:tc>
          <w:tcPr>
            <w:tcW w:w="560" w:type="dxa"/>
            <w:tcBorders>
              <w:top w:val="nil"/>
              <w:left w:val="nil"/>
              <w:bottom w:val="nil"/>
              <w:right w:val="nil"/>
            </w:tcBorders>
            <w:noWrap/>
            <w:vAlign w:val="bottom"/>
            <w:hideMark/>
          </w:tcPr>
          <w:p w14:paraId="0E80B57A"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35.4</w:t>
            </w:r>
          </w:p>
        </w:tc>
        <w:tc>
          <w:tcPr>
            <w:tcW w:w="560" w:type="dxa"/>
            <w:tcBorders>
              <w:top w:val="nil"/>
              <w:left w:val="nil"/>
              <w:bottom w:val="nil"/>
              <w:right w:val="nil"/>
            </w:tcBorders>
            <w:noWrap/>
            <w:vAlign w:val="bottom"/>
            <w:hideMark/>
          </w:tcPr>
          <w:p w14:paraId="7ABEC137"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36.3</w:t>
            </w:r>
          </w:p>
        </w:tc>
        <w:tc>
          <w:tcPr>
            <w:tcW w:w="560" w:type="dxa"/>
            <w:tcBorders>
              <w:top w:val="nil"/>
              <w:left w:val="nil"/>
              <w:bottom w:val="nil"/>
              <w:right w:val="nil"/>
            </w:tcBorders>
            <w:noWrap/>
            <w:vAlign w:val="bottom"/>
            <w:hideMark/>
          </w:tcPr>
          <w:p w14:paraId="03074828"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37.4</w:t>
            </w:r>
          </w:p>
        </w:tc>
      </w:tr>
      <w:tr w:rsidR="001D0B9D" w:rsidRPr="00733D9F" w14:paraId="79D9C1BA" w14:textId="77777777" w:rsidTr="00AB009F">
        <w:trPr>
          <w:trHeight w:val="259"/>
        </w:trPr>
        <w:tc>
          <w:tcPr>
            <w:tcW w:w="2020" w:type="dxa"/>
            <w:tcBorders>
              <w:top w:val="nil"/>
              <w:left w:val="nil"/>
              <w:bottom w:val="nil"/>
              <w:right w:val="nil"/>
            </w:tcBorders>
            <w:shd w:val="clear" w:color="000000" w:fill="FFFFFF"/>
            <w:noWrap/>
            <w:vAlign w:val="bottom"/>
            <w:hideMark/>
          </w:tcPr>
          <w:p w14:paraId="2E23A76C" w14:textId="77777777" w:rsidR="001D0B9D" w:rsidRPr="00733D9F" w:rsidRDefault="001D0B9D" w:rsidP="00AB009F">
            <w:pPr>
              <w:spacing w:line="240" w:lineRule="auto"/>
              <w:rPr>
                <w:rFonts w:ascii="Arial" w:hAnsi="Arial" w:cs="Arial"/>
                <w:kern w:val="0"/>
                <w:sz w:val="16"/>
                <w:szCs w:val="16"/>
                <w14:ligatures w14:val="none"/>
              </w:rPr>
            </w:pPr>
            <w:r w:rsidRPr="00733D9F">
              <w:rPr>
                <w:rFonts w:ascii="Arial" w:hAnsi="Arial" w:cs="Arial"/>
                <w:kern w:val="0"/>
                <w:sz w:val="16"/>
                <w:szCs w:val="16"/>
                <w14:ligatures w14:val="none"/>
              </w:rPr>
              <w:t>Superior no universitaria</w:t>
            </w:r>
          </w:p>
        </w:tc>
        <w:tc>
          <w:tcPr>
            <w:tcW w:w="560" w:type="dxa"/>
            <w:tcBorders>
              <w:top w:val="nil"/>
              <w:left w:val="single" w:sz="4" w:space="0" w:color="auto"/>
              <w:bottom w:val="nil"/>
              <w:right w:val="nil"/>
            </w:tcBorders>
            <w:noWrap/>
            <w:vAlign w:val="bottom"/>
            <w:hideMark/>
          </w:tcPr>
          <w:p w14:paraId="28DAA8E9"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8.4</w:t>
            </w:r>
          </w:p>
        </w:tc>
        <w:tc>
          <w:tcPr>
            <w:tcW w:w="560" w:type="dxa"/>
            <w:tcBorders>
              <w:top w:val="nil"/>
              <w:left w:val="nil"/>
              <w:bottom w:val="nil"/>
              <w:right w:val="nil"/>
            </w:tcBorders>
            <w:noWrap/>
            <w:vAlign w:val="bottom"/>
            <w:hideMark/>
          </w:tcPr>
          <w:p w14:paraId="678EC1D7"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8.2</w:t>
            </w:r>
          </w:p>
        </w:tc>
        <w:tc>
          <w:tcPr>
            <w:tcW w:w="560" w:type="dxa"/>
            <w:tcBorders>
              <w:top w:val="nil"/>
              <w:left w:val="nil"/>
              <w:bottom w:val="nil"/>
              <w:right w:val="nil"/>
            </w:tcBorders>
            <w:noWrap/>
            <w:vAlign w:val="bottom"/>
            <w:hideMark/>
          </w:tcPr>
          <w:p w14:paraId="6AAF5515"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7.8</w:t>
            </w:r>
          </w:p>
        </w:tc>
        <w:tc>
          <w:tcPr>
            <w:tcW w:w="560" w:type="dxa"/>
            <w:tcBorders>
              <w:top w:val="nil"/>
              <w:left w:val="nil"/>
              <w:bottom w:val="nil"/>
              <w:right w:val="nil"/>
            </w:tcBorders>
            <w:noWrap/>
            <w:vAlign w:val="bottom"/>
            <w:hideMark/>
          </w:tcPr>
          <w:p w14:paraId="635FE9C2"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7.1</w:t>
            </w:r>
          </w:p>
        </w:tc>
        <w:tc>
          <w:tcPr>
            <w:tcW w:w="560" w:type="dxa"/>
            <w:tcBorders>
              <w:top w:val="nil"/>
              <w:left w:val="nil"/>
              <w:bottom w:val="nil"/>
              <w:right w:val="nil"/>
            </w:tcBorders>
            <w:noWrap/>
            <w:vAlign w:val="bottom"/>
            <w:hideMark/>
          </w:tcPr>
          <w:p w14:paraId="71979D3A"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6.9</w:t>
            </w:r>
          </w:p>
        </w:tc>
        <w:tc>
          <w:tcPr>
            <w:tcW w:w="560" w:type="dxa"/>
            <w:tcBorders>
              <w:top w:val="nil"/>
              <w:left w:val="nil"/>
              <w:bottom w:val="nil"/>
              <w:right w:val="nil"/>
            </w:tcBorders>
            <w:noWrap/>
            <w:vAlign w:val="bottom"/>
            <w:hideMark/>
          </w:tcPr>
          <w:p w14:paraId="6077AD88"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8.6</w:t>
            </w:r>
          </w:p>
        </w:tc>
        <w:tc>
          <w:tcPr>
            <w:tcW w:w="560" w:type="dxa"/>
            <w:tcBorders>
              <w:top w:val="nil"/>
              <w:left w:val="nil"/>
              <w:bottom w:val="nil"/>
              <w:right w:val="nil"/>
            </w:tcBorders>
            <w:noWrap/>
            <w:vAlign w:val="bottom"/>
            <w:hideMark/>
          </w:tcPr>
          <w:p w14:paraId="6A493729"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7.7</w:t>
            </w:r>
          </w:p>
        </w:tc>
        <w:tc>
          <w:tcPr>
            <w:tcW w:w="560" w:type="dxa"/>
            <w:tcBorders>
              <w:top w:val="nil"/>
              <w:left w:val="nil"/>
              <w:bottom w:val="nil"/>
              <w:right w:val="nil"/>
            </w:tcBorders>
            <w:noWrap/>
            <w:vAlign w:val="bottom"/>
            <w:hideMark/>
          </w:tcPr>
          <w:p w14:paraId="15D60A4C"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9.0</w:t>
            </w:r>
          </w:p>
        </w:tc>
        <w:tc>
          <w:tcPr>
            <w:tcW w:w="560" w:type="dxa"/>
            <w:tcBorders>
              <w:top w:val="nil"/>
              <w:left w:val="nil"/>
              <w:bottom w:val="nil"/>
              <w:right w:val="nil"/>
            </w:tcBorders>
            <w:noWrap/>
            <w:vAlign w:val="bottom"/>
            <w:hideMark/>
          </w:tcPr>
          <w:p w14:paraId="4F55B663"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10.1</w:t>
            </w:r>
          </w:p>
        </w:tc>
        <w:tc>
          <w:tcPr>
            <w:tcW w:w="560" w:type="dxa"/>
            <w:tcBorders>
              <w:top w:val="nil"/>
              <w:left w:val="nil"/>
              <w:bottom w:val="nil"/>
              <w:right w:val="nil"/>
            </w:tcBorders>
            <w:noWrap/>
            <w:vAlign w:val="bottom"/>
            <w:hideMark/>
          </w:tcPr>
          <w:p w14:paraId="2642D752"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9.5</w:t>
            </w:r>
          </w:p>
        </w:tc>
        <w:tc>
          <w:tcPr>
            <w:tcW w:w="560" w:type="dxa"/>
            <w:tcBorders>
              <w:top w:val="nil"/>
              <w:left w:val="nil"/>
              <w:bottom w:val="nil"/>
              <w:right w:val="nil"/>
            </w:tcBorders>
            <w:noWrap/>
            <w:vAlign w:val="bottom"/>
            <w:hideMark/>
          </w:tcPr>
          <w:p w14:paraId="6D4B3915"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10.0</w:t>
            </w:r>
          </w:p>
        </w:tc>
      </w:tr>
      <w:tr w:rsidR="001D0B9D" w:rsidRPr="00733D9F" w14:paraId="0C189B87" w14:textId="77777777" w:rsidTr="00AB009F">
        <w:trPr>
          <w:trHeight w:val="259"/>
        </w:trPr>
        <w:tc>
          <w:tcPr>
            <w:tcW w:w="2020" w:type="dxa"/>
            <w:tcBorders>
              <w:top w:val="nil"/>
              <w:left w:val="nil"/>
              <w:bottom w:val="nil"/>
              <w:right w:val="nil"/>
            </w:tcBorders>
            <w:shd w:val="clear" w:color="000000" w:fill="FFFFFF"/>
            <w:noWrap/>
            <w:vAlign w:val="bottom"/>
            <w:hideMark/>
          </w:tcPr>
          <w:p w14:paraId="31E9FA60" w14:textId="77777777" w:rsidR="001D0B9D" w:rsidRPr="00733D9F" w:rsidRDefault="001D0B9D" w:rsidP="00AB009F">
            <w:pPr>
              <w:spacing w:line="240" w:lineRule="auto"/>
              <w:rPr>
                <w:rFonts w:ascii="Arial" w:hAnsi="Arial" w:cs="Arial"/>
                <w:kern w:val="0"/>
                <w:sz w:val="16"/>
                <w:szCs w:val="16"/>
                <w14:ligatures w14:val="none"/>
              </w:rPr>
            </w:pPr>
            <w:r w:rsidRPr="00733D9F">
              <w:rPr>
                <w:rFonts w:ascii="Arial" w:hAnsi="Arial" w:cs="Arial"/>
                <w:kern w:val="0"/>
                <w:sz w:val="16"/>
                <w:szCs w:val="16"/>
                <w14:ligatures w14:val="none"/>
              </w:rPr>
              <w:t>Superior universitaria 2/</w:t>
            </w:r>
          </w:p>
        </w:tc>
        <w:tc>
          <w:tcPr>
            <w:tcW w:w="560" w:type="dxa"/>
            <w:tcBorders>
              <w:top w:val="nil"/>
              <w:left w:val="single" w:sz="4" w:space="0" w:color="auto"/>
              <w:bottom w:val="nil"/>
              <w:right w:val="nil"/>
            </w:tcBorders>
            <w:noWrap/>
            <w:vAlign w:val="bottom"/>
            <w:hideMark/>
          </w:tcPr>
          <w:p w14:paraId="78370DD0"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9.6</w:t>
            </w:r>
          </w:p>
        </w:tc>
        <w:tc>
          <w:tcPr>
            <w:tcW w:w="560" w:type="dxa"/>
            <w:tcBorders>
              <w:top w:val="nil"/>
              <w:left w:val="nil"/>
              <w:bottom w:val="nil"/>
              <w:right w:val="nil"/>
            </w:tcBorders>
            <w:noWrap/>
            <w:vAlign w:val="bottom"/>
            <w:hideMark/>
          </w:tcPr>
          <w:p w14:paraId="7319D5B4"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8.7</w:t>
            </w:r>
          </w:p>
        </w:tc>
        <w:tc>
          <w:tcPr>
            <w:tcW w:w="560" w:type="dxa"/>
            <w:tcBorders>
              <w:top w:val="nil"/>
              <w:left w:val="nil"/>
              <w:bottom w:val="nil"/>
              <w:right w:val="nil"/>
            </w:tcBorders>
            <w:noWrap/>
            <w:vAlign w:val="bottom"/>
            <w:hideMark/>
          </w:tcPr>
          <w:p w14:paraId="41283F05"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9.4</w:t>
            </w:r>
          </w:p>
        </w:tc>
        <w:tc>
          <w:tcPr>
            <w:tcW w:w="560" w:type="dxa"/>
            <w:tcBorders>
              <w:top w:val="nil"/>
              <w:left w:val="nil"/>
              <w:bottom w:val="nil"/>
              <w:right w:val="nil"/>
            </w:tcBorders>
            <w:noWrap/>
            <w:vAlign w:val="bottom"/>
            <w:hideMark/>
          </w:tcPr>
          <w:p w14:paraId="40067A8F"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8.6</w:t>
            </w:r>
          </w:p>
        </w:tc>
        <w:tc>
          <w:tcPr>
            <w:tcW w:w="560" w:type="dxa"/>
            <w:tcBorders>
              <w:top w:val="nil"/>
              <w:left w:val="nil"/>
              <w:bottom w:val="nil"/>
              <w:right w:val="nil"/>
            </w:tcBorders>
            <w:noWrap/>
            <w:vAlign w:val="center"/>
            <w:hideMark/>
          </w:tcPr>
          <w:p w14:paraId="53988E53" w14:textId="77777777" w:rsidR="001D0B9D" w:rsidRPr="00733D9F" w:rsidRDefault="001D0B9D" w:rsidP="00AB009F">
            <w:pPr>
              <w:spacing w:line="240" w:lineRule="auto"/>
              <w:jc w:val="center"/>
              <w:rPr>
                <w:rFonts w:ascii="Arial" w:hAnsi="Arial" w:cs="Arial"/>
                <w:color w:val="000000"/>
                <w:kern w:val="0"/>
                <w:sz w:val="16"/>
                <w:szCs w:val="16"/>
                <w14:ligatures w14:val="none"/>
              </w:rPr>
            </w:pPr>
            <w:r w:rsidRPr="00733D9F">
              <w:rPr>
                <w:rFonts w:ascii="Arial" w:hAnsi="Arial" w:cs="Arial"/>
                <w:color w:val="000000"/>
                <w:kern w:val="0"/>
                <w:sz w:val="16"/>
                <w:szCs w:val="16"/>
                <w14:ligatures w14:val="none"/>
              </w:rPr>
              <w:t>8.6</w:t>
            </w:r>
          </w:p>
        </w:tc>
        <w:tc>
          <w:tcPr>
            <w:tcW w:w="560" w:type="dxa"/>
            <w:tcBorders>
              <w:top w:val="nil"/>
              <w:left w:val="nil"/>
              <w:bottom w:val="nil"/>
              <w:right w:val="nil"/>
            </w:tcBorders>
            <w:noWrap/>
            <w:vAlign w:val="bottom"/>
            <w:hideMark/>
          </w:tcPr>
          <w:p w14:paraId="1E98DFD8"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10.4</w:t>
            </w:r>
          </w:p>
        </w:tc>
        <w:tc>
          <w:tcPr>
            <w:tcW w:w="560" w:type="dxa"/>
            <w:tcBorders>
              <w:top w:val="nil"/>
              <w:left w:val="nil"/>
              <w:bottom w:val="nil"/>
              <w:right w:val="nil"/>
            </w:tcBorders>
            <w:noWrap/>
            <w:vAlign w:val="bottom"/>
            <w:hideMark/>
          </w:tcPr>
          <w:p w14:paraId="69D02534"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11.2</w:t>
            </w:r>
          </w:p>
        </w:tc>
        <w:tc>
          <w:tcPr>
            <w:tcW w:w="560" w:type="dxa"/>
            <w:tcBorders>
              <w:top w:val="nil"/>
              <w:left w:val="nil"/>
              <w:bottom w:val="nil"/>
              <w:right w:val="nil"/>
            </w:tcBorders>
            <w:noWrap/>
            <w:vAlign w:val="bottom"/>
            <w:hideMark/>
          </w:tcPr>
          <w:p w14:paraId="71301D85"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10.8</w:t>
            </w:r>
          </w:p>
        </w:tc>
        <w:tc>
          <w:tcPr>
            <w:tcW w:w="560" w:type="dxa"/>
            <w:tcBorders>
              <w:top w:val="nil"/>
              <w:left w:val="nil"/>
              <w:bottom w:val="nil"/>
              <w:right w:val="nil"/>
            </w:tcBorders>
            <w:noWrap/>
            <w:vAlign w:val="bottom"/>
            <w:hideMark/>
          </w:tcPr>
          <w:p w14:paraId="5DE96B27"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11.0</w:t>
            </w:r>
          </w:p>
        </w:tc>
        <w:tc>
          <w:tcPr>
            <w:tcW w:w="560" w:type="dxa"/>
            <w:tcBorders>
              <w:top w:val="nil"/>
              <w:left w:val="nil"/>
              <w:bottom w:val="nil"/>
              <w:right w:val="nil"/>
            </w:tcBorders>
            <w:noWrap/>
            <w:vAlign w:val="bottom"/>
            <w:hideMark/>
          </w:tcPr>
          <w:p w14:paraId="5EC0B07A"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10.8</w:t>
            </w:r>
          </w:p>
        </w:tc>
        <w:tc>
          <w:tcPr>
            <w:tcW w:w="560" w:type="dxa"/>
            <w:tcBorders>
              <w:top w:val="nil"/>
              <w:left w:val="nil"/>
              <w:bottom w:val="nil"/>
              <w:right w:val="nil"/>
            </w:tcBorders>
            <w:noWrap/>
            <w:vAlign w:val="bottom"/>
            <w:hideMark/>
          </w:tcPr>
          <w:p w14:paraId="213F1515"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10.9</w:t>
            </w:r>
          </w:p>
        </w:tc>
      </w:tr>
    </w:tbl>
    <w:p w14:paraId="271335CE" w14:textId="77777777" w:rsidR="001D0B9D" w:rsidRPr="00733D9F" w:rsidRDefault="001D0B9D" w:rsidP="001D0B9D">
      <w:pPr>
        <w:pStyle w:val="NormalWeb"/>
        <w:shd w:val="clear" w:color="auto" w:fill="FFFFFF"/>
        <w:spacing w:before="120" w:beforeAutospacing="0" w:after="0" w:afterAutospacing="0"/>
        <w:rPr>
          <w:rFonts w:ascii="TimesNewRomanPS" w:hAnsi="TimesNewRomanPS"/>
        </w:rPr>
      </w:pPr>
    </w:p>
    <w:tbl>
      <w:tblPr>
        <w:tblW w:w="8180" w:type="dxa"/>
        <w:tblLook w:val="04A0" w:firstRow="1" w:lastRow="0" w:firstColumn="1" w:lastColumn="0" w:noHBand="0" w:noVBand="1"/>
      </w:tblPr>
      <w:tblGrid>
        <w:gridCol w:w="1933"/>
        <w:gridCol w:w="598"/>
        <w:gridCol w:w="598"/>
        <w:gridCol w:w="598"/>
        <w:gridCol w:w="598"/>
        <w:gridCol w:w="597"/>
        <w:gridCol w:w="597"/>
        <w:gridCol w:w="597"/>
        <w:gridCol w:w="597"/>
        <w:gridCol w:w="597"/>
        <w:gridCol w:w="597"/>
        <w:gridCol w:w="597"/>
      </w:tblGrid>
      <w:tr w:rsidR="001D0B9D" w:rsidRPr="00733D9F" w14:paraId="50DFCECE" w14:textId="77777777" w:rsidTr="00AB009F">
        <w:trPr>
          <w:trHeight w:val="300"/>
        </w:trPr>
        <w:tc>
          <w:tcPr>
            <w:tcW w:w="2020" w:type="dxa"/>
            <w:tcBorders>
              <w:top w:val="nil"/>
              <w:left w:val="nil"/>
              <w:bottom w:val="nil"/>
              <w:right w:val="nil"/>
            </w:tcBorders>
            <w:noWrap/>
            <w:vAlign w:val="bottom"/>
            <w:hideMark/>
          </w:tcPr>
          <w:p w14:paraId="2703D650" w14:textId="77777777" w:rsidR="001D0B9D" w:rsidRPr="00733D9F" w:rsidRDefault="001D0B9D" w:rsidP="00AB009F">
            <w:pPr>
              <w:spacing w:line="240" w:lineRule="auto"/>
              <w:rPr>
                <w:rFonts w:ascii="Arial" w:hAnsi="Arial" w:cs="Arial"/>
                <w:b/>
                <w:bCs/>
                <w:kern w:val="0"/>
                <w:sz w:val="16"/>
                <w:szCs w:val="16"/>
                <w14:ligatures w14:val="none"/>
              </w:rPr>
            </w:pPr>
            <w:r w:rsidRPr="00733D9F">
              <w:rPr>
                <w:rFonts w:ascii="Arial" w:hAnsi="Arial" w:cs="Arial"/>
                <w:b/>
                <w:bCs/>
                <w:kern w:val="0"/>
                <w:sz w:val="16"/>
                <w:szCs w:val="16"/>
                <w14:ligatures w14:val="none"/>
              </w:rPr>
              <w:t>Prov. Const. del Callao</w:t>
            </w:r>
          </w:p>
        </w:tc>
        <w:tc>
          <w:tcPr>
            <w:tcW w:w="560" w:type="dxa"/>
            <w:tcBorders>
              <w:top w:val="nil"/>
              <w:left w:val="single" w:sz="4" w:space="0" w:color="auto"/>
              <w:bottom w:val="nil"/>
              <w:right w:val="nil"/>
            </w:tcBorders>
            <w:noWrap/>
            <w:vAlign w:val="bottom"/>
            <w:hideMark/>
          </w:tcPr>
          <w:p w14:paraId="5941708F"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100.0</w:t>
            </w:r>
          </w:p>
        </w:tc>
        <w:tc>
          <w:tcPr>
            <w:tcW w:w="560" w:type="dxa"/>
            <w:tcBorders>
              <w:top w:val="nil"/>
              <w:left w:val="nil"/>
              <w:bottom w:val="nil"/>
              <w:right w:val="nil"/>
            </w:tcBorders>
            <w:noWrap/>
            <w:vAlign w:val="bottom"/>
            <w:hideMark/>
          </w:tcPr>
          <w:p w14:paraId="3E881250"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100.0</w:t>
            </w:r>
          </w:p>
        </w:tc>
        <w:tc>
          <w:tcPr>
            <w:tcW w:w="560" w:type="dxa"/>
            <w:tcBorders>
              <w:top w:val="nil"/>
              <w:left w:val="nil"/>
              <w:bottom w:val="nil"/>
              <w:right w:val="nil"/>
            </w:tcBorders>
            <w:noWrap/>
            <w:vAlign w:val="bottom"/>
            <w:hideMark/>
          </w:tcPr>
          <w:p w14:paraId="05336447"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100.0</w:t>
            </w:r>
          </w:p>
        </w:tc>
        <w:tc>
          <w:tcPr>
            <w:tcW w:w="560" w:type="dxa"/>
            <w:tcBorders>
              <w:top w:val="nil"/>
              <w:left w:val="nil"/>
              <w:bottom w:val="nil"/>
              <w:right w:val="nil"/>
            </w:tcBorders>
            <w:noWrap/>
            <w:vAlign w:val="bottom"/>
            <w:hideMark/>
          </w:tcPr>
          <w:p w14:paraId="1F9AA9C6"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100.0</w:t>
            </w:r>
          </w:p>
        </w:tc>
        <w:tc>
          <w:tcPr>
            <w:tcW w:w="560" w:type="dxa"/>
            <w:tcBorders>
              <w:top w:val="nil"/>
              <w:left w:val="nil"/>
              <w:bottom w:val="nil"/>
              <w:right w:val="nil"/>
            </w:tcBorders>
            <w:noWrap/>
            <w:vAlign w:val="bottom"/>
            <w:hideMark/>
          </w:tcPr>
          <w:p w14:paraId="0B6FCA54"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100.0</w:t>
            </w:r>
          </w:p>
        </w:tc>
        <w:tc>
          <w:tcPr>
            <w:tcW w:w="560" w:type="dxa"/>
            <w:tcBorders>
              <w:top w:val="nil"/>
              <w:left w:val="nil"/>
              <w:bottom w:val="nil"/>
              <w:right w:val="nil"/>
            </w:tcBorders>
            <w:noWrap/>
            <w:vAlign w:val="bottom"/>
            <w:hideMark/>
          </w:tcPr>
          <w:p w14:paraId="5AB1B13C"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100.0</w:t>
            </w:r>
          </w:p>
        </w:tc>
        <w:tc>
          <w:tcPr>
            <w:tcW w:w="560" w:type="dxa"/>
            <w:tcBorders>
              <w:top w:val="nil"/>
              <w:left w:val="nil"/>
              <w:bottom w:val="nil"/>
              <w:right w:val="nil"/>
            </w:tcBorders>
            <w:noWrap/>
            <w:vAlign w:val="bottom"/>
            <w:hideMark/>
          </w:tcPr>
          <w:p w14:paraId="6DE937E4"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100.0</w:t>
            </w:r>
          </w:p>
        </w:tc>
        <w:tc>
          <w:tcPr>
            <w:tcW w:w="560" w:type="dxa"/>
            <w:tcBorders>
              <w:top w:val="nil"/>
              <w:left w:val="nil"/>
              <w:bottom w:val="nil"/>
              <w:right w:val="nil"/>
            </w:tcBorders>
            <w:noWrap/>
            <w:vAlign w:val="bottom"/>
            <w:hideMark/>
          </w:tcPr>
          <w:p w14:paraId="271211A7"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100.0</w:t>
            </w:r>
          </w:p>
        </w:tc>
        <w:tc>
          <w:tcPr>
            <w:tcW w:w="560" w:type="dxa"/>
            <w:tcBorders>
              <w:top w:val="nil"/>
              <w:left w:val="nil"/>
              <w:bottom w:val="nil"/>
              <w:right w:val="nil"/>
            </w:tcBorders>
            <w:noWrap/>
            <w:vAlign w:val="bottom"/>
            <w:hideMark/>
          </w:tcPr>
          <w:p w14:paraId="7B3BF5D4"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100.0</w:t>
            </w:r>
          </w:p>
        </w:tc>
        <w:tc>
          <w:tcPr>
            <w:tcW w:w="560" w:type="dxa"/>
            <w:tcBorders>
              <w:top w:val="nil"/>
              <w:left w:val="nil"/>
              <w:bottom w:val="nil"/>
              <w:right w:val="nil"/>
            </w:tcBorders>
            <w:noWrap/>
            <w:vAlign w:val="bottom"/>
            <w:hideMark/>
          </w:tcPr>
          <w:p w14:paraId="4652AEC4"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100.0</w:t>
            </w:r>
          </w:p>
        </w:tc>
        <w:tc>
          <w:tcPr>
            <w:tcW w:w="560" w:type="dxa"/>
            <w:tcBorders>
              <w:top w:val="nil"/>
              <w:left w:val="nil"/>
              <w:bottom w:val="nil"/>
              <w:right w:val="nil"/>
            </w:tcBorders>
            <w:noWrap/>
            <w:vAlign w:val="bottom"/>
            <w:hideMark/>
          </w:tcPr>
          <w:p w14:paraId="6D076CA4"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100.0</w:t>
            </w:r>
          </w:p>
        </w:tc>
      </w:tr>
      <w:tr w:rsidR="001D0B9D" w:rsidRPr="00733D9F" w14:paraId="12B0B596" w14:textId="77777777" w:rsidTr="00AB009F">
        <w:trPr>
          <w:trHeight w:val="259"/>
        </w:trPr>
        <w:tc>
          <w:tcPr>
            <w:tcW w:w="2020" w:type="dxa"/>
            <w:tcBorders>
              <w:top w:val="nil"/>
              <w:left w:val="nil"/>
              <w:bottom w:val="nil"/>
              <w:right w:val="nil"/>
            </w:tcBorders>
            <w:shd w:val="clear" w:color="000000" w:fill="FFFFFF"/>
            <w:noWrap/>
            <w:vAlign w:val="bottom"/>
            <w:hideMark/>
          </w:tcPr>
          <w:p w14:paraId="350D9F29" w14:textId="77777777" w:rsidR="001D0B9D" w:rsidRPr="00733D9F" w:rsidRDefault="001D0B9D" w:rsidP="00AB009F">
            <w:pPr>
              <w:spacing w:line="240" w:lineRule="auto"/>
              <w:rPr>
                <w:rFonts w:ascii="Arial" w:hAnsi="Arial" w:cs="Arial"/>
                <w:kern w:val="0"/>
                <w:sz w:val="16"/>
                <w:szCs w:val="16"/>
                <w14:ligatures w14:val="none"/>
              </w:rPr>
            </w:pPr>
            <w:r w:rsidRPr="00733D9F">
              <w:rPr>
                <w:rFonts w:ascii="Arial" w:hAnsi="Arial" w:cs="Arial"/>
                <w:kern w:val="0"/>
                <w:sz w:val="16"/>
                <w:szCs w:val="16"/>
                <w14:ligatures w14:val="none"/>
              </w:rPr>
              <w:t xml:space="preserve">Sin nivel/inicial </w:t>
            </w:r>
          </w:p>
        </w:tc>
        <w:tc>
          <w:tcPr>
            <w:tcW w:w="560" w:type="dxa"/>
            <w:tcBorders>
              <w:top w:val="nil"/>
              <w:left w:val="single" w:sz="4" w:space="0" w:color="auto"/>
              <w:bottom w:val="nil"/>
              <w:right w:val="nil"/>
            </w:tcBorders>
            <w:noWrap/>
            <w:vAlign w:val="bottom"/>
            <w:hideMark/>
          </w:tcPr>
          <w:p w14:paraId="669FB811"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1.3</w:t>
            </w:r>
          </w:p>
        </w:tc>
        <w:tc>
          <w:tcPr>
            <w:tcW w:w="560" w:type="dxa"/>
            <w:tcBorders>
              <w:top w:val="nil"/>
              <w:left w:val="nil"/>
              <w:bottom w:val="nil"/>
              <w:right w:val="nil"/>
            </w:tcBorders>
            <w:noWrap/>
            <w:vAlign w:val="bottom"/>
            <w:hideMark/>
          </w:tcPr>
          <w:p w14:paraId="18654BA8"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1.3</w:t>
            </w:r>
          </w:p>
        </w:tc>
        <w:tc>
          <w:tcPr>
            <w:tcW w:w="560" w:type="dxa"/>
            <w:tcBorders>
              <w:top w:val="nil"/>
              <w:left w:val="nil"/>
              <w:bottom w:val="nil"/>
              <w:right w:val="nil"/>
            </w:tcBorders>
            <w:noWrap/>
            <w:vAlign w:val="bottom"/>
            <w:hideMark/>
          </w:tcPr>
          <w:p w14:paraId="01141998"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1.8</w:t>
            </w:r>
          </w:p>
        </w:tc>
        <w:tc>
          <w:tcPr>
            <w:tcW w:w="560" w:type="dxa"/>
            <w:tcBorders>
              <w:top w:val="nil"/>
              <w:left w:val="nil"/>
              <w:bottom w:val="nil"/>
              <w:right w:val="nil"/>
            </w:tcBorders>
            <w:noWrap/>
            <w:vAlign w:val="bottom"/>
            <w:hideMark/>
          </w:tcPr>
          <w:p w14:paraId="7B267A1D"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1.7</w:t>
            </w:r>
          </w:p>
        </w:tc>
        <w:tc>
          <w:tcPr>
            <w:tcW w:w="560" w:type="dxa"/>
            <w:tcBorders>
              <w:top w:val="nil"/>
              <w:left w:val="nil"/>
              <w:bottom w:val="nil"/>
              <w:right w:val="nil"/>
            </w:tcBorders>
            <w:noWrap/>
            <w:vAlign w:val="bottom"/>
            <w:hideMark/>
          </w:tcPr>
          <w:p w14:paraId="0E279696"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1.6</w:t>
            </w:r>
          </w:p>
        </w:tc>
        <w:tc>
          <w:tcPr>
            <w:tcW w:w="560" w:type="dxa"/>
            <w:tcBorders>
              <w:top w:val="nil"/>
              <w:left w:val="nil"/>
              <w:bottom w:val="nil"/>
              <w:right w:val="nil"/>
            </w:tcBorders>
            <w:noWrap/>
            <w:vAlign w:val="bottom"/>
            <w:hideMark/>
          </w:tcPr>
          <w:p w14:paraId="1FC8B4A9"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1.4</w:t>
            </w:r>
          </w:p>
        </w:tc>
        <w:tc>
          <w:tcPr>
            <w:tcW w:w="560" w:type="dxa"/>
            <w:tcBorders>
              <w:top w:val="nil"/>
              <w:left w:val="nil"/>
              <w:bottom w:val="nil"/>
              <w:right w:val="nil"/>
            </w:tcBorders>
            <w:noWrap/>
            <w:vAlign w:val="bottom"/>
            <w:hideMark/>
          </w:tcPr>
          <w:p w14:paraId="71C78BC3"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1.5</w:t>
            </w:r>
          </w:p>
        </w:tc>
        <w:tc>
          <w:tcPr>
            <w:tcW w:w="560" w:type="dxa"/>
            <w:tcBorders>
              <w:top w:val="nil"/>
              <w:left w:val="nil"/>
              <w:bottom w:val="nil"/>
              <w:right w:val="nil"/>
            </w:tcBorders>
            <w:noWrap/>
            <w:vAlign w:val="bottom"/>
            <w:hideMark/>
          </w:tcPr>
          <w:p w14:paraId="0F49A5EA"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1.4</w:t>
            </w:r>
          </w:p>
        </w:tc>
        <w:tc>
          <w:tcPr>
            <w:tcW w:w="560" w:type="dxa"/>
            <w:tcBorders>
              <w:top w:val="nil"/>
              <w:left w:val="nil"/>
              <w:bottom w:val="nil"/>
              <w:right w:val="nil"/>
            </w:tcBorders>
            <w:noWrap/>
            <w:vAlign w:val="bottom"/>
            <w:hideMark/>
          </w:tcPr>
          <w:p w14:paraId="176EAF0B"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1.7</w:t>
            </w:r>
          </w:p>
        </w:tc>
        <w:tc>
          <w:tcPr>
            <w:tcW w:w="560" w:type="dxa"/>
            <w:tcBorders>
              <w:top w:val="nil"/>
              <w:left w:val="nil"/>
              <w:bottom w:val="nil"/>
              <w:right w:val="nil"/>
            </w:tcBorders>
            <w:noWrap/>
            <w:vAlign w:val="bottom"/>
            <w:hideMark/>
          </w:tcPr>
          <w:p w14:paraId="0C3DF2D8"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1.8</w:t>
            </w:r>
          </w:p>
        </w:tc>
        <w:tc>
          <w:tcPr>
            <w:tcW w:w="560" w:type="dxa"/>
            <w:tcBorders>
              <w:top w:val="nil"/>
              <w:left w:val="nil"/>
              <w:bottom w:val="nil"/>
              <w:right w:val="nil"/>
            </w:tcBorders>
            <w:noWrap/>
            <w:vAlign w:val="bottom"/>
            <w:hideMark/>
          </w:tcPr>
          <w:p w14:paraId="3F9A04A3"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1.1</w:t>
            </w:r>
          </w:p>
        </w:tc>
      </w:tr>
      <w:tr w:rsidR="001D0B9D" w:rsidRPr="00733D9F" w14:paraId="00CA87EA" w14:textId="77777777" w:rsidTr="00AB009F">
        <w:trPr>
          <w:trHeight w:val="259"/>
        </w:trPr>
        <w:tc>
          <w:tcPr>
            <w:tcW w:w="2020" w:type="dxa"/>
            <w:tcBorders>
              <w:top w:val="nil"/>
              <w:left w:val="nil"/>
              <w:bottom w:val="nil"/>
              <w:right w:val="nil"/>
            </w:tcBorders>
            <w:shd w:val="clear" w:color="000000" w:fill="FFFFFF"/>
            <w:noWrap/>
            <w:vAlign w:val="bottom"/>
            <w:hideMark/>
          </w:tcPr>
          <w:p w14:paraId="20330333" w14:textId="77777777" w:rsidR="001D0B9D" w:rsidRPr="00733D9F" w:rsidRDefault="001D0B9D" w:rsidP="00AB009F">
            <w:pPr>
              <w:spacing w:line="240" w:lineRule="auto"/>
              <w:rPr>
                <w:rFonts w:ascii="Arial" w:hAnsi="Arial" w:cs="Arial"/>
                <w:kern w:val="0"/>
                <w:sz w:val="16"/>
                <w:szCs w:val="16"/>
                <w14:ligatures w14:val="none"/>
              </w:rPr>
            </w:pPr>
            <w:r w:rsidRPr="00733D9F">
              <w:rPr>
                <w:rFonts w:ascii="Arial" w:hAnsi="Arial" w:cs="Arial"/>
                <w:kern w:val="0"/>
                <w:sz w:val="16"/>
                <w:szCs w:val="16"/>
                <w14:ligatures w14:val="none"/>
              </w:rPr>
              <w:t>Primaria 1/</w:t>
            </w:r>
          </w:p>
        </w:tc>
        <w:tc>
          <w:tcPr>
            <w:tcW w:w="560" w:type="dxa"/>
            <w:tcBorders>
              <w:top w:val="nil"/>
              <w:left w:val="single" w:sz="4" w:space="0" w:color="auto"/>
              <w:bottom w:val="nil"/>
              <w:right w:val="nil"/>
            </w:tcBorders>
            <w:noWrap/>
            <w:vAlign w:val="bottom"/>
            <w:hideMark/>
          </w:tcPr>
          <w:p w14:paraId="600E8ED9"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13.6</w:t>
            </w:r>
          </w:p>
        </w:tc>
        <w:tc>
          <w:tcPr>
            <w:tcW w:w="560" w:type="dxa"/>
            <w:tcBorders>
              <w:top w:val="nil"/>
              <w:left w:val="nil"/>
              <w:bottom w:val="nil"/>
              <w:right w:val="nil"/>
            </w:tcBorders>
            <w:noWrap/>
            <w:vAlign w:val="bottom"/>
            <w:hideMark/>
          </w:tcPr>
          <w:p w14:paraId="298AF413"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12.0</w:t>
            </w:r>
          </w:p>
        </w:tc>
        <w:tc>
          <w:tcPr>
            <w:tcW w:w="560" w:type="dxa"/>
            <w:tcBorders>
              <w:top w:val="nil"/>
              <w:left w:val="nil"/>
              <w:bottom w:val="nil"/>
              <w:right w:val="nil"/>
            </w:tcBorders>
            <w:noWrap/>
            <w:vAlign w:val="bottom"/>
            <w:hideMark/>
          </w:tcPr>
          <w:p w14:paraId="52C23D31"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12.3</w:t>
            </w:r>
          </w:p>
        </w:tc>
        <w:tc>
          <w:tcPr>
            <w:tcW w:w="560" w:type="dxa"/>
            <w:tcBorders>
              <w:top w:val="nil"/>
              <w:left w:val="nil"/>
              <w:bottom w:val="nil"/>
              <w:right w:val="nil"/>
            </w:tcBorders>
            <w:noWrap/>
            <w:vAlign w:val="bottom"/>
            <w:hideMark/>
          </w:tcPr>
          <w:p w14:paraId="00B254CD"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11.2</w:t>
            </w:r>
          </w:p>
        </w:tc>
        <w:tc>
          <w:tcPr>
            <w:tcW w:w="560" w:type="dxa"/>
            <w:tcBorders>
              <w:top w:val="nil"/>
              <w:left w:val="nil"/>
              <w:bottom w:val="nil"/>
              <w:right w:val="nil"/>
            </w:tcBorders>
            <w:noWrap/>
            <w:vAlign w:val="bottom"/>
            <w:hideMark/>
          </w:tcPr>
          <w:p w14:paraId="546BE156"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10.9</w:t>
            </w:r>
          </w:p>
        </w:tc>
        <w:tc>
          <w:tcPr>
            <w:tcW w:w="560" w:type="dxa"/>
            <w:tcBorders>
              <w:top w:val="nil"/>
              <w:left w:val="nil"/>
              <w:bottom w:val="nil"/>
              <w:right w:val="nil"/>
            </w:tcBorders>
            <w:noWrap/>
            <w:vAlign w:val="bottom"/>
            <w:hideMark/>
          </w:tcPr>
          <w:p w14:paraId="49B0882B"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11.6</w:t>
            </w:r>
          </w:p>
        </w:tc>
        <w:tc>
          <w:tcPr>
            <w:tcW w:w="560" w:type="dxa"/>
            <w:tcBorders>
              <w:top w:val="nil"/>
              <w:left w:val="nil"/>
              <w:bottom w:val="nil"/>
              <w:right w:val="nil"/>
            </w:tcBorders>
            <w:noWrap/>
            <w:vAlign w:val="bottom"/>
            <w:hideMark/>
          </w:tcPr>
          <w:p w14:paraId="1464BC74"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10.1</w:t>
            </w:r>
          </w:p>
        </w:tc>
        <w:tc>
          <w:tcPr>
            <w:tcW w:w="560" w:type="dxa"/>
            <w:tcBorders>
              <w:top w:val="nil"/>
              <w:left w:val="nil"/>
              <w:bottom w:val="nil"/>
              <w:right w:val="nil"/>
            </w:tcBorders>
            <w:noWrap/>
            <w:vAlign w:val="bottom"/>
            <w:hideMark/>
          </w:tcPr>
          <w:p w14:paraId="779E7804"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10.9</w:t>
            </w:r>
          </w:p>
        </w:tc>
        <w:tc>
          <w:tcPr>
            <w:tcW w:w="560" w:type="dxa"/>
            <w:tcBorders>
              <w:top w:val="nil"/>
              <w:left w:val="nil"/>
              <w:bottom w:val="nil"/>
              <w:right w:val="nil"/>
            </w:tcBorders>
            <w:noWrap/>
            <w:vAlign w:val="bottom"/>
            <w:hideMark/>
          </w:tcPr>
          <w:p w14:paraId="156F3568"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10.4</w:t>
            </w:r>
          </w:p>
        </w:tc>
        <w:tc>
          <w:tcPr>
            <w:tcW w:w="560" w:type="dxa"/>
            <w:tcBorders>
              <w:top w:val="nil"/>
              <w:left w:val="nil"/>
              <w:bottom w:val="nil"/>
              <w:right w:val="nil"/>
            </w:tcBorders>
            <w:noWrap/>
            <w:vAlign w:val="bottom"/>
            <w:hideMark/>
          </w:tcPr>
          <w:p w14:paraId="6660854F"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11.6</w:t>
            </w:r>
          </w:p>
        </w:tc>
        <w:tc>
          <w:tcPr>
            <w:tcW w:w="560" w:type="dxa"/>
            <w:tcBorders>
              <w:top w:val="nil"/>
              <w:left w:val="nil"/>
              <w:bottom w:val="nil"/>
              <w:right w:val="nil"/>
            </w:tcBorders>
            <w:noWrap/>
            <w:vAlign w:val="bottom"/>
            <w:hideMark/>
          </w:tcPr>
          <w:p w14:paraId="1FE72030"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10.8</w:t>
            </w:r>
          </w:p>
        </w:tc>
      </w:tr>
      <w:tr w:rsidR="001D0B9D" w:rsidRPr="00733D9F" w14:paraId="33D5931C" w14:textId="77777777" w:rsidTr="00AB009F">
        <w:trPr>
          <w:trHeight w:val="259"/>
        </w:trPr>
        <w:tc>
          <w:tcPr>
            <w:tcW w:w="2020" w:type="dxa"/>
            <w:tcBorders>
              <w:top w:val="nil"/>
              <w:left w:val="nil"/>
              <w:bottom w:val="nil"/>
              <w:right w:val="nil"/>
            </w:tcBorders>
            <w:shd w:val="clear" w:color="000000" w:fill="FFFFFF"/>
            <w:noWrap/>
            <w:vAlign w:val="bottom"/>
            <w:hideMark/>
          </w:tcPr>
          <w:p w14:paraId="74CCD181" w14:textId="77777777" w:rsidR="001D0B9D" w:rsidRPr="00733D9F" w:rsidRDefault="001D0B9D" w:rsidP="00AB009F">
            <w:pPr>
              <w:spacing w:line="240" w:lineRule="auto"/>
              <w:rPr>
                <w:rFonts w:ascii="Arial" w:hAnsi="Arial" w:cs="Arial"/>
                <w:kern w:val="0"/>
                <w:sz w:val="16"/>
                <w:szCs w:val="16"/>
                <w14:ligatures w14:val="none"/>
              </w:rPr>
            </w:pPr>
            <w:r w:rsidRPr="00733D9F">
              <w:rPr>
                <w:rFonts w:ascii="Arial" w:hAnsi="Arial" w:cs="Arial"/>
                <w:kern w:val="0"/>
                <w:sz w:val="16"/>
                <w:szCs w:val="16"/>
                <w14:ligatures w14:val="none"/>
              </w:rPr>
              <w:t>Secundaria</w:t>
            </w:r>
          </w:p>
        </w:tc>
        <w:tc>
          <w:tcPr>
            <w:tcW w:w="560" w:type="dxa"/>
            <w:tcBorders>
              <w:top w:val="nil"/>
              <w:left w:val="single" w:sz="4" w:space="0" w:color="auto"/>
              <w:bottom w:val="nil"/>
              <w:right w:val="nil"/>
            </w:tcBorders>
            <w:noWrap/>
            <w:vAlign w:val="bottom"/>
            <w:hideMark/>
          </w:tcPr>
          <w:p w14:paraId="708E363A"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52.0</w:t>
            </w:r>
          </w:p>
        </w:tc>
        <w:tc>
          <w:tcPr>
            <w:tcW w:w="560" w:type="dxa"/>
            <w:tcBorders>
              <w:top w:val="nil"/>
              <w:left w:val="nil"/>
              <w:bottom w:val="nil"/>
              <w:right w:val="nil"/>
            </w:tcBorders>
            <w:noWrap/>
            <w:vAlign w:val="bottom"/>
            <w:hideMark/>
          </w:tcPr>
          <w:p w14:paraId="1AC337E6"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54.8</w:t>
            </w:r>
          </w:p>
        </w:tc>
        <w:tc>
          <w:tcPr>
            <w:tcW w:w="560" w:type="dxa"/>
            <w:tcBorders>
              <w:top w:val="nil"/>
              <w:left w:val="nil"/>
              <w:bottom w:val="nil"/>
              <w:right w:val="nil"/>
            </w:tcBorders>
            <w:noWrap/>
            <w:vAlign w:val="bottom"/>
            <w:hideMark/>
          </w:tcPr>
          <w:p w14:paraId="4E442A87"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56.7</w:t>
            </w:r>
          </w:p>
        </w:tc>
        <w:tc>
          <w:tcPr>
            <w:tcW w:w="560" w:type="dxa"/>
            <w:tcBorders>
              <w:top w:val="nil"/>
              <w:left w:val="nil"/>
              <w:bottom w:val="nil"/>
              <w:right w:val="nil"/>
            </w:tcBorders>
            <w:noWrap/>
            <w:vAlign w:val="bottom"/>
            <w:hideMark/>
          </w:tcPr>
          <w:p w14:paraId="28204AD2"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51.5</w:t>
            </w:r>
          </w:p>
        </w:tc>
        <w:tc>
          <w:tcPr>
            <w:tcW w:w="560" w:type="dxa"/>
            <w:tcBorders>
              <w:top w:val="nil"/>
              <w:left w:val="nil"/>
              <w:bottom w:val="nil"/>
              <w:right w:val="nil"/>
            </w:tcBorders>
            <w:noWrap/>
            <w:vAlign w:val="bottom"/>
            <w:hideMark/>
          </w:tcPr>
          <w:p w14:paraId="79E32297"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52.4</w:t>
            </w:r>
          </w:p>
        </w:tc>
        <w:tc>
          <w:tcPr>
            <w:tcW w:w="560" w:type="dxa"/>
            <w:tcBorders>
              <w:top w:val="nil"/>
              <w:left w:val="nil"/>
              <w:bottom w:val="nil"/>
              <w:right w:val="nil"/>
            </w:tcBorders>
            <w:noWrap/>
            <w:vAlign w:val="bottom"/>
            <w:hideMark/>
          </w:tcPr>
          <w:p w14:paraId="19B305ED"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52.9</w:t>
            </w:r>
          </w:p>
        </w:tc>
        <w:tc>
          <w:tcPr>
            <w:tcW w:w="560" w:type="dxa"/>
            <w:tcBorders>
              <w:top w:val="nil"/>
              <w:left w:val="nil"/>
              <w:bottom w:val="nil"/>
              <w:right w:val="nil"/>
            </w:tcBorders>
            <w:noWrap/>
            <w:vAlign w:val="bottom"/>
            <w:hideMark/>
          </w:tcPr>
          <w:p w14:paraId="03F70D5F"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51.3</w:t>
            </w:r>
          </w:p>
        </w:tc>
        <w:tc>
          <w:tcPr>
            <w:tcW w:w="560" w:type="dxa"/>
            <w:tcBorders>
              <w:top w:val="nil"/>
              <w:left w:val="nil"/>
              <w:bottom w:val="nil"/>
              <w:right w:val="nil"/>
            </w:tcBorders>
            <w:noWrap/>
            <w:vAlign w:val="bottom"/>
            <w:hideMark/>
          </w:tcPr>
          <w:p w14:paraId="37C8B8CC"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53.9</w:t>
            </w:r>
          </w:p>
        </w:tc>
        <w:tc>
          <w:tcPr>
            <w:tcW w:w="560" w:type="dxa"/>
            <w:tcBorders>
              <w:top w:val="nil"/>
              <w:left w:val="nil"/>
              <w:bottom w:val="nil"/>
              <w:right w:val="nil"/>
            </w:tcBorders>
            <w:noWrap/>
            <w:vAlign w:val="bottom"/>
            <w:hideMark/>
          </w:tcPr>
          <w:p w14:paraId="2A66484C"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55.1</w:t>
            </w:r>
          </w:p>
        </w:tc>
        <w:tc>
          <w:tcPr>
            <w:tcW w:w="560" w:type="dxa"/>
            <w:tcBorders>
              <w:top w:val="nil"/>
              <w:left w:val="nil"/>
              <w:bottom w:val="nil"/>
              <w:right w:val="nil"/>
            </w:tcBorders>
            <w:noWrap/>
            <w:vAlign w:val="bottom"/>
            <w:hideMark/>
          </w:tcPr>
          <w:p w14:paraId="30F04B73"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54.8</w:t>
            </w:r>
          </w:p>
        </w:tc>
        <w:tc>
          <w:tcPr>
            <w:tcW w:w="560" w:type="dxa"/>
            <w:tcBorders>
              <w:top w:val="nil"/>
              <w:left w:val="nil"/>
              <w:bottom w:val="nil"/>
              <w:right w:val="nil"/>
            </w:tcBorders>
            <w:noWrap/>
            <w:vAlign w:val="bottom"/>
            <w:hideMark/>
          </w:tcPr>
          <w:p w14:paraId="0D8B4B54" w14:textId="77777777" w:rsidR="001D0B9D" w:rsidRPr="00733D9F" w:rsidRDefault="001D0B9D" w:rsidP="00AB009F">
            <w:pPr>
              <w:spacing w:line="240" w:lineRule="auto"/>
              <w:jc w:val="center"/>
              <w:rPr>
                <w:rFonts w:ascii="Arial" w:hAnsi="Arial" w:cs="Arial"/>
                <w:b/>
                <w:bCs/>
                <w:kern w:val="0"/>
                <w:sz w:val="16"/>
                <w:szCs w:val="16"/>
                <w14:ligatures w14:val="none"/>
              </w:rPr>
            </w:pPr>
            <w:r w:rsidRPr="00733D9F">
              <w:rPr>
                <w:rFonts w:ascii="Arial" w:hAnsi="Arial" w:cs="Arial"/>
                <w:b/>
                <w:bCs/>
                <w:kern w:val="0"/>
                <w:sz w:val="16"/>
                <w:szCs w:val="16"/>
                <w14:ligatures w14:val="none"/>
              </w:rPr>
              <w:t>52.8</w:t>
            </w:r>
          </w:p>
        </w:tc>
      </w:tr>
      <w:tr w:rsidR="001D0B9D" w:rsidRPr="00733D9F" w14:paraId="5584CA62" w14:textId="77777777" w:rsidTr="00AB009F">
        <w:trPr>
          <w:trHeight w:val="259"/>
        </w:trPr>
        <w:tc>
          <w:tcPr>
            <w:tcW w:w="2020" w:type="dxa"/>
            <w:tcBorders>
              <w:top w:val="nil"/>
              <w:left w:val="nil"/>
              <w:bottom w:val="nil"/>
              <w:right w:val="nil"/>
            </w:tcBorders>
            <w:shd w:val="clear" w:color="000000" w:fill="FFFFFF"/>
            <w:noWrap/>
            <w:vAlign w:val="bottom"/>
            <w:hideMark/>
          </w:tcPr>
          <w:p w14:paraId="2379587D" w14:textId="77777777" w:rsidR="001D0B9D" w:rsidRPr="00733D9F" w:rsidRDefault="001D0B9D" w:rsidP="00AB009F">
            <w:pPr>
              <w:spacing w:line="240" w:lineRule="auto"/>
              <w:rPr>
                <w:rFonts w:ascii="Arial" w:hAnsi="Arial" w:cs="Arial"/>
                <w:kern w:val="0"/>
                <w:sz w:val="16"/>
                <w:szCs w:val="16"/>
                <w14:ligatures w14:val="none"/>
              </w:rPr>
            </w:pPr>
            <w:r w:rsidRPr="00733D9F">
              <w:rPr>
                <w:rFonts w:ascii="Arial" w:hAnsi="Arial" w:cs="Arial"/>
                <w:kern w:val="0"/>
                <w:sz w:val="16"/>
                <w:szCs w:val="16"/>
                <w14:ligatures w14:val="none"/>
              </w:rPr>
              <w:t>Superior no universitaria</w:t>
            </w:r>
          </w:p>
        </w:tc>
        <w:tc>
          <w:tcPr>
            <w:tcW w:w="560" w:type="dxa"/>
            <w:tcBorders>
              <w:top w:val="nil"/>
              <w:left w:val="single" w:sz="4" w:space="0" w:color="auto"/>
              <w:bottom w:val="nil"/>
              <w:right w:val="nil"/>
            </w:tcBorders>
            <w:noWrap/>
            <w:vAlign w:val="bottom"/>
            <w:hideMark/>
          </w:tcPr>
          <w:p w14:paraId="0144798C"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18.6</w:t>
            </w:r>
          </w:p>
        </w:tc>
        <w:tc>
          <w:tcPr>
            <w:tcW w:w="560" w:type="dxa"/>
            <w:tcBorders>
              <w:top w:val="nil"/>
              <w:left w:val="nil"/>
              <w:bottom w:val="nil"/>
              <w:right w:val="nil"/>
            </w:tcBorders>
            <w:noWrap/>
            <w:vAlign w:val="bottom"/>
            <w:hideMark/>
          </w:tcPr>
          <w:p w14:paraId="3AF7A3EF"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16.7</w:t>
            </w:r>
          </w:p>
        </w:tc>
        <w:tc>
          <w:tcPr>
            <w:tcW w:w="560" w:type="dxa"/>
            <w:tcBorders>
              <w:top w:val="nil"/>
              <w:left w:val="nil"/>
              <w:bottom w:val="nil"/>
              <w:right w:val="nil"/>
            </w:tcBorders>
            <w:noWrap/>
            <w:vAlign w:val="bottom"/>
            <w:hideMark/>
          </w:tcPr>
          <w:p w14:paraId="4958EAE1"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15.7</w:t>
            </w:r>
          </w:p>
        </w:tc>
        <w:tc>
          <w:tcPr>
            <w:tcW w:w="560" w:type="dxa"/>
            <w:tcBorders>
              <w:top w:val="nil"/>
              <w:left w:val="nil"/>
              <w:bottom w:val="nil"/>
              <w:right w:val="nil"/>
            </w:tcBorders>
            <w:noWrap/>
            <w:vAlign w:val="bottom"/>
            <w:hideMark/>
          </w:tcPr>
          <w:p w14:paraId="7337A3FC"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20.3</w:t>
            </w:r>
          </w:p>
        </w:tc>
        <w:tc>
          <w:tcPr>
            <w:tcW w:w="560" w:type="dxa"/>
            <w:tcBorders>
              <w:top w:val="nil"/>
              <w:left w:val="nil"/>
              <w:bottom w:val="nil"/>
              <w:right w:val="nil"/>
            </w:tcBorders>
            <w:noWrap/>
            <w:vAlign w:val="bottom"/>
            <w:hideMark/>
          </w:tcPr>
          <w:p w14:paraId="389AEA1E"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18.4</w:t>
            </w:r>
          </w:p>
        </w:tc>
        <w:tc>
          <w:tcPr>
            <w:tcW w:w="560" w:type="dxa"/>
            <w:tcBorders>
              <w:top w:val="nil"/>
              <w:left w:val="nil"/>
              <w:bottom w:val="nil"/>
              <w:right w:val="nil"/>
            </w:tcBorders>
            <w:noWrap/>
            <w:vAlign w:val="bottom"/>
            <w:hideMark/>
          </w:tcPr>
          <w:p w14:paraId="2A144635"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19.2</w:t>
            </w:r>
          </w:p>
        </w:tc>
        <w:tc>
          <w:tcPr>
            <w:tcW w:w="560" w:type="dxa"/>
            <w:tcBorders>
              <w:top w:val="nil"/>
              <w:left w:val="nil"/>
              <w:bottom w:val="nil"/>
              <w:right w:val="nil"/>
            </w:tcBorders>
            <w:noWrap/>
            <w:vAlign w:val="bottom"/>
            <w:hideMark/>
          </w:tcPr>
          <w:p w14:paraId="66D639C4"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19.5</w:t>
            </w:r>
          </w:p>
        </w:tc>
        <w:tc>
          <w:tcPr>
            <w:tcW w:w="560" w:type="dxa"/>
            <w:tcBorders>
              <w:top w:val="nil"/>
              <w:left w:val="nil"/>
              <w:bottom w:val="nil"/>
              <w:right w:val="nil"/>
            </w:tcBorders>
            <w:noWrap/>
            <w:vAlign w:val="bottom"/>
            <w:hideMark/>
          </w:tcPr>
          <w:p w14:paraId="4372FE3A"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18.2</w:t>
            </w:r>
          </w:p>
        </w:tc>
        <w:tc>
          <w:tcPr>
            <w:tcW w:w="560" w:type="dxa"/>
            <w:tcBorders>
              <w:top w:val="nil"/>
              <w:left w:val="nil"/>
              <w:bottom w:val="nil"/>
              <w:right w:val="nil"/>
            </w:tcBorders>
            <w:noWrap/>
            <w:vAlign w:val="bottom"/>
            <w:hideMark/>
          </w:tcPr>
          <w:p w14:paraId="2D8FD1BC"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17.4</w:t>
            </w:r>
          </w:p>
        </w:tc>
        <w:tc>
          <w:tcPr>
            <w:tcW w:w="560" w:type="dxa"/>
            <w:tcBorders>
              <w:top w:val="nil"/>
              <w:left w:val="nil"/>
              <w:bottom w:val="nil"/>
              <w:right w:val="nil"/>
            </w:tcBorders>
            <w:noWrap/>
            <w:vAlign w:val="bottom"/>
            <w:hideMark/>
          </w:tcPr>
          <w:p w14:paraId="016DEAE6"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17.0</w:t>
            </w:r>
          </w:p>
        </w:tc>
        <w:tc>
          <w:tcPr>
            <w:tcW w:w="560" w:type="dxa"/>
            <w:tcBorders>
              <w:top w:val="nil"/>
              <w:left w:val="nil"/>
              <w:bottom w:val="nil"/>
              <w:right w:val="nil"/>
            </w:tcBorders>
            <w:noWrap/>
            <w:vAlign w:val="bottom"/>
            <w:hideMark/>
          </w:tcPr>
          <w:p w14:paraId="70D9259C"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18.8</w:t>
            </w:r>
          </w:p>
        </w:tc>
      </w:tr>
      <w:tr w:rsidR="001D0B9D" w:rsidRPr="00733D9F" w14:paraId="12275820" w14:textId="77777777" w:rsidTr="00AB009F">
        <w:trPr>
          <w:trHeight w:val="259"/>
        </w:trPr>
        <w:tc>
          <w:tcPr>
            <w:tcW w:w="2020" w:type="dxa"/>
            <w:tcBorders>
              <w:top w:val="nil"/>
              <w:left w:val="nil"/>
              <w:bottom w:val="nil"/>
              <w:right w:val="nil"/>
            </w:tcBorders>
            <w:shd w:val="clear" w:color="000000" w:fill="FFFFFF"/>
            <w:noWrap/>
            <w:vAlign w:val="bottom"/>
            <w:hideMark/>
          </w:tcPr>
          <w:p w14:paraId="6254E897" w14:textId="77777777" w:rsidR="001D0B9D" w:rsidRPr="00733D9F" w:rsidRDefault="001D0B9D" w:rsidP="00AB009F">
            <w:pPr>
              <w:spacing w:line="240" w:lineRule="auto"/>
              <w:rPr>
                <w:rFonts w:ascii="Arial" w:hAnsi="Arial" w:cs="Arial"/>
                <w:kern w:val="0"/>
                <w:sz w:val="16"/>
                <w:szCs w:val="16"/>
                <w14:ligatures w14:val="none"/>
              </w:rPr>
            </w:pPr>
            <w:r w:rsidRPr="00733D9F">
              <w:rPr>
                <w:rFonts w:ascii="Arial" w:hAnsi="Arial" w:cs="Arial"/>
                <w:kern w:val="0"/>
                <w:sz w:val="16"/>
                <w:szCs w:val="16"/>
                <w14:ligatures w14:val="none"/>
              </w:rPr>
              <w:t>Superior universitaria 2/</w:t>
            </w:r>
          </w:p>
        </w:tc>
        <w:tc>
          <w:tcPr>
            <w:tcW w:w="560" w:type="dxa"/>
            <w:tcBorders>
              <w:top w:val="nil"/>
              <w:left w:val="single" w:sz="4" w:space="0" w:color="auto"/>
              <w:bottom w:val="nil"/>
              <w:right w:val="nil"/>
            </w:tcBorders>
            <w:noWrap/>
            <w:vAlign w:val="bottom"/>
            <w:hideMark/>
          </w:tcPr>
          <w:p w14:paraId="6E6BE4A2"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14.6</w:t>
            </w:r>
          </w:p>
        </w:tc>
        <w:tc>
          <w:tcPr>
            <w:tcW w:w="560" w:type="dxa"/>
            <w:tcBorders>
              <w:top w:val="nil"/>
              <w:left w:val="nil"/>
              <w:bottom w:val="nil"/>
              <w:right w:val="nil"/>
            </w:tcBorders>
            <w:noWrap/>
            <w:vAlign w:val="bottom"/>
            <w:hideMark/>
          </w:tcPr>
          <w:p w14:paraId="3C2F1DC0"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15.2</w:t>
            </w:r>
          </w:p>
        </w:tc>
        <w:tc>
          <w:tcPr>
            <w:tcW w:w="560" w:type="dxa"/>
            <w:tcBorders>
              <w:top w:val="nil"/>
              <w:left w:val="nil"/>
              <w:bottom w:val="nil"/>
              <w:right w:val="nil"/>
            </w:tcBorders>
            <w:noWrap/>
            <w:vAlign w:val="bottom"/>
            <w:hideMark/>
          </w:tcPr>
          <w:p w14:paraId="7695352D"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13.5</w:t>
            </w:r>
          </w:p>
        </w:tc>
        <w:tc>
          <w:tcPr>
            <w:tcW w:w="560" w:type="dxa"/>
            <w:tcBorders>
              <w:top w:val="nil"/>
              <w:left w:val="nil"/>
              <w:bottom w:val="nil"/>
              <w:right w:val="nil"/>
            </w:tcBorders>
            <w:noWrap/>
            <w:vAlign w:val="bottom"/>
            <w:hideMark/>
          </w:tcPr>
          <w:p w14:paraId="5525E4CD"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15.3</w:t>
            </w:r>
          </w:p>
        </w:tc>
        <w:tc>
          <w:tcPr>
            <w:tcW w:w="560" w:type="dxa"/>
            <w:tcBorders>
              <w:top w:val="nil"/>
              <w:left w:val="nil"/>
              <w:bottom w:val="nil"/>
              <w:right w:val="nil"/>
            </w:tcBorders>
            <w:noWrap/>
            <w:vAlign w:val="bottom"/>
            <w:hideMark/>
          </w:tcPr>
          <w:p w14:paraId="29C76437"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16.7</w:t>
            </w:r>
          </w:p>
        </w:tc>
        <w:tc>
          <w:tcPr>
            <w:tcW w:w="560" w:type="dxa"/>
            <w:tcBorders>
              <w:top w:val="nil"/>
              <w:left w:val="nil"/>
              <w:bottom w:val="nil"/>
              <w:right w:val="nil"/>
            </w:tcBorders>
            <w:noWrap/>
            <w:vAlign w:val="bottom"/>
            <w:hideMark/>
          </w:tcPr>
          <w:p w14:paraId="615C605B"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14.9</w:t>
            </w:r>
          </w:p>
        </w:tc>
        <w:tc>
          <w:tcPr>
            <w:tcW w:w="560" w:type="dxa"/>
            <w:tcBorders>
              <w:top w:val="nil"/>
              <w:left w:val="nil"/>
              <w:bottom w:val="nil"/>
              <w:right w:val="nil"/>
            </w:tcBorders>
            <w:noWrap/>
            <w:vAlign w:val="bottom"/>
            <w:hideMark/>
          </w:tcPr>
          <w:p w14:paraId="2FE95CC0"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17.7</w:t>
            </w:r>
          </w:p>
        </w:tc>
        <w:tc>
          <w:tcPr>
            <w:tcW w:w="560" w:type="dxa"/>
            <w:tcBorders>
              <w:top w:val="nil"/>
              <w:left w:val="nil"/>
              <w:bottom w:val="nil"/>
              <w:right w:val="nil"/>
            </w:tcBorders>
            <w:noWrap/>
            <w:vAlign w:val="bottom"/>
            <w:hideMark/>
          </w:tcPr>
          <w:p w14:paraId="2697F57D"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15.7</w:t>
            </w:r>
          </w:p>
        </w:tc>
        <w:tc>
          <w:tcPr>
            <w:tcW w:w="560" w:type="dxa"/>
            <w:tcBorders>
              <w:top w:val="nil"/>
              <w:left w:val="nil"/>
              <w:bottom w:val="nil"/>
              <w:right w:val="nil"/>
            </w:tcBorders>
            <w:noWrap/>
            <w:vAlign w:val="bottom"/>
            <w:hideMark/>
          </w:tcPr>
          <w:p w14:paraId="2EB177AE"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15.4</w:t>
            </w:r>
          </w:p>
        </w:tc>
        <w:tc>
          <w:tcPr>
            <w:tcW w:w="560" w:type="dxa"/>
            <w:tcBorders>
              <w:top w:val="nil"/>
              <w:left w:val="nil"/>
              <w:bottom w:val="nil"/>
              <w:right w:val="nil"/>
            </w:tcBorders>
            <w:noWrap/>
            <w:vAlign w:val="bottom"/>
            <w:hideMark/>
          </w:tcPr>
          <w:p w14:paraId="69491BAF"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14.8</w:t>
            </w:r>
          </w:p>
        </w:tc>
        <w:tc>
          <w:tcPr>
            <w:tcW w:w="560" w:type="dxa"/>
            <w:tcBorders>
              <w:top w:val="nil"/>
              <w:left w:val="nil"/>
              <w:bottom w:val="nil"/>
              <w:right w:val="nil"/>
            </w:tcBorders>
            <w:noWrap/>
            <w:vAlign w:val="bottom"/>
            <w:hideMark/>
          </w:tcPr>
          <w:p w14:paraId="34B801BC" w14:textId="77777777" w:rsidR="001D0B9D" w:rsidRPr="00733D9F" w:rsidRDefault="001D0B9D" w:rsidP="00AB009F">
            <w:pPr>
              <w:spacing w:line="240" w:lineRule="auto"/>
              <w:jc w:val="center"/>
              <w:rPr>
                <w:rFonts w:ascii="Arial" w:hAnsi="Arial" w:cs="Arial"/>
                <w:kern w:val="0"/>
                <w:sz w:val="16"/>
                <w:szCs w:val="16"/>
                <w14:ligatures w14:val="none"/>
              </w:rPr>
            </w:pPr>
            <w:r w:rsidRPr="00733D9F">
              <w:rPr>
                <w:rFonts w:ascii="Arial" w:hAnsi="Arial" w:cs="Arial"/>
                <w:kern w:val="0"/>
                <w:sz w:val="16"/>
                <w:szCs w:val="16"/>
                <w14:ligatures w14:val="none"/>
              </w:rPr>
              <w:t>16.4</w:t>
            </w:r>
          </w:p>
        </w:tc>
      </w:tr>
    </w:tbl>
    <w:p w14:paraId="6EBE574D" w14:textId="77777777" w:rsidR="00290F5F" w:rsidRDefault="00290F5F" w:rsidP="001D0B9D">
      <w:pPr>
        <w:pStyle w:val="NormalWeb"/>
        <w:shd w:val="clear" w:color="auto" w:fill="FFFFFF"/>
        <w:spacing w:before="120" w:beforeAutospacing="0" w:after="0" w:afterAutospacing="0"/>
        <w:rPr>
          <w:rFonts w:ascii="TimesNewRomanPS" w:hAnsi="TimesNewRomanPS"/>
        </w:rPr>
      </w:pPr>
    </w:p>
    <w:p w14:paraId="7EA06C6C" w14:textId="604DFE76" w:rsidR="001D0B9D" w:rsidRDefault="001D0B9D" w:rsidP="001D0B9D">
      <w:pPr>
        <w:pStyle w:val="NormalWeb"/>
        <w:shd w:val="clear" w:color="auto" w:fill="FFFFFF"/>
        <w:spacing w:before="120" w:beforeAutospacing="0" w:after="0" w:afterAutospacing="0"/>
        <w:rPr>
          <w:rFonts w:ascii="TimesNewRomanPS" w:hAnsi="TimesNewRomanPS"/>
        </w:rPr>
      </w:pPr>
      <w:r>
        <w:rPr>
          <w:rFonts w:ascii="TimesNewRomanPS" w:hAnsi="TimesNewRomanPS"/>
        </w:rPr>
        <w:t>Por otro lado, podemos ver que el porcentaje de personas mayores a 15 presenta una tendencia positiva en los últimos 11 años:</w:t>
      </w:r>
    </w:p>
    <w:p w14:paraId="6B6C757A" w14:textId="77777777" w:rsidR="001D0B9D" w:rsidRDefault="001D0B9D" w:rsidP="001D0B9D">
      <w:pPr>
        <w:pStyle w:val="NormalWeb"/>
        <w:shd w:val="clear" w:color="auto" w:fill="FFFFFF"/>
        <w:spacing w:before="120" w:beforeAutospacing="0" w:after="0" w:afterAutospacing="0"/>
        <w:rPr>
          <w:rFonts w:ascii="TimesNewRomanPS" w:hAnsi="TimesNewRomanPS"/>
        </w:rPr>
      </w:pPr>
    </w:p>
    <w:p w14:paraId="4AB4E51B" w14:textId="089D6FED" w:rsidR="001D0B9D" w:rsidRPr="001D0B9D" w:rsidRDefault="001D0B9D" w:rsidP="001D0B9D">
      <w:pPr>
        <w:pStyle w:val="NormalWeb"/>
        <w:shd w:val="clear" w:color="auto" w:fill="FFFFFF"/>
        <w:spacing w:before="120" w:beforeAutospacing="0" w:after="0" w:afterAutospacing="0"/>
        <w:rPr>
          <w:rFonts w:ascii="TimesNewRomanPS" w:hAnsi="TimesNewRomanPS"/>
        </w:rPr>
      </w:pPr>
      <w:r>
        <w:rPr>
          <w:noProof/>
        </w:rPr>
        <w:drawing>
          <wp:inline distT="0" distB="0" distL="0" distR="0" wp14:anchorId="33CF39D8" wp14:editId="2FEAE19F">
            <wp:extent cx="4572000" cy="2743200"/>
            <wp:effectExtent l="0" t="0" r="0" b="0"/>
            <wp:docPr id="1686091420" name="Chart 1">
              <a:extLst xmlns:a="http://schemas.openxmlformats.org/drawingml/2006/main">
                <a:ext uri="{FF2B5EF4-FFF2-40B4-BE49-F238E27FC236}">
                  <a16:creationId xmlns:a16="http://schemas.microsoft.com/office/drawing/2014/main" id="{4C554253-AC42-82C0-593B-87443C9ACE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3E15540" w14:textId="77777777" w:rsidR="001D0B9D" w:rsidRDefault="001D0B9D" w:rsidP="001D0B9D">
      <w:pPr>
        <w:pStyle w:val="NormalWeb"/>
        <w:shd w:val="clear" w:color="auto" w:fill="FFFFFF"/>
        <w:spacing w:before="120" w:beforeAutospacing="0" w:after="0" w:afterAutospacing="0"/>
        <w:rPr>
          <w:rFonts w:ascii="TimesNewRomanPS" w:hAnsi="TimesNewRomanPS"/>
        </w:rPr>
      </w:pPr>
    </w:p>
    <w:p w14:paraId="10921DF1" w14:textId="77777777" w:rsidR="00BB337B" w:rsidRDefault="00BB337B" w:rsidP="001D0B9D">
      <w:pPr>
        <w:pStyle w:val="NormalWeb"/>
        <w:shd w:val="clear" w:color="auto" w:fill="FFFFFF"/>
        <w:spacing w:before="120" w:beforeAutospacing="0" w:after="0" w:afterAutospacing="0"/>
        <w:rPr>
          <w:rFonts w:ascii="TimesNewRomanPS" w:hAnsi="TimesNewRomanPS"/>
        </w:rPr>
      </w:pPr>
    </w:p>
    <w:p w14:paraId="42A0914E" w14:textId="77777777" w:rsidR="00BB337B" w:rsidRDefault="00BB337B" w:rsidP="001D0B9D">
      <w:pPr>
        <w:pStyle w:val="NormalWeb"/>
        <w:shd w:val="clear" w:color="auto" w:fill="FFFFFF"/>
        <w:spacing w:before="120" w:beforeAutospacing="0" w:after="0" w:afterAutospacing="0"/>
        <w:rPr>
          <w:rFonts w:ascii="TimesNewRomanPS" w:hAnsi="TimesNewRomanPS"/>
        </w:rPr>
      </w:pPr>
    </w:p>
    <w:p w14:paraId="23675633" w14:textId="77777777" w:rsidR="00BB337B" w:rsidRDefault="00BB337B" w:rsidP="001D0B9D">
      <w:pPr>
        <w:pStyle w:val="NormalWeb"/>
        <w:shd w:val="clear" w:color="auto" w:fill="FFFFFF"/>
        <w:spacing w:before="120" w:beforeAutospacing="0" w:after="0" w:afterAutospacing="0"/>
        <w:rPr>
          <w:rFonts w:ascii="TimesNewRomanPS" w:hAnsi="TimesNewRomanPS"/>
        </w:rPr>
      </w:pPr>
    </w:p>
    <w:p w14:paraId="3B1DE820" w14:textId="77777777" w:rsidR="00BB337B" w:rsidRDefault="00BB337B" w:rsidP="001D0B9D">
      <w:pPr>
        <w:pStyle w:val="NormalWeb"/>
        <w:shd w:val="clear" w:color="auto" w:fill="FFFFFF"/>
        <w:spacing w:before="120" w:beforeAutospacing="0" w:after="0" w:afterAutospacing="0"/>
        <w:rPr>
          <w:rFonts w:ascii="TimesNewRomanPS" w:hAnsi="TimesNewRomanPS"/>
        </w:rPr>
      </w:pPr>
    </w:p>
    <w:p w14:paraId="24F1299B" w14:textId="77777777" w:rsidR="00BB337B" w:rsidRDefault="00BB337B" w:rsidP="001D0B9D">
      <w:pPr>
        <w:pStyle w:val="NormalWeb"/>
        <w:shd w:val="clear" w:color="auto" w:fill="FFFFFF"/>
        <w:spacing w:before="120" w:beforeAutospacing="0" w:after="0" w:afterAutospacing="0"/>
        <w:rPr>
          <w:rFonts w:ascii="TimesNewRomanPS" w:hAnsi="TimesNewRomanPS"/>
        </w:rPr>
      </w:pPr>
    </w:p>
    <w:p w14:paraId="18C619B9" w14:textId="1ADB8DF3" w:rsidR="001D0B9D" w:rsidRDefault="001D0B9D" w:rsidP="001D0B9D">
      <w:pPr>
        <w:pStyle w:val="NormalWeb"/>
        <w:shd w:val="clear" w:color="auto" w:fill="FFFFFF"/>
        <w:spacing w:before="120" w:beforeAutospacing="0" w:after="0" w:afterAutospacing="0"/>
        <w:rPr>
          <w:rFonts w:ascii="TimesNewRomanPS" w:hAnsi="TimesNewRomanPS"/>
          <w:b/>
          <w:bCs/>
          <w:i/>
          <w:iCs/>
        </w:rPr>
      </w:pPr>
      <w:r>
        <w:rPr>
          <w:rFonts w:ascii="TimesNewRomanPS" w:hAnsi="TimesNewRomanPS"/>
        </w:rPr>
        <w:lastRenderedPageBreak/>
        <w:t>Este gráfico nos indica que hay un crecimiento promedio de 0.5% por año, reflejando una pequeña pero sostenida mejora.</w:t>
      </w:r>
    </w:p>
    <w:p w14:paraId="5535D8BA" w14:textId="104CE1C0" w:rsidR="001D0B9D" w:rsidRDefault="001D0B9D" w:rsidP="001D0B9D">
      <w:pPr>
        <w:pStyle w:val="NormalWeb"/>
        <w:shd w:val="clear" w:color="auto" w:fill="FFFFFF"/>
        <w:spacing w:before="120" w:beforeAutospacing="0" w:after="0" w:afterAutospacing="0"/>
        <w:rPr>
          <w:rFonts w:ascii="TimesNewRomanPS" w:hAnsi="TimesNewRomanPS"/>
        </w:rPr>
      </w:pPr>
      <w:r>
        <w:rPr>
          <w:rFonts w:ascii="TimesNewRomanPS" w:hAnsi="TimesNewRomanPS"/>
        </w:rPr>
        <w:t xml:space="preserve">Al analizar los delitos </w:t>
      </w:r>
      <w:r>
        <w:rPr>
          <w:rFonts w:ascii="TimesNewRomanPS" w:hAnsi="TimesNewRomanPS"/>
        </w:rPr>
        <w:t>más</w:t>
      </w:r>
      <w:r>
        <w:rPr>
          <w:rFonts w:ascii="TimesNewRomanPS" w:hAnsi="TimesNewRomanPS"/>
        </w:rPr>
        <w:t xml:space="preserve"> comunes, conseguimos la siguiente información:</w:t>
      </w:r>
    </w:p>
    <w:p w14:paraId="0DC83529" w14:textId="77777777" w:rsidR="001D0B9D" w:rsidRDefault="001D0B9D" w:rsidP="001D0B9D">
      <w:pPr>
        <w:pStyle w:val="NormalWeb"/>
        <w:shd w:val="clear" w:color="auto" w:fill="FFFFFF"/>
        <w:spacing w:before="120" w:beforeAutospacing="0" w:after="0" w:afterAutospacing="0"/>
        <w:rPr>
          <w:rFonts w:ascii="TimesNewRomanPS" w:hAnsi="TimesNewRomanPS"/>
        </w:rPr>
      </w:pPr>
    </w:p>
    <w:p w14:paraId="54AC2B5A" w14:textId="77777777" w:rsidR="001D0B9D" w:rsidRDefault="001D0B9D" w:rsidP="001D0B9D">
      <w:pPr>
        <w:pStyle w:val="NormalWeb"/>
        <w:shd w:val="clear" w:color="auto" w:fill="FFFFFF"/>
        <w:spacing w:before="120" w:beforeAutospacing="0" w:after="0" w:afterAutospacing="0"/>
        <w:rPr>
          <w:rFonts w:ascii="TimesNewRomanPS" w:hAnsi="TimesNewRomanPS"/>
        </w:rPr>
      </w:pPr>
      <w:r w:rsidRPr="000A5B33">
        <w:rPr>
          <w:noProof/>
        </w:rPr>
        <w:drawing>
          <wp:inline distT="0" distB="0" distL="0" distR="0" wp14:anchorId="60DE558B" wp14:editId="4C84ABF5">
            <wp:extent cx="5943600" cy="1489075"/>
            <wp:effectExtent l="0" t="0" r="0" b="0"/>
            <wp:docPr id="1168794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89075"/>
                    </a:xfrm>
                    <a:prstGeom prst="rect">
                      <a:avLst/>
                    </a:prstGeom>
                    <a:noFill/>
                    <a:ln>
                      <a:noFill/>
                    </a:ln>
                  </pic:spPr>
                </pic:pic>
              </a:graphicData>
            </a:graphic>
          </wp:inline>
        </w:drawing>
      </w:r>
    </w:p>
    <w:p w14:paraId="6C080425" w14:textId="77777777" w:rsidR="001D0B9D" w:rsidRPr="00E11BBC" w:rsidRDefault="001D0B9D" w:rsidP="001D0B9D">
      <w:pPr>
        <w:pStyle w:val="NormalWeb"/>
        <w:shd w:val="clear" w:color="auto" w:fill="FFFFFF"/>
        <w:spacing w:before="120" w:beforeAutospacing="0" w:after="0" w:afterAutospacing="0"/>
        <w:rPr>
          <w:rFonts w:ascii="TimesNewRomanPS" w:hAnsi="TimesNewRomanPS"/>
        </w:rPr>
      </w:pPr>
    </w:p>
    <w:p w14:paraId="0A93E13A" w14:textId="613BDC9C" w:rsidR="001D0B9D" w:rsidRDefault="001D0B9D" w:rsidP="001D0B9D">
      <w:pPr>
        <w:pStyle w:val="NormalWeb"/>
        <w:shd w:val="clear" w:color="auto" w:fill="FFFFFF"/>
        <w:spacing w:before="120" w:beforeAutospacing="0" w:after="0" w:afterAutospacing="0"/>
        <w:rPr>
          <w:rFonts w:ascii="TimesNewRomanPS" w:hAnsi="TimesNewRomanPS"/>
        </w:rPr>
      </w:pPr>
      <w:r>
        <w:rPr>
          <w:rFonts w:ascii="TimesNewRomanPS" w:hAnsi="TimesNewRomanPS"/>
        </w:rPr>
        <w:t xml:space="preserve">Podemos ver que el delito </w:t>
      </w:r>
      <w:r>
        <w:rPr>
          <w:rFonts w:ascii="TimesNewRomanPS" w:hAnsi="TimesNewRomanPS"/>
        </w:rPr>
        <w:t>más</w:t>
      </w:r>
      <w:r>
        <w:rPr>
          <w:rFonts w:ascii="TimesNewRomanPS" w:hAnsi="TimesNewRomanPS"/>
        </w:rPr>
        <w:t xml:space="preserve"> común a nivel nacional en los últimos 5 años es la violencia familiar, seguido por el hurto agravado y luego varía entre omisión por pensión de alimentos o conducción por estado de ebriedad o drogadicción.</w:t>
      </w:r>
      <w:r>
        <w:rPr>
          <w:rFonts w:ascii="TimesNewRomanPS" w:hAnsi="TimesNewRomanPS"/>
        </w:rPr>
        <w:br/>
      </w:r>
      <w:r>
        <w:rPr>
          <w:rFonts w:ascii="TimesNewRomanPS" w:hAnsi="TimesNewRomanPS"/>
        </w:rPr>
        <w:br/>
        <w:t xml:space="preserve">A partir de esta información deseamos analizar si existe una correlación entre el nivel de educación y los delitos </w:t>
      </w:r>
      <w:r>
        <w:rPr>
          <w:rFonts w:ascii="TimesNewRomanPS" w:hAnsi="TimesNewRomanPS"/>
        </w:rPr>
        <w:t>más</w:t>
      </w:r>
      <w:r>
        <w:rPr>
          <w:rFonts w:ascii="TimesNewRomanPS" w:hAnsi="TimesNewRomanPS"/>
        </w:rPr>
        <w:t xml:space="preserve"> comunes en este periodo de tiempo. Planteamos entonces las siguientes preguntas para la investigación:</w:t>
      </w:r>
    </w:p>
    <w:p w14:paraId="66342331" w14:textId="77777777" w:rsidR="001D0B9D" w:rsidRDefault="001D0B9D" w:rsidP="001D0B9D">
      <w:pPr>
        <w:pStyle w:val="NormalWeb"/>
        <w:shd w:val="clear" w:color="auto" w:fill="FFFFFF"/>
        <w:spacing w:before="120" w:beforeAutospacing="0" w:after="0" w:afterAutospacing="0"/>
        <w:rPr>
          <w:rFonts w:ascii="TimesNewRomanPS" w:hAnsi="TimesNewRomanPS"/>
        </w:rPr>
      </w:pPr>
    </w:p>
    <w:p w14:paraId="7E43CF1D" w14:textId="4F27342B" w:rsidR="001D0B9D" w:rsidRPr="00564ADC" w:rsidRDefault="002570DA" w:rsidP="00564ADC">
      <w:pPr>
        <w:pStyle w:val="Ttulo2"/>
        <w:rPr>
          <w:rFonts w:ascii="Times New Roman" w:hAnsi="Times New Roman" w:cs="Times New Roman"/>
          <w:b/>
          <w:bCs/>
          <w:color w:val="000000" w:themeColor="text1"/>
        </w:rPr>
      </w:pPr>
      <w:bookmarkStart w:id="3" w:name="_Toc209561732"/>
      <w:r w:rsidRPr="00564ADC">
        <w:rPr>
          <w:rFonts w:ascii="Times New Roman" w:hAnsi="Times New Roman" w:cs="Times New Roman"/>
          <w:b/>
          <w:bCs/>
          <w:color w:val="000000" w:themeColor="text1"/>
        </w:rPr>
        <w:t>Preguntas de investigación</w:t>
      </w:r>
      <w:bookmarkEnd w:id="3"/>
    </w:p>
    <w:p w14:paraId="793706AF" w14:textId="77777777" w:rsidR="001D0B9D" w:rsidRPr="00564ADC" w:rsidRDefault="001D0B9D" w:rsidP="00564ADC">
      <w:pPr>
        <w:pStyle w:val="Ttulo3"/>
        <w:rPr>
          <w:b/>
          <w:bCs/>
          <w:color w:val="000000" w:themeColor="text1"/>
        </w:rPr>
      </w:pPr>
      <w:bookmarkStart w:id="4" w:name="_Toc209561733"/>
      <w:r w:rsidRPr="00564ADC">
        <w:rPr>
          <w:b/>
          <w:bCs/>
          <w:color w:val="000000" w:themeColor="text1"/>
        </w:rPr>
        <w:t>Pregunta principal:</w:t>
      </w:r>
      <w:bookmarkEnd w:id="4"/>
      <w:r w:rsidRPr="00564ADC">
        <w:rPr>
          <w:b/>
          <w:bCs/>
          <w:color w:val="000000" w:themeColor="text1"/>
        </w:rPr>
        <w:t xml:space="preserve"> </w:t>
      </w:r>
    </w:p>
    <w:p w14:paraId="0E5A27E0" w14:textId="420A0FB7" w:rsidR="001D0B9D" w:rsidRDefault="009B3EAA" w:rsidP="001D0B9D">
      <w:pPr>
        <w:pStyle w:val="NormalWeb"/>
        <w:shd w:val="clear" w:color="auto" w:fill="FFFFFF"/>
        <w:spacing w:before="120" w:beforeAutospacing="0" w:after="0" w:afterAutospacing="0"/>
      </w:pPr>
      <w:r>
        <w:t>¿Existe una relación entre el nivel educativo de la población y la incidencia de los delitos más comunes denunciados en el Perú durante 2019-2023?</w:t>
      </w:r>
    </w:p>
    <w:p w14:paraId="533083B7" w14:textId="77777777" w:rsidR="00215988" w:rsidRDefault="00215988" w:rsidP="001D0B9D">
      <w:pPr>
        <w:pStyle w:val="NormalWeb"/>
        <w:shd w:val="clear" w:color="auto" w:fill="FFFFFF"/>
        <w:spacing w:before="120" w:beforeAutospacing="0" w:after="0" w:afterAutospacing="0"/>
        <w:rPr>
          <w:rFonts w:ascii="TimesNewRomanPS" w:hAnsi="TimesNewRomanPS"/>
        </w:rPr>
      </w:pPr>
    </w:p>
    <w:p w14:paraId="33B867FC" w14:textId="77777777" w:rsidR="001D0B9D" w:rsidRPr="00564ADC" w:rsidRDefault="001D0B9D" w:rsidP="00564ADC">
      <w:pPr>
        <w:pStyle w:val="Ttulo3"/>
        <w:rPr>
          <w:b/>
          <w:bCs/>
          <w:color w:val="000000" w:themeColor="text1"/>
        </w:rPr>
      </w:pPr>
      <w:bookmarkStart w:id="5" w:name="_Toc209561734"/>
      <w:r w:rsidRPr="00564ADC">
        <w:rPr>
          <w:b/>
          <w:bCs/>
          <w:color w:val="000000" w:themeColor="text1"/>
        </w:rPr>
        <w:t>Preguntas secundarias:</w:t>
      </w:r>
      <w:bookmarkEnd w:id="5"/>
    </w:p>
    <w:p w14:paraId="7A12A757" w14:textId="1F8D8D76" w:rsidR="00215988" w:rsidRDefault="00215988" w:rsidP="00215988">
      <w:pPr>
        <w:pStyle w:val="Prrafodelista"/>
        <w:numPr>
          <w:ilvl w:val="0"/>
          <w:numId w:val="39"/>
        </w:numPr>
      </w:pPr>
      <w:r>
        <w:t>¿Qué delitos concentran la mayor cantidad de denuncias en el país y cómo han variado en el tiempo?</w:t>
      </w:r>
    </w:p>
    <w:p w14:paraId="38AAA8BF" w14:textId="48178DCF" w:rsidR="00215988" w:rsidRDefault="00215988" w:rsidP="00215988">
      <w:pPr>
        <w:pStyle w:val="Prrafodelista"/>
        <w:numPr>
          <w:ilvl w:val="0"/>
          <w:numId w:val="39"/>
        </w:numPr>
      </w:pPr>
      <w:r>
        <w:t>¿Cuál ha sido la evolución de los distintos grados de instrucción entre 2013 y 2023?</w:t>
      </w:r>
    </w:p>
    <w:p w14:paraId="06186FD9" w14:textId="036623F9" w:rsidR="00215988" w:rsidRDefault="00215988" w:rsidP="00215988">
      <w:pPr>
        <w:pStyle w:val="Prrafodelista"/>
        <w:numPr>
          <w:ilvl w:val="0"/>
          <w:numId w:val="39"/>
        </w:numPr>
      </w:pPr>
      <w:r>
        <w:t>¿Es posible estimar la evolución futura de los delitos predominantes mediante análisis predictivo?</w:t>
      </w:r>
    </w:p>
    <w:p w14:paraId="72877DBE" w14:textId="47D0485C" w:rsidR="00215988" w:rsidRDefault="00215988" w:rsidP="00215988">
      <w:pPr>
        <w:pStyle w:val="Prrafodelista"/>
        <w:numPr>
          <w:ilvl w:val="0"/>
          <w:numId w:val="39"/>
        </w:numPr>
      </w:pPr>
      <w:r>
        <w:t>¿Qué tan determinante es el nivel educativo en la criminalidad y qué otros factores explican los delitos?</w:t>
      </w:r>
    </w:p>
    <w:p w14:paraId="1639FCC2" w14:textId="77777777" w:rsidR="000B057F" w:rsidRDefault="000B057F" w:rsidP="000B057F">
      <w:pPr>
        <w:pStyle w:val="NormalWeb"/>
        <w:shd w:val="clear" w:color="auto" w:fill="FFFFFF"/>
        <w:spacing w:before="120" w:beforeAutospacing="0" w:after="0" w:afterAutospacing="0"/>
        <w:rPr>
          <w:rFonts w:ascii="TimesNewRomanPS" w:hAnsi="TimesNewRomanPS"/>
        </w:rPr>
      </w:pPr>
    </w:p>
    <w:p w14:paraId="612F09F0" w14:textId="77777777" w:rsidR="00AB0DD4" w:rsidRDefault="00AB0DD4" w:rsidP="000B057F">
      <w:pPr>
        <w:pStyle w:val="NormalWeb"/>
        <w:shd w:val="clear" w:color="auto" w:fill="FFFFFF"/>
        <w:spacing w:before="120" w:beforeAutospacing="0" w:after="0" w:afterAutospacing="0"/>
        <w:rPr>
          <w:rFonts w:ascii="TimesNewRomanPS" w:hAnsi="TimesNewRomanPS"/>
        </w:rPr>
      </w:pPr>
    </w:p>
    <w:p w14:paraId="79461D81" w14:textId="77777777" w:rsidR="00AB0DD4" w:rsidRDefault="00AB0DD4" w:rsidP="000B057F">
      <w:pPr>
        <w:pStyle w:val="NormalWeb"/>
        <w:shd w:val="clear" w:color="auto" w:fill="FFFFFF"/>
        <w:spacing w:before="120" w:beforeAutospacing="0" w:after="0" w:afterAutospacing="0"/>
        <w:rPr>
          <w:rFonts w:ascii="TimesNewRomanPS" w:hAnsi="TimesNewRomanPS"/>
        </w:rPr>
      </w:pPr>
    </w:p>
    <w:p w14:paraId="613DFFC8" w14:textId="77777777" w:rsidR="00AB0DD4" w:rsidRDefault="00AB0DD4" w:rsidP="000B057F">
      <w:pPr>
        <w:pStyle w:val="NormalWeb"/>
        <w:shd w:val="clear" w:color="auto" w:fill="FFFFFF"/>
        <w:spacing w:before="120" w:beforeAutospacing="0" w:after="0" w:afterAutospacing="0"/>
        <w:rPr>
          <w:rFonts w:ascii="TimesNewRomanPS" w:hAnsi="TimesNewRomanPS"/>
        </w:rPr>
      </w:pPr>
    </w:p>
    <w:p w14:paraId="39004A50" w14:textId="77777777" w:rsidR="00AB0DD4" w:rsidRDefault="00AB0DD4" w:rsidP="000B057F">
      <w:pPr>
        <w:pStyle w:val="NormalWeb"/>
        <w:shd w:val="clear" w:color="auto" w:fill="FFFFFF"/>
        <w:spacing w:before="120" w:beforeAutospacing="0" w:after="0" w:afterAutospacing="0"/>
        <w:rPr>
          <w:rFonts w:ascii="TimesNewRomanPS" w:hAnsi="TimesNewRomanPS"/>
        </w:rPr>
      </w:pPr>
    </w:p>
    <w:p w14:paraId="2EF2017F" w14:textId="77777777" w:rsidR="00AB0DD4" w:rsidRDefault="00AB0DD4" w:rsidP="000B057F">
      <w:pPr>
        <w:pStyle w:val="NormalWeb"/>
        <w:shd w:val="clear" w:color="auto" w:fill="FFFFFF"/>
        <w:spacing w:before="120" w:beforeAutospacing="0" w:after="0" w:afterAutospacing="0"/>
        <w:rPr>
          <w:rFonts w:ascii="TimesNewRomanPS" w:hAnsi="TimesNewRomanPS"/>
        </w:rPr>
      </w:pPr>
    </w:p>
    <w:p w14:paraId="3B2AA21E" w14:textId="2FEA6063" w:rsidR="00AB0DD4" w:rsidRDefault="00AB0DD4" w:rsidP="00756856">
      <w:pPr>
        <w:pStyle w:val="Ttulo2"/>
        <w:rPr>
          <w:b/>
          <w:bCs/>
        </w:rPr>
      </w:pPr>
      <w:bookmarkStart w:id="6" w:name="_Toc209561735"/>
      <w:r w:rsidRPr="00756856">
        <w:rPr>
          <w:rFonts w:ascii="Times New Roman" w:hAnsi="Times New Roman" w:cs="Times New Roman"/>
          <w:b/>
          <w:bCs/>
          <w:color w:val="000000" w:themeColor="text1"/>
        </w:rPr>
        <w:lastRenderedPageBreak/>
        <w:t>Objetivos</w:t>
      </w:r>
      <w:bookmarkEnd w:id="6"/>
    </w:p>
    <w:p w14:paraId="1E3F2B68" w14:textId="77777777" w:rsidR="00756856" w:rsidRPr="008C0EE4" w:rsidRDefault="00BB0101" w:rsidP="008C0EE4">
      <w:pPr>
        <w:pStyle w:val="Ttulo3"/>
        <w:rPr>
          <w:b/>
          <w:bCs/>
          <w:color w:val="000000" w:themeColor="text1"/>
        </w:rPr>
      </w:pPr>
      <w:bookmarkStart w:id="7" w:name="_Toc209561736"/>
      <w:r w:rsidRPr="008C0EE4">
        <w:rPr>
          <w:b/>
          <w:bCs/>
          <w:color w:val="000000" w:themeColor="text1"/>
        </w:rPr>
        <w:t>Objetivo general:</w:t>
      </w:r>
      <w:bookmarkEnd w:id="7"/>
      <w:r w:rsidRPr="008C0EE4">
        <w:rPr>
          <w:b/>
          <w:bCs/>
          <w:color w:val="000000" w:themeColor="text1"/>
        </w:rPr>
        <w:t xml:space="preserve"> </w:t>
      </w:r>
    </w:p>
    <w:p w14:paraId="6C484844" w14:textId="00C19A0A" w:rsidR="00BB0101" w:rsidRDefault="00BB0101" w:rsidP="00BB0101">
      <w:r>
        <w:t>Analizar la relación entre el nivel educativo de la población peruana mayor de 15 años y los delitos denunciados a nivel nacional durante el periodo 2019-2023.</w:t>
      </w:r>
    </w:p>
    <w:p w14:paraId="0CE827B4" w14:textId="77777777" w:rsidR="00BB0101" w:rsidRDefault="00BB0101" w:rsidP="00BB0101"/>
    <w:p w14:paraId="2C095CE1" w14:textId="77777777" w:rsidR="00BB0101" w:rsidRPr="00756856" w:rsidRDefault="00BB0101" w:rsidP="008C0EE4">
      <w:pPr>
        <w:pStyle w:val="Ttulo3"/>
        <w:rPr>
          <w:b/>
          <w:bCs/>
          <w:color w:val="000000" w:themeColor="text1"/>
        </w:rPr>
      </w:pPr>
      <w:bookmarkStart w:id="8" w:name="_Toc209561737"/>
      <w:r w:rsidRPr="00756856">
        <w:rPr>
          <w:b/>
          <w:bCs/>
          <w:color w:val="000000" w:themeColor="text1"/>
        </w:rPr>
        <w:t>Objetivos específicos:</w:t>
      </w:r>
      <w:bookmarkEnd w:id="8"/>
    </w:p>
    <w:p w14:paraId="7E3CE718" w14:textId="6D2CD918" w:rsidR="00BB0101" w:rsidRDefault="00BB0101" w:rsidP="00BB0101">
      <w:pPr>
        <w:pStyle w:val="Prrafodelista"/>
        <w:numPr>
          <w:ilvl w:val="0"/>
          <w:numId w:val="42"/>
        </w:numPr>
      </w:pPr>
      <w:r>
        <w:t>Identificar los delitos con mayor incidencia en el país en los últimos cinco años.</w:t>
      </w:r>
    </w:p>
    <w:p w14:paraId="017A8F3D" w14:textId="11BEB5F6" w:rsidR="00BB0101" w:rsidRDefault="00BB0101" w:rsidP="00BB0101">
      <w:pPr>
        <w:pStyle w:val="Prrafodelista"/>
        <w:numPr>
          <w:ilvl w:val="0"/>
          <w:numId w:val="42"/>
        </w:numPr>
      </w:pPr>
      <w:r>
        <w:t>Describir la evolución del nivel educativo de la población entre 2013 y 2023.</w:t>
      </w:r>
    </w:p>
    <w:p w14:paraId="55D5D307" w14:textId="644713DD" w:rsidR="00BB0101" w:rsidRDefault="00BB0101" w:rsidP="00BB0101">
      <w:pPr>
        <w:pStyle w:val="Prrafodelista"/>
        <w:numPr>
          <w:ilvl w:val="0"/>
          <w:numId w:val="42"/>
        </w:numPr>
      </w:pPr>
      <w:r>
        <w:t>Explorar posibles correlaciones entre nivel educativo y criminalidad.</w:t>
      </w:r>
    </w:p>
    <w:p w14:paraId="070D9268" w14:textId="681671E4" w:rsidR="00BB0101" w:rsidRDefault="00BB0101" w:rsidP="00BB0101">
      <w:pPr>
        <w:pStyle w:val="Prrafodelista"/>
        <w:numPr>
          <w:ilvl w:val="0"/>
          <w:numId w:val="42"/>
        </w:numPr>
      </w:pPr>
      <w:r>
        <w:t>Proponer recomendaciones de política pública para reducir los delitos más recurrentes.</w:t>
      </w:r>
    </w:p>
    <w:p w14:paraId="056E1C82" w14:textId="77777777" w:rsidR="00BB0101" w:rsidRDefault="00BB0101" w:rsidP="000B057F">
      <w:pPr>
        <w:pStyle w:val="NormalWeb"/>
        <w:shd w:val="clear" w:color="auto" w:fill="FFFFFF"/>
        <w:spacing w:before="120" w:beforeAutospacing="0" w:after="0" w:afterAutospacing="0"/>
        <w:rPr>
          <w:b/>
          <w:bCs/>
        </w:rPr>
      </w:pPr>
    </w:p>
    <w:p w14:paraId="57721E60" w14:textId="06408FE2" w:rsidR="00011078" w:rsidRPr="000B057F" w:rsidRDefault="001D0B9D" w:rsidP="000B057F">
      <w:pPr>
        <w:jc w:val="both"/>
      </w:pPr>
      <w:r w:rsidRPr="000B057F">
        <w:t xml:space="preserve">El objetivo del proyecto finalmente es analizar la relación entre el nivel educativo de la población mayor de 15 años y los delitos denunciados a nivel nacional, para finalmente presentar </w:t>
      </w:r>
      <w:r w:rsidR="000B057F" w:rsidRPr="000B057F">
        <w:t>recomendaciones</w:t>
      </w:r>
      <w:r w:rsidRPr="000B057F">
        <w:t xml:space="preserve"> a las distintas </w:t>
      </w:r>
      <w:r w:rsidR="000B057F" w:rsidRPr="000B057F">
        <w:t>regiones</w:t>
      </w:r>
      <w:r w:rsidRPr="000B057F">
        <w:t xml:space="preserve"> del </w:t>
      </w:r>
      <w:r w:rsidR="000B057F" w:rsidRPr="000B057F">
        <w:t>Perú</w:t>
      </w:r>
      <w:r w:rsidRPr="000B057F">
        <w:t xml:space="preserve"> sobre políticas </w:t>
      </w:r>
      <w:r w:rsidR="000B057F" w:rsidRPr="000B057F">
        <w:t>públicas</w:t>
      </w:r>
      <w:r w:rsidRPr="000B057F">
        <w:t xml:space="preserve"> que permitan combatir los delitos más recurrentes.</w:t>
      </w:r>
    </w:p>
    <w:p w14:paraId="51935574" w14:textId="77777777" w:rsidR="00A33F9E" w:rsidRDefault="00A33F9E" w:rsidP="00D53BB8">
      <w:pPr>
        <w:pStyle w:val="Ttulo1"/>
        <w:spacing w:line="360" w:lineRule="auto"/>
        <w:rPr>
          <w:rFonts w:ascii="Times New Roman" w:eastAsia="Times New Roman" w:hAnsi="Times New Roman" w:cs="Times New Roman"/>
          <w:b/>
          <w:bCs/>
          <w:color w:val="auto"/>
          <w:sz w:val="32"/>
          <w:szCs w:val="32"/>
        </w:rPr>
      </w:pPr>
    </w:p>
    <w:p w14:paraId="7FAF5444" w14:textId="38FB37D5" w:rsidR="00D53BB8" w:rsidRDefault="00D53BB8" w:rsidP="00D53BB8">
      <w:pPr>
        <w:pStyle w:val="Ttulo1"/>
        <w:spacing w:line="360" w:lineRule="auto"/>
        <w:rPr>
          <w:rFonts w:ascii="Times New Roman" w:eastAsia="Times New Roman" w:hAnsi="Times New Roman" w:cs="Times New Roman"/>
          <w:b/>
          <w:bCs/>
          <w:color w:val="auto"/>
          <w:sz w:val="32"/>
          <w:szCs w:val="32"/>
        </w:rPr>
      </w:pPr>
      <w:bookmarkStart w:id="9" w:name="_Toc209561738"/>
      <w:r w:rsidRPr="005447BB">
        <w:rPr>
          <w:rFonts w:ascii="Times New Roman" w:eastAsia="Times New Roman" w:hAnsi="Times New Roman" w:cs="Times New Roman"/>
          <w:b/>
          <w:bCs/>
          <w:color w:val="auto"/>
          <w:sz w:val="32"/>
          <w:szCs w:val="32"/>
        </w:rPr>
        <w:t>I</w:t>
      </w:r>
      <w:r>
        <w:rPr>
          <w:rFonts w:ascii="Times New Roman" w:eastAsia="Times New Roman" w:hAnsi="Times New Roman" w:cs="Times New Roman"/>
          <w:b/>
          <w:bCs/>
          <w:color w:val="auto"/>
          <w:sz w:val="32"/>
          <w:szCs w:val="32"/>
        </w:rPr>
        <w:t>I</w:t>
      </w:r>
      <w:r w:rsidRPr="005447BB">
        <w:rPr>
          <w:rFonts w:ascii="Times New Roman" w:eastAsia="Times New Roman" w:hAnsi="Times New Roman" w:cs="Times New Roman"/>
          <w:b/>
          <w:bCs/>
          <w:color w:val="auto"/>
          <w:sz w:val="32"/>
          <w:szCs w:val="32"/>
        </w:rPr>
        <w:t xml:space="preserve">I. </w:t>
      </w:r>
      <w:r w:rsidR="009D21F9" w:rsidRPr="009D21F9">
        <w:rPr>
          <w:rFonts w:ascii="Times New Roman" w:eastAsia="Times New Roman" w:hAnsi="Times New Roman" w:cs="Times New Roman"/>
          <w:b/>
          <w:bCs/>
          <w:color w:val="auto"/>
          <w:sz w:val="32"/>
          <w:szCs w:val="32"/>
        </w:rPr>
        <w:t xml:space="preserve">Flujo de Información As </w:t>
      </w:r>
      <w:proofErr w:type="spellStart"/>
      <w:r w:rsidR="009D21F9" w:rsidRPr="009D21F9">
        <w:rPr>
          <w:rFonts w:ascii="Times New Roman" w:eastAsia="Times New Roman" w:hAnsi="Times New Roman" w:cs="Times New Roman"/>
          <w:b/>
          <w:bCs/>
          <w:color w:val="auto"/>
          <w:sz w:val="32"/>
          <w:szCs w:val="32"/>
        </w:rPr>
        <w:t>Is</w:t>
      </w:r>
      <w:proofErr w:type="spellEnd"/>
      <w:r w:rsidR="009D21F9" w:rsidRPr="009D21F9">
        <w:rPr>
          <w:rFonts w:ascii="Times New Roman" w:eastAsia="Times New Roman" w:hAnsi="Times New Roman" w:cs="Times New Roman"/>
          <w:b/>
          <w:bCs/>
          <w:color w:val="auto"/>
          <w:sz w:val="32"/>
          <w:szCs w:val="32"/>
        </w:rPr>
        <w:t>:</w:t>
      </w:r>
      <w:bookmarkEnd w:id="9"/>
    </w:p>
    <w:p w14:paraId="3B928132" w14:textId="77777777" w:rsidR="00160FB9" w:rsidRDefault="00160FB9" w:rsidP="00160FB9">
      <w:r>
        <w:t>Actualmente, el proceso de análisis se desarrolla mediante la recopilación de datos en fuentes oficiales. El Ministerio Público publica anualmente los delitos denunciados en formato CSV, mientras que el INEI dispone de registros históricos del nivel educativo en formato Excel. Los investigadores descargan manualmente los archivos, realizan la limpieza de los encabezados, consolidan la información y aplican herramientas básicas como tablas dinámicas para explorar la relación entre variables. Finalmente, los resultados se presentan en gráficos y reportes en Word o PowerPoint.</w:t>
      </w:r>
    </w:p>
    <w:p w14:paraId="285C0425" w14:textId="77777777" w:rsidR="001A7285" w:rsidRPr="00A35964" w:rsidRDefault="001A7285" w:rsidP="001A7285">
      <w:pPr>
        <w:pStyle w:val="NormalWeb"/>
        <w:numPr>
          <w:ilvl w:val="0"/>
          <w:numId w:val="32"/>
        </w:numPr>
        <w:shd w:val="clear" w:color="auto" w:fill="FFFFFF"/>
        <w:spacing w:before="120" w:after="0"/>
        <w:rPr>
          <w:rFonts w:ascii="TimesNewRomanPSMT" w:hAnsi="TimesNewRomanPSMT"/>
        </w:rPr>
      </w:pPr>
      <w:r w:rsidRPr="00A35964">
        <w:rPr>
          <w:rFonts w:ascii="TimesNewRomanPSMT" w:hAnsi="TimesNewRomanPSMT"/>
        </w:rPr>
        <w:t>Generación de datos</w:t>
      </w:r>
    </w:p>
    <w:p w14:paraId="6D17DA07" w14:textId="77777777" w:rsidR="001A7285" w:rsidRPr="00A35964" w:rsidRDefault="001A7285" w:rsidP="001A7285">
      <w:pPr>
        <w:pStyle w:val="NormalWeb"/>
        <w:numPr>
          <w:ilvl w:val="0"/>
          <w:numId w:val="31"/>
        </w:numPr>
        <w:shd w:val="clear" w:color="auto" w:fill="FFFFFF"/>
        <w:spacing w:before="120" w:after="0"/>
        <w:rPr>
          <w:rFonts w:ascii="TimesNewRomanPSMT" w:hAnsi="TimesNewRomanPSMT"/>
        </w:rPr>
      </w:pPr>
      <w:r w:rsidRPr="00A35964">
        <w:rPr>
          <w:rFonts w:ascii="TimesNewRomanPSMT" w:hAnsi="TimesNewRomanPSMT"/>
        </w:rPr>
        <w:t>Ministerio Público → registra los delitos denunciados (CSV por año).</w:t>
      </w:r>
    </w:p>
    <w:p w14:paraId="47142F89" w14:textId="77777777" w:rsidR="001A7285" w:rsidRPr="00A35964" w:rsidRDefault="001A7285" w:rsidP="001A7285">
      <w:pPr>
        <w:pStyle w:val="NormalWeb"/>
        <w:numPr>
          <w:ilvl w:val="0"/>
          <w:numId w:val="31"/>
        </w:numPr>
        <w:shd w:val="clear" w:color="auto" w:fill="FFFFFF"/>
        <w:spacing w:before="120" w:after="0"/>
        <w:rPr>
          <w:rFonts w:ascii="TimesNewRomanPSMT" w:hAnsi="TimesNewRomanPSMT"/>
        </w:rPr>
      </w:pPr>
      <w:r w:rsidRPr="00A35964">
        <w:rPr>
          <w:rFonts w:ascii="TimesNewRomanPSMT" w:hAnsi="TimesNewRomanPSMT"/>
        </w:rPr>
        <w:t>INEI → recopila estadísticas de nivel educativo (Excel anual consolidado).</w:t>
      </w:r>
    </w:p>
    <w:p w14:paraId="6C70714F" w14:textId="77777777" w:rsidR="001A7285" w:rsidRPr="00A35964" w:rsidRDefault="001A7285" w:rsidP="001A7285">
      <w:pPr>
        <w:pStyle w:val="NormalWeb"/>
        <w:numPr>
          <w:ilvl w:val="0"/>
          <w:numId w:val="32"/>
        </w:numPr>
        <w:shd w:val="clear" w:color="auto" w:fill="FFFFFF"/>
        <w:spacing w:before="120" w:after="0"/>
        <w:rPr>
          <w:rFonts w:ascii="TimesNewRomanPSMT" w:hAnsi="TimesNewRomanPSMT"/>
        </w:rPr>
      </w:pPr>
      <w:r w:rsidRPr="00A35964">
        <w:rPr>
          <w:rFonts w:ascii="TimesNewRomanPSMT" w:hAnsi="TimesNewRomanPSMT"/>
        </w:rPr>
        <w:t>Publicación</w:t>
      </w:r>
    </w:p>
    <w:p w14:paraId="30B7DC09" w14:textId="77777777" w:rsidR="001A7285" w:rsidRPr="00A35964" w:rsidRDefault="001A7285" w:rsidP="001A7285">
      <w:pPr>
        <w:pStyle w:val="NormalWeb"/>
        <w:numPr>
          <w:ilvl w:val="0"/>
          <w:numId w:val="33"/>
        </w:numPr>
        <w:shd w:val="clear" w:color="auto" w:fill="FFFFFF"/>
        <w:spacing w:before="120" w:after="0"/>
        <w:rPr>
          <w:rFonts w:ascii="TimesNewRomanPSMT" w:hAnsi="TimesNewRomanPSMT"/>
        </w:rPr>
      </w:pPr>
      <w:r w:rsidRPr="00A35964">
        <w:rPr>
          <w:rFonts w:ascii="TimesNewRomanPSMT" w:hAnsi="TimesNewRomanPSMT"/>
        </w:rPr>
        <w:t>Ambas instituciones publican sus datos en plataformas de datos abiertos (web).</w:t>
      </w:r>
    </w:p>
    <w:p w14:paraId="18811452" w14:textId="77777777" w:rsidR="001A7285" w:rsidRPr="00A35964" w:rsidRDefault="001A7285" w:rsidP="001A7285">
      <w:pPr>
        <w:pStyle w:val="NormalWeb"/>
        <w:shd w:val="clear" w:color="auto" w:fill="FFFFFF"/>
        <w:spacing w:before="120" w:after="0"/>
        <w:rPr>
          <w:rFonts w:ascii="TimesNewRomanPSMT" w:hAnsi="TimesNewRomanPSMT"/>
        </w:rPr>
      </w:pPr>
      <w:r>
        <w:rPr>
          <w:rFonts w:ascii="TimesNewRomanPSMT" w:hAnsi="TimesNewRomanPSMT"/>
        </w:rPr>
        <w:t xml:space="preserve">3. </w:t>
      </w:r>
      <w:r w:rsidRPr="00A35964">
        <w:rPr>
          <w:rFonts w:ascii="TimesNewRomanPSMT" w:hAnsi="TimesNewRomanPSMT"/>
        </w:rPr>
        <w:t>Extracción manual</w:t>
      </w:r>
    </w:p>
    <w:p w14:paraId="2AF55978" w14:textId="526FA94C" w:rsidR="001A7285" w:rsidRDefault="001A7285" w:rsidP="7E0F7F22">
      <w:pPr>
        <w:pStyle w:val="NormalWeb"/>
        <w:numPr>
          <w:ilvl w:val="0"/>
          <w:numId w:val="33"/>
        </w:numPr>
        <w:shd w:val="clear" w:color="auto" w:fill="FFFFFF" w:themeFill="background1"/>
        <w:spacing w:before="120" w:after="0"/>
        <w:rPr>
          <w:rFonts w:ascii="TimesNewRomanPSMT" w:hAnsi="TimesNewRomanPSMT"/>
        </w:rPr>
      </w:pPr>
      <w:r w:rsidRPr="00A35964">
        <w:rPr>
          <w:rFonts w:ascii="TimesNewRomanPSMT" w:hAnsi="TimesNewRomanPSMT"/>
        </w:rPr>
        <w:t>El equipo del proyecto descarga los archivos (CSV y Excel).</w:t>
      </w:r>
    </w:p>
    <w:p w14:paraId="38D8AA70" w14:textId="00CCB7F4" w:rsidR="00A33F9E" w:rsidRDefault="00A33F9E" w:rsidP="7E0F7F22">
      <w:pPr>
        <w:pStyle w:val="NormalWeb"/>
        <w:shd w:val="clear" w:color="auto" w:fill="FFFFFF" w:themeFill="background1"/>
        <w:spacing w:before="120" w:after="0"/>
        <w:rPr>
          <w:rFonts w:ascii="TimesNewRomanPSMT" w:hAnsi="TimesNewRomanPSMT"/>
        </w:rPr>
      </w:pPr>
    </w:p>
    <w:p w14:paraId="2176159B" w14:textId="77777777" w:rsidR="001A7285" w:rsidRPr="00A35964" w:rsidRDefault="001A7285" w:rsidP="001A7285">
      <w:pPr>
        <w:pStyle w:val="NormalWeb"/>
        <w:shd w:val="clear" w:color="auto" w:fill="FFFFFF"/>
        <w:spacing w:before="120" w:after="0"/>
        <w:rPr>
          <w:rFonts w:ascii="TimesNewRomanPSMT" w:hAnsi="TimesNewRomanPSMT"/>
        </w:rPr>
      </w:pPr>
      <w:r>
        <w:rPr>
          <w:rFonts w:ascii="TimesNewRomanPSMT" w:hAnsi="TimesNewRomanPSMT"/>
        </w:rPr>
        <w:lastRenderedPageBreak/>
        <w:t xml:space="preserve">4. </w:t>
      </w:r>
      <w:r w:rsidRPr="00A35964">
        <w:rPr>
          <w:rFonts w:ascii="TimesNewRomanPSMT" w:hAnsi="TimesNewRomanPSMT"/>
        </w:rPr>
        <w:t>Preparación y limpieza</w:t>
      </w:r>
    </w:p>
    <w:p w14:paraId="4A2799F3" w14:textId="77777777" w:rsidR="001A7285" w:rsidRPr="00A35964" w:rsidRDefault="001A7285" w:rsidP="001A7285">
      <w:pPr>
        <w:pStyle w:val="NormalWeb"/>
        <w:numPr>
          <w:ilvl w:val="0"/>
          <w:numId w:val="33"/>
        </w:numPr>
        <w:shd w:val="clear" w:color="auto" w:fill="FFFFFF"/>
        <w:spacing w:before="120" w:after="0"/>
        <w:rPr>
          <w:rFonts w:ascii="TimesNewRomanPSMT" w:hAnsi="TimesNewRomanPSMT"/>
        </w:rPr>
      </w:pPr>
      <w:r w:rsidRPr="00A35964">
        <w:rPr>
          <w:rFonts w:ascii="TimesNewRomanPSMT" w:hAnsi="TimesNewRomanPSMT"/>
        </w:rPr>
        <w:t>Se unifican los CSV de delitos (2019-2023).</w:t>
      </w:r>
    </w:p>
    <w:p w14:paraId="6C49D36B" w14:textId="77777777" w:rsidR="001A7285" w:rsidRPr="00A35964" w:rsidRDefault="001A7285" w:rsidP="001A7285">
      <w:pPr>
        <w:pStyle w:val="NormalWeb"/>
        <w:numPr>
          <w:ilvl w:val="0"/>
          <w:numId w:val="33"/>
        </w:numPr>
        <w:shd w:val="clear" w:color="auto" w:fill="FFFFFF"/>
        <w:spacing w:before="120" w:after="0"/>
        <w:rPr>
          <w:rFonts w:ascii="TimesNewRomanPSMT" w:hAnsi="TimesNewRomanPSMT"/>
        </w:rPr>
      </w:pPr>
      <w:r w:rsidRPr="00A35964">
        <w:rPr>
          <w:rFonts w:ascii="TimesNewRomanPSMT" w:hAnsi="TimesNewRomanPSMT"/>
        </w:rPr>
        <w:t>Se corrigen nombres de encabezados.</w:t>
      </w:r>
    </w:p>
    <w:p w14:paraId="6740AF66" w14:textId="77777777" w:rsidR="001A7285" w:rsidRPr="00A35964" w:rsidRDefault="001A7285" w:rsidP="001A7285">
      <w:pPr>
        <w:pStyle w:val="NormalWeb"/>
        <w:numPr>
          <w:ilvl w:val="0"/>
          <w:numId w:val="33"/>
        </w:numPr>
        <w:shd w:val="clear" w:color="auto" w:fill="FFFFFF"/>
        <w:spacing w:before="120" w:after="0"/>
        <w:rPr>
          <w:rFonts w:ascii="TimesNewRomanPSMT" w:hAnsi="TimesNewRomanPSMT"/>
        </w:rPr>
      </w:pPr>
      <w:r w:rsidRPr="00A35964">
        <w:rPr>
          <w:rFonts w:ascii="TimesNewRomanPSMT" w:hAnsi="TimesNewRomanPSMT"/>
        </w:rPr>
        <w:t>Se formatean datos en tablas dinámicas.</w:t>
      </w:r>
    </w:p>
    <w:p w14:paraId="3795BBE4" w14:textId="77777777" w:rsidR="001A7285" w:rsidRPr="00A35964" w:rsidRDefault="001A7285" w:rsidP="001A7285">
      <w:pPr>
        <w:pStyle w:val="NormalWeb"/>
        <w:shd w:val="clear" w:color="auto" w:fill="FFFFFF"/>
        <w:spacing w:before="120" w:after="0"/>
        <w:rPr>
          <w:rFonts w:ascii="TimesNewRomanPSMT" w:hAnsi="TimesNewRomanPSMT"/>
        </w:rPr>
      </w:pPr>
      <w:r>
        <w:rPr>
          <w:rFonts w:ascii="TimesNewRomanPSMT" w:hAnsi="TimesNewRomanPSMT"/>
        </w:rPr>
        <w:t xml:space="preserve">5. </w:t>
      </w:r>
      <w:r w:rsidRPr="00A35964">
        <w:rPr>
          <w:rFonts w:ascii="TimesNewRomanPSMT" w:hAnsi="TimesNewRomanPSMT"/>
        </w:rPr>
        <w:t>Análisis y visualización</w:t>
      </w:r>
    </w:p>
    <w:p w14:paraId="0655D985" w14:textId="77777777" w:rsidR="001A7285" w:rsidRPr="00A35964" w:rsidRDefault="001A7285" w:rsidP="001A7285">
      <w:pPr>
        <w:pStyle w:val="NormalWeb"/>
        <w:numPr>
          <w:ilvl w:val="0"/>
          <w:numId w:val="33"/>
        </w:numPr>
        <w:shd w:val="clear" w:color="auto" w:fill="FFFFFF"/>
        <w:spacing w:before="120" w:after="0"/>
        <w:rPr>
          <w:rFonts w:ascii="TimesNewRomanPSMT" w:hAnsi="TimesNewRomanPSMT"/>
        </w:rPr>
      </w:pPr>
      <w:r w:rsidRPr="00A35964">
        <w:rPr>
          <w:rFonts w:ascii="TimesNewRomanPSMT" w:hAnsi="TimesNewRomanPSMT"/>
        </w:rPr>
        <w:t>Se generan gráficos de tendencia y comparativos.</w:t>
      </w:r>
    </w:p>
    <w:p w14:paraId="268685EE" w14:textId="77777777" w:rsidR="001A7285" w:rsidRPr="00A35964" w:rsidRDefault="001A7285" w:rsidP="001A7285">
      <w:pPr>
        <w:pStyle w:val="NormalWeb"/>
        <w:numPr>
          <w:ilvl w:val="0"/>
          <w:numId w:val="33"/>
        </w:numPr>
        <w:shd w:val="clear" w:color="auto" w:fill="FFFFFF"/>
        <w:spacing w:before="120" w:after="0"/>
        <w:rPr>
          <w:rFonts w:ascii="TimesNewRomanPSMT" w:hAnsi="TimesNewRomanPSMT"/>
        </w:rPr>
      </w:pPr>
      <w:r w:rsidRPr="00A35964">
        <w:rPr>
          <w:rFonts w:ascii="TimesNewRomanPSMT" w:hAnsi="TimesNewRomanPSMT"/>
        </w:rPr>
        <w:t>Se cruzan variables de educación vs. delitos.</w:t>
      </w:r>
    </w:p>
    <w:p w14:paraId="11CCC14C" w14:textId="77777777" w:rsidR="001A7285" w:rsidRPr="00A35964" w:rsidRDefault="001A7285" w:rsidP="001A7285">
      <w:pPr>
        <w:pStyle w:val="NormalWeb"/>
        <w:shd w:val="clear" w:color="auto" w:fill="FFFFFF"/>
        <w:spacing w:before="120" w:after="0"/>
        <w:rPr>
          <w:rFonts w:ascii="TimesNewRomanPSMT" w:hAnsi="TimesNewRomanPSMT"/>
        </w:rPr>
      </w:pPr>
      <w:r>
        <w:rPr>
          <w:rFonts w:ascii="TimesNewRomanPSMT" w:hAnsi="TimesNewRomanPSMT"/>
        </w:rPr>
        <w:t xml:space="preserve">6. </w:t>
      </w:r>
      <w:r w:rsidRPr="00A35964">
        <w:rPr>
          <w:rFonts w:ascii="TimesNewRomanPSMT" w:hAnsi="TimesNewRomanPSMT"/>
        </w:rPr>
        <w:t>Reporte final</w:t>
      </w:r>
    </w:p>
    <w:p w14:paraId="77203F2C" w14:textId="77777777" w:rsidR="001A7285" w:rsidRDefault="001A7285" w:rsidP="001A7285">
      <w:pPr>
        <w:pStyle w:val="NormalWeb"/>
        <w:numPr>
          <w:ilvl w:val="0"/>
          <w:numId w:val="33"/>
        </w:numPr>
        <w:shd w:val="clear" w:color="auto" w:fill="FFFFFF"/>
        <w:spacing w:before="120" w:after="0"/>
        <w:rPr>
          <w:rFonts w:ascii="TimesNewRomanPSMT" w:hAnsi="TimesNewRomanPSMT"/>
        </w:rPr>
      </w:pPr>
      <w:r w:rsidRPr="00A35964">
        <w:rPr>
          <w:rFonts w:ascii="TimesNewRomanPSMT" w:hAnsi="TimesNewRomanPSMT"/>
        </w:rPr>
        <w:t>Se presenta un informe con tablas, gráficos y un análisis predictivo básico.</w:t>
      </w:r>
    </w:p>
    <w:p w14:paraId="36F2B4AE" w14:textId="5CD1A88B" w:rsidR="009116CF" w:rsidRDefault="009116CF" w:rsidP="001A7285">
      <w:pPr>
        <w:pStyle w:val="NormalWeb"/>
        <w:shd w:val="clear" w:color="auto" w:fill="FFFFFF"/>
        <w:spacing w:before="120" w:after="0"/>
        <w:rPr>
          <w:rFonts w:ascii="TimesNewRomanPSMT" w:hAnsi="TimesNewRomanPSMT"/>
          <w:b/>
          <w:bCs/>
        </w:rPr>
      </w:pPr>
    </w:p>
    <w:p w14:paraId="2FB0E81E" w14:textId="1E553D03" w:rsidR="001A7285" w:rsidRPr="009776B7" w:rsidRDefault="008C0EE4" w:rsidP="009776B7">
      <w:pPr>
        <w:pStyle w:val="Ttulo2"/>
        <w:rPr>
          <w:rFonts w:ascii="Times New Roman" w:hAnsi="Times New Roman" w:cs="Times New Roman"/>
          <w:b/>
          <w:bCs/>
          <w:color w:val="000000" w:themeColor="text1"/>
        </w:rPr>
      </w:pPr>
      <w:bookmarkStart w:id="10" w:name="_Toc209561739"/>
      <w:r>
        <w:rPr>
          <w:rFonts w:ascii="Times New Roman" w:hAnsi="Times New Roman" w:cs="Times New Roman"/>
          <w:b/>
          <w:bCs/>
          <w:color w:val="000000" w:themeColor="text1"/>
        </w:rPr>
        <w:t xml:space="preserve">Diagrama </w:t>
      </w:r>
      <w:r w:rsidR="001A7285" w:rsidRPr="009776B7">
        <w:rPr>
          <w:rFonts w:ascii="Times New Roman" w:hAnsi="Times New Roman" w:cs="Times New Roman"/>
          <w:b/>
          <w:bCs/>
          <w:color w:val="000000" w:themeColor="text1"/>
        </w:rPr>
        <w:t xml:space="preserve">Flujo de Información As </w:t>
      </w:r>
      <w:proofErr w:type="spellStart"/>
      <w:r w:rsidR="001A7285" w:rsidRPr="009776B7">
        <w:rPr>
          <w:rFonts w:ascii="Times New Roman" w:hAnsi="Times New Roman" w:cs="Times New Roman"/>
          <w:b/>
          <w:bCs/>
          <w:color w:val="000000" w:themeColor="text1"/>
        </w:rPr>
        <w:t>Is</w:t>
      </w:r>
      <w:bookmarkEnd w:id="10"/>
      <w:proofErr w:type="spellEnd"/>
    </w:p>
    <w:p w14:paraId="30C58DC8" w14:textId="77777777" w:rsidR="001A7285" w:rsidRDefault="001A7285" w:rsidP="001A7285">
      <w:pPr>
        <w:pStyle w:val="NormalWeb"/>
        <w:shd w:val="clear" w:color="auto" w:fill="FFFFFF"/>
        <w:spacing w:before="120" w:after="0"/>
        <w:rPr>
          <w:rFonts w:ascii="TimesNewRomanPSMT" w:hAnsi="TimesNewRomanPSMT"/>
        </w:rPr>
      </w:pPr>
      <w:r>
        <w:rPr>
          <w:noProof/>
        </w:rPr>
        <w:drawing>
          <wp:inline distT="0" distB="0" distL="0" distR="0" wp14:anchorId="44F8C3FE" wp14:editId="1683BBA5">
            <wp:extent cx="5943600" cy="1069975"/>
            <wp:effectExtent l="0" t="0" r="0" b="0"/>
            <wp:docPr id="531203777" name="Imagen 1" descr="Gráfico,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03777" name="Imagen 1" descr="Gráfico, Diagrama&#10;&#10;El contenido generado por IA puede ser incorrecto."/>
                    <pic:cNvPicPr/>
                  </pic:nvPicPr>
                  <pic:blipFill>
                    <a:blip r:embed="rId14"/>
                    <a:stretch>
                      <a:fillRect/>
                    </a:stretch>
                  </pic:blipFill>
                  <pic:spPr>
                    <a:xfrm>
                      <a:off x="0" y="0"/>
                      <a:ext cx="5943600" cy="1069975"/>
                    </a:xfrm>
                    <a:prstGeom prst="rect">
                      <a:avLst/>
                    </a:prstGeom>
                  </pic:spPr>
                </pic:pic>
              </a:graphicData>
            </a:graphic>
          </wp:inline>
        </w:drawing>
      </w:r>
    </w:p>
    <w:p w14:paraId="545352E3" w14:textId="77777777" w:rsidR="002E2CEB" w:rsidRDefault="002E2CEB" w:rsidP="001A7285">
      <w:pPr>
        <w:pStyle w:val="NormalWeb"/>
        <w:shd w:val="clear" w:color="auto" w:fill="FFFFFF"/>
        <w:spacing w:before="120" w:after="0"/>
        <w:rPr>
          <w:rFonts w:ascii="TimesNewRomanPSMT" w:hAnsi="TimesNewRomanPSMT"/>
        </w:rPr>
      </w:pPr>
    </w:p>
    <w:p w14:paraId="2E339254" w14:textId="016BF21B" w:rsidR="009D21F9" w:rsidRPr="00011078" w:rsidRDefault="009D21F9" w:rsidP="009D21F9">
      <w:pPr>
        <w:pStyle w:val="Ttulo1"/>
        <w:spacing w:line="360" w:lineRule="auto"/>
        <w:rPr>
          <w:rFonts w:ascii="Times New Roman" w:eastAsia="Times New Roman" w:hAnsi="Times New Roman" w:cs="Times New Roman"/>
          <w:b/>
          <w:bCs/>
          <w:color w:val="auto"/>
          <w:sz w:val="32"/>
          <w:szCs w:val="32"/>
        </w:rPr>
      </w:pPr>
      <w:bookmarkStart w:id="11" w:name="_Toc209561740"/>
      <w:r w:rsidRPr="005447BB">
        <w:rPr>
          <w:rFonts w:ascii="Times New Roman" w:eastAsia="Times New Roman" w:hAnsi="Times New Roman" w:cs="Times New Roman"/>
          <w:b/>
          <w:bCs/>
          <w:color w:val="auto"/>
          <w:sz w:val="32"/>
          <w:szCs w:val="32"/>
        </w:rPr>
        <w:t>I</w:t>
      </w:r>
      <w:r w:rsidR="00250A9B">
        <w:rPr>
          <w:rFonts w:ascii="Times New Roman" w:eastAsia="Times New Roman" w:hAnsi="Times New Roman" w:cs="Times New Roman"/>
          <w:b/>
          <w:bCs/>
          <w:color w:val="auto"/>
          <w:sz w:val="32"/>
          <w:szCs w:val="32"/>
        </w:rPr>
        <w:t>V</w:t>
      </w:r>
      <w:r w:rsidRPr="005447BB">
        <w:rPr>
          <w:rFonts w:ascii="Times New Roman" w:eastAsia="Times New Roman" w:hAnsi="Times New Roman" w:cs="Times New Roman"/>
          <w:b/>
          <w:bCs/>
          <w:color w:val="auto"/>
          <w:sz w:val="32"/>
          <w:szCs w:val="32"/>
        </w:rPr>
        <w:t xml:space="preserve">. </w:t>
      </w:r>
      <w:r w:rsidR="00250A9B" w:rsidRPr="00250A9B">
        <w:rPr>
          <w:rFonts w:ascii="Times New Roman" w:eastAsia="Times New Roman" w:hAnsi="Times New Roman" w:cs="Times New Roman"/>
          <w:b/>
          <w:bCs/>
          <w:color w:val="auto"/>
          <w:sz w:val="32"/>
          <w:szCs w:val="32"/>
        </w:rPr>
        <w:t xml:space="preserve">Arquitectura de datos As </w:t>
      </w:r>
      <w:proofErr w:type="spellStart"/>
      <w:r w:rsidR="00250A9B" w:rsidRPr="00250A9B">
        <w:rPr>
          <w:rFonts w:ascii="Times New Roman" w:eastAsia="Times New Roman" w:hAnsi="Times New Roman" w:cs="Times New Roman"/>
          <w:b/>
          <w:bCs/>
          <w:color w:val="auto"/>
          <w:sz w:val="32"/>
          <w:szCs w:val="32"/>
        </w:rPr>
        <w:t>Is</w:t>
      </w:r>
      <w:proofErr w:type="spellEnd"/>
      <w:r w:rsidR="00250A9B" w:rsidRPr="00250A9B">
        <w:rPr>
          <w:rFonts w:ascii="Times New Roman" w:eastAsia="Times New Roman" w:hAnsi="Times New Roman" w:cs="Times New Roman"/>
          <w:b/>
          <w:bCs/>
          <w:color w:val="auto"/>
          <w:sz w:val="32"/>
          <w:szCs w:val="32"/>
        </w:rPr>
        <w:t>:</w:t>
      </w:r>
      <w:bookmarkEnd w:id="11"/>
    </w:p>
    <w:p w14:paraId="0B9441CE" w14:textId="7B675265" w:rsidR="000C2052" w:rsidRDefault="000C2052" w:rsidP="00FA640A">
      <w:r>
        <w:t>La arquitectura actual es manual y basada en archivos. Se compone de dos fuentes principales: (i) archivos CSV de delitos proporcionados por el Ministerio Público y (</w:t>
      </w:r>
      <w:proofErr w:type="spellStart"/>
      <w:r>
        <w:t>ii</w:t>
      </w:r>
      <w:proofErr w:type="spellEnd"/>
      <w:r>
        <w:t>) un archivo Excel del INEI que consolida datos de educación. El procesamiento de datos se realiza en Excel, mediante limpieza, organización y uso de tablas dinámicas. El almacenamiento se limita a carpetas locales y el consumo se materializa en reportes estáticos. Esta arquitectura carece de automatización, escalabilidad y centralización, limitando la eficiencia del análisis.</w:t>
      </w:r>
    </w:p>
    <w:p w14:paraId="03C7786E" w14:textId="77777777" w:rsidR="000C2052" w:rsidRPr="00A35964" w:rsidRDefault="000C2052" w:rsidP="00FA640A"/>
    <w:p w14:paraId="2E483F65" w14:textId="77777777" w:rsidR="00FA640A" w:rsidRPr="00A35964" w:rsidRDefault="00FA640A" w:rsidP="00FA640A">
      <w:pPr>
        <w:pStyle w:val="Prrafodelista"/>
        <w:numPr>
          <w:ilvl w:val="0"/>
          <w:numId w:val="34"/>
        </w:numPr>
        <w:spacing w:after="160" w:line="278" w:lineRule="auto"/>
      </w:pPr>
      <w:r w:rsidRPr="00A35964">
        <w:t>Fuentes de datos</w:t>
      </w:r>
    </w:p>
    <w:p w14:paraId="24B4DA23" w14:textId="77777777" w:rsidR="00FA640A" w:rsidRPr="00A35964" w:rsidRDefault="00FA640A" w:rsidP="00FA640A">
      <w:pPr>
        <w:pStyle w:val="Prrafodelista"/>
        <w:numPr>
          <w:ilvl w:val="1"/>
          <w:numId w:val="34"/>
        </w:numPr>
        <w:spacing w:after="160" w:line="278" w:lineRule="auto"/>
      </w:pPr>
      <w:r w:rsidRPr="00A35964">
        <w:t>CSV (delitos) → Ministerio Público (varios archivos).</w:t>
      </w:r>
    </w:p>
    <w:p w14:paraId="49213F64" w14:textId="77777777" w:rsidR="00FA640A" w:rsidRDefault="00FA640A" w:rsidP="00FA640A">
      <w:pPr>
        <w:pStyle w:val="Prrafodelista"/>
        <w:numPr>
          <w:ilvl w:val="1"/>
          <w:numId w:val="34"/>
        </w:numPr>
        <w:spacing w:after="160" w:line="278" w:lineRule="auto"/>
      </w:pPr>
      <w:r w:rsidRPr="00A35964">
        <w:t>Excel (educación) → INEI (un solo archivo con series históricas).</w:t>
      </w:r>
    </w:p>
    <w:p w14:paraId="1B89AE88" w14:textId="77777777" w:rsidR="00FA640A" w:rsidRPr="00A35964" w:rsidRDefault="00FA640A" w:rsidP="00FA640A">
      <w:pPr>
        <w:pStyle w:val="Prrafodelista"/>
        <w:ind w:left="1080"/>
      </w:pPr>
    </w:p>
    <w:p w14:paraId="0BF94AA9" w14:textId="77777777" w:rsidR="00FA640A" w:rsidRPr="00A35964" w:rsidRDefault="00FA640A" w:rsidP="00FA640A">
      <w:pPr>
        <w:pStyle w:val="Prrafodelista"/>
        <w:numPr>
          <w:ilvl w:val="0"/>
          <w:numId w:val="34"/>
        </w:numPr>
        <w:spacing w:after="160" w:line="278" w:lineRule="auto"/>
      </w:pPr>
      <w:r w:rsidRPr="00A35964">
        <w:t>Integración de datos</w:t>
      </w:r>
    </w:p>
    <w:p w14:paraId="75B1F229" w14:textId="77777777" w:rsidR="00FA640A" w:rsidRPr="00A35964" w:rsidRDefault="00FA640A" w:rsidP="00FA640A">
      <w:pPr>
        <w:pStyle w:val="Prrafodelista"/>
        <w:numPr>
          <w:ilvl w:val="1"/>
          <w:numId w:val="34"/>
        </w:numPr>
        <w:spacing w:after="160" w:line="278" w:lineRule="auto"/>
      </w:pPr>
      <w:r w:rsidRPr="00A35964">
        <w:t>No existe sistema automatizado.</w:t>
      </w:r>
    </w:p>
    <w:p w14:paraId="46A3F4A6" w14:textId="77777777" w:rsidR="00FA640A" w:rsidRDefault="00FA640A" w:rsidP="00FA640A">
      <w:pPr>
        <w:pStyle w:val="Prrafodelista"/>
        <w:numPr>
          <w:ilvl w:val="1"/>
          <w:numId w:val="34"/>
        </w:numPr>
        <w:spacing w:after="160" w:line="278" w:lineRule="auto"/>
      </w:pPr>
      <w:r w:rsidRPr="00A35964">
        <w:t>Se hace en Excel con tablas dinámicas.</w:t>
      </w:r>
    </w:p>
    <w:p w14:paraId="1AED518F" w14:textId="77777777" w:rsidR="00FA640A" w:rsidRPr="00A35964" w:rsidRDefault="00FA640A" w:rsidP="002E2CEB">
      <w:pPr>
        <w:ind w:left="720"/>
      </w:pPr>
    </w:p>
    <w:p w14:paraId="1D5E98D8" w14:textId="77777777" w:rsidR="00FA640A" w:rsidRPr="00A35964" w:rsidRDefault="00FA640A" w:rsidP="00FA640A">
      <w:pPr>
        <w:pStyle w:val="Prrafodelista"/>
        <w:numPr>
          <w:ilvl w:val="0"/>
          <w:numId w:val="34"/>
        </w:numPr>
        <w:spacing w:after="160" w:line="278" w:lineRule="auto"/>
      </w:pPr>
      <w:r w:rsidRPr="00A35964">
        <w:lastRenderedPageBreak/>
        <w:t>Almacenamiento</w:t>
      </w:r>
    </w:p>
    <w:p w14:paraId="511A4B4B" w14:textId="77777777" w:rsidR="00FA640A" w:rsidRPr="00A35964" w:rsidRDefault="00FA640A" w:rsidP="00FA640A">
      <w:pPr>
        <w:pStyle w:val="Prrafodelista"/>
        <w:numPr>
          <w:ilvl w:val="1"/>
          <w:numId w:val="34"/>
        </w:numPr>
        <w:spacing w:after="160" w:line="278" w:lineRule="auto"/>
      </w:pPr>
      <w:r w:rsidRPr="00A35964">
        <w:t>Los archivos se mantienen en carpetas locales.</w:t>
      </w:r>
    </w:p>
    <w:p w14:paraId="78C75841" w14:textId="77777777" w:rsidR="00FA640A" w:rsidRDefault="00FA640A" w:rsidP="00FA640A">
      <w:pPr>
        <w:pStyle w:val="Prrafodelista"/>
        <w:numPr>
          <w:ilvl w:val="1"/>
          <w:numId w:val="34"/>
        </w:numPr>
        <w:spacing w:after="160" w:line="278" w:lineRule="auto"/>
      </w:pPr>
      <w:r w:rsidRPr="00A35964">
        <w:t>No hay repositorio centralizado.</w:t>
      </w:r>
    </w:p>
    <w:p w14:paraId="1291B7EB" w14:textId="77777777" w:rsidR="00FA640A" w:rsidRPr="00A35964" w:rsidRDefault="00FA640A" w:rsidP="00FA640A">
      <w:pPr>
        <w:pStyle w:val="Prrafodelista"/>
        <w:ind w:left="1080"/>
      </w:pPr>
    </w:p>
    <w:p w14:paraId="7B49610C" w14:textId="77777777" w:rsidR="00FA640A" w:rsidRPr="00A35964" w:rsidRDefault="00FA640A" w:rsidP="00FA640A">
      <w:pPr>
        <w:pStyle w:val="Prrafodelista"/>
        <w:numPr>
          <w:ilvl w:val="0"/>
          <w:numId w:val="34"/>
        </w:numPr>
        <w:spacing w:after="160" w:line="278" w:lineRule="auto"/>
      </w:pPr>
      <w:r w:rsidRPr="00A35964">
        <w:t>Consumo</w:t>
      </w:r>
    </w:p>
    <w:p w14:paraId="491D0FC8" w14:textId="77777777" w:rsidR="00FA640A" w:rsidRPr="00A35964" w:rsidRDefault="00FA640A" w:rsidP="00FA640A">
      <w:pPr>
        <w:pStyle w:val="Prrafodelista"/>
        <w:numPr>
          <w:ilvl w:val="1"/>
          <w:numId w:val="34"/>
        </w:numPr>
        <w:spacing w:after="160" w:line="278" w:lineRule="auto"/>
      </w:pPr>
      <w:r w:rsidRPr="00A35964">
        <w:t>El análisis se hace en Excel y se presenta en PowerPoint/Word.</w:t>
      </w:r>
    </w:p>
    <w:p w14:paraId="7AF34066" w14:textId="77777777" w:rsidR="00FA640A" w:rsidRPr="00A35964" w:rsidRDefault="00FA640A" w:rsidP="00FA640A">
      <w:pPr>
        <w:pStyle w:val="Prrafodelista"/>
        <w:numPr>
          <w:ilvl w:val="1"/>
          <w:numId w:val="34"/>
        </w:numPr>
        <w:spacing w:after="160" w:line="278" w:lineRule="auto"/>
      </w:pPr>
      <w:r w:rsidRPr="00A35964">
        <w:t xml:space="preserve">No hay </w:t>
      </w:r>
      <w:proofErr w:type="spellStart"/>
      <w:r w:rsidRPr="00A35964">
        <w:t>dashboards</w:t>
      </w:r>
      <w:proofErr w:type="spellEnd"/>
      <w:r w:rsidRPr="00A35964">
        <w:t xml:space="preserve"> en tiempo real ni herramientas de BI avanzadas.</w:t>
      </w:r>
    </w:p>
    <w:p w14:paraId="60FA739A" w14:textId="77777777" w:rsidR="00FA640A" w:rsidRDefault="00FA640A" w:rsidP="00FA640A">
      <w:pPr>
        <w:rPr>
          <w:b/>
          <w:bCs/>
        </w:rPr>
      </w:pPr>
    </w:p>
    <w:p w14:paraId="0331C02D" w14:textId="3E4A76C2" w:rsidR="00FA640A" w:rsidRPr="00E47FF7" w:rsidRDefault="008C0EE4" w:rsidP="00E47FF7">
      <w:pPr>
        <w:pStyle w:val="Ttulo2"/>
        <w:rPr>
          <w:rFonts w:ascii="Times New Roman" w:hAnsi="Times New Roman" w:cs="Times New Roman"/>
          <w:b/>
          <w:bCs/>
          <w:color w:val="000000" w:themeColor="text1"/>
        </w:rPr>
      </w:pPr>
      <w:bookmarkStart w:id="12" w:name="_Toc209561741"/>
      <w:r>
        <w:rPr>
          <w:rFonts w:ascii="Times New Roman" w:hAnsi="Times New Roman" w:cs="Times New Roman"/>
          <w:b/>
          <w:bCs/>
          <w:color w:val="000000" w:themeColor="text1"/>
        </w:rPr>
        <w:t xml:space="preserve">Diagrama </w:t>
      </w:r>
      <w:r w:rsidR="00FA640A" w:rsidRPr="00E47FF7">
        <w:rPr>
          <w:rFonts w:ascii="Times New Roman" w:hAnsi="Times New Roman" w:cs="Times New Roman"/>
          <w:b/>
          <w:bCs/>
          <w:color w:val="000000" w:themeColor="text1"/>
        </w:rPr>
        <w:t xml:space="preserve">Arquitectura de datos As </w:t>
      </w:r>
      <w:proofErr w:type="spellStart"/>
      <w:r w:rsidR="00FA640A" w:rsidRPr="00E47FF7">
        <w:rPr>
          <w:rFonts w:ascii="Times New Roman" w:hAnsi="Times New Roman" w:cs="Times New Roman"/>
          <w:b/>
          <w:bCs/>
          <w:color w:val="000000" w:themeColor="text1"/>
        </w:rPr>
        <w:t>Is</w:t>
      </w:r>
      <w:proofErr w:type="spellEnd"/>
      <w:r w:rsidR="00FA640A" w:rsidRPr="00E47FF7">
        <w:rPr>
          <w:rFonts w:ascii="Times New Roman" w:hAnsi="Times New Roman" w:cs="Times New Roman"/>
          <w:b/>
          <w:bCs/>
          <w:color w:val="000000" w:themeColor="text1"/>
        </w:rPr>
        <w:t>:</w:t>
      </w:r>
      <w:bookmarkEnd w:id="12"/>
    </w:p>
    <w:p w14:paraId="26A64109" w14:textId="77777777" w:rsidR="00FA640A" w:rsidRDefault="00FA640A" w:rsidP="00FA640A">
      <w:r>
        <w:rPr>
          <w:noProof/>
        </w:rPr>
        <w:drawing>
          <wp:inline distT="0" distB="0" distL="0" distR="0" wp14:anchorId="1E5D815A" wp14:editId="04381E2F">
            <wp:extent cx="5943600" cy="2775585"/>
            <wp:effectExtent l="0" t="0" r="0" b="5715"/>
            <wp:docPr id="39420425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04253" name="Imagen 1" descr="Diagrama&#10;&#10;El contenido generado por IA puede ser incorrecto."/>
                    <pic:cNvPicPr/>
                  </pic:nvPicPr>
                  <pic:blipFill>
                    <a:blip r:embed="rId15"/>
                    <a:stretch>
                      <a:fillRect/>
                    </a:stretch>
                  </pic:blipFill>
                  <pic:spPr>
                    <a:xfrm>
                      <a:off x="0" y="0"/>
                      <a:ext cx="5943600" cy="2775585"/>
                    </a:xfrm>
                    <a:prstGeom prst="rect">
                      <a:avLst/>
                    </a:prstGeom>
                  </pic:spPr>
                </pic:pic>
              </a:graphicData>
            </a:graphic>
          </wp:inline>
        </w:drawing>
      </w:r>
    </w:p>
    <w:p w14:paraId="5319C313" w14:textId="77777777" w:rsidR="00FA640A" w:rsidRDefault="00FA640A" w:rsidP="00FA640A"/>
    <w:p w14:paraId="557FB417" w14:textId="77777777" w:rsidR="00B47385" w:rsidRPr="008C0EE4" w:rsidRDefault="00B47385" w:rsidP="008C0EE4">
      <w:pPr>
        <w:pStyle w:val="Ttulo3"/>
        <w:rPr>
          <w:b/>
          <w:bCs/>
          <w:color w:val="000000" w:themeColor="text1"/>
        </w:rPr>
      </w:pPr>
      <w:bookmarkStart w:id="13" w:name="_Toc209561743"/>
      <w:r w:rsidRPr="008C0EE4">
        <w:rPr>
          <w:b/>
          <w:bCs/>
          <w:color w:val="000000" w:themeColor="text1"/>
        </w:rPr>
        <w:t>Fuentes:</w:t>
      </w:r>
      <w:bookmarkEnd w:id="13"/>
      <w:r w:rsidRPr="008C0EE4">
        <w:rPr>
          <w:b/>
          <w:bCs/>
          <w:color w:val="000000" w:themeColor="text1"/>
        </w:rPr>
        <w:t xml:space="preserve"> </w:t>
      </w:r>
    </w:p>
    <w:p w14:paraId="1F2CB9B6" w14:textId="77777777" w:rsidR="00B47385" w:rsidRDefault="00B47385" w:rsidP="00B47385">
      <w:r>
        <w:t xml:space="preserve">Para obtener los delitos denunciados utilizamos los datos publicados por el Ministerio Público en </w:t>
      </w:r>
      <w:hyperlink r:id="rId16" w:history="1">
        <w:r w:rsidRPr="00443D9B">
          <w:rPr>
            <w:rStyle w:val="Hipervnculo"/>
            <w:rFonts w:ascii="TimesNewRomanPS" w:hAnsi="TimesNewRomanPS"/>
            <w:lang w:val="es-MX"/>
          </w:rPr>
          <w:t>https://datosabiertos.gob.pe/dataset/mpfn-delitos</w:t>
        </w:r>
      </w:hyperlink>
      <w:r w:rsidRPr="00443D9B">
        <w:rPr>
          <w:rFonts w:ascii="TimesNewRomanPS" w:hAnsi="TimesNewRomanPS"/>
          <w:lang w:val="es-MX"/>
        </w:rPr>
        <w:t xml:space="preserve"> </w:t>
      </w:r>
      <w:r>
        <w:t>, desde el año 2019 al 2023. Los datos están en formato CSV, cada archivo es un año diferente.</w:t>
      </w:r>
    </w:p>
    <w:p w14:paraId="11DD4F6A" w14:textId="77777777" w:rsidR="00B47385" w:rsidRDefault="00B47385" w:rsidP="00B47385">
      <w:pPr>
        <w:pStyle w:val="NormalWeb"/>
        <w:shd w:val="clear" w:color="auto" w:fill="FFFFFF"/>
        <w:spacing w:before="0" w:beforeAutospacing="0" w:after="0" w:afterAutospacing="0"/>
        <w:rPr>
          <w:rFonts w:ascii="TimesNewRomanPS" w:hAnsi="TimesNewRomanPS"/>
        </w:rPr>
      </w:pPr>
      <w:r>
        <w:t>Para los datos del nivel de educación utilizamos los datos publicados por el INEI en la página</w:t>
      </w:r>
      <w:r>
        <w:br/>
      </w:r>
      <w:hyperlink r:id="rId17" w:history="1">
        <w:r w:rsidRPr="00BB7D29">
          <w:rPr>
            <w:rStyle w:val="Hipervnculo"/>
            <w:rFonts w:ascii="TimesNewRomanPS" w:hAnsi="TimesNewRomanPS"/>
          </w:rPr>
          <w:t>https://m.inei.gob.pe/estadisticas/indice-tematico/education/</w:t>
        </w:r>
      </w:hyperlink>
      <w:r>
        <w:rPr>
          <w:rFonts w:ascii="TimesNewRomanPS" w:hAnsi="TimesNewRomanPS"/>
        </w:rPr>
        <w:t xml:space="preserve"> , donde tenemos los datos desde el 2013 hasta el 2023. Los datos están presentados en una sola hoja de Excel.</w:t>
      </w:r>
    </w:p>
    <w:p w14:paraId="723C563E" w14:textId="77777777" w:rsidR="00B47385" w:rsidRDefault="00B47385" w:rsidP="00B47385">
      <w:pPr>
        <w:pStyle w:val="NormalWeb"/>
        <w:shd w:val="clear" w:color="auto" w:fill="FFFFFF"/>
        <w:spacing w:before="0" w:beforeAutospacing="0" w:after="0" w:afterAutospacing="0"/>
        <w:rPr>
          <w:rFonts w:ascii="TimesNewRomanPS" w:hAnsi="TimesNewRomanPS"/>
        </w:rPr>
      </w:pPr>
    </w:p>
    <w:p w14:paraId="0FC58655" w14:textId="77777777" w:rsidR="00B47385" w:rsidRDefault="00B47385" w:rsidP="00B47385">
      <w:pPr>
        <w:pStyle w:val="NormalWeb"/>
        <w:shd w:val="clear" w:color="auto" w:fill="FFFFFF"/>
        <w:spacing w:before="0" w:beforeAutospacing="0" w:after="0" w:afterAutospacing="0"/>
        <w:rPr>
          <w:rFonts w:ascii="TimesNewRomanPS" w:hAnsi="TimesNewRomanPS"/>
        </w:rPr>
      </w:pPr>
    </w:p>
    <w:p w14:paraId="27BF1D75" w14:textId="03190192" w:rsidR="00B47385" w:rsidRDefault="00B47385" w:rsidP="00B47385">
      <w:pPr>
        <w:pStyle w:val="NormalWeb"/>
        <w:shd w:val="clear" w:color="auto" w:fill="FFFFFF"/>
        <w:spacing w:before="0" w:beforeAutospacing="0" w:after="0" w:afterAutospacing="0"/>
        <w:rPr>
          <w:rFonts w:ascii="TimesNewRomanPS" w:hAnsi="TimesNewRomanPS"/>
        </w:rPr>
      </w:pPr>
      <w:r>
        <w:rPr>
          <w:rFonts w:ascii="TimesNewRomanPS" w:hAnsi="TimesNewRomanPS"/>
        </w:rPr>
        <w:t xml:space="preserve">Para los datos del ministerio </w:t>
      </w:r>
      <w:r w:rsidR="00BB5FBC">
        <w:rPr>
          <w:rFonts w:ascii="TimesNewRomanPS" w:hAnsi="TimesNewRomanPS"/>
        </w:rPr>
        <w:t>público</w:t>
      </w:r>
      <w:r>
        <w:rPr>
          <w:rFonts w:ascii="TimesNewRomanPS" w:hAnsi="TimesNewRomanPS"/>
        </w:rPr>
        <w:t xml:space="preserve"> es necesario agrupar todos los archivos CSV para poder trabajar con la data de todos los años. Luego es necesario limpiar los nombres de los encabezados de los datos y poner la información en una tabla dinámica.</w:t>
      </w:r>
    </w:p>
    <w:p w14:paraId="69D9DC48" w14:textId="77777777" w:rsidR="00B47385" w:rsidRDefault="00B47385" w:rsidP="00B47385">
      <w:pPr>
        <w:pStyle w:val="NormalWeb"/>
        <w:shd w:val="clear" w:color="auto" w:fill="FFFFFF"/>
        <w:spacing w:before="0" w:beforeAutospacing="0" w:after="0" w:afterAutospacing="0"/>
        <w:rPr>
          <w:rFonts w:ascii="TimesNewRomanPS" w:hAnsi="TimesNewRomanPS"/>
        </w:rPr>
      </w:pPr>
    </w:p>
    <w:p w14:paraId="65E49AA2" w14:textId="77777777" w:rsidR="00B47385" w:rsidRDefault="00B47385" w:rsidP="00B47385">
      <w:pPr>
        <w:pStyle w:val="NormalWeb"/>
        <w:shd w:val="clear" w:color="auto" w:fill="FFFFFF"/>
        <w:spacing w:before="0" w:beforeAutospacing="0" w:after="0" w:afterAutospacing="0"/>
        <w:rPr>
          <w:rFonts w:ascii="TimesNewRomanPS" w:hAnsi="TimesNewRomanPS"/>
        </w:rPr>
      </w:pPr>
    </w:p>
    <w:p w14:paraId="0E0D28F3" w14:textId="77777777" w:rsidR="00B47385" w:rsidRPr="00B411CE" w:rsidRDefault="00B47385" w:rsidP="00B47385">
      <w:r>
        <w:t>La información finalmente se presenta como un reporte con gráficos y tablas que demuestren la relación entre la data y presenten también un análisis predictivo que facilite la toma de decisiones de las regiones a quienes se les presentará el reporte</w:t>
      </w:r>
    </w:p>
    <w:p w14:paraId="14DADD09" w14:textId="77777777" w:rsidR="00B47385" w:rsidRDefault="00B47385" w:rsidP="00011078"/>
    <w:sectPr w:rsidR="00B4738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48A5AD" w14:textId="77777777" w:rsidR="00764E21" w:rsidRDefault="00764E21" w:rsidP="0093593E">
      <w:pPr>
        <w:spacing w:line="240" w:lineRule="auto"/>
      </w:pPr>
      <w:r>
        <w:separator/>
      </w:r>
    </w:p>
  </w:endnote>
  <w:endnote w:type="continuationSeparator" w:id="0">
    <w:p w14:paraId="1867E48A" w14:textId="77777777" w:rsidR="00764E21" w:rsidRDefault="00764E21" w:rsidP="009359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TimesNewRomanPSMT">
    <w:altName w:val="Times New Roman"/>
    <w:panose1 w:val="00000000000000000000"/>
    <w:charset w:val="00"/>
    <w:family w:val="roman"/>
    <w:notTrueType/>
    <w:pitch w:val="default"/>
  </w:font>
  <w:font w:name="TimesNewRomanPS">
    <w:altName w:val="Times New Roman"/>
    <w:panose1 w:val="00000000000000000000"/>
    <w:charset w:val="00"/>
    <w:family w:val="roman"/>
    <w:notTrueType/>
    <w:pitch w:val="default"/>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37BFDA" w14:textId="77777777" w:rsidR="00764E21" w:rsidRDefault="00764E21" w:rsidP="0093593E">
      <w:pPr>
        <w:spacing w:line="240" w:lineRule="auto"/>
      </w:pPr>
      <w:r>
        <w:separator/>
      </w:r>
    </w:p>
  </w:footnote>
  <w:footnote w:type="continuationSeparator" w:id="0">
    <w:p w14:paraId="16E4210A" w14:textId="77777777" w:rsidR="00764E21" w:rsidRDefault="00764E21" w:rsidP="009359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60822"/>
    <w:multiLevelType w:val="hybridMultilevel"/>
    <w:tmpl w:val="AB628112"/>
    <w:lvl w:ilvl="0" w:tplc="280A000B">
      <w:start w:val="1"/>
      <w:numFmt w:val="bullet"/>
      <w:lvlText w:val=""/>
      <w:lvlJc w:val="left"/>
      <w:pPr>
        <w:ind w:left="360" w:hanging="360"/>
      </w:pPr>
      <w:rPr>
        <w:rFonts w:ascii="Wingdings" w:hAnsi="Wingding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 w15:restartNumberingAfterBreak="0">
    <w:nsid w:val="082C2AB7"/>
    <w:multiLevelType w:val="hybridMultilevel"/>
    <w:tmpl w:val="E12CDC4C"/>
    <w:lvl w:ilvl="0" w:tplc="280A000F">
      <w:start w:val="1"/>
      <w:numFmt w:val="decimal"/>
      <w:lvlText w:val="%1."/>
      <w:lvlJc w:val="left"/>
      <w:pPr>
        <w:ind w:left="360" w:hanging="360"/>
      </w:pPr>
    </w:lvl>
    <w:lvl w:ilvl="1" w:tplc="38B27132">
      <w:start w:val="6"/>
      <w:numFmt w:val="bullet"/>
      <w:lvlText w:val="•"/>
      <w:lvlJc w:val="left"/>
      <w:pPr>
        <w:ind w:left="1440" w:hanging="720"/>
      </w:pPr>
      <w:rPr>
        <w:rFonts w:ascii="Times New Roman" w:eastAsiaTheme="minorHAnsi" w:hAnsi="Times New Roman" w:cs="Times New Roman" w:hint="default"/>
      </w:rPr>
    </w:lvl>
    <w:lvl w:ilvl="2" w:tplc="CD060B3C">
      <w:start w:val="6"/>
      <w:numFmt w:val="bullet"/>
      <w:lvlText w:val="-"/>
      <w:lvlJc w:val="left"/>
      <w:pPr>
        <w:ind w:left="1980" w:hanging="360"/>
      </w:pPr>
      <w:rPr>
        <w:rFonts w:ascii="Times New Roman" w:eastAsia="Times New Roman" w:hAnsi="Times New Roman" w:cs="Times New Roman" w:hint="default"/>
      </w:r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15:restartNumberingAfterBreak="0">
    <w:nsid w:val="0D3D10A5"/>
    <w:multiLevelType w:val="hybridMultilevel"/>
    <w:tmpl w:val="B6B2646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15:restartNumberingAfterBreak="0">
    <w:nsid w:val="0F7A6FD3"/>
    <w:multiLevelType w:val="hybridMultilevel"/>
    <w:tmpl w:val="6084361C"/>
    <w:lvl w:ilvl="0" w:tplc="280A000B">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12AF65AD"/>
    <w:multiLevelType w:val="hybridMultilevel"/>
    <w:tmpl w:val="FF50486A"/>
    <w:lvl w:ilvl="0" w:tplc="280A000B">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16766433"/>
    <w:multiLevelType w:val="hybridMultilevel"/>
    <w:tmpl w:val="A37407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A001B12"/>
    <w:multiLevelType w:val="hybridMultilevel"/>
    <w:tmpl w:val="89C6D35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1DCB18BE"/>
    <w:multiLevelType w:val="hybridMultilevel"/>
    <w:tmpl w:val="F0D604E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14F1B8F"/>
    <w:multiLevelType w:val="hybridMultilevel"/>
    <w:tmpl w:val="CAE2C6B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9" w15:restartNumberingAfterBreak="0">
    <w:nsid w:val="253B7714"/>
    <w:multiLevelType w:val="hybridMultilevel"/>
    <w:tmpl w:val="24F63C10"/>
    <w:lvl w:ilvl="0" w:tplc="280A0001">
      <w:start w:val="1"/>
      <w:numFmt w:val="bullet"/>
      <w:lvlText w:val=""/>
      <w:lvlJc w:val="left"/>
      <w:pPr>
        <w:ind w:left="1069" w:hanging="360"/>
      </w:pPr>
      <w:rPr>
        <w:rFonts w:ascii="Symbol" w:hAnsi="Symbol"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10" w15:restartNumberingAfterBreak="0">
    <w:nsid w:val="2B231083"/>
    <w:multiLevelType w:val="hybridMultilevel"/>
    <w:tmpl w:val="2DE615E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2F062997"/>
    <w:multiLevelType w:val="hybridMultilevel"/>
    <w:tmpl w:val="7A80F20E"/>
    <w:lvl w:ilvl="0" w:tplc="28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313E65F4"/>
    <w:multiLevelType w:val="hybridMultilevel"/>
    <w:tmpl w:val="472E32EA"/>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3795EDF"/>
    <w:multiLevelType w:val="hybridMultilevel"/>
    <w:tmpl w:val="DBFCE6C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38C341D"/>
    <w:multiLevelType w:val="hybridMultilevel"/>
    <w:tmpl w:val="71D4532E"/>
    <w:lvl w:ilvl="0" w:tplc="5082E5DA">
      <w:start w:val="6"/>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56B0F59"/>
    <w:multiLevelType w:val="hybridMultilevel"/>
    <w:tmpl w:val="5532D324"/>
    <w:lvl w:ilvl="0" w:tplc="280A000B">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3823CE89"/>
    <w:multiLevelType w:val="hybridMultilevel"/>
    <w:tmpl w:val="FFFFFFFF"/>
    <w:lvl w:ilvl="0" w:tplc="3D0EC4D8">
      <w:start w:val="1"/>
      <w:numFmt w:val="bullet"/>
      <w:lvlText w:val=""/>
      <w:lvlJc w:val="left"/>
      <w:pPr>
        <w:ind w:left="1080" w:hanging="360"/>
      </w:pPr>
      <w:rPr>
        <w:rFonts w:ascii="Symbol" w:hAnsi="Symbol" w:hint="default"/>
      </w:rPr>
    </w:lvl>
    <w:lvl w:ilvl="1" w:tplc="125CC20C">
      <w:start w:val="1"/>
      <w:numFmt w:val="bullet"/>
      <w:lvlText w:val="o"/>
      <w:lvlJc w:val="left"/>
      <w:pPr>
        <w:ind w:left="1800" w:hanging="360"/>
      </w:pPr>
      <w:rPr>
        <w:rFonts w:ascii="Courier New" w:hAnsi="Courier New" w:hint="default"/>
      </w:rPr>
    </w:lvl>
    <w:lvl w:ilvl="2" w:tplc="D7CAE1D4">
      <w:start w:val="1"/>
      <w:numFmt w:val="bullet"/>
      <w:lvlText w:val=""/>
      <w:lvlJc w:val="left"/>
      <w:pPr>
        <w:ind w:left="2520" w:hanging="360"/>
      </w:pPr>
      <w:rPr>
        <w:rFonts w:ascii="Wingdings" w:hAnsi="Wingdings" w:hint="default"/>
      </w:rPr>
    </w:lvl>
    <w:lvl w:ilvl="3" w:tplc="37484840">
      <w:start w:val="1"/>
      <w:numFmt w:val="bullet"/>
      <w:lvlText w:val=""/>
      <w:lvlJc w:val="left"/>
      <w:pPr>
        <w:ind w:left="3240" w:hanging="360"/>
      </w:pPr>
      <w:rPr>
        <w:rFonts w:ascii="Symbol" w:hAnsi="Symbol" w:hint="default"/>
      </w:rPr>
    </w:lvl>
    <w:lvl w:ilvl="4" w:tplc="4A260516">
      <w:start w:val="1"/>
      <w:numFmt w:val="bullet"/>
      <w:lvlText w:val="o"/>
      <w:lvlJc w:val="left"/>
      <w:pPr>
        <w:ind w:left="3960" w:hanging="360"/>
      </w:pPr>
      <w:rPr>
        <w:rFonts w:ascii="Courier New" w:hAnsi="Courier New" w:hint="default"/>
      </w:rPr>
    </w:lvl>
    <w:lvl w:ilvl="5" w:tplc="890C395A">
      <w:start w:val="1"/>
      <w:numFmt w:val="bullet"/>
      <w:lvlText w:val=""/>
      <w:lvlJc w:val="left"/>
      <w:pPr>
        <w:ind w:left="4680" w:hanging="360"/>
      </w:pPr>
      <w:rPr>
        <w:rFonts w:ascii="Wingdings" w:hAnsi="Wingdings" w:hint="default"/>
      </w:rPr>
    </w:lvl>
    <w:lvl w:ilvl="6" w:tplc="8A7C1C26">
      <w:start w:val="1"/>
      <w:numFmt w:val="bullet"/>
      <w:lvlText w:val=""/>
      <w:lvlJc w:val="left"/>
      <w:pPr>
        <w:ind w:left="5400" w:hanging="360"/>
      </w:pPr>
      <w:rPr>
        <w:rFonts w:ascii="Symbol" w:hAnsi="Symbol" w:hint="default"/>
      </w:rPr>
    </w:lvl>
    <w:lvl w:ilvl="7" w:tplc="44B8CDA4">
      <w:start w:val="1"/>
      <w:numFmt w:val="bullet"/>
      <w:lvlText w:val="o"/>
      <w:lvlJc w:val="left"/>
      <w:pPr>
        <w:ind w:left="6120" w:hanging="360"/>
      </w:pPr>
      <w:rPr>
        <w:rFonts w:ascii="Courier New" w:hAnsi="Courier New" w:hint="default"/>
      </w:rPr>
    </w:lvl>
    <w:lvl w:ilvl="8" w:tplc="919A3C9C">
      <w:start w:val="1"/>
      <w:numFmt w:val="bullet"/>
      <w:lvlText w:val=""/>
      <w:lvlJc w:val="left"/>
      <w:pPr>
        <w:ind w:left="6840" w:hanging="360"/>
      </w:pPr>
      <w:rPr>
        <w:rFonts w:ascii="Wingdings" w:hAnsi="Wingdings" w:hint="default"/>
      </w:rPr>
    </w:lvl>
  </w:abstractNum>
  <w:abstractNum w:abstractNumId="17" w15:restartNumberingAfterBreak="0">
    <w:nsid w:val="3B35210B"/>
    <w:multiLevelType w:val="hybridMultilevel"/>
    <w:tmpl w:val="A9604AF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B352FB3"/>
    <w:multiLevelType w:val="hybridMultilevel"/>
    <w:tmpl w:val="B5ECCCB0"/>
    <w:lvl w:ilvl="0" w:tplc="280A000B">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3BCC42AA"/>
    <w:multiLevelType w:val="hybridMultilevel"/>
    <w:tmpl w:val="5D8C36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D7E58D3"/>
    <w:multiLevelType w:val="hybridMultilevel"/>
    <w:tmpl w:val="85C41EDC"/>
    <w:lvl w:ilvl="0" w:tplc="5082E5DA">
      <w:start w:val="6"/>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3FEA416D"/>
    <w:multiLevelType w:val="hybridMultilevel"/>
    <w:tmpl w:val="6D0C0808"/>
    <w:lvl w:ilvl="0" w:tplc="5082E5DA">
      <w:start w:val="6"/>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15:restartNumberingAfterBreak="0">
    <w:nsid w:val="40EB4A8E"/>
    <w:multiLevelType w:val="hybridMultilevel"/>
    <w:tmpl w:val="BA9ED19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3AF4DAF"/>
    <w:multiLevelType w:val="hybridMultilevel"/>
    <w:tmpl w:val="C1DE1388"/>
    <w:lvl w:ilvl="0" w:tplc="280A000B">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44BB0E1F"/>
    <w:multiLevelType w:val="hybridMultilevel"/>
    <w:tmpl w:val="DDB87C6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5" w15:restartNumberingAfterBreak="0">
    <w:nsid w:val="4A986299"/>
    <w:multiLevelType w:val="hybridMultilevel"/>
    <w:tmpl w:val="B3C2A5D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4F6A4D4D"/>
    <w:multiLevelType w:val="hybridMultilevel"/>
    <w:tmpl w:val="96CCAF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522514ED"/>
    <w:multiLevelType w:val="hybridMultilevel"/>
    <w:tmpl w:val="00AAD1B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54C84FC3"/>
    <w:multiLevelType w:val="hybridMultilevel"/>
    <w:tmpl w:val="2C3C6148"/>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C0D2DA6"/>
    <w:multiLevelType w:val="hybridMultilevel"/>
    <w:tmpl w:val="E2AA272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0" w15:restartNumberingAfterBreak="0">
    <w:nsid w:val="5CC35A79"/>
    <w:multiLevelType w:val="hybridMultilevel"/>
    <w:tmpl w:val="FFFFFFFF"/>
    <w:lvl w:ilvl="0" w:tplc="B044A896">
      <w:start w:val="1"/>
      <w:numFmt w:val="bullet"/>
      <w:lvlText w:val=""/>
      <w:lvlJc w:val="left"/>
      <w:pPr>
        <w:ind w:left="1080" w:hanging="360"/>
      </w:pPr>
      <w:rPr>
        <w:rFonts w:ascii="Symbol" w:hAnsi="Symbol" w:hint="default"/>
      </w:rPr>
    </w:lvl>
    <w:lvl w:ilvl="1" w:tplc="17E278D0">
      <w:start w:val="1"/>
      <w:numFmt w:val="bullet"/>
      <w:lvlText w:val="o"/>
      <w:lvlJc w:val="left"/>
      <w:pPr>
        <w:ind w:left="1800" w:hanging="360"/>
      </w:pPr>
      <w:rPr>
        <w:rFonts w:ascii="Courier New" w:hAnsi="Courier New" w:hint="default"/>
      </w:rPr>
    </w:lvl>
    <w:lvl w:ilvl="2" w:tplc="412490D6">
      <w:start w:val="1"/>
      <w:numFmt w:val="bullet"/>
      <w:lvlText w:val=""/>
      <w:lvlJc w:val="left"/>
      <w:pPr>
        <w:ind w:left="2520" w:hanging="360"/>
      </w:pPr>
      <w:rPr>
        <w:rFonts w:ascii="Wingdings" w:hAnsi="Wingdings" w:hint="default"/>
      </w:rPr>
    </w:lvl>
    <w:lvl w:ilvl="3" w:tplc="D0668B7C">
      <w:start w:val="1"/>
      <w:numFmt w:val="bullet"/>
      <w:lvlText w:val=""/>
      <w:lvlJc w:val="left"/>
      <w:pPr>
        <w:ind w:left="3240" w:hanging="360"/>
      </w:pPr>
      <w:rPr>
        <w:rFonts w:ascii="Symbol" w:hAnsi="Symbol" w:hint="default"/>
      </w:rPr>
    </w:lvl>
    <w:lvl w:ilvl="4" w:tplc="B0A08EEE">
      <w:start w:val="1"/>
      <w:numFmt w:val="bullet"/>
      <w:lvlText w:val="o"/>
      <w:lvlJc w:val="left"/>
      <w:pPr>
        <w:ind w:left="3960" w:hanging="360"/>
      </w:pPr>
      <w:rPr>
        <w:rFonts w:ascii="Courier New" w:hAnsi="Courier New" w:hint="default"/>
      </w:rPr>
    </w:lvl>
    <w:lvl w:ilvl="5" w:tplc="C2A823E6">
      <w:start w:val="1"/>
      <w:numFmt w:val="bullet"/>
      <w:lvlText w:val=""/>
      <w:lvlJc w:val="left"/>
      <w:pPr>
        <w:ind w:left="4680" w:hanging="360"/>
      </w:pPr>
      <w:rPr>
        <w:rFonts w:ascii="Wingdings" w:hAnsi="Wingdings" w:hint="default"/>
      </w:rPr>
    </w:lvl>
    <w:lvl w:ilvl="6" w:tplc="7DB4ED8C">
      <w:start w:val="1"/>
      <w:numFmt w:val="bullet"/>
      <w:lvlText w:val=""/>
      <w:lvlJc w:val="left"/>
      <w:pPr>
        <w:ind w:left="5400" w:hanging="360"/>
      </w:pPr>
      <w:rPr>
        <w:rFonts w:ascii="Symbol" w:hAnsi="Symbol" w:hint="default"/>
      </w:rPr>
    </w:lvl>
    <w:lvl w:ilvl="7" w:tplc="B602F8C2">
      <w:start w:val="1"/>
      <w:numFmt w:val="bullet"/>
      <w:lvlText w:val="o"/>
      <w:lvlJc w:val="left"/>
      <w:pPr>
        <w:ind w:left="6120" w:hanging="360"/>
      </w:pPr>
      <w:rPr>
        <w:rFonts w:ascii="Courier New" w:hAnsi="Courier New" w:hint="default"/>
      </w:rPr>
    </w:lvl>
    <w:lvl w:ilvl="8" w:tplc="B67C3DC4">
      <w:start w:val="1"/>
      <w:numFmt w:val="bullet"/>
      <w:lvlText w:val=""/>
      <w:lvlJc w:val="left"/>
      <w:pPr>
        <w:ind w:left="6840" w:hanging="360"/>
      </w:pPr>
      <w:rPr>
        <w:rFonts w:ascii="Wingdings" w:hAnsi="Wingdings" w:hint="default"/>
      </w:rPr>
    </w:lvl>
  </w:abstractNum>
  <w:abstractNum w:abstractNumId="31" w15:restartNumberingAfterBreak="0">
    <w:nsid w:val="609E532B"/>
    <w:multiLevelType w:val="hybridMultilevel"/>
    <w:tmpl w:val="11F05FF2"/>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2" w15:restartNumberingAfterBreak="0">
    <w:nsid w:val="6473579B"/>
    <w:multiLevelType w:val="hybridMultilevel"/>
    <w:tmpl w:val="A30A4C36"/>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3" w15:restartNumberingAfterBreak="0">
    <w:nsid w:val="675E3D11"/>
    <w:multiLevelType w:val="hybridMultilevel"/>
    <w:tmpl w:val="ABE04A2C"/>
    <w:lvl w:ilvl="0" w:tplc="280A000B">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4" w15:restartNumberingAfterBreak="0">
    <w:nsid w:val="683A4041"/>
    <w:multiLevelType w:val="hybridMultilevel"/>
    <w:tmpl w:val="7B4A67B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3060" w:hanging="360"/>
      </w:pPr>
      <w:rPr>
        <w:rFonts w:ascii="Courier New" w:hAnsi="Courier New" w:cs="Courier New" w:hint="default"/>
      </w:rPr>
    </w:lvl>
    <w:lvl w:ilvl="2" w:tplc="280A0005" w:tentative="1">
      <w:start w:val="1"/>
      <w:numFmt w:val="bullet"/>
      <w:lvlText w:val=""/>
      <w:lvlJc w:val="left"/>
      <w:pPr>
        <w:ind w:left="3780" w:hanging="360"/>
      </w:pPr>
      <w:rPr>
        <w:rFonts w:ascii="Wingdings" w:hAnsi="Wingdings" w:hint="default"/>
      </w:rPr>
    </w:lvl>
    <w:lvl w:ilvl="3" w:tplc="280A0001" w:tentative="1">
      <w:start w:val="1"/>
      <w:numFmt w:val="bullet"/>
      <w:lvlText w:val=""/>
      <w:lvlJc w:val="left"/>
      <w:pPr>
        <w:ind w:left="4500" w:hanging="360"/>
      </w:pPr>
      <w:rPr>
        <w:rFonts w:ascii="Symbol" w:hAnsi="Symbol" w:hint="default"/>
      </w:rPr>
    </w:lvl>
    <w:lvl w:ilvl="4" w:tplc="280A0003" w:tentative="1">
      <w:start w:val="1"/>
      <w:numFmt w:val="bullet"/>
      <w:lvlText w:val="o"/>
      <w:lvlJc w:val="left"/>
      <w:pPr>
        <w:ind w:left="5220" w:hanging="360"/>
      </w:pPr>
      <w:rPr>
        <w:rFonts w:ascii="Courier New" w:hAnsi="Courier New" w:cs="Courier New" w:hint="default"/>
      </w:rPr>
    </w:lvl>
    <w:lvl w:ilvl="5" w:tplc="280A0005" w:tentative="1">
      <w:start w:val="1"/>
      <w:numFmt w:val="bullet"/>
      <w:lvlText w:val=""/>
      <w:lvlJc w:val="left"/>
      <w:pPr>
        <w:ind w:left="5940" w:hanging="360"/>
      </w:pPr>
      <w:rPr>
        <w:rFonts w:ascii="Wingdings" w:hAnsi="Wingdings" w:hint="default"/>
      </w:rPr>
    </w:lvl>
    <w:lvl w:ilvl="6" w:tplc="280A0001" w:tentative="1">
      <w:start w:val="1"/>
      <w:numFmt w:val="bullet"/>
      <w:lvlText w:val=""/>
      <w:lvlJc w:val="left"/>
      <w:pPr>
        <w:ind w:left="6660" w:hanging="360"/>
      </w:pPr>
      <w:rPr>
        <w:rFonts w:ascii="Symbol" w:hAnsi="Symbol" w:hint="default"/>
      </w:rPr>
    </w:lvl>
    <w:lvl w:ilvl="7" w:tplc="280A0003" w:tentative="1">
      <w:start w:val="1"/>
      <w:numFmt w:val="bullet"/>
      <w:lvlText w:val="o"/>
      <w:lvlJc w:val="left"/>
      <w:pPr>
        <w:ind w:left="7380" w:hanging="360"/>
      </w:pPr>
      <w:rPr>
        <w:rFonts w:ascii="Courier New" w:hAnsi="Courier New" w:cs="Courier New" w:hint="default"/>
      </w:rPr>
    </w:lvl>
    <w:lvl w:ilvl="8" w:tplc="280A0005" w:tentative="1">
      <w:start w:val="1"/>
      <w:numFmt w:val="bullet"/>
      <w:lvlText w:val=""/>
      <w:lvlJc w:val="left"/>
      <w:pPr>
        <w:ind w:left="8100" w:hanging="360"/>
      </w:pPr>
      <w:rPr>
        <w:rFonts w:ascii="Wingdings" w:hAnsi="Wingdings" w:hint="default"/>
      </w:rPr>
    </w:lvl>
  </w:abstractNum>
  <w:abstractNum w:abstractNumId="35" w15:restartNumberingAfterBreak="0">
    <w:nsid w:val="6A2E2E5A"/>
    <w:multiLevelType w:val="hybridMultilevel"/>
    <w:tmpl w:val="E264B9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95162F"/>
    <w:multiLevelType w:val="hybridMultilevel"/>
    <w:tmpl w:val="63B81AE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7" w15:restartNumberingAfterBreak="0">
    <w:nsid w:val="6D256960"/>
    <w:multiLevelType w:val="hybridMultilevel"/>
    <w:tmpl w:val="A6B278B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70844422"/>
    <w:multiLevelType w:val="hybridMultilevel"/>
    <w:tmpl w:val="EA322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E7211F"/>
    <w:multiLevelType w:val="hybridMultilevel"/>
    <w:tmpl w:val="A76A2B6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0" w15:restartNumberingAfterBreak="0">
    <w:nsid w:val="75A17351"/>
    <w:multiLevelType w:val="hybridMultilevel"/>
    <w:tmpl w:val="5AA6F392"/>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41" w15:restartNumberingAfterBreak="0">
    <w:nsid w:val="765C098C"/>
    <w:multiLevelType w:val="hybridMultilevel"/>
    <w:tmpl w:val="CC20667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2" w15:restartNumberingAfterBreak="0">
    <w:nsid w:val="76CBF3FC"/>
    <w:multiLevelType w:val="hybridMultilevel"/>
    <w:tmpl w:val="FFFFFFFF"/>
    <w:lvl w:ilvl="0" w:tplc="F620D9B4">
      <w:start w:val="1"/>
      <w:numFmt w:val="bullet"/>
      <w:lvlText w:val=""/>
      <w:lvlJc w:val="left"/>
      <w:pPr>
        <w:ind w:left="1080" w:hanging="360"/>
      </w:pPr>
      <w:rPr>
        <w:rFonts w:ascii="Symbol" w:hAnsi="Symbol" w:hint="default"/>
      </w:rPr>
    </w:lvl>
    <w:lvl w:ilvl="1" w:tplc="6CF6BCAA">
      <w:start w:val="1"/>
      <w:numFmt w:val="bullet"/>
      <w:lvlText w:val="o"/>
      <w:lvlJc w:val="left"/>
      <w:pPr>
        <w:ind w:left="1800" w:hanging="360"/>
      </w:pPr>
      <w:rPr>
        <w:rFonts w:ascii="Courier New" w:hAnsi="Courier New" w:hint="default"/>
      </w:rPr>
    </w:lvl>
    <w:lvl w:ilvl="2" w:tplc="53E0333C">
      <w:start w:val="1"/>
      <w:numFmt w:val="bullet"/>
      <w:lvlText w:val=""/>
      <w:lvlJc w:val="left"/>
      <w:pPr>
        <w:ind w:left="2520" w:hanging="360"/>
      </w:pPr>
      <w:rPr>
        <w:rFonts w:ascii="Wingdings" w:hAnsi="Wingdings" w:hint="default"/>
      </w:rPr>
    </w:lvl>
    <w:lvl w:ilvl="3" w:tplc="116CB372">
      <w:start w:val="1"/>
      <w:numFmt w:val="bullet"/>
      <w:lvlText w:val=""/>
      <w:lvlJc w:val="left"/>
      <w:pPr>
        <w:ind w:left="3240" w:hanging="360"/>
      </w:pPr>
      <w:rPr>
        <w:rFonts w:ascii="Symbol" w:hAnsi="Symbol" w:hint="default"/>
      </w:rPr>
    </w:lvl>
    <w:lvl w:ilvl="4" w:tplc="B9AEF336">
      <w:start w:val="1"/>
      <w:numFmt w:val="bullet"/>
      <w:lvlText w:val="o"/>
      <w:lvlJc w:val="left"/>
      <w:pPr>
        <w:ind w:left="3960" w:hanging="360"/>
      </w:pPr>
      <w:rPr>
        <w:rFonts w:ascii="Courier New" w:hAnsi="Courier New" w:hint="default"/>
      </w:rPr>
    </w:lvl>
    <w:lvl w:ilvl="5" w:tplc="21DECDA4">
      <w:start w:val="1"/>
      <w:numFmt w:val="bullet"/>
      <w:lvlText w:val=""/>
      <w:lvlJc w:val="left"/>
      <w:pPr>
        <w:ind w:left="4680" w:hanging="360"/>
      </w:pPr>
      <w:rPr>
        <w:rFonts w:ascii="Wingdings" w:hAnsi="Wingdings" w:hint="default"/>
      </w:rPr>
    </w:lvl>
    <w:lvl w:ilvl="6" w:tplc="B59EEC34">
      <w:start w:val="1"/>
      <w:numFmt w:val="bullet"/>
      <w:lvlText w:val=""/>
      <w:lvlJc w:val="left"/>
      <w:pPr>
        <w:ind w:left="5400" w:hanging="360"/>
      </w:pPr>
      <w:rPr>
        <w:rFonts w:ascii="Symbol" w:hAnsi="Symbol" w:hint="default"/>
      </w:rPr>
    </w:lvl>
    <w:lvl w:ilvl="7" w:tplc="1F52E6A0">
      <w:start w:val="1"/>
      <w:numFmt w:val="bullet"/>
      <w:lvlText w:val="o"/>
      <w:lvlJc w:val="left"/>
      <w:pPr>
        <w:ind w:left="6120" w:hanging="360"/>
      </w:pPr>
      <w:rPr>
        <w:rFonts w:ascii="Courier New" w:hAnsi="Courier New" w:hint="default"/>
      </w:rPr>
    </w:lvl>
    <w:lvl w:ilvl="8" w:tplc="227C5764">
      <w:start w:val="1"/>
      <w:numFmt w:val="bullet"/>
      <w:lvlText w:val=""/>
      <w:lvlJc w:val="left"/>
      <w:pPr>
        <w:ind w:left="6840" w:hanging="360"/>
      </w:pPr>
      <w:rPr>
        <w:rFonts w:ascii="Wingdings" w:hAnsi="Wingdings" w:hint="default"/>
      </w:rPr>
    </w:lvl>
  </w:abstractNum>
  <w:abstractNum w:abstractNumId="43" w15:restartNumberingAfterBreak="0">
    <w:nsid w:val="7B9D0D1D"/>
    <w:multiLevelType w:val="hybridMultilevel"/>
    <w:tmpl w:val="A1C4689E"/>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935291812">
    <w:abstractNumId w:val="16"/>
  </w:num>
  <w:num w:numId="2" w16cid:durableId="1286035118">
    <w:abstractNumId w:val="42"/>
  </w:num>
  <w:num w:numId="3" w16cid:durableId="1294100551">
    <w:abstractNumId w:val="30"/>
  </w:num>
  <w:num w:numId="4" w16cid:durableId="1881503810">
    <w:abstractNumId w:val="27"/>
  </w:num>
  <w:num w:numId="5" w16cid:durableId="1589829">
    <w:abstractNumId w:val="7"/>
  </w:num>
  <w:num w:numId="6" w16cid:durableId="1673533980">
    <w:abstractNumId w:val="32"/>
  </w:num>
  <w:num w:numId="7" w16cid:durableId="1049065424">
    <w:abstractNumId w:val="17"/>
  </w:num>
  <w:num w:numId="8" w16cid:durableId="1769696227">
    <w:abstractNumId w:val="22"/>
  </w:num>
  <w:num w:numId="9" w16cid:durableId="1428959579">
    <w:abstractNumId w:val="8"/>
  </w:num>
  <w:num w:numId="10" w16cid:durableId="317928863">
    <w:abstractNumId w:val="24"/>
  </w:num>
  <w:num w:numId="11" w16cid:durableId="1271550939">
    <w:abstractNumId w:val="26"/>
  </w:num>
  <w:num w:numId="12" w16cid:durableId="115026227">
    <w:abstractNumId w:val="33"/>
  </w:num>
  <w:num w:numId="13" w16cid:durableId="86390017">
    <w:abstractNumId w:val="15"/>
  </w:num>
  <w:num w:numId="14" w16cid:durableId="1109355064">
    <w:abstractNumId w:val="3"/>
  </w:num>
  <w:num w:numId="15" w16cid:durableId="552734325">
    <w:abstractNumId w:val="18"/>
  </w:num>
  <w:num w:numId="16" w16cid:durableId="1649476050">
    <w:abstractNumId w:val="4"/>
  </w:num>
  <w:num w:numId="17" w16cid:durableId="1699427146">
    <w:abstractNumId w:val="23"/>
  </w:num>
  <w:num w:numId="18" w16cid:durableId="935478561">
    <w:abstractNumId w:val="0"/>
  </w:num>
  <w:num w:numId="19" w16cid:durableId="487597966">
    <w:abstractNumId w:val="9"/>
  </w:num>
  <w:num w:numId="20" w16cid:durableId="976715389">
    <w:abstractNumId w:val="31"/>
  </w:num>
  <w:num w:numId="21" w16cid:durableId="1073426481">
    <w:abstractNumId w:val="40"/>
  </w:num>
  <w:num w:numId="22" w16cid:durableId="24646205">
    <w:abstractNumId w:val="39"/>
  </w:num>
  <w:num w:numId="23" w16cid:durableId="1424569951">
    <w:abstractNumId w:val="10"/>
  </w:num>
  <w:num w:numId="24" w16cid:durableId="817189793">
    <w:abstractNumId w:val="6"/>
  </w:num>
  <w:num w:numId="25" w16cid:durableId="1591541968">
    <w:abstractNumId w:val="36"/>
  </w:num>
  <w:num w:numId="26" w16cid:durableId="322051333">
    <w:abstractNumId w:val="2"/>
  </w:num>
  <w:num w:numId="27" w16cid:durableId="1703704113">
    <w:abstractNumId w:val="41"/>
  </w:num>
  <w:num w:numId="28" w16cid:durableId="394279584">
    <w:abstractNumId w:val="28"/>
  </w:num>
  <w:num w:numId="29" w16cid:durableId="41223257">
    <w:abstractNumId w:val="35"/>
  </w:num>
  <w:num w:numId="30" w16cid:durableId="2070879269">
    <w:abstractNumId w:val="37"/>
  </w:num>
  <w:num w:numId="31" w16cid:durableId="441540076">
    <w:abstractNumId w:val="38"/>
  </w:num>
  <w:num w:numId="32" w16cid:durableId="1316030854">
    <w:abstractNumId w:val="1"/>
  </w:num>
  <w:num w:numId="33" w16cid:durableId="951863631">
    <w:abstractNumId w:val="12"/>
  </w:num>
  <w:num w:numId="34" w16cid:durableId="224412015">
    <w:abstractNumId w:val="43"/>
  </w:num>
  <w:num w:numId="35" w16cid:durableId="157232695">
    <w:abstractNumId w:val="13"/>
  </w:num>
  <w:num w:numId="36" w16cid:durableId="843667873">
    <w:abstractNumId w:val="19"/>
  </w:num>
  <w:num w:numId="37" w16cid:durableId="1116212058">
    <w:abstractNumId w:val="20"/>
  </w:num>
  <w:num w:numId="38" w16cid:durableId="2020040638">
    <w:abstractNumId w:val="21"/>
  </w:num>
  <w:num w:numId="39" w16cid:durableId="2080059987">
    <w:abstractNumId w:val="29"/>
  </w:num>
  <w:num w:numId="40" w16cid:durableId="2020959382">
    <w:abstractNumId w:val="5"/>
  </w:num>
  <w:num w:numId="41" w16cid:durableId="2029403287">
    <w:abstractNumId w:val="14"/>
  </w:num>
  <w:num w:numId="42" w16cid:durableId="936712197">
    <w:abstractNumId w:val="11"/>
  </w:num>
  <w:num w:numId="43" w16cid:durableId="1945917367">
    <w:abstractNumId w:val="25"/>
  </w:num>
  <w:num w:numId="44" w16cid:durableId="1339117218">
    <w:abstractNumId w:val="3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747"/>
    <w:rsid w:val="00011078"/>
    <w:rsid w:val="000155C9"/>
    <w:rsid w:val="000168F7"/>
    <w:rsid w:val="000246F3"/>
    <w:rsid w:val="0002648F"/>
    <w:rsid w:val="00032C0A"/>
    <w:rsid w:val="00035510"/>
    <w:rsid w:val="000573FC"/>
    <w:rsid w:val="0006056D"/>
    <w:rsid w:val="000607A6"/>
    <w:rsid w:val="00067E1A"/>
    <w:rsid w:val="00074329"/>
    <w:rsid w:val="00082AB5"/>
    <w:rsid w:val="0008601C"/>
    <w:rsid w:val="000918F0"/>
    <w:rsid w:val="000919B7"/>
    <w:rsid w:val="000977FF"/>
    <w:rsid w:val="00097FF8"/>
    <w:rsid w:val="000A0276"/>
    <w:rsid w:val="000A3CF5"/>
    <w:rsid w:val="000B057F"/>
    <w:rsid w:val="000B4D2A"/>
    <w:rsid w:val="000C2052"/>
    <w:rsid w:val="000D0861"/>
    <w:rsid w:val="000D7EFB"/>
    <w:rsid w:val="000E7874"/>
    <w:rsid w:val="0012297C"/>
    <w:rsid w:val="00160FB9"/>
    <w:rsid w:val="0019257E"/>
    <w:rsid w:val="00197BB9"/>
    <w:rsid w:val="001A0821"/>
    <w:rsid w:val="001A7285"/>
    <w:rsid w:val="001B16A1"/>
    <w:rsid w:val="001B35A4"/>
    <w:rsid w:val="001C2EDC"/>
    <w:rsid w:val="001D0B9D"/>
    <w:rsid w:val="00206319"/>
    <w:rsid w:val="00215988"/>
    <w:rsid w:val="002333AD"/>
    <w:rsid w:val="00235F29"/>
    <w:rsid w:val="00250054"/>
    <w:rsid w:val="00250A9B"/>
    <w:rsid w:val="002570DA"/>
    <w:rsid w:val="00263947"/>
    <w:rsid w:val="002675D5"/>
    <w:rsid w:val="00282938"/>
    <w:rsid w:val="00290F5F"/>
    <w:rsid w:val="00293448"/>
    <w:rsid w:val="002B2665"/>
    <w:rsid w:val="002B2B2C"/>
    <w:rsid w:val="002B769E"/>
    <w:rsid w:val="002D28FC"/>
    <w:rsid w:val="002E2CEB"/>
    <w:rsid w:val="002E2D7E"/>
    <w:rsid w:val="002F4279"/>
    <w:rsid w:val="002F4944"/>
    <w:rsid w:val="003026F6"/>
    <w:rsid w:val="00311EA6"/>
    <w:rsid w:val="00313270"/>
    <w:rsid w:val="00337CD4"/>
    <w:rsid w:val="00351CC4"/>
    <w:rsid w:val="00356747"/>
    <w:rsid w:val="003907AE"/>
    <w:rsid w:val="0039507F"/>
    <w:rsid w:val="003A163F"/>
    <w:rsid w:val="003C7A71"/>
    <w:rsid w:val="003C7DDE"/>
    <w:rsid w:val="003E2049"/>
    <w:rsid w:val="003E48AF"/>
    <w:rsid w:val="003E7836"/>
    <w:rsid w:val="00414708"/>
    <w:rsid w:val="00414F37"/>
    <w:rsid w:val="00416B7F"/>
    <w:rsid w:val="004342C3"/>
    <w:rsid w:val="00452D0A"/>
    <w:rsid w:val="00460000"/>
    <w:rsid w:val="00465155"/>
    <w:rsid w:val="004714E5"/>
    <w:rsid w:val="00472D03"/>
    <w:rsid w:val="00472F0E"/>
    <w:rsid w:val="00475D4F"/>
    <w:rsid w:val="004A3FFE"/>
    <w:rsid w:val="004A7353"/>
    <w:rsid w:val="004C5623"/>
    <w:rsid w:val="004D5B88"/>
    <w:rsid w:val="004F0135"/>
    <w:rsid w:val="004F4C55"/>
    <w:rsid w:val="004F6514"/>
    <w:rsid w:val="00502969"/>
    <w:rsid w:val="00506315"/>
    <w:rsid w:val="00515681"/>
    <w:rsid w:val="00524273"/>
    <w:rsid w:val="00540AFE"/>
    <w:rsid w:val="00542958"/>
    <w:rsid w:val="00542A64"/>
    <w:rsid w:val="00542D8D"/>
    <w:rsid w:val="005447BB"/>
    <w:rsid w:val="005622E8"/>
    <w:rsid w:val="00564ADC"/>
    <w:rsid w:val="00572A2B"/>
    <w:rsid w:val="00583C7F"/>
    <w:rsid w:val="00585357"/>
    <w:rsid w:val="0059482E"/>
    <w:rsid w:val="00594C25"/>
    <w:rsid w:val="005C4F18"/>
    <w:rsid w:val="005D110B"/>
    <w:rsid w:val="00631D18"/>
    <w:rsid w:val="006379FF"/>
    <w:rsid w:val="00643FEE"/>
    <w:rsid w:val="00651368"/>
    <w:rsid w:val="0065649F"/>
    <w:rsid w:val="00677961"/>
    <w:rsid w:val="00677BC4"/>
    <w:rsid w:val="006943F3"/>
    <w:rsid w:val="006A18BE"/>
    <w:rsid w:val="006A6537"/>
    <w:rsid w:val="006B6893"/>
    <w:rsid w:val="006C4FA9"/>
    <w:rsid w:val="006C7958"/>
    <w:rsid w:val="006D08C8"/>
    <w:rsid w:val="006D6083"/>
    <w:rsid w:val="006D6D3C"/>
    <w:rsid w:val="006D7D21"/>
    <w:rsid w:val="006E138C"/>
    <w:rsid w:val="00706681"/>
    <w:rsid w:val="0072035F"/>
    <w:rsid w:val="0073214E"/>
    <w:rsid w:val="007361CE"/>
    <w:rsid w:val="00742674"/>
    <w:rsid w:val="00746DD6"/>
    <w:rsid w:val="00756856"/>
    <w:rsid w:val="0075728D"/>
    <w:rsid w:val="00764E21"/>
    <w:rsid w:val="007657C2"/>
    <w:rsid w:val="00771E45"/>
    <w:rsid w:val="0079723D"/>
    <w:rsid w:val="00797A78"/>
    <w:rsid w:val="007A26AC"/>
    <w:rsid w:val="007B6775"/>
    <w:rsid w:val="007B7096"/>
    <w:rsid w:val="007B76BB"/>
    <w:rsid w:val="007C0558"/>
    <w:rsid w:val="007C2449"/>
    <w:rsid w:val="007C7A37"/>
    <w:rsid w:val="007D398F"/>
    <w:rsid w:val="007E0903"/>
    <w:rsid w:val="007E2F3D"/>
    <w:rsid w:val="00802D92"/>
    <w:rsid w:val="008047E2"/>
    <w:rsid w:val="00816C05"/>
    <w:rsid w:val="00821852"/>
    <w:rsid w:val="008224AA"/>
    <w:rsid w:val="00832BC2"/>
    <w:rsid w:val="00845368"/>
    <w:rsid w:val="0084586A"/>
    <w:rsid w:val="00846F63"/>
    <w:rsid w:val="0085131A"/>
    <w:rsid w:val="008631CF"/>
    <w:rsid w:val="00870D13"/>
    <w:rsid w:val="00871BDB"/>
    <w:rsid w:val="00881FA0"/>
    <w:rsid w:val="00893DD5"/>
    <w:rsid w:val="008A3218"/>
    <w:rsid w:val="008B3569"/>
    <w:rsid w:val="008C0EE4"/>
    <w:rsid w:val="008D0468"/>
    <w:rsid w:val="008D6D47"/>
    <w:rsid w:val="008E374F"/>
    <w:rsid w:val="00901015"/>
    <w:rsid w:val="009116CF"/>
    <w:rsid w:val="0092070F"/>
    <w:rsid w:val="0093593E"/>
    <w:rsid w:val="00936B7F"/>
    <w:rsid w:val="009467FC"/>
    <w:rsid w:val="00961CF5"/>
    <w:rsid w:val="009776B7"/>
    <w:rsid w:val="009853F3"/>
    <w:rsid w:val="009864B4"/>
    <w:rsid w:val="0099287A"/>
    <w:rsid w:val="00995BB1"/>
    <w:rsid w:val="009A0445"/>
    <w:rsid w:val="009A04E6"/>
    <w:rsid w:val="009B0D83"/>
    <w:rsid w:val="009B16D8"/>
    <w:rsid w:val="009B3EAA"/>
    <w:rsid w:val="009B5748"/>
    <w:rsid w:val="009C02CA"/>
    <w:rsid w:val="009C4922"/>
    <w:rsid w:val="009D21F9"/>
    <w:rsid w:val="009E7BA5"/>
    <w:rsid w:val="009F174A"/>
    <w:rsid w:val="00A00B19"/>
    <w:rsid w:val="00A06C2D"/>
    <w:rsid w:val="00A076C6"/>
    <w:rsid w:val="00A12CAD"/>
    <w:rsid w:val="00A31390"/>
    <w:rsid w:val="00A33F9E"/>
    <w:rsid w:val="00A45B17"/>
    <w:rsid w:val="00A51789"/>
    <w:rsid w:val="00A71201"/>
    <w:rsid w:val="00A7434A"/>
    <w:rsid w:val="00A87388"/>
    <w:rsid w:val="00A9700E"/>
    <w:rsid w:val="00AA49C0"/>
    <w:rsid w:val="00AB0DD4"/>
    <w:rsid w:val="00AE2DD4"/>
    <w:rsid w:val="00AE541F"/>
    <w:rsid w:val="00AF1304"/>
    <w:rsid w:val="00AF1333"/>
    <w:rsid w:val="00B20E3B"/>
    <w:rsid w:val="00B410B3"/>
    <w:rsid w:val="00B41F2A"/>
    <w:rsid w:val="00B4715A"/>
    <w:rsid w:val="00B47385"/>
    <w:rsid w:val="00B5128E"/>
    <w:rsid w:val="00B60502"/>
    <w:rsid w:val="00B60AC0"/>
    <w:rsid w:val="00B92C3A"/>
    <w:rsid w:val="00BA39FE"/>
    <w:rsid w:val="00BB0101"/>
    <w:rsid w:val="00BB337B"/>
    <w:rsid w:val="00BB5FBC"/>
    <w:rsid w:val="00BB6E49"/>
    <w:rsid w:val="00BD13B6"/>
    <w:rsid w:val="00BE557E"/>
    <w:rsid w:val="00C027AC"/>
    <w:rsid w:val="00C136DE"/>
    <w:rsid w:val="00C25D21"/>
    <w:rsid w:val="00C275D2"/>
    <w:rsid w:val="00C33DA2"/>
    <w:rsid w:val="00C414FA"/>
    <w:rsid w:val="00C9739D"/>
    <w:rsid w:val="00CA337A"/>
    <w:rsid w:val="00CD0B5E"/>
    <w:rsid w:val="00CD7B76"/>
    <w:rsid w:val="00CE12E0"/>
    <w:rsid w:val="00CE5874"/>
    <w:rsid w:val="00CF416F"/>
    <w:rsid w:val="00CF4F3F"/>
    <w:rsid w:val="00D01652"/>
    <w:rsid w:val="00D165A8"/>
    <w:rsid w:val="00D20579"/>
    <w:rsid w:val="00D26A4D"/>
    <w:rsid w:val="00D37E49"/>
    <w:rsid w:val="00D41741"/>
    <w:rsid w:val="00D41ED9"/>
    <w:rsid w:val="00D43E11"/>
    <w:rsid w:val="00D505DD"/>
    <w:rsid w:val="00D53BB8"/>
    <w:rsid w:val="00D6205A"/>
    <w:rsid w:val="00D7028B"/>
    <w:rsid w:val="00D71BC9"/>
    <w:rsid w:val="00D8043A"/>
    <w:rsid w:val="00DA3206"/>
    <w:rsid w:val="00DC6179"/>
    <w:rsid w:val="00DF3979"/>
    <w:rsid w:val="00E063F8"/>
    <w:rsid w:val="00E16137"/>
    <w:rsid w:val="00E27005"/>
    <w:rsid w:val="00E32D96"/>
    <w:rsid w:val="00E37BAB"/>
    <w:rsid w:val="00E44637"/>
    <w:rsid w:val="00E457A5"/>
    <w:rsid w:val="00E47FF7"/>
    <w:rsid w:val="00E555E4"/>
    <w:rsid w:val="00E71305"/>
    <w:rsid w:val="00E75E52"/>
    <w:rsid w:val="00E8012F"/>
    <w:rsid w:val="00E96835"/>
    <w:rsid w:val="00EA23E2"/>
    <w:rsid w:val="00EC19B6"/>
    <w:rsid w:val="00EC6E9B"/>
    <w:rsid w:val="00ED11ED"/>
    <w:rsid w:val="00ED1434"/>
    <w:rsid w:val="00ED683C"/>
    <w:rsid w:val="00EE2E89"/>
    <w:rsid w:val="00EE6067"/>
    <w:rsid w:val="00EE6868"/>
    <w:rsid w:val="00EE7315"/>
    <w:rsid w:val="00EF6B96"/>
    <w:rsid w:val="00EF74B3"/>
    <w:rsid w:val="00F001BA"/>
    <w:rsid w:val="00F00EAC"/>
    <w:rsid w:val="00F00FEC"/>
    <w:rsid w:val="00F142C4"/>
    <w:rsid w:val="00F15958"/>
    <w:rsid w:val="00F20A9F"/>
    <w:rsid w:val="00F42C85"/>
    <w:rsid w:val="00F4345D"/>
    <w:rsid w:val="00F47B05"/>
    <w:rsid w:val="00F513F4"/>
    <w:rsid w:val="00F51B2A"/>
    <w:rsid w:val="00F6063C"/>
    <w:rsid w:val="00F6551D"/>
    <w:rsid w:val="00F74249"/>
    <w:rsid w:val="00F74E50"/>
    <w:rsid w:val="00FA118E"/>
    <w:rsid w:val="00FA2DB3"/>
    <w:rsid w:val="00FA4C15"/>
    <w:rsid w:val="00FA640A"/>
    <w:rsid w:val="00FB0143"/>
    <w:rsid w:val="00FB0E36"/>
    <w:rsid w:val="00FB26EE"/>
    <w:rsid w:val="00FD7A45"/>
    <w:rsid w:val="00FE3A2E"/>
    <w:rsid w:val="00FE6588"/>
    <w:rsid w:val="00FE678D"/>
    <w:rsid w:val="00FF3FCA"/>
    <w:rsid w:val="00FF7DDB"/>
    <w:rsid w:val="02E57A03"/>
    <w:rsid w:val="03D57805"/>
    <w:rsid w:val="044C39CD"/>
    <w:rsid w:val="04ECA248"/>
    <w:rsid w:val="061F74BB"/>
    <w:rsid w:val="06BBCCD6"/>
    <w:rsid w:val="0774AEF0"/>
    <w:rsid w:val="08E2B6AE"/>
    <w:rsid w:val="0EA19181"/>
    <w:rsid w:val="0F3FA627"/>
    <w:rsid w:val="128E6694"/>
    <w:rsid w:val="13D0F5BA"/>
    <w:rsid w:val="17699173"/>
    <w:rsid w:val="1A6CDDF5"/>
    <w:rsid w:val="1CAE886A"/>
    <w:rsid w:val="1CFE7495"/>
    <w:rsid w:val="1D04C78D"/>
    <w:rsid w:val="1D58CB9F"/>
    <w:rsid w:val="21190A84"/>
    <w:rsid w:val="217111E3"/>
    <w:rsid w:val="22C52C5E"/>
    <w:rsid w:val="249B8A7C"/>
    <w:rsid w:val="26DD0354"/>
    <w:rsid w:val="285F6DB9"/>
    <w:rsid w:val="2D409064"/>
    <w:rsid w:val="2EA9B024"/>
    <w:rsid w:val="2F978632"/>
    <w:rsid w:val="312D4ED1"/>
    <w:rsid w:val="313C183B"/>
    <w:rsid w:val="317B4495"/>
    <w:rsid w:val="33991535"/>
    <w:rsid w:val="33FEF73D"/>
    <w:rsid w:val="3660AE0F"/>
    <w:rsid w:val="37FE8AF9"/>
    <w:rsid w:val="38E34608"/>
    <w:rsid w:val="394175AE"/>
    <w:rsid w:val="39E16F33"/>
    <w:rsid w:val="3B688FA2"/>
    <w:rsid w:val="3CCEABDA"/>
    <w:rsid w:val="3EC1BCB8"/>
    <w:rsid w:val="40F6BEBB"/>
    <w:rsid w:val="4237BC13"/>
    <w:rsid w:val="45ED869F"/>
    <w:rsid w:val="49554FC0"/>
    <w:rsid w:val="4B5F5E61"/>
    <w:rsid w:val="4E8A02C7"/>
    <w:rsid w:val="4EB002C5"/>
    <w:rsid w:val="52E6874A"/>
    <w:rsid w:val="52F59667"/>
    <w:rsid w:val="5416FD36"/>
    <w:rsid w:val="55F00192"/>
    <w:rsid w:val="58166BE9"/>
    <w:rsid w:val="583AED37"/>
    <w:rsid w:val="58534BBC"/>
    <w:rsid w:val="59E3AF8A"/>
    <w:rsid w:val="5A9804E6"/>
    <w:rsid w:val="5C2BAA3F"/>
    <w:rsid w:val="5EDE30C5"/>
    <w:rsid w:val="5F49C0B7"/>
    <w:rsid w:val="63C94A0C"/>
    <w:rsid w:val="63E1BB10"/>
    <w:rsid w:val="63EF1B0B"/>
    <w:rsid w:val="656B9997"/>
    <w:rsid w:val="657E38EB"/>
    <w:rsid w:val="689E1D64"/>
    <w:rsid w:val="6CCE67DB"/>
    <w:rsid w:val="6E1DA049"/>
    <w:rsid w:val="703D10B9"/>
    <w:rsid w:val="706AD299"/>
    <w:rsid w:val="70EE34FE"/>
    <w:rsid w:val="748DF762"/>
    <w:rsid w:val="7528C00A"/>
    <w:rsid w:val="75A51188"/>
    <w:rsid w:val="789F1BBA"/>
    <w:rsid w:val="7E0F7F22"/>
    <w:rsid w:val="7EA315D5"/>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EBB7"/>
  <w15:chartTrackingRefBased/>
  <w15:docId w15:val="{7342ED53-058D-494E-AAF6-EB658EFF9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747"/>
    <w:pPr>
      <w:spacing w:after="0" w:line="259" w:lineRule="auto"/>
    </w:pPr>
    <w:rPr>
      <w:rFonts w:ascii="Times New Roman" w:eastAsia="Times New Roman" w:hAnsi="Times New Roman" w:cs="Times New Roman"/>
    </w:rPr>
  </w:style>
  <w:style w:type="paragraph" w:styleId="Ttulo1">
    <w:name w:val="heading 1"/>
    <w:basedOn w:val="Normal"/>
    <w:next w:val="Normal"/>
    <w:link w:val="Ttulo1Car"/>
    <w:uiPriority w:val="9"/>
    <w:qFormat/>
    <w:rsid w:val="003567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567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5674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5674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5674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5674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5674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5674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56747"/>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674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5674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5674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5674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5674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5674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5674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5674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56747"/>
    <w:rPr>
      <w:rFonts w:eastAsiaTheme="majorEastAsia" w:cstheme="majorBidi"/>
      <w:color w:val="272727" w:themeColor="text1" w:themeTint="D8"/>
    </w:rPr>
  </w:style>
  <w:style w:type="paragraph" w:styleId="Ttulo">
    <w:name w:val="Title"/>
    <w:basedOn w:val="Normal"/>
    <w:next w:val="Normal"/>
    <w:link w:val="TtuloCar"/>
    <w:uiPriority w:val="10"/>
    <w:qFormat/>
    <w:rsid w:val="003567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674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674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5674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56747"/>
    <w:pPr>
      <w:spacing w:before="160"/>
      <w:jc w:val="center"/>
    </w:pPr>
    <w:rPr>
      <w:i/>
      <w:iCs/>
      <w:color w:val="404040" w:themeColor="text1" w:themeTint="BF"/>
    </w:rPr>
  </w:style>
  <w:style w:type="character" w:customStyle="1" w:styleId="CitaCar">
    <w:name w:val="Cita Car"/>
    <w:basedOn w:val="Fuentedeprrafopredeter"/>
    <w:link w:val="Cita"/>
    <w:uiPriority w:val="29"/>
    <w:rsid w:val="00356747"/>
    <w:rPr>
      <w:i/>
      <w:iCs/>
      <w:color w:val="404040" w:themeColor="text1" w:themeTint="BF"/>
    </w:rPr>
  </w:style>
  <w:style w:type="paragraph" w:styleId="Prrafodelista">
    <w:name w:val="List Paragraph"/>
    <w:basedOn w:val="Normal"/>
    <w:uiPriority w:val="34"/>
    <w:qFormat/>
    <w:rsid w:val="00356747"/>
    <w:pPr>
      <w:ind w:left="720"/>
      <w:contextualSpacing/>
    </w:pPr>
  </w:style>
  <w:style w:type="character" w:styleId="nfasisintenso">
    <w:name w:val="Intense Emphasis"/>
    <w:basedOn w:val="Fuentedeprrafopredeter"/>
    <w:uiPriority w:val="21"/>
    <w:qFormat/>
    <w:rsid w:val="00356747"/>
    <w:rPr>
      <w:i/>
      <w:iCs/>
      <w:color w:val="0F4761" w:themeColor="accent1" w:themeShade="BF"/>
    </w:rPr>
  </w:style>
  <w:style w:type="paragraph" w:styleId="Citadestacada">
    <w:name w:val="Intense Quote"/>
    <w:basedOn w:val="Normal"/>
    <w:next w:val="Normal"/>
    <w:link w:val="CitadestacadaCar"/>
    <w:uiPriority w:val="30"/>
    <w:qFormat/>
    <w:rsid w:val="003567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56747"/>
    <w:rPr>
      <w:i/>
      <w:iCs/>
      <w:color w:val="0F4761" w:themeColor="accent1" w:themeShade="BF"/>
    </w:rPr>
  </w:style>
  <w:style w:type="character" w:styleId="Referenciaintensa">
    <w:name w:val="Intense Reference"/>
    <w:basedOn w:val="Fuentedeprrafopredeter"/>
    <w:uiPriority w:val="32"/>
    <w:qFormat/>
    <w:rsid w:val="00356747"/>
    <w:rPr>
      <w:b/>
      <w:bCs/>
      <w:smallCaps/>
      <w:color w:val="0F4761" w:themeColor="accent1" w:themeShade="BF"/>
      <w:spacing w:val="5"/>
    </w:rPr>
  </w:style>
  <w:style w:type="paragraph" w:styleId="TtuloTDC">
    <w:name w:val="TOC Heading"/>
    <w:basedOn w:val="Ttulo1"/>
    <w:next w:val="Normal"/>
    <w:uiPriority w:val="39"/>
    <w:unhideWhenUsed/>
    <w:qFormat/>
    <w:rsid w:val="00356747"/>
    <w:pPr>
      <w:spacing w:before="240" w:after="0"/>
      <w:outlineLvl w:val="9"/>
    </w:pPr>
    <w:rPr>
      <w:kern w:val="0"/>
      <w:sz w:val="32"/>
      <w:szCs w:val="32"/>
      <w:lang w:eastAsia="es-PE"/>
      <w14:ligatures w14:val="none"/>
    </w:rPr>
  </w:style>
  <w:style w:type="paragraph" w:styleId="TDC1">
    <w:name w:val="toc 1"/>
    <w:basedOn w:val="Normal"/>
    <w:next w:val="Normal"/>
    <w:autoRedefine/>
    <w:uiPriority w:val="39"/>
    <w:unhideWhenUsed/>
    <w:rsid w:val="00356747"/>
    <w:pPr>
      <w:spacing w:after="100"/>
    </w:pPr>
  </w:style>
  <w:style w:type="paragraph" w:styleId="TDC2">
    <w:name w:val="toc 2"/>
    <w:basedOn w:val="Normal"/>
    <w:next w:val="Normal"/>
    <w:autoRedefine/>
    <w:uiPriority w:val="39"/>
    <w:unhideWhenUsed/>
    <w:rsid w:val="00356747"/>
    <w:pPr>
      <w:spacing w:after="100"/>
      <w:ind w:left="240"/>
    </w:pPr>
  </w:style>
  <w:style w:type="paragraph" w:styleId="TDC3">
    <w:name w:val="toc 3"/>
    <w:basedOn w:val="Normal"/>
    <w:next w:val="Normal"/>
    <w:autoRedefine/>
    <w:uiPriority w:val="39"/>
    <w:unhideWhenUsed/>
    <w:rsid w:val="00356747"/>
    <w:pPr>
      <w:spacing w:after="100"/>
      <w:ind w:left="480"/>
    </w:pPr>
  </w:style>
  <w:style w:type="character" w:styleId="Hipervnculo">
    <w:name w:val="Hyperlink"/>
    <w:basedOn w:val="Fuentedeprrafopredeter"/>
    <w:uiPriority w:val="99"/>
    <w:unhideWhenUsed/>
    <w:rsid w:val="00356747"/>
    <w:rPr>
      <w:color w:val="467886" w:themeColor="hyperlink"/>
      <w:u w:val="single"/>
    </w:rPr>
  </w:style>
  <w:style w:type="table" w:styleId="Tablaconcuadrcula6concolores-nfasis1">
    <w:name w:val="Grid Table 6 Colorful Accent 1"/>
    <w:basedOn w:val="Tablanormal"/>
    <w:uiPriority w:val="51"/>
    <w:rsid w:val="00356747"/>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93593E"/>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93593E"/>
    <w:rPr>
      <w:rFonts w:ascii="Times New Roman" w:eastAsia="Times New Roman" w:hAnsi="Times New Roman" w:cs="Times New Roman"/>
    </w:rPr>
  </w:style>
  <w:style w:type="paragraph" w:styleId="Piedepgina">
    <w:name w:val="footer"/>
    <w:basedOn w:val="Normal"/>
    <w:link w:val="PiedepginaCar"/>
    <w:uiPriority w:val="99"/>
    <w:unhideWhenUsed/>
    <w:rsid w:val="0093593E"/>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93593E"/>
    <w:rPr>
      <w:rFonts w:ascii="Times New Roman" w:eastAsia="Times New Roman" w:hAnsi="Times New Roman" w:cs="Times New Roman"/>
    </w:rPr>
  </w:style>
  <w:style w:type="paragraph" w:styleId="NormalWeb">
    <w:name w:val="Normal (Web)"/>
    <w:basedOn w:val="Normal"/>
    <w:uiPriority w:val="99"/>
    <w:unhideWhenUsed/>
    <w:rsid w:val="000168F7"/>
    <w:pPr>
      <w:spacing w:before="100" w:beforeAutospacing="1" w:after="100" w:afterAutospacing="1" w:line="240" w:lineRule="auto"/>
    </w:pPr>
    <w:rPr>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652545">
      <w:bodyDiv w:val="1"/>
      <w:marLeft w:val="0"/>
      <w:marRight w:val="0"/>
      <w:marTop w:val="0"/>
      <w:marBottom w:val="0"/>
      <w:divBdr>
        <w:top w:val="none" w:sz="0" w:space="0" w:color="auto"/>
        <w:left w:val="none" w:sz="0" w:space="0" w:color="auto"/>
        <w:bottom w:val="none" w:sz="0" w:space="0" w:color="auto"/>
        <w:right w:val="none" w:sz="0" w:space="0" w:color="auto"/>
      </w:divBdr>
    </w:div>
    <w:div w:id="416830105">
      <w:bodyDiv w:val="1"/>
      <w:marLeft w:val="0"/>
      <w:marRight w:val="0"/>
      <w:marTop w:val="0"/>
      <w:marBottom w:val="0"/>
      <w:divBdr>
        <w:top w:val="none" w:sz="0" w:space="0" w:color="auto"/>
        <w:left w:val="none" w:sz="0" w:space="0" w:color="auto"/>
        <w:bottom w:val="none" w:sz="0" w:space="0" w:color="auto"/>
        <w:right w:val="none" w:sz="0" w:space="0" w:color="auto"/>
      </w:divBdr>
    </w:div>
    <w:div w:id="552741445">
      <w:bodyDiv w:val="1"/>
      <w:marLeft w:val="0"/>
      <w:marRight w:val="0"/>
      <w:marTop w:val="0"/>
      <w:marBottom w:val="0"/>
      <w:divBdr>
        <w:top w:val="none" w:sz="0" w:space="0" w:color="auto"/>
        <w:left w:val="none" w:sz="0" w:space="0" w:color="auto"/>
        <w:bottom w:val="none" w:sz="0" w:space="0" w:color="auto"/>
        <w:right w:val="none" w:sz="0" w:space="0" w:color="auto"/>
      </w:divBdr>
    </w:div>
    <w:div w:id="702822577">
      <w:bodyDiv w:val="1"/>
      <w:marLeft w:val="0"/>
      <w:marRight w:val="0"/>
      <w:marTop w:val="0"/>
      <w:marBottom w:val="0"/>
      <w:divBdr>
        <w:top w:val="none" w:sz="0" w:space="0" w:color="auto"/>
        <w:left w:val="none" w:sz="0" w:space="0" w:color="auto"/>
        <w:bottom w:val="none" w:sz="0" w:space="0" w:color="auto"/>
        <w:right w:val="none" w:sz="0" w:space="0" w:color="auto"/>
      </w:divBdr>
    </w:div>
    <w:div w:id="865096169">
      <w:bodyDiv w:val="1"/>
      <w:marLeft w:val="0"/>
      <w:marRight w:val="0"/>
      <w:marTop w:val="0"/>
      <w:marBottom w:val="0"/>
      <w:divBdr>
        <w:top w:val="none" w:sz="0" w:space="0" w:color="auto"/>
        <w:left w:val="none" w:sz="0" w:space="0" w:color="auto"/>
        <w:bottom w:val="none" w:sz="0" w:space="0" w:color="auto"/>
        <w:right w:val="none" w:sz="0" w:space="0" w:color="auto"/>
      </w:divBdr>
      <w:divsChild>
        <w:div w:id="263996891">
          <w:marLeft w:val="0"/>
          <w:marRight w:val="0"/>
          <w:marTop w:val="0"/>
          <w:marBottom w:val="0"/>
          <w:divBdr>
            <w:top w:val="none" w:sz="0" w:space="0" w:color="auto"/>
            <w:left w:val="none" w:sz="0" w:space="0" w:color="auto"/>
            <w:bottom w:val="none" w:sz="0" w:space="0" w:color="auto"/>
            <w:right w:val="none" w:sz="0" w:space="0" w:color="auto"/>
          </w:divBdr>
          <w:divsChild>
            <w:div w:id="13851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1263">
      <w:bodyDiv w:val="1"/>
      <w:marLeft w:val="0"/>
      <w:marRight w:val="0"/>
      <w:marTop w:val="0"/>
      <w:marBottom w:val="0"/>
      <w:divBdr>
        <w:top w:val="none" w:sz="0" w:space="0" w:color="auto"/>
        <w:left w:val="none" w:sz="0" w:space="0" w:color="auto"/>
        <w:bottom w:val="none" w:sz="0" w:space="0" w:color="auto"/>
        <w:right w:val="none" w:sz="0" w:space="0" w:color="auto"/>
      </w:divBdr>
    </w:div>
    <w:div w:id="937251990">
      <w:bodyDiv w:val="1"/>
      <w:marLeft w:val="0"/>
      <w:marRight w:val="0"/>
      <w:marTop w:val="0"/>
      <w:marBottom w:val="0"/>
      <w:divBdr>
        <w:top w:val="none" w:sz="0" w:space="0" w:color="auto"/>
        <w:left w:val="none" w:sz="0" w:space="0" w:color="auto"/>
        <w:bottom w:val="none" w:sz="0" w:space="0" w:color="auto"/>
        <w:right w:val="none" w:sz="0" w:space="0" w:color="auto"/>
      </w:divBdr>
    </w:div>
    <w:div w:id="950285157">
      <w:bodyDiv w:val="1"/>
      <w:marLeft w:val="0"/>
      <w:marRight w:val="0"/>
      <w:marTop w:val="0"/>
      <w:marBottom w:val="0"/>
      <w:divBdr>
        <w:top w:val="none" w:sz="0" w:space="0" w:color="auto"/>
        <w:left w:val="none" w:sz="0" w:space="0" w:color="auto"/>
        <w:bottom w:val="none" w:sz="0" w:space="0" w:color="auto"/>
        <w:right w:val="none" w:sz="0" w:space="0" w:color="auto"/>
      </w:divBdr>
    </w:div>
    <w:div w:id="1141655859">
      <w:bodyDiv w:val="1"/>
      <w:marLeft w:val="0"/>
      <w:marRight w:val="0"/>
      <w:marTop w:val="0"/>
      <w:marBottom w:val="0"/>
      <w:divBdr>
        <w:top w:val="none" w:sz="0" w:space="0" w:color="auto"/>
        <w:left w:val="none" w:sz="0" w:space="0" w:color="auto"/>
        <w:bottom w:val="none" w:sz="0" w:space="0" w:color="auto"/>
        <w:right w:val="none" w:sz="0" w:space="0" w:color="auto"/>
      </w:divBdr>
    </w:div>
    <w:div w:id="1143082889">
      <w:bodyDiv w:val="1"/>
      <w:marLeft w:val="0"/>
      <w:marRight w:val="0"/>
      <w:marTop w:val="0"/>
      <w:marBottom w:val="0"/>
      <w:divBdr>
        <w:top w:val="none" w:sz="0" w:space="0" w:color="auto"/>
        <w:left w:val="none" w:sz="0" w:space="0" w:color="auto"/>
        <w:bottom w:val="none" w:sz="0" w:space="0" w:color="auto"/>
        <w:right w:val="none" w:sz="0" w:space="0" w:color="auto"/>
      </w:divBdr>
    </w:div>
    <w:div w:id="1457413223">
      <w:bodyDiv w:val="1"/>
      <w:marLeft w:val="0"/>
      <w:marRight w:val="0"/>
      <w:marTop w:val="0"/>
      <w:marBottom w:val="0"/>
      <w:divBdr>
        <w:top w:val="none" w:sz="0" w:space="0" w:color="auto"/>
        <w:left w:val="none" w:sz="0" w:space="0" w:color="auto"/>
        <w:bottom w:val="none" w:sz="0" w:space="0" w:color="auto"/>
        <w:right w:val="none" w:sz="0" w:space="0" w:color="auto"/>
      </w:divBdr>
    </w:div>
    <w:div w:id="1771972708">
      <w:bodyDiv w:val="1"/>
      <w:marLeft w:val="0"/>
      <w:marRight w:val="0"/>
      <w:marTop w:val="0"/>
      <w:marBottom w:val="0"/>
      <w:divBdr>
        <w:top w:val="none" w:sz="0" w:space="0" w:color="auto"/>
        <w:left w:val="none" w:sz="0" w:space="0" w:color="auto"/>
        <w:bottom w:val="none" w:sz="0" w:space="0" w:color="auto"/>
        <w:right w:val="none" w:sz="0" w:space="0" w:color="auto"/>
      </w:divBdr>
    </w:div>
    <w:div w:id="1847935587">
      <w:bodyDiv w:val="1"/>
      <w:marLeft w:val="0"/>
      <w:marRight w:val="0"/>
      <w:marTop w:val="0"/>
      <w:marBottom w:val="0"/>
      <w:divBdr>
        <w:top w:val="none" w:sz="0" w:space="0" w:color="auto"/>
        <w:left w:val="none" w:sz="0" w:space="0" w:color="auto"/>
        <w:bottom w:val="none" w:sz="0" w:space="0" w:color="auto"/>
        <w:right w:val="none" w:sz="0" w:space="0" w:color="auto"/>
      </w:divBdr>
      <w:divsChild>
        <w:div w:id="657460613">
          <w:marLeft w:val="0"/>
          <w:marRight w:val="0"/>
          <w:marTop w:val="0"/>
          <w:marBottom w:val="0"/>
          <w:divBdr>
            <w:top w:val="none" w:sz="0" w:space="0" w:color="auto"/>
            <w:left w:val="none" w:sz="0" w:space="0" w:color="auto"/>
            <w:bottom w:val="none" w:sz="0" w:space="0" w:color="auto"/>
            <w:right w:val="none" w:sz="0" w:space="0" w:color="auto"/>
          </w:divBdr>
          <w:divsChild>
            <w:div w:id="4007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3258">
      <w:bodyDiv w:val="1"/>
      <w:marLeft w:val="0"/>
      <w:marRight w:val="0"/>
      <w:marTop w:val="0"/>
      <w:marBottom w:val="0"/>
      <w:divBdr>
        <w:top w:val="none" w:sz="0" w:space="0" w:color="auto"/>
        <w:left w:val="none" w:sz="0" w:space="0" w:color="auto"/>
        <w:bottom w:val="none" w:sz="0" w:space="0" w:color="auto"/>
        <w:right w:val="none" w:sz="0" w:space="0" w:color="auto"/>
      </w:divBdr>
    </w:div>
    <w:div w:id="198673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hyperlink" Target="https://m.inei.gob.pe/estadisticas/indice-tematico/education/" TargetMode="External"/><Relationship Id="rId2" Type="http://schemas.openxmlformats.org/officeDocument/2006/relationships/customXml" Target="../customXml/item2.xml"/><Relationship Id="rId16" Type="http://schemas.openxmlformats.org/officeDocument/2006/relationships/hyperlink" Target="https://datosabiertos.gob.pe/dataset/mpfn-delito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xod\Documents\Educacion15.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Porcentaje de la poblacion con secundaria completa (Mayores</a:t>
            </a:r>
            <a:r>
              <a:rPr lang="en-US" baseline="0"/>
              <a:t> de 15)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'4.17'!$A$9</c:f>
              <c:strCache>
                <c:ptCount val="1"/>
                <c:pt idx="0">
                  <c:v>Secundaria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exp"/>
            <c:dispRSqr val="0"/>
            <c:dispEq val="1"/>
            <c:trendlineLbl>
              <c:layout>
                <c:manualLayout>
                  <c:x val="-0.27717016622922136"/>
                  <c:y val="4.4084281131525224E-2"/>
                </c:manualLayout>
              </c:layout>
              <c:numFmt formatCode="General" sourceLinked="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trendlineLbl>
          </c:trendline>
          <c:cat>
            <c:strRef>
              <c:f>'4.17'!$B$3:$L$4</c:f>
              <c:strCache>
                <c:ptCount val="11"/>
                <c:pt idx="0">
                  <c:v>2013</c:v>
                </c:pt>
                <c:pt idx="1">
                  <c:v>2014</c:v>
                </c:pt>
                <c:pt idx="2">
                  <c:v>2015</c:v>
                </c:pt>
                <c:pt idx="3">
                  <c:v>2016</c:v>
                </c:pt>
                <c:pt idx="4">
                  <c:v>2017</c:v>
                </c:pt>
                <c:pt idx="5">
                  <c:v>2018</c:v>
                </c:pt>
                <c:pt idx="6">
                  <c:v>2019</c:v>
                </c:pt>
                <c:pt idx="7">
                  <c:v>2020</c:v>
                </c:pt>
                <c:pt idx="8">
                  <c:v>2021</c:v>
                </c:pt>
                <c:pt idx="9">
                  <c:v>2022</c:v>
                </c:pt>
                <c:pt idx="10">
                  <c:v>2023</c:v>
                </c:pt>
              </c:strCache>
            </c:strRef>
          </c:cat>
          <c:val>
            <c:numRef>
              <c:f>'4.17'!$B$9:$L$9</c:f>
              <c:numCache>
                <c:formatCode>0.0</c:formatCode>
                <c:ptCount val="11"/>
                <c:pt idx="0">
                  <c:v>43.759928579008559</c:v>
                </c:pt>
                <c:pt idx="1">
                  <c:v>44.37612485490606</c:v>
                </c:pt>
                <c:pt idx="2">
                  <c:v>45.394649408958443</c:v>
                </c:pt>
                <c:pt idx="3">
                  <c:v>44.161815042313556</c:v>
                </c:pt>
                <c:pt idx="4">
                  <c:v>44.46312101053703</c:v>
                </c:pt>
                <c:pt idx="5">
                  <c:v>44.181658305911988</c:v>
                </c:pt>
                <c:pt idx="6">
                  <c:v>43.943085838988551</c:v>
                </c:pt>
                <c:pt idx="7">
                  <c:v>45.806956940632091</c:v>
                </c:pt>
                <c:pt idx="8">
                  <c:v>46.424792058098049</c:v>
                </c:pt>
                <c:pt idx="9">
                  <c:v>46.78361190342217</c:v>
                </c:pt>
                <c:pt idx="10">
                  <c:v>45.950552560865823</c:v>
                </c:pt>
              </c:numCache>
            </c:numRef>
          </c:val>
          <c:smooth val="0"/>
          <c:extLst>
            <c:ext xmlns:c16="http://schemas.microsoft.com/office/drawing/2014/chart" uri="{C3380CC4-5D6E-409C-BE32-E72D297353CC}">
              <c16:uniqueId val="{00000001-130E-4FC8-B4BE-4CC3C0CD7C69}"/>
            </c:ext>
          </c:extLst>
        </c:ser>
        <c:dLbls>
          <c:showLegendKey val="0"/>
          <c:showVal val="0"/>
          <c:showCatName val="0"/>
          <c:showSerName val="0"/>
          <c:showPercent val="0"/>
          <c:showBubbleSize val="0"/>
        </c:dLbls>
        <c:marker val="1"/>
        <c:smooth val="0"/>
        <c:axId val="1616433120"/>
        <c:axId val="1616433600"/>
      </c:lineChart>
      <c:catAx>
        <c:axId val="1616433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6433600"/>
        <c:crosses val="autoZero"/>
        <c:auto val="1"/>
        <c:lblAlgn val="ctr"/>
        <c:lblOffset val="100"/>
        <c:noMultiLvlLbl val="0"/>
      </c:catAx>
      <c:valAx>
        <c:axId val="161643360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6433120"/>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07F1BD837834B8C91FEC231A97F652A"/>
        <w:category>
          <w:name w:val="General"/>
          <w:gallery w:val="placeholder"/>
        </w:category>
        <w:types>
          <w:type w:val="bbPlcHdr"/>
        </w:types>
        <w:behaviors>
          <w:behavior w:val="content"/>
        </w:behaviors>
        <w:guid w:val="{239E4ECF-EB48-45F4-A72F-A87CF1488560}"/>
      </w:docPartPr>
      <w:docPartBody>
        <w:p w:rsidR="00C467B7" w:rsidRDefault="0012297C" w:rsidP="0012297C">
          <w:pPr>
            <w:pStyle w:val="307F1BD837834B8C91FEC231A97F652A"/>
          </w:pPr>
          <w:r w:rsidRPr="008E7998">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TimesNewRomanPSMT">
    <w:altName w:val="Times New Roman"/>
    <w:panose1 w:val="00000000000000000000"/>
    <w:charset w:val="00"/>
    <w:family w:val="roman"/>
    <w:notTrueType/>
    <w:pitch w:val="default"/>
  </w:font>
  <w:font w:name="TimesNewRomanPS">
    <w:altName w:val="Times New Roman"/>
    <w:panose1 w:val="00000000000000000000"/>
    <w:charset w:val="00"/>
    <w:family w:val="roman"/>
    <w:notTrueType/>
    <w:pitch w:val="default"/>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7C"/>
    <w:rsid w:val="000A3CF5"/>
    <w:rsid w:val="0012297C"/>
    <w:rsid w:val="00206319"/>
    <w:rsid w:val="00296D0F"/>
    <w:rsid w:val="0038209E"/>
    <w:rsid w:val="003C6095"/>
    <w:rsid w:val="00460000"/>
    <w:rsid w:val="004612A5"/>
    <w:rsid w:val="00553ECF"/>
    <w:rsid w:val="00585357"/>
    <w:rsid w:val="00594C25"/>
    <w:rsid w:val="005D110B"/>
    <w:rsid w:val="00641501"/>
    <w:rsid w:val="00677BC4"/>
    <w:rsid w:val="0083210A"/>
    <w:rsid w:val="0099614B"/>
    <w:rsid w:val="009B5748"/>
    <w:rsid w:val="009E7BA5"/>
    <w:rsid w:val="00B41AE8"/>
    <w:rsid w:val="00B50F84"/>
    <w:rsid w:val="00B862F7"/>
    <w:rsid w:val="00BA39FE"/>
    <w:rsid w:val="00C467B7"/>
    <w:rsid w:val="00C9739D"/>
    <w:rsid w:val="00CF2F62"/>
    <w:rsid w:val="00E165FE"/>
    <w:rsid w:val="00E23E44"/>
    <w:rsid w:val="00E27005"/>
    <w:rsid w:val="00EC19B6"/>
    <w:rsid w:val="00EF74B3"/>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PE" w:eastAsia="es-P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2297C"/>
    <w:rPr>
      <w:color w:val="808080"/>
    </w:rPr>
  </w:style>
  <w:style w:type="paragraph" w:customStyle="1" w:styleId="307F1BD837834B8C91FEC231A97F652A">
    <w:name w:val="307F1BD837834B8C91FEC231A97F652A"/>
    <w:rsid w:val="001229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59120BA49A444CB4A5BF8792D80081" ma:contentTypeVersion="3" ma:contentTypeDescription="Create a new document." ma:contentTypeScope="" ma:versionID="0d144fa07f3aee17b81eff882765795d">
  <xsd:schema xmlns:xsd="http://www.w3.org/2001/XMLSchema" xmlns:xs="http://www.w3.org/2001/XMLSchema" xmlns:p="http://schemas.microsoft.com/office/2006/metadata/properties" xmlns:ns2="a3ac09cd-52e8-4d60-a4cd-f1f3442dcd7e" targetNamespace="http://schemas.microsoft.com/office/2006/metadata/properties" ma:root="true" ma:fieldsID="d8a07c8a25627a5bd6606cde95515165" ns2:_="">
    <xsd:import namespace="a3ac09cd-52e8-4d60-a4cd-f1f3442dcd7e"/>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ac09cd-52e8-4d60-a4cd-f1f3442dcd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7A1EE-2FFB-40FB-A7FE-7E611D4231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ac09cd-52e8-4d60-a4cd-f1f3442dcd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97CFE6-9B19-4518-80B2-2B225AAC0AA4}">
  <ds:schemaRefs>
    <ds:schemaRef ds:uri="http://schemas.microsoft.com/sharepoint/v3/contenttype/forms"/>
  </ds:schemaRefs>
</ds:datastoreItem>
</file>

<file path=customXml/itemProps3.xml><?xml version="1.0" encoding="utf-8"?>
<ds:datastoreItem xmlns:ds="http://schemas.openxmlformats.org/officeDocument/2006/customXml" ds:itemID="{8D1F3747-03A4-42FF-8A41-FCA8C6069ECD}">
  <ds:schemaRefs>
    <ds:schemaRef ds:uri="http://www.w3.org/XML/1998/namespace"/>
    <ds:schemaRef ds:uri="a3ac09cd-52e8-4d60-a4cd-f1f3442dcd7e"/>
    <ds:schemaRef ds:uri="http://schemas.microsoft.com/office/2006/metadata/properties"/>
    <ds:schemaRef ds:uri="http://purl.org/dc/elements/1.1/"/>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http://purl.org/dc/dcmitype/"/>
  </ds:schemaRefs>
</ds:datastoreItem>
</file>

<file path=customXml/itemProps4.xml><?xml version="1.0" encoding="utf-8"?>
<ds:datastoreItem xmlns:ds="http://schemas.openxmlformats.org/officeDocument/2006/customXml" ds:itemID="{B006F518-95D0-4894-9693-B16D54105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2581</Words>
  <Characters>14199</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16747</CharactersWithSpaces>
  <SharedDoc>false</SharedDoc>
  <HLinks>
    <vt:vector size="102" baseType="variant">
      <vt:variant>
        <vt:i4>4849749</vt:i4>
      </vt:variant>
      <vt:variant>
        <vt:i4>231</vt:i4>
      </vt:variant>
      <vt:variant>
        <vt:i4>0</vt:i4>
      </vt:variant>
      <vt:variant>
        <vt:i4>5</vt:i4>
      </vt:variant>
      <vt:variant>
        <vt:lpwstr>https://m.inei.gob.pe/estadisticas/indice-tematico/education/</vt:lpwstr>
      </vt:variant>
      <vt:variant>
        <vt:lpwstr/>
      </vt:variant>
      <vt:variant>
        <vt:i4>5374033</vt:i4>
      </vt:variant>
      <vt:variant>
        <vt:i4>228</vt:i4>
      </vt:variant>
      <vt:variant>
        <vt:i4>0</vt:i4>
      </vt:variant>
      <vt:variant>
        <vt:i4>5</vt:i4>
      </vt:variant>
      <vt:variant>
        <vt:lpwstr>https://datosabiertos.gob.pe/dataset/mpfn-delitos</vt:lpwstr>
      </vt:variant>
      <vt:variant>
        <vt:lpwstr/>
      </vt:variant>
      <vt:variant>
        <vt:i4>1507386</vt:i4>
      </vt:variant>
      <vt:variant>
        <vt:i4>221</vt:i4>
      </vt:variant>
      <vt:variant>
        <vt:i4>0</vt:i4>
      </vt:variant>
      <vt:variant>
        <vt:i4>5</vt:i4>
      </vt:variant>
      <vt:variant>
        <vt:lpwstr/>
      </vt:variant>
      <vt:variant>
        <vt:lpwstr>_Toc209561743</vt:lpwstr>
      </vt:variant>
      <vt:variant>
        <vt:i4>1507386</vt:i4>
      </vt:variant>
      <vt:variant>
        <vt:i4>215</vt:i4>
      </vt:variant>
      <vt:variant>
        <vt:i4>0</vt:i4>
      </vt:variant>
      <vt:variant>
        <vt:i4>5</vt:i4>
      </vt:variant>
      <vt:variant>
        <vt:lpwstr/>
      </vt:variant>
      <vt:variant>
        <vt:lpwstr>_Toc209561742</vt:lpwstr>
      </vt:variant>
      <vt:variant>
        <vt:i4>1507386</vt:i4>
      </vt:variant>
      <vt:variant>
        <vt:i4>209</vt:i4>
      </vt:variant>
      <vt:variant>
        <vt:i4>0</vt:i4>
      </vt:variant>
      <vt:variant>
        <vt:i4>5</vt:i4>
      </vt:variant>
      <vt:variant>
        <vt:lpwstr/>
      </vt:variant>
      <vt:variant>
        <vt:lpwstr>_Toc209561741</vt:lpwstr>
      </vt:variant>
      <vt:variant>
        <vt:i4>1507386</vt:i4>
      </vt:variant>
      <vt:variant>
        <vt:i4>203</vt:i4>
      </vt:variant>
      <vt:variant>
        <vt:i4>0</vt:i4>
      </vt:variant>
      <vt:variant>
        <vt:i4>5</vt:i4>
      </vt:variant>
      <vt:variant>
        <vt:lpwstr/>
      </vt:variant>
      <vt:variant>
        <vt:lpwstr>_Toc209561740</vt:lpwstr>
      </vt:variant>
      <vt:variant>
        <vt:i4>1048634</vt:i4>
      </vt:variant>
      <vt:variant>
        <vt:i4>197</vt:i4>
      </vt:variant>
      <vt:variant>
        <vt:i4>0</vt:i4>
      </vt:variant>
      <vt:variant>
        <vt:i4>5</vt:i4>
      </vt:variant>
      <vt:variant>
        <vt:lpwstr/>
      </vt:variant>
      <vt:variant>
        <vt:lpwstr>_Toc209561739</vt:lpwstr>
      </vt:variant>
      <vt:variant>
        <vt:i4>1048634</vt:i4>
      </vt:variant>
      <vt:variant>
        <vt:i4>191</vt:i4>
      </vt:variant>
      <vt:variant>
        <vt:i4>0</vt:i4>
      </vt:variant>
      <vt:variant>
        <vt:i4>5</vt:i4>
      </vt:variant>
      <vt:variant>
        <vt:lpwstr/>
      </vt:variant>
      <vt:variant>
        <vt:lpwstr>_Toc209561738</vt:lpwstr>
      </vt:variant>
      <vt:variant>
        <vt:i4>1048634</vt:i4>
      </vt:variant>
      <vt:variant>
        <vt:i4>185</vt:i4>
      </vt:variant>
      <vt:variant>
        <vt:i4>0</vt:i4>
      </vt:variant>
      <vt:variant>
        <vt:i4>5</vt:i4>
      </vt:variant>
      <vt:variant>
        <vt:lpwstr/>
      </vt:variant>
      <vt:variant>
        <vt:lpwstr>_Toc209561737</vt:lpwstr>
      </vt:variant>
      <vt:variant>
        <vt:i4>1048634</vt:i4>
      </vt:variant>
      <vt:variant>
        <vt:i4>179</vt:i4>
      </vt:variant>
      <vt:variant>
        <vt:i4>0</vt:i4>
      </vt:variant>
      <vt:variant>
        <vt:i4>5</vt:i4>
      </vt:variant>
      <vt:variant>
        <vt:lpwstr/>
      </vt:variant>
      <vt:variant>
        <vt:lpwstr>_Toc209561736</vt:lpwstr>
      </vt:variant>
      <vt:variant>
        <vt:i4>1048634</vt:i4>
      </vt:variant>
      <vt:variant>
        <vt:i4>173</vt:i4>
      </vt:variant>
      <vt:variant>
        <vt:i4>0</vt:i4>
      </vt:variant>
      <vt:variant>
        <vt:i4>5</vt:i4>
      </vt:variant>
      <vt:variant>
        <vt:lpwstr/>
      </vt:variant>
      <vt:variant>
        <vt:lpwstr>_Toc209561735</vt:lpwstr>
      </vt:variant>
      <vt:variant>
        <vt:i4>1048634</vt:i4>
      </vt:variant>
      <vt:variant>
        <vt:i4>167</vt:i4>
      </vt:variant>
      <vt:variant>
        <vt:i4>0</vt:i4>
      </vt:variant>
      <vt:variant>
        <vt:i4>5</vt:i4>
      </vt:variant>
      <vt:variant>
        <vt:lpwstr/>
      </vt:variant>
      <vt:variant>
        <vt:lpwstr>_Toc209561734</vt:lpwstr>
      </vt:variant>
      <vt:variant>
        <vt:i4>1048634</vt:i4>
      </vt:variant>
      <vt:variant>
        <vt:i4>161</vt:i4>
      </vt:variant>
      <vt:variant>
        <vt:i4>0</vt:i4>
      </vt:variant>
      <vt:variant>
        <vt:i4>5</vt:i4>
      </vt:variant>
      <vt:variant>
        <vt:lpwstr/>
      </vt:variant>
      <vt:variant>
        <vt:lpwstr>_Toc209561733</vt:lpwstr>
      </vt:variant>
      <vt:variant>
        <vt:i4>1048634</vt:i4>
      </vt:variant>
      <vt:variant>
        <vt:i4>155</vt:i4>
      </vt:variant>
      <vt:variant>
        <vt:i4>0</vt:i4>
      </vt:variant>
      <vt:variant>
        <vt:i4>5</vt:i4>
      </vt:variant>
      <vt:variant>
        <vt:lpwstr/>
      </vt:variant>
      <vt:variant>
        <vt:lpwstr>_Toc209561732</vt:lpwstr>
      </vt:variant>
      <vt:variant>
        <vt:i4>1048634</vt:i4>
      </vt:variant>
      <vt:variant>
        <vt:i4>149</vt:i4>
      </vt:variant>
      <vt:variant>
        <vt:i4>0</vt:i4>
      </vt:variant>
      <vt:variant>
        <vt:i4>5</vt:i4>
      </vt:variant>
      <vt:variant>
        <vt:lpwstr/>
      </vt:variant>
      <vt:variant>
        <vt:lpwstr>_Toc209561731</vt:lpwstr>
      </vt:variant>
      <vt:variant>
        <vt:i4>1048634</vt:i4>
      </vt:variant>
      <vt:variant>
        <vt:i4>143</vt:i4>
      </vt:variant>
      <vt:variant>
        <vt:i4>0</vt:i4>
      </vt:variant>
      <vt:variant>
        <vt:i4>5</vt:i4>
      </vt:variant>
      <vt:variant>
        <vt:lpwstr/>
      </vt:variant>
      <vt:variant>
        <vt:lpwstr>_Toc209561730</vt:lpwstr>
      </vt:variant>
      <vt:variant>
        <vt:i4>1114170</vt:i4>
      </vt:variant>
      <vt:variant>
        <vt:i4>137</vt:i4>
      </vt:variant>
      <vt:variant>
        <vt:i4>0</vt:i4>
      </vt:variant>
      <vt:variant>
        <vt:i4>5</vt:i4>
      </vt:variant>
      <vt:variant>
        <vt:lpwstr/>
      </vt:variant>
      <vt:variant>
        <vt:lpwstr>_Toc209561729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u202319259 (Ayala Aguirre, Valerie Yamile)</dc:creator>
  <cp:keywords/>
  <dc:description/>
  <cp:lastModifiedBy>u202419219 (Ramos Peña, Aaron Daniel)</cp:lastModifiedBy>
  <cp:revision>2</cp:revision>
  <dcterms:created xsi:type="dcterms:W3CDTF">2025-09-24T04:26:00Z</dcterms:created>
  <dcterms:modified xsi:type="dcterms:W3CDTF">2025-09-24T04:26:00Z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0x0101008159120BA49A444CB4A5BF8792D80081</vt:lpwstr>
  </property>
</Properties>
</file>