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92E4" w14:textId="77777777" w:rsidR="00037196" w:rsidRDefault="00037196" w:rsidP="00037196">
      <w:r>
        <w:t>Arduino 库安装</w:t>
      </w:r>
    </w:p>
    <w:p w14:paraId="2AB50CB8" w14:textId="77777777" w:rsidR="00037196" w:rsidRDefault="00037196" w:rsidP="00037196">
      <w:r>
        <w:rPr>
          <w:rFonts w:hint="eastAsia"/>
        </w:rPr>
        <w:t>下载</w:t>
      </w:r>
      <w:r>
        <w:t xml:space="preserve"> BlueRobotics MS5837 库</w:t>
      </w:r>
    </w:p>
    <w:p w14:paraId="7EB5CB27" w14:textId="77777777" w:rsidR="00037196" w:rsidRDefault="00037196" w:rsidP="00037196"/>
    <w:p w14:paraId="1F3F8EFB" w14:textId="429C65C4" w:rsidR="00037196" w:rsidRDefault="00037196" w:rsidP="00037196">
      <w:r>
        <w:rPr>
          <w:rFonts w:hint="eastAsia"/>
        </w:rPr>
        <w:t>通过库管理器</w:t>
      </w:r>
      <w:r w:rsidRPr="00037196">
        <w:t>Sketch–&gt;Include Library–&gt;Manage Libraries</w:t>
      </w:r>
      <w:r>
        <w:rPr>
          <w:rFonts w:hint="eastAsia"/>
        </w:rPr>
        <w:t>（草图</w:t>
      </w:r>
      <w:r>
        <w:t>-&gt;包含库-&gt;管理库）：</w:t>
      </w:r>
    </w:p>
    <w:p w14:paraId="645CF7BE" w14:textId="77777777" w:rsidR="00037196" w:rsidRDefault="00037196" w:rsidP="00037196">
      <w:r>
        <w:rPr>
          <w:rFonts w:hint="eastAsia"/>
        </w:rPr>
        <w:t>打开库管理器并搜索“</w:t>
      </w:r>
      <w:r>
        <w:t>BlueRobotics MS5837”</w:t>
      </w:r>
    </w:p>
    <w:p w14:paraId="14F23331" w14:textId="5BE5743E" w:rsidR="00037196" w:rsidRDefault="00037196" w:rsidP="00037196">
      <w:pPr>
        <w:ind w:firstLineChars="200" w:firstLine="420"/>
      </w:pPr>
      <w:r>
        <w:rPr>
          <w:noProof/>
        </w:rPr>
        <w:drawing>
          <wp:inline distT="0" distB="0" distL="0" distR="0" wp14:anchorId="3D2BAC9C" wp14:editId="28A14335">
            <wp:extent cx="5355771" cy="10899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19" cy="1095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DDBBA3" w14:textId="77777777" w:rsidR="00037196" w:rsidRDefault="00037196" w:rsidP="00037196">
      <w:r>
        <w:rPr>
          <w:rFonts w:hint="eastAsia"/>
        </w:rPr>
        <w:t>点击“安装”</w:t>
      </w:r>
    </w:p>
    <w:p w14:paraId="59743321" w14:textId="77777777" w:rsidR="00037196" w:rsidRDefault="00037196" w:rsidP="00037196">
      <w:r>
        <w:rPr>
          <w:rFonts w:hint="eastAsia"/>
        </w:rPr>
        <w:t>通过</w:t>
      </w:r>
      <w:r>
        <w:t xml:space="preserve"> GitHub：</w:t>
      </w:r>
    </w:p>
    <w:p w14:paraId="59DA6DCD" w14:textId="0C2E837E" w:rsidR="00037196" w:rsidRDefault="00037196" w:rsidP="00037196">
      <w:r>
        <w:rPr>
          <w:rFonts w:hint="eastAsia"/>
        </w:rPr>
        <w:t>从</w:t>
      </w:r>
      <w:r>
        <w:t>以下网址下载 zip 格式的库：https://github.com/bluerobotics/BlueRobotics_MS5837_Library</w:t>
      </w:r>
    </w:p>
    <w:p w14:paraId="2BB33222" w14:textId="77777777" w:rsidR="00037196" w:rsidRDefault="00037196" w:rsidP="00037196">
      <w:r>
        <w:rPr>
          <w:rFonts w:hint="eastAsia"/>
        </w:rPr>
        <w:t>–</w:t>
      </w:r>
      <w:r>
        <w:t xml:space="preserve"> 解压缩库并将文件夹放在您的 Arduino/libraries 文件夹中</w:t>
      </w:r>
    </w:p>
    <w:p w14:paraId="149701F8" w14:textId="4BEECDA5" w:rsidR="00037196" w:rsidRDefault="00037196" w:rsidP="00037196">
      <w:r>
        <w:rPr>
          <w:rFonts w:hint="eastAsia"/>
        </w:rPr>
        <w:t>上传示例</w:t>
      </w:r>
      <w:r>
        <w:t xml:space="preserve"> </w:t>
      </w:r>
    </w:p>
    <w:p w14:paraId="003342BE" w14:textId="28868F3B" w:rsidR="00037196" w:rsidRDefault="00037196" w:rsidP="00037196">
      <w:r>
        <w:rPr>
          <w:rFonts w:hint="eastAsia"/>
        </w:rPr>
        <w:t>打开示例代码。您可能需要重新启动</w:t>
      </w:r>
      <w:r>
        <w:t xml:space="preserve"> Arduino IDE 才能看到它。</w:t>
      </w:r>
    </w:p>
    <w:p w14:paraId="3E070148" w14:textId="1EB73E7C" w:rsidR="009E60A9" w:rsidRDefault="009E60A9" w:rsidP="00037196"/>
    <w:p w14:paraId="1EADC4FE" w14:textId="6764FB71" w:rsidR="009E60A9" w:rsidRDefault="009E60A9" w:rsidP="00037196">
      <w:pPr>
        <w:rPr>
          <w:rFonts w:hint="eastAsia"/>
        </w:rPr>
      </w:pPr>
      <w:r>
        <w:rPr>
          <w:rFonts w:hint="eastAsia"/>
        </w:rPr>
        <w:t>在使用时根据实际需要选择3</w:t>
      </w:r>
      <w:r>
        <w:t>0BA</w:t>
      </w:r>
      <w:r>
        <w:rPr>
          <w:rFonts w:hint="eastAsia"/>
        </w:rPr>
        <w:t>或0</w:t>
      </w:r>
      <w:r>
        <w:t>2BA</w:t>
      </w:r>
      <w:r>
        <w:rPr>
          <w:rFonts w:hint="eastAsia"/>
        </w:rPr>
        <w:t>，3</w:t>
      </w:r>
      <w:r>
        <w:t>0BA</w:t>
      </w:r>
      <w:r>
        <w:rPr>
          <w:rFonts w:hint="eastAsia"/>
        </w:rPr>
        <w:t>为3</w:t>
      </w:r>
      <w:r>
        <w:t>00</w:t>
      </w:r>
      <w:r>
        <w:rPr>
          <w:rFonts w:hint="eastAsia"/>
        </w:rPr>
        <w:t>米深度，0</w:t>
      </w:r>
      <w:r>
        <w:t>2BA</w:t>
      </w:r>
      <w:r>
        <w:rPr>
          <w:rFonts w:hint="eastAsia"/>
        </w:rPr>
        <w:t>为1</w:t>
      </w:r>
      <w:r>
        <w:t>0</w:t>
      </w:r>
      <w:r>
        <w:rPr>
          <w:rFonts w:hint="eastAsia"/>
        </w:rPr>
        <w:t>米深度</w:t>
      </w:r>
    </w:p>
    <w:p w14:paraId="4994169D" w14:textId="4C686F09" w:rsidR="00037196" w:rsidRDefault="00037196" w:rsidP="00037196">
      <w:r>
        <w:rPr>
          <w:noProof/>
        </w:rPr>
        <w:lastRenderedPageBreak/>
        <w:drawing>
          <wp:inline distT="0" distB="0" distL="0" distR="0" wp14:anchorId="68813D16" wp14:editId="39B769F3">
            <wp:extent cx="5124450" cy="731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31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346997" w14:textId="77777777" w:rsidR="00037196" w:rsidRDefault="00037196" w:rsidP="00037196">
      <w:r>
        <w:rPr>
          <w:rFonts w:hint="eastAsia"/>
        </w:rPr>
        <w:t>示例列表</w:t>
      </w:r>
    </w:p>
    <w:p w14:paraId="62C3A4F0" w14:textId="77777777" w:rsidR="00037196" w:rsidRDefault="00037196" w:rsidP="00037196">
      <w:r>
        <w:rPr>
          <w:rFonts w:hint="eastAsia"/>
        </w:rPr>
        <w:t>将您的代码上传到</w:t>
      </w:r>
      <w:r>
        <w:t xml:space="preserve"> Arduino。</w:t>
      </w:r>
    </w:p>
    <w:p w14:paraId="069B7849" w14:textId="77777777" w:rsidR="00037196" w:rsidRDefault="00037196" w:rsidP="00037196"/>
    <w:p w14:paraId="15624DFB" w14:textId="77777777" w:rsidR="00037196" w:rsidRDefault="00037196" w:rsidP="00037196">
      <w:r>
        <w:rPr>
          <w:rFonts w:hint="eastAsia"/>
        </w:rPr>
        <w:t>打开串行监视器，确保波特率设置为</w:t>
      </w:r>
      <w:r>
        <w:t xml:space="preserve"> 9600。</w:t>
      </w:r>
    </w:p>
    <w:p w14:paraId="77565844" w14:textId="19CE2583" w:rsidR="00037196" w:rsidRDefault="00037196" w:rsidP="00037196">
      <w:r>
        <w:rPr>
          <w:noProof/>
        </w:rPr>
        <w:lastRenderedPageBreak/>
        <w:drawing>
          <wp:inline distT="0" distB="0" distL="0" distR="0" wp14:anchorId="7486E8CA" wp14:editId="43D9E90B">
            <wp:extent cx="5648325" cy="3076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8530D9" w14:textId="77777777" w:rsidR="00037196" w:rsidRDefault="00037196" w:rsidP="00037196">
      <w:r>
        <w:rPr>
          <w:rFonts w:hint="eastAsia"/>
        </w:rPr>
        <w:t>串行输出</w:t>
      </w:r>
    </w:p>
    <w:p w14:paraId="7EAFD051" w14:textId="783020B0" w:rsidR="00037196" w:rsidRDefault="00037196" w:rsidP="00037196">
      <w:r>
        <w:rPr>
          <w:rFonts w:hint="eastAsia"/>
        </w:rPr>
        <w:t>至此您应该会看到压力、深度和温度数据正在打印到串行监视器上。如果没有，请检查下面的故障排除部分。</w:t>
      </w:r>
    </w:p>
    <w:p w14:paraId="39D7AB50" w14:textId="77777777" w:rsidR="00037196" w:rsidRDefault="00037196" w:rsidP="00037196"/>
    <w:p w14:paraId="21D3E784" w14:textId="77777777" w:rsidR="00037196" w:rsidRDefault="00037196" w:rsidP="00037196">
      <w:r>
        <w:rPr>
          <w:rFonts w:hint="eastAsia"/>
        </w:rPr>
        <w:t>故障排除</w:t>
      </w:r>
      <w:r>
        <w:t xml:space="preserve"> </w:t>
      </w:r>
    </w:p>
    <w:p w14:paraId="5965896B" w14:textId="143FF1EC" w:rsidR="00037196" w:rsidRDefault="00037196" w:rsidP="00037196">
      <w:r>
        <w:rPr>
          <w:rFonts w:hint="eastAsia"/>
        </w:rPr>
        <w:t>我无法与我的</w:t>
      </w:r>
      <w:r>
        <w:t xml:space="preserve"> B30 通信</w:t>
      </w:r>
    </w:p>
    <w:p w14:paraId="2755BF3D" w14:textId="7978292C" w:rsidR="00037196" w:rsidRDefault="00037196" w:rsidP="00037196">
      <w:r>
        <w:rPr>
          <w:rFonts w:hint="eastAsia"/>
        </w:rPr>
        <w:t>确保</w:t>
      </w:r>
      <w:r>
        <w:t xml:space="preserve"> B30 正在通电。检查电平转换器的电压选择跳线垫。3.3 V 或 5 V 都可以工作（推荐 5 V）。</w:t>
      </w:r>
    </w:p>
    <w:p w14:paraId="1F965A2F" w14:textId="77777777" w:rsidR="00037196" w:rsidRDefault="00037196" w:rsidP="00037196">
      <w:r>
        <w:rPr>
          <w:rFonts w:hint="eastAsia"/>
        </w:rPr>
        <w:t>检查您的</w:t>
      </w:r>
      <w:r>
        <w:t xml:space="preserve"> SCL 和 SDA 连接。尝试交换两个跳线：颠倒它们不会损坏传感器或微控制器。</w:t>
      </w:r>
    </w:p>
    <w:p w14:paraId="660E7A70" w14:textId="2CE3617B" w:rsidR="00037196" w:rsidRDefault="00037196" w:rsidP="00037196">
      <w:r>
        <w:rPr>
          <w:rFonts w:hint="eastAsia"/>
        </w:rPr>
        <w:t>检查跳线的连续性。一些便宜的跨接电缆具有糟糕的电气连接性能。</w:t>
      </w:r>
    </w:p>
    <w:p w14:paraId="547C11D3" w14:textId="3C382155" w:rsidR="00037196" w:rsidRDefault="00037196" w:rsidP="00037196">
      <w:r>
        <w:rPr>
          <w:rFonts w:hint="eastAsia"/>
        </w:rPr>
        <w:t>我看到的度数偏离很远</w:t>
      </w:r>
    </w:p>
    <w:p w14:paraId="36C49E26" w14:textId="174C29D6" w:rsidR="00037196" w:rsidRDefault="00037196" w:rsidP="00037196">
      <w:r>
        <w:rPr>
          <w:rFonts w:hint="eastAsia"/>
        </w:rPr>
        <w:t>确保您在代码中使用了正确型号的传感器。与</w:t>
      </w:r>
      <w:r>
        <w:t xml:space="preserve"> B30 接口的代码应包含以下用于传感器初始化的行： sensor.setModel(MS5837::MS5837_30BA);</w:t>
      </w:r>
    </w:p>
    <w:p w14:paraId="2E16B350" w14:textId="6074DE72" w:rsidR="007706D7" w:rsidRDefault="00037196" w:rsidP="00037196">
      <w:r>
        <w:rPr>
          <w:rFonts w:hint="eastAsia"/>
        </w:rPr>
        <w:t>如果您的代码将模型设置为</w:t>
      </w:r>
      <w:r>
        <w:t>MS5837::MS5837_02BA，则库将假定它正在与 Bar02 压力传感器通信，并将错误地解释传入的压力数据，从而导致</w:t>
      </w:r>
      <w:r>
        <w:rPr>
          <w:rFonts w:hint="eastAsia"/>
        </w:rPr>
        <w:t>错误</w:t>
      </w:r>
      <w:r>
        <w:t>的压力和深度“测量”。</w:t>
      </w:r>
    </w:p>
    <w:sectPr w:rsidR="00770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96"/>
    <w:rsid w:val="00037196"/>
    <w:rsid w:val="007706D7"/>
    <w:rsid w:val="009E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9FA6"/>
  <w15:chartTrackingRefBased/>
  <w15:docId w15:val="{0DFA5C48-BDA8-41C9-97EF-033BD58A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晨</dc:creator>
  <cp:keywords/>
  <dc:description/>
  <cp:lastModifiedBy>王 晨</cp:lastModifiedBy>
  <cp:revision>2</cp:revision>
  <dcterms:created xsi:type="dcterms:W3CDTF">2022-01-25T08:36:00Z</dcterms:created>
  <dcterms:modified xsi:type="dcterms:W3CDTF">2022-03-05T15:16:00Z</dcterms:modified>
</cp:coreProperties>
</file>