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spacing w:before="360" w:after="240" w:line="360" w:lineRule="auto"/>
        <w:jc w:val="center"/>
      </w:pPr>
      <w:r>
        <w:rPr>
          <w:rFonts w:ascii="Times New Roman" w:hAnsi="Times New Roman" w:eastAsia="Times New Roman"/>
          <w:b/>
          <w:i w:val="0"/>
          <w:sz w:val="30"/>
        </w:rPr>
        <w:t>CHAPTER THREE: SYSTEM ANALYSIS AND DESIGN METHODOLOGY</w:t>
      </w:r>
    </w:p>
    <w:p>
      <w:pPr>
        <w:spacing w:before="240" w:after="160" w:line="360" w:lineRule="auto"/>
        <w:jc w:val="left"/>
      </w:pPr>
      <w:r>
        <w:rPr>
          <w:rFonts w:ascii="Times New Roman" w:hAnsi="Times New Roman" w:eastAsia="Times New Roman"/>
          <w:b/>
          <w:i w:val="0"/>
          <w:sz w:val="26"/>
        </w:rPr>
        <w:t>3.1 Introduction</w:t>
      </w:r>
    </w:p>
    <w:p>
      <w:pPr>
        <w:spacing w:line="360" w:lineRule="auto" w:after="200"/>
        <w:jc w:val="both"/>
      </w:pPr>
      <w:r>
        <w:rPr>
          <w:rFonts w:ascii="Times New Roman" w:hAnsi="Times New Roman" w:eastAsia="Times New Roman"/>
          <w:b w:val="0"/>
          <w:i w:val="0"/>
          <w:sz w:val="24"/>
        </w:rPr>
        <w:t>This chapter presents the analysis of the existing complaint-handling process, the problems identified within it, and the justification for developing the Online Feedback and Complaint Management System (OFCMS). It further describes the methodology adopted for the development of the system, the functional and non-functional requirements, the system architecture, the database design, and the Unified Modeling Language (UML) diagrams used to model the system's structure and behaviour.</w:t>
      </w:r>
    </w:p>
    <w:p>
      <w:pPr>
        <w:spacing w:before="240" w:after="160" w:line="360" w:lineRule="auto"/>
        <w:jc w:val="left"/>
      </w:pPr>
      <w:r>
        <w:rPr>
          <w:rFonts w:ascii="Times New Roman" w:hAnsi="Times New Roman" w:eastAsia="Times New Roman"/>
          <w:b/>
          <w:i w:val="0"/>
          <w:sz w:val="26"/>
        </w:rPr>
        <w:t>3.2 Analysis of Existing System</w:t>
      </w:r>
    </w:p>
    <w:p>
      <w:pPr>
        <w:spacing w:line="360" w:lineRule="auto" w:after="200"/>
        <w:jc w:val="both"/>
      </w:pPr>
      <w:r>
        <w:rPr>
          <w:rFonts w:ascii="Times New Roman" w:hAnsi="Times New Roman" w:eastAsia="Times New Roman"/>
          <w:b w:val="0"/>
          <w:i w:val="0"/>
          <w:sz w:val="24"/>
        </w:rPr>
        <w:t>In most institutions and organisations, feedback and complaints from students, staff, customers, or the general public are still handled through informal or semi-manual channels. A complainant typically submits a complaint by visiting a physical office, writing a letter, sending an email to a general-purpose mailbox, or verbally reporting an issue to a front-desk officer. The complaint is then logged, if at all, in a physical register or a shared spreadsheet, and forwarded to the relevant department for action.</w:t>
      </w:r>
    </w:p>
    <w:p>
      <w:pPr>
        <w:spacing w:line="360" w:lineRule="auto" w:after="200"/>
        <w:jc w:val="both"/>
      </w:pPr>
      <w:r>
        <w:rPr>
          <w:rFonts w:ascii="Times New Roman" w:hAnsi="Times New Roman" w:eastAsia="Times New Roman"/>
          <w:b w:val="0"/>
          <w:i w:val="0"/>
          <w:sz w:val="24"/>
        </w:rPr>
        <w:t>The existing (manual/semi-manual) system generally exhibits the following workflow:</w:t>
      </w:r>
    </w:p>
    <w:p>
      <w:pPr>
        <w:pStyle w:val="ListNumber"/>
        <w:spacing w:line="360" w:lineRule="auto" w:after="120"/>
        <w:ind w:left="360"/>
      </w:pPr>
      <w:r>
        <w:rPr>
          <w:rFonts w:ascii="Times New Roman" w:hAnsi="Times New Roman" w:eastAsia="Times New Roman"/>
          <w:b w:val="0"/>
          <w:i w:val="0"/>
          <w:sz w:val="24"/>
        </w:rPr>
        <w:t>The complainant physically visits an office or sends an email describing the issue.</w:t>
      </w:r>
    </w:p>
    <w:p>
      <w:pPr>
        <w:pStyle w:val="ListNumber"/>
        <w:spacing w:line="360" w:lineRule="auto" w:after="120"/>
        <w:ind w:left="360"/>
      </w:pPr>
      <w:r>
        <w:rPr>
          <w:rFonts w:ascii="Times New Roman" w:hAnsi="Times New Roman" w:eastAsia="Times New Roman"/>
          <w:b w:val="0"/>
          <w:i w:val="0"/>
          <w:sz w:val="24"/>
        </w:rPr>
        <w:t>A staff member manually records the complaint in a logbook or spreadsheet.</w:t>
      </w:r>
    </w:p>
    <w:p>
      <w:pPr>
        <w:pStyle w:val="ListNumber"/>
        <w:spacing w:line="360" w:lineRule="auto" w:after="120"/>
        <w:ind w:left="360"/>
      </w:pPr>
      <w:r>
        <w:rPr>
          <w:rFonts w:ascii="Times New Roman" w:hAnsi="Times New Roman" w:eastAsia="Times New Roman"/>
          <w:b w:val="0"/>
          <w:i w:val="0"/>
          <w:sz w:val="24"/>
        </w:rPr>
        <w:t>The complaint is forwarded, often verbally or via internal memo, to the appropriate officer.</w:t>
      </w:r>
    </w:p>
    <w:p>
      <w:pPr>
        <w:pStyle w:val="ListNumber"/>
        <w:spacing w:line="360" w:lineRule="auto" w:after="120"/>
        <w:ind w:left="360"/>
      </w:pPr>
      <w:r>
        <w:rPr>
          <w:rFonts w:ascii="Times New Roman" w:hAnsi="Times New Roman" w:eastAsia="Times New Roman"/>
          <w:b w:val="0"/>
          <w:i w:val="0"/>
          <w:sz w:val="24"/>
        </w:rPr>
        <w:t>The officer investigates and resolves the issue at their own pace, with no formal deadline or escalation mechanism.</w:t>
      </w:r>
    </w:p>
    <w:p>
      <w:pPr>
        <w:pStyle w:val="ListNumber"/>
        <w:spacing w:line="360" w:lineRule="auto" w:after="120"/>
        <w:ind w:left="360"/>
      </w:pPr>
      <w:r>
        <w:rPr>
          <w:rFonts w:ascii="Times New Roman" w:hAnsi="Times New Roman" w:eastAsia="Times New Roman"/>
          <w:b w:val="0"/>
          <w:i w:val="0"/>
          <w:sz w:val="24"/>
        </w:rPr>
        <w:t>The complainant is informed of the outcome informally — usually by phone call, a return visit, or not at all.</w:t>
      </w:r>
    </w:p>
    <w:p>
      <w:pPr>
        <w:spacing w:before="240" w:after="160" w:line="360" w:lineRule="auto"/>
        <w:jc w:val="left"/>
      </w:pPr>
      <w:r>
        <w:rPr>
          <w:rFonts w:ascii="Times New Roman" w:hAnsi="Times New Roman" w:eastAsia="Times New Roman"/>
          <w:b/>
          <w:i w:val="0"/>
          <w:sz w:val="26"/>
        </w:rPr>
        <w:t>3.3 Problems Identified in the Existing System</w:t>
      </w:r>
    </w:p>
    <w:p>
      <w:pPr>
        <w:spacing w:line="360" w:lineRule="auto" w:after="200"/>
        <w:jc w:val="both"/>
      </w:pPr>
      <w:r>
        <w:rPr>
          <w:rFonts w:ascii="Times New Roman" w:hAnsi="Times New Roman" w:eastAsia="Times New Roman"/>
          <w:b w:val="0"/>
          <w:i w:val="0"/>
          <w:sz w:val="24"/>
        </w:rPr>
        <w:t>The analysis of the existing system revealed the following limitations:</w:t>
      </w:r>
    </w:p>
    <w:p>
      <w:pPr>
        <w:pStyle w:val="ListNumber"/>
        <w:spacing w:line="360" w:lineRule="auto" w:after="120"/>
        <w:ind w:left="360"/>
      </w:pPr>
      <w:r>
        <w:rPr>
          <w:rFonts w:ascii="Times New Roman" w:hAnsi="Times New Roman" w:eastAsia="Times New Roman"/>
          <w:b/>
          <w:i w:val="0"/>
          <w:sz w:val="24"/>
        </w:rPr>
        <w:t>Lack of a Single Point of Entry</w:t>
      </w:r>
      <w:r>
        <w:rPr>
          <w:rFonts w:ascii="Times New Roman" w:hAnsi="Times New Roman" w:eastAsia="Times New Roman"/>
          <w:b w:val="0"/>
          <w:i w:val="0"/>
          <w:sz w:val="24"/>
        </w:rPr>
        <w:t>: Complaints arrive through multiple, uncoordinated channels (verbal reports, letters, phone calls, personal emails), making it difficult to track how many complaints exist at any given time.</w:t>
      </w:r>
    </w:p>
    <w:p>
      <w:pPr>
        <w:pStyle w:val="ListNumber"/>
        <w:spacing w:line="360" w:lineRule="auto" w:after="120"/>
        <w:ind w:left="360"/>
      </w:pPr>
      <w:r>
        <w:rPr>
          <w:rFonts w:ascii="Times New Roman" w:hAnsi="Times New Roman" w:eastAsia="Times New Roman"/>
          <w:b/>
          <w:i w:val="0"/>
          <w:sz w:val="24"/>
        </w:rPr>
        <w:t>No Unique Reference for Tracking</w:t>
      </w:r>
      <w:r>
        <w:rPr>
          <w:rFonts w:ascii="Times New Roman" w:hAnsi="Times New Roman" w:eastAsia="Times New Roman"/>
          <w:b w:val="0"/>
          <w:i w:val="0"/>
          <w:sz w:val="24"/>
        </w:rPr>
        <w:t>: Complaints are rarely assigned a unique identifier, so a complainant cannot easily reference or follow up on a specific complaint.</w:t>
      </w:r>
    </w:p>
    <w:p>
      <w:pPr>
        <w:pStyle w:val="ListNumber"/>
        <w:spacing w:line="360" w:lineRule="auto" w:after="120"/>
        <w:ind w:left="360"/>
      </w:pPr>
      <w:r>
        <w:rPr>
          <w:rFonts w:ascii="Times New Roman" w:hAnsi="Times New Roman" w:eastAsia="Times New Roman"/>
          <w:b/>
          <w:i w:val="0"/>
          <w:sz w:val="24"/>
        </w:rPr>
        <w:t>Absence of Status Visibility</w:t>
      </w:r>
      <w:r>
        <w:rPr>
          <w:rFonts w:ascii="Times New Roman" w:hAnsi="Times New Roman" w:eastAsia="Times New Roman"/>
          <w:b w:val="0"/>
          <w:i w:val="0"/>
          <w:sz w:val="24"/>
        </w:rPr>
        <w:t>: Complainants have no way of independently checking whether their complaint is pending, being worked on, or resolved; they must physically return or make a phone call to find out.</w:t>
      </w:r>
    </w:p>
    <w:p>
      <w:pPr>
        <w:pStyle w:val="ListNumber"/>
        <w:spacing w:line="360" w:lineRule="auto" w:after="120"/>
        <w:ind w:left="360"/>
      </w:pPr>
      <w:r>
        <w:rPr>
          <w:rFonts w:ascii="Times New Roman" w:hAnsi="Times New Roman" w:eastAsia="Times New Roman"/>
          <w:b/>
          <w:i w:val="0"/>
          <w:sz w:val="24"/>
        </w:rPr>
        <w:t>Delayed or Lost Communication</w:t>
      </w:r>
      <w:r>
        <w:rPr>
          <w:rFonts w:ascii="Times New Roman" w:hAnsi="Times New Roman" w:eastAsia="Times New Roman"/>
          <w:b w:val="0"/>
          <w:i w:val="0"/>
          <w:sz w:val="24"/>
        </w:rPr>
        <w:t>: Because there is no automated notification mechanism, complaints can sit unattended for long periods before an officer becomes aware of them, and complainants are frequently not informed when a resolution has been reached.</w:t>
      </w:r>
    </w:p>
    <w:p>
      <w:pPr>
        <w:pStyle w:val="ListNumber"/>
        <w:spacing w:line="360" w:lineRule="auto" w:after="120"/>
        <w:ind w:left="360"/>
      </w:pPr>
      <w:r>
        <w:rPr>
          <w:rFonts w:ascii="Times New Roman" w:hAnsi="Times New Roman" w:eastAsia="Times New Roman"/>
          <w:b/>
          <w:i w:val="0"/>
          <w:sz w:val="24"/>
        </w:rPr>
        <w:t>Poor Reporting and Analytics</w:t>
      </w:r>
      <w:r>
        <w:rPr>
          <w:rFonts w:ascii="Times New Roman" w:hAnsi="Times New Roman" w:eastAsia="Times New Roman"/>
          <w:b w:val="0"/>
          <w:i w:val="0"/>
          <w:sz w:val="24"/>
        </w:rPr>
        <w:t>: Management has no easy way to determine which categories of complaints are most common, how long complaints take to resolve on average, or how workload is distributed — because the underlying data, where it exists at all, is scattered across logbooks and personal files rather than a queryable database.</w:t>
      </w:r>
    </w:p>
    <w:p>
      <w:pPr>
        <w:pStyle w:val="ListNumber"/>
        <w:spacing w:line="360" w:lineRule="auto" w:after="120"/>
        <w:ind w:left="360"/>
      </w:pPr>
      <w:r>
        <w:rPr>
          <w:rFonts w:ascii="Times New Roman" w:hAnsi="Times New Roman" w:eastAsia="Times New Roman"/>
          <w:b/>
          <w:i w:val="0"/>
          <w:sz w:val="24"/>
        </w:rPr>
        <w:t>No Role Separation</w:t>
      </w:r>
      <w:r>
        <w:rPr>
          <w:rFonts w:ascii="Times New Roman" w:hAnsi="Times New Roman" w:eastAsia="Times New Roman"/>
          <w:b w:val="0"/>
          <w:i w:val="0"/>
          <w:sz w:val="24"/>
        </w:rPr>
        <w:t>: In many manual setups, anyone with access to the complaint register can alter or view records, with no formal separation between the complainant, the officer handling the complaint, and the administrator who oversees the process.</w:t>
      </w:r>
    </w:p>
    <w:p>
      <w:pPr>
        <w:pStyle w:val="ListNumber"/>
        <w:spacing w:line="360" w:lineRule="auto" w:after="120"/>
        <w:ind w:left="360"/>
      </w:pPr>
      <w:r>
        <w:rPr>
          <w:rFonts w:ascii="Times New Roman" w:hAnsi="Times New Roman" w:eastAsia="Times New Roman"/>
          <w:b/>
          <w:i w:val="0"/>
          <w:sz w:val="24"/>
        </w:rPr>
        <w:t>No Audit Trail</w:t>
      </w:r>
      <w:r>
        <w:rPr>
          <w:rFonts w:ascii="Times New Roman" w:hAnsi="Times New Roman" w:eastAsia="Times New Roman"/>
          <w:b w:val="0"/>
          <w:i w:val="0"/>
          <w:sz w:val="24"/>
        </w:rPr>
        <w:t>: There is typically no permanent, time-stamped record of who responded to a complaint, when, and what was said, making accountability difficult to enforce.</w:t>
      </w:r>
    </w:p>
    <w:p>
      <w:pPr>
        <w:spacing w:before="240" w:after="160" w:line="360" w:lineRule="auto"/>
        <w:jc w:val="left"/>
      </w:pPr>
      <w:r>
        <w:rPr>
          <w:rFonts w:ascii="Times New Roman" w:hAnsi="Times New Roman" w:eastAsia="Times New Roman"/>
          <w:b/>
          <w:i w:val="0"/>
          <w:sz w:val="26"/>
        </w:rPr>
        <w:t>3.4 Justification for the New System</w:t>
      </w:r>
    </w:p>
    <w:p>
      <w:pPr>
        <w:spacing w:line="360" w:lineRule="auto" w:after="200"/>
        <w:jc w:val="both"/>
      </w:pPr>
      <w:r>
        <w:rPr>
          <w:rFonts w:ascii="Times New Roman" w:hAnsi="Times New Roman" w:eastAsia="Times New Roman"/>
          <w:b w:val="0"/>
          <w:i w:val="0"/>
          <w:sz w:val="24"/>
        </w:rPr>
        <w:t>The problems identified above directly motivate the design objectives of OFCMS. Specifically, the new system was designed to:</w:t>
      </w:r>
    </w:p>
    <w:p>
      <w:pPr>
        <w:pStyle w:val="ListBullet"/>
        <w:spacing w:line="360" w:lineRule="auto" w:after="120"/>
        <w:ind w:left="360"/>
      </w:pPr>
      <w:r>
        <w:rPr>
          <w:rFonts w:ascii="Times New Roman" w:hAnsi="Times New Roman" w:eastAsia="Times New Roman"/>
          <w:b w:val="0"/>
          <w:i w:val="0"/>
          <w:sz w:val="24"/>
        </w:rPr>
        <w:t xml:space="preserve">Provide a </w:t>
      </w:r>
      <w:r>
        <w:rPr>
          <w:rFonts w:ascii="Times New Roman" w:hAnsi="Times New Roman" w:eastAsia="Times New Roman"/>
          <w:b/>
          <w:i w:val="0"/>
          <w:sz w:val="24"/>
        </w:rPr>
        <w:t>single, web-based point of entry</w:t>
      </w:r>
      <w:r>
        <w:rPr>
          <w:rFonts w:ascii="Times New Roman" w:hAnsi="Times New Roman" w:eastAsia="Times New Roman"/>
          <w:b w:val="0"/>
          <w:i w:val="0"/>
          <w:sz w:val="24"/>
        </w:rPr>
        <w:t xml:space="preserve"> through which all complaints and feedback are submitted, removing the fragmentation of the manual process.</w:t>
      </w:r>
    </w:p>
    <w:p>
      <w:pPr>
        <w:pStyle w:val="ListBullet"/>
        <w:spacing w:line="360" w:lineRule="auto" w:after="120"/>
        <w:ind w:left="360"/>
      </w:pPr>
      <w:r>
        <w:rPr>
          <w:rFonts w:ascii="Times New Roman" w:hAnsi="Times New Roman" w:eastAsia="Times New Roman"/>
          <w:b w:val="0"/>
          <w:i w:val="0"/>
          <w:sz w:val="24"/>
        </w:rPr>
        <w:t xml:space="preserve">Automatically generate a </w:t>
      </w:r>
      <w:r>
        <w:rPr>
          <w:rFonts w:ascii="Times New Roman" w:hAnsi="Times New Roman" w:eastAsia="Times New Roman"/>
          <w:b/>
          <w:i w:val="0"/>
          <w:sz w:val="24"/>
        </w:rPr>
        <w:t>unique, human-readable reference number</w:t>
      </w:r>
      <w:r>
        <w:rPr>
          <w:rFonts w:ascii="Times New Roman" w:hAnsi="Times New Roman" w:eastAsia="Times New Roman"/>
          <w:b w:val="0"/>
          <w:i w:val="0"/>
          <w:sz w:val="24"/>
        </w:rPr>
        <w:t xml:space="preserve"> (e.g., `CMP-2026-00001`) for every complaint at the point of submission, so both the complainant and staff can track it unambiguously.</w:t>
      </w:r>
    </w:p>
    <w:p>
      <w:pPr>
        <w:pStyle w:val="ListBullet"/>
        <w:spacing w:line="360" w:lineRule="auto" w:after="120"/>
        <w:ind w:left="360"/>
      </w:pPr>
      <w:r>
        <w:rPr>
          <w:rFonts w:ascii="Times New Roman" w:hAnsi="Times New Roman" w:eastAsia="Times New Roman"/>
          <w:b w:val="0"/>
          <w:i w:val="0"/>
          <w:sz w:val="24"/>
        </w:rPr>
        <w:t xml:space="preserve">Give complainants </w:t>
      </w:r>
      <w:r>
        <w:rPr>
          <w:rFonts w:ascii="Times New Roman" w:hAnsi="Times New Roman" w:eastAsia="Times New Roman"/>
          <w:b/>
          <w:i w:val="0"/>
          <w:sz w:val="24"/>
        </w:rPr>
        <w:t>self-service visibility</w:t>
      </w:r>
      <w:r>
        <w:rPr>
          <w:rFonts w:ascii="Times New Roman" w:hAnsi="Times New Roman" w:eastAsia="Times New Roman"/>
          <w:b w:val="0"/>
          <w:i w:val="0"/>
          <w:sz w:val="24"/>
        </w:rPr>
        <w:t xml:space="preserve"> into the status of their complaint (Pending, In Progress, Resolved, or Rejected) at any time, without needing to contact staff directly.</w:t>
      </w:r>
    </w:p>
    <w:p>
      <w:pPr>
        <w:pStyle w:val="ListBullet"/>
        <w:spacing w:line="360" w:lineRule="auto" w:after="120"/>
        <w:ind w:left="360"/>
      </w:pPr>
      <w:r>
        <w:rPr>
          <w:rFonts w:ascii="Times New Roman" w:hAnsi="Times New Roman" w:eastAsia="Times New Roman"/>
          <w:b w:val="0"/>
          <w:i w:val="0"/>
          <w:sz w:val="24"/>
        </w:rPr>
        <w:t xml:space="preserve">Use an </w:t>
      </w:r>
      <w:r>
        <w:rPr>
          <w:rFonts w:ascii="Times New Roman" w:hAnsi="Times New Roman" w:eastAsia="Times New Roman"/>
          <w:b/>
          <w:i w:val="0"/>
          <w:sz w:val="24"/>
        </w:rPr>
        <w:t>in-application notification system</w:t>
      </w:r>
      <w:r>
        <w:rPr>
          <w:rFonts w:ascii="Times New Roman" w:hAnsi="Times New Roman" w:eastAsia="Times New Roman"/>
          <w:b w:val="0"/>
          <w:i w:val="0"/>
          <w:sz w:val="24"/>
        </w:rPr>
        <w:t xml:space="preserve"> to alert administrators the moment a new complaint is submitted, and to alert complainants the moment their complaint's status changes or is resolved — closing the communication gap present in the manual process.</w:t>
      </w:r>
    </w:p>
    <w:p>
      <w:pPr>
        <w:pStyle w:val="ListBullet"/>
        <w:spacing w:line="360" w:lineRule="auto" w:after="120"/>
        <w:ind w:left="360"/>
      </w:pPr>
      <w:r>
        <w:rPr>
          <w:rFonts w:ascii="Times New Roman" w:hAnsi="Times New Roman" w:eastAsia="Times New Roman"/>
          <w:b w:val="0"/>
          <w:i w:val="0"/>
          <w:sz w:val="24"/>
        </w:rPr>
        <w:t xml:space="preserve">Enforce </w:t>
      </w:r>
      <w:r>
        <w:rPr>
          <w:rFonts w:ascii="Times New Roman" w:hAnsi="Times New Roman" w:eastAsia="Times New Roman"/>
          <w:b/>
          <w:i w:val="0"/>
          <w:sz w:val="24"/>
        </w:rPr>
        <w:t>role-based access control (RBAC)</w:t>
      </w:r>
      <w:r>
        <w:rPr>
          <w:rFonts w:ascii="Times New Roman" w:hAnsi="Times New Roman" w:eastAsia="Times New Roman"/>
          <w:b w:val="0"/>
          <w:i w:val="0"/>
          <w:sz w:val="24"/>
        </w:rPr>
        <w:t xml:space="preserve"> so that Complainants, Administrators, and a Super Administrator each see only what is relevant to their role, and cannot perform actions outside their authority.</w:t>
      </w:r>
    </w:p>
    <w:p>
      <w:pPr>
        <w:pStyle w:val="ListBullet"/>
        <w:spacing w:line="360" w:lineRule="auto" w:after="120"/>
        <w:ind w:left="360"/>
      </w:pPr>
      <w:r>
        <w:rPr>
          <w:rFonts w:ascii="Times New Roman" w:hAnsi="Times New Roman" w:eastAsia="Times New Roman"/>
          <w:b w:val="0"/>
          <w:i w:val="0"/>
          <w:sz w:val="24"/>
        </w:rPr>
        <w:t xml:space="preserve">Store every complaint, response, and status change in a </w:t>
      </w:r>
      <w:r>
        <w:rPr>
          <w:rFonts w:ascii="Times New Roman" w:hAnsi="Times New Roman" w:eastAsia="Times New Roman"/>
          <w:b/>
          <w:i w:val="0"/>
          <w:sz w:val="24"/>
        </w:rPr>
        <w:t>relational database</w:t>
      </w:r>
      <w:r>
        <w:rPr>
          <w:rFonts w:ascii="Times New Roman" w:hAnsi="Times New Roman" w:eastAsia="Times New Roman"/>
          <w:b w:val="0"/>
          <w:i w:val="0"/>
          <w:sz w:val="24"/>
        </w:rPr>
        <w:t>, enabling accurate, real-time reporting: complaints by status, complaints by category, complaints per month, and average resolution time — exportable as a PDF report for management review.</w:t>
      </w:r>
    </w:p>
    <w:p>
      <w:pPr>
        <w:pStyle w:val="ListBullet"/>
        <w:spacing w:line="360" w:lineRule="auto" w:after="120"/>
        <w:ind w:left="360"/>
      </w:pPr>
      <w:r>
        <w:rPr>
          <w:rFonts w:ascii="Times New Roman" w:hAnsi="Times New Roman" w:eastAsia="Times New Roman"/>
          <w:b w:val="0"/>
          <w:i w:val="0"/>
          <w:sz w:val="24"/>
        </w:rPr>
        <w:t xml:space="preserve">Maintain a permanent, time-stamped </w:t>
      </w:r>
      <w:r>
        <w:rPr>
          <w:rFonts w:ascii="Times New Roman" w:hAnsi="Times New Roman" w:eastAsia="Times New Roman"/>
          <w:b/>
          <w:i w:val="0"/>
          <w:sz w:val="24"/>
        </w:rPr>
        <w:t>audit trail</w:t>
      </w:r>
      <w:r>
        <w:rPr>
          <w:rFonts w:ascii="Times New Roman" w:hAnsi="Times New Roman" w:eastAsia="Times New Roman"/>
          <w:b w:val="0"/>
          <w:i w:val="0"/>
          <w:sz w:val="24"/>
        </w:rPr>
        <w:t xml:space="preserve"> of every response an administrator gives to a complaint, improving accountability.</w:t>
      </w:r>
    </w:p>
    <w:p>
      <w:pPr>
        <w:spacing w:line="360" w:lineRule="auto" w:after="200"/>
        <w:jc w:val="both"/>
      </w:pPr>
      <w:r>
        <w:rPr>
          <w:rFonts w:ascii="Times New Roman" w:hAnsi="Times New Roman" w:eastAsia="Times New Roman"/>
          <w:b w:val="0"/>
          <w:i w:val="0"/>
          <w:sz w:val="24"/>
        </w:rPr>
        <w:t>On this basis, the development of OFCMS is justified as a direct, evidence-based response to the shortcomings of the existing manual process.</w:t>
      </w:r>
    </w:p>
    <w:p>
      <w:pPr>
        <w:spacing w:before="240" w:after="160" w:line="360" w:lineRule="auto"/>
        <w:jc w:val="left"/>
      </w:pPr>
      <w:r>
        <w:rPr>
          <w:rFonts w:ascii="Times New Roman" w:hAnsi="Times New Roman" w:eastAsia="Times New Roman"/>
          <w:b/>
          <w:i w:val="0"/>
          <w:sz w:val="26"/>
        </w:rPr>
        <w:t>3.5 Methodology Adopted</w:t>
      </w:r>
    </w:p>
    <w:p>
      <w:pPr>
        <w:spacing w:line="360" w:lineRule="auto" w:after="200"/>
        <w:jc w:val="both"/>
      </w:pPr>
      <w:r>
        <w:rPr>
          <w:rFonts w:ascii="Times New Roman" w:hAnsi="Times New Roman" w:eastAsia="Times New Roman"/>
          <w:b w:val="0"/>
          <w:i w:val="0"/>
          <w:sz w:val="24"/>
        </w:rPr>
        <w:t xml:space="preserve">The system was developed using an </w:t>
      </w:r>
      <w:r>
        <w:rPr>
          <w:rFonts w:ascii="Times New Roman" w:hAnsi="Times New Roman" w:eastAsia="Times New Roman"/>
          <w:b/>
          <w:i w:val="0"/>
          <w:sz w:val="24"/>
        </w:rPr>
        <w:t>Agile (iterative and incremental) development methodology</w:t>
      </w:r>
      <w:r>
        <w:rPr>
          <w:rFonts w:ascii="Times New Roman" w:hAnsi="Times New Roman" w:eastAsia="Times New Roman"/>
          <w:b w:val="0"/>
          <w:i w:val="0"/>
          <w:sz w:val="24"/>
        </w:rPr>
        <w:t xml:space="preserve">, combined with </w:t>
      </w:r>
      <w:r>
        <w:rPr>
          <w:rFonts w:ascii="Times New Roman" w:hAnsi="Times New Roman" w:eastAsia="Times New Roman"/>
          <w:b/>
          <w:i w:val="0"/>
          <w:sz w:val="24"/>
        </w:rPr>
        <w:t>Object-Oriented Analysis and Design (OOAD)</w:t>
      </w:r>
      <w:r>
        <w:rPr>
          <w:rFonts w:ascii="Times New Roman" w:hAnsi="Times New Roman" w:eastAsia="Times New Roman"/>
          <w:b w:val="0"/>
          <w:i w:val="0"/>
          <w:sz w:val="24"/>
        </w:rPr>
        <w:t xml:space="preserve"> principles, implemented through the </w:t>
      </w:r>
      <w:r>
        <w:rPr>
          <w:rFonts w:ascii="Times New Roman" w:hAnsi="Times New Roman" w:eastAsia="Times New Roman"/>
          <w:b/>
          <w:i w:val="0"/>
          <w:sz w:val="24"/>
        </w:rPr>
        <w:t>Model-View-Controller (MVC)</w:t>
      </w:r>
      <w:r>
        <w:rPr>
          <w:rFonts w:ascii="Times New Roman" w:hAnsi="Times New Roman" w:eastAsia="Times New Roman"/>
          <w:b w:val="0"/>
          <w:i w:val="0"/>
          <w:sz w:val="24"/>
        </w:rPr>
        <w:t xml:space="preserve"> architectural pattern.</w:t>
      </w:r>
    </w:p>
    <w:p>
      <w:pPr>
        <w:spacing w:line="360" w:lineRule="auto" w:after="200"/>
        <w:jc w:val="both"/>
      </w:pPr>
      <w:r>
        <w:rPr>
          <w:rFonts w:ascii="Times New Roman" w:hAnsi="Times New Roman" w:eastAsia="Times New Roman"/>
          <w:b w:val="0"/>
          <w:i w:val="0"/>
          <w:sz w:val="24"/>
        </w:rPr>
        <w:t xml:space="preserve">The Agile approach was chosen over a strict Waterfall model because it allowed the system to be built, tested, and refined in short cycles rather than as one large, monolithic phase. In practice, this meant that each major feature of the system — user authentication and role management, complaint submission, the administrator response workflow, notifications, and reporting — was built and then </w:t>
      </w:r>
      <w:r>
        <w:rPr>
          <w:rFonts w:ascii="Times New Roman" w:hAnsi="Times New Roman" w:eastAsia="Times New Roman"/>
          <w:b/>
          <w:i w:val="0"/>
          <w:sz w:val="24"/>
        </w:rPr>
        <w:t>immediately exercised with real requests against a running instance of the application</w:t>
      </w:r>
      <w:r>
        <w:rPr>
          <w:rFonts w:ascii="Times New Roman" w:hAnsi="Times New Roman" w:eastAsia="Times New Roman"/>
          <w:b w:val="0"/>
          <w:i w:val="0"/>
          <w:sz w:val="24"/>
        </w:rPr>
        <w:t xml:space="preserve"> before the next feature was started. This iterative build-test-fix loop had a concrete benefit during development: it surfaced a genuine defect (described in Chapter Four, Section 4.8) in which a deactivated user account could briefly complete the login step before being blocked by role middleware on the next request. Because testing happened continuously rather than only at the end, the defect was caught and corrected — the account-status check was moved earlier, into the authentication step itself — rather than being discovered late or missed entirely.</w:t>
      </w:r>
    </w:p>
    <w:p>
      <w:pPr>
        <w:spacing w:line="360" w:lineRule="auto" w:after="200"/>
        <w:jc w:val="both"/>
      </w:pPr>
      <w:r>
        <w:rPr>
          <w:rFonts w:ascii="Times New Roman" w:hAnsi="Times New Roman" w:eastAsia="Times New Roman"/>
          <w:b w:val="0"/>
          <w:i w:val="0"/>
          <w:sz w:val="24"/>
        </w:rPr>
        <w:t>The stages followed within each iteration were:</w:t>
      </w:r>
    </w:p>
    <w:p>
      <w:pPr>
        <w:pStyle w:val="ListNumber"/>
        <w:spacing w:line="360" w:lineRule="auto" w:after="120"/>
        <w:ind w:left="360"/>
      </w:pPr>
      <w:r>
        <w:rPr>
          <w:rFonts w:ascii="Times New Roman" w:hAnsi="Times New Roman" w:eastAsia="Times New Roman"/>
          <w:b/>
          <w:i w:val="0"/>
          <w:sz w:val="24"/>
        </w:rPr>
        <w:t>Requirements definition</w:t>
      </w:r>
      <w:r>
        <w:rPr>
          <w:rFonts w:ascii="Times New Roman" w:hAnsi="Times New Roman" w:eastAsia="Times New Roman"/>
          <w:b w:val="0"/>
          <w:i w:val="0"/>
          <w:sz w:val="24"/>
        </w:rPr>
        <w:t xml:space="preserve"> for the feature (e.g., "an administrator must be able to filter complaints by status, category, priority, and date range").</w:t>
      </w:r>
    </w:p>
    <w:p>
      <w:pPr>
        <w:pStyle w:val="ListNumber"/>
        <w:spacing w:line="360" w:lineRule="auto" w:after="120"/>
        <w:ind w:left="360"/>
      </w:pPr>
      <w:r>
        <w:rPr>
          <w:rFonts w:ascii="Times New Roman" w:hAnsi="Times New Roman" w:eastAsia="Times New Roman"/>
          <w:b/>
          <w:i w:val="0"/>
          <w:sz w:val="24"/>
        </w:rPr>
        <w:t>Design</w:t>
      </w:r>
      <w:r>
        <w:rPr>
          <w:rFonts w:ascii="Times New Roman" w:hAnsi="Times New Roman" w:eastAsia="Times New Roman"/>
          <w:b w:val="0"/>
          <w:i w:val="0"/>
          <w:sz w:val="24"/>
        </w:rPr>
        <w:t xml:space="preserve"> of the affected database tables, models, and routes.</w:t>
      </w:r>
    </w:p>
    <w:p>
      <w:pPr>
        <w:pStyle w:val="ListNumber"/>
        <w:spacing w:line="360" w:lineRule="auto" w:after="120"/>
        <w:ind w:left="360"/>
      </w:pPr>
      <w:r>
        <w:rPr>
          <w:rFonts w:ascii="Times New Roman" w:hAnsi="Times New Roman" w:eastAsia="Times New Roman"/>
          <w:b/>
          <w:i w:val="0"/>
          <w:sz w:val="24"/>
        </w:rPr>
        <w:t>Implementation</w:t>
      </w:r>
      <w:r>
        <w:rPr>
          <w:rFonts w:ascii="Times New Roman" w:hAnsi="Times New Roman" w:eastAsia="Times New Roman"/>
          <w:b w:val="0"/>
          <w:i w:val="0"/>
          <w:sz w:val="24"/>
        </w:rPr>
        <w:t xml:space="preserve"> using Laravel's MVC structure (Eloquent models, Blade views, and Controllers).</w:t>
      </w:r>
    </w:p>
    <w:p>
      <w:pPr>
        <w:pStyle w:val="ListNumber"/>
        <w:spacing w:line="360" w:lineRule="auto" w:after="120"/>
        <w:ind w:left="360"/>
      </w:pPr>
      <w:r>
        <w:rPr>
          <w:rFonts w:ascii="Times New Roman" w:hAnsi="Times New Roman" w:eastAsia="Times New Roman"/>
          <w:b/>
          <w:i w:val="0"/>
          <w:sz w:val="24"/>
        </w:rPr>
        <w:t>Testing</w:t>
      </w:r>
      <w:r>
        <w:rPr>
          <w:rFonts w:ascii="Times New Roman" w:hAnsi="Times New Roman" w:eastAsia="Times New Roman"/>
          <w:b w:val="0"/>
          <w:i w:val="0"/>
          <w:sz w:val="24"/>
        </w:rPr>
        <w:t xml:space="preserve"> — both automated (PHPUnit feature/unit tests) and manual (live HTTP requests against the running application, described fully in Chapter Four).</w:t>
      </w:r>
    </w:p>
    <w:p>
      <w:pPr>
        <w:pStyle w:val="ListNumber"/>
        <w:spacing w:line="360" w:lineRule="auto" w:after="120"/>
        <w:ind w:left="360"/>
      </w:pPr>
      <w:r>
        <w:rPr>
          <w:rFonts w:ascii="Times New Roman" w:hAnsi="Times New Roman" w:eastAsia="Times New Roman"/>
          <w:b/>
          <w:i w:val="0"/>
          <w:sz w:val="24"/>
        </w:rPr>
        <w:t>Review and refinement</w:t>
      </w:r>
      <w:r>
        <w:rPr>
          <w:rFonts w:ascii="Times New Roman" w:hAnsi="Times New Roman" w:eastAsia="Times New Roman"/>
          <w:b w:val="0"/>
          <w:i w:val="0"/>
          <w:sz w:val="24"/>
        </w:rPr>
        <w:t xml:space="preserve"> based on test outcomes before moving to the next feature.</w:t>
      </w:r>
    </w:p>
    <w:p>
      <w:pPr>
        <w:spacing w:before="240" w:after="160" w:line="360" w:lineRule="auto"/>
        <w:jc w:val="left"/>
      </w:pPr>
      <w:r>
        <w:rPr>
          <w:rFonts w:ascii="Times New Roman" w:hAnsi="Times New Roman" w:eastAsia="Times New Roman"/>
          <w:b/>
          <w:i w:val="0"/>
          <w:sz w:val="26"/>
        </w:rPr>
        <w:t>3.6 Requirements Analysis</w:t>
      </w:r>
    </w:p>
    <w:p>
      <w:pPr>
        <w:spacing w:before="240" w:after="160" w:line="360" w:lineRule="auto"/>
        <w:jc w:val="left"/>
      </w:pPr>
      <w:r>
        <w:rPr>
          <w:rFonts w:ascii="Times New Roman" w:hAnsi="Times New Roman" w:eastAsia="Times New Roman"/>
          <w:b/>
          <w:i/>
          <w:sz w:val="24"/>
        </w:rPr>
        <w:t>3.6.1 Functional Requirements</w:t>
      </w:r>
    </w:p>
    <w:p>
      <w:pPr>
        <w:spacing w:line="360" w:lineRule="auto" w:after="200"/>
        <w:jc w:val="both"/>
      </w:pPr>
      <w:r>
        <w:rPr>
          <w:rFonts w:ascii="Times New Roman" w:hAnsi="Times New Roman" w:eastAsia="Times New Roman"/>
          <w:b w:val="0"/>
          <w:i w:val="0"/>
          <w:sz w:val="24"/>
        </w:rPr>
        <w:t>The system shall:</w:t>
      </w:r>
    </w:p>
    <w:p>
      <w:pPr>
        <w:pStyle w:val="ListNumber"/>
        <w:spacing w:line="360" w:lineRule="auto" w:after="120"/>
        <w:ind w:left="360"/>
      </w:pPr>
      <w:r>
        <w:rPr>
          <w:rFonts w:ascii="Times New Roman" w:hAnsi="Times New Roman" w:eastAsia="Times New Roman"/>
          <w:b w:val="0"/>
          <w:i w:val="0"/>
          <w:sz w:val="24"/>
        </w:rPr>
        <w:t>Allow a complainant to register for an account and log in securely.</w:t>
      </w:r>
    </w:p>
    <w:p>
      <w:pPr>
        <w:pStyle w:val="ListNumber"/>
        <w:spacing w:line="360" w:lineRule="auto" w:after="120"/>
        <w:ind w:left="360"/>
      </w:pPr>
      <w:r>
        <w:rPr>
          <w:rFonts w:ascii="Times New Roman" w:hAnsi="Times New Roman" w:eastAsia="Times New Roman"/>
          <w:b w:val="0"/>
          <w:i w:val="0"/>
          <w:sz w:val="24"/>
        </w:rPr>
        <w:t>Allow a complainant to submit a complaint with a category, subject, description, priority level, and an optional file attachment (PDF, JPG, PNG, or DOCX, up to 5 MB).</w:t>
      </w:r>
    </w:p>
    <w:p>
      <w:pPr>
        <w:pStyle w:val="ListNumber"/>
        <w:spacing w:line="360" w:lineRule="auto" w:after="120"/>
        <w:ind w:left="360"/>
      </w:pPr>
      <w:r>
        <w:rPr>
          <w:rFonts w:ascii="Times New Roman" w:hAnsi="Times New Roman" w:eastAsia="Times New Roman"/>
          <w:b w:val="0"/>
          <w:i w:val="0"/>
          <w:sz w:val="24"/>
        </w:rPr>
        <w:t>Automatically generate a unique reference number for every complaint submitted, in the format `CMP-&lt;Year&gt;-&lt;5-digit sequence&gt;`.</w:t>
      </w:r>
    </w:p>
    <w:p>
      <w:pPr>
        <w:pStyle w:val="ListNumber"/>
        <w:spacing w:line="360" w:lineRule="auto" w:after="120"/>
        <w:ind w:left="360"/>
      </w:pPr>
      <w:r>
        <w:rPr>
          <w:rFonts w:ascii="Times New Roman" w:hAnsi="Times New Roman" w:eastAsia="Times New Roman"/>
          <w:b w:val="0"/>
          <w:i w:val="0"/>
          <w:sz w:val="24"/>
        </w:rPr>
        <w:t>Allow a complainant to view a list of their own complaints, filterable by status, and to view the full detail and response history of any individual complaint they submitted.</w:t>
      </w:r>
    </w:p>
    <w:p>
      <w:pPr>
        <w:pStyle w:val="ListNumber"/>
        <w:spacing w:line="360" w:lineRule="auto" w:after="120"/>
        <w:ind w:left="360"/>
      </w:pPr>
      <w:r>
        <w:rPr>
          <w:rFonts w:ascii="Times New Roman" w:hAnsi="Times New Roman" w:eastAsia="Times New Roman"/>
          <w:b w:val="0"/>
          <w:i w:val="0"/>
          <w:sz w:val="24"/>
        </w:rPr>
        <w:t>Allow a complainant to submit general feedback with a subject, message, and a 1–5 star rating, optionally anonymously.</w:t>
      </w:r>
    </w:p>
    <w:p>
      <w:pPr>
        <w:pStyle w:val="ListNumber"/>
        <w:spacing w:line="360" w:lineRule="auto" w:after="120"/>
        <w:ind w:left="360"/>
      </w:pPr>
      <w:r>
        <w:rPr>
          <w:rFonts w:ascii="Times New Roman" w:hAnsi="Times New Roman" w:eastAsia="Times New Roman"/>
          <w:b w:val="0"/>
          <w:i w:val="0"/>
          <w:sz w:val="24"/>
        </w:rPr>
        <w:t>Notify all Administrators and the Super Administrator when a new complaint is submitted.</w:t>
      </w:r>
    </w:p>
    <w:p>
      <w:pPr>
        <w:pStyle w:val="ListNumber"/>
        <w:spacing w:line="360" w:lineRule="auto" w:after="120"/>
        <w:ind w:left="360"/>
      </w:pPr>
      <w:r>
        <w:rPr>
          <w:rFonts w:ascii="Times New Roman" w:hAnsi="Times New Roman" w:eastAsia="Times New Roman"/>
          <w:b w:val="0"/>
          <w:i w:val="0"/>
          <w:sz w:val="24"/>
        </w:rPr>
        <w:t>Allow an Administrator to view, search, and filter all complaints by status, category, priority, and date range.</w:t>
      </w:r>
    </w:p>
    <w:p>
      <w:pPr>
        <w:pStyle w:val="ListNumber"/>
        <w:spacing w:line="360" w:lineRule="auto" w:after="120"/>
        <w:ind w:left="360"/>
      </w:pPr>
      <w:r>
        <w:rPr>
          <w:rFonts w:ascii="Times New Roman" w:hAnsi="Times New Roman" w:eastAsia="Times New Roman"/>
          <w:b w:val="0"/>
          <w:i w:val="0"/>
          <w:sz w:val="24"/>
        </w:rPr>
        <w:t>Allow an Administrator to update a complaint's status, priority, and assigned officer.</w:t>
      </w:r>
    </w:p>
    <w:p>
      <w:pPr>
        <w:pStyle w:val="ListNumber"/>
        <w:spacing w:line="360" w:lineRule="auto" w:after="120"/>
        <w:ind w:left="360"/>
      </w:pPr>
      <w:r>
        <w:rPr>
          <w:rFonts w:ascii="Times New Roman" w:hAnsi="Times New Roman" w:eastAsia="Times New Roman"/>
          <w:b w:val="0"/>
          <w:i w:val="0"/>
          <w:sz w:val="24"/>
        </w:rPr>
        <w:t>Allow an Administrator to write a response to a complaint and, optionally, mark it as resolved in the same action.</w:t>
      </w:r>
    </w:p>
    <w:p>
      <w:pPr>
        <w:pStyle w:val="ListNumber"/>
        <w:spacing w:line="360" w:lineRule="auto" w:after="120"/>
        <w:ind w:left="360"/>
      </w:pPr>
      <w:r>
        <w:rPr>
          <w:rFonts w:ascii="Times New Roman" w:hAnsi="Times New Roman" w:eastAsia="Times New Roman"/>
          <w:b w:val="0"/>
          <w:i w:val="0"/>
          <w:sz w:val="24"/>
        </w:rPr>
        <w:t>Notify a complainant automatically whenever their complaint's status changes or is resolved.</w:t>
      </w:r>
    </w:p>
    <w:p>
      <w:pPr>
        <w:pStyle w:val="ListNumber"/>
        <w:spacing w:line="360" w:lineRule="auto" w:after="120"/>
        <w:ind w:left="360"/>
      </w:pPr>
      <w:r>
        <w:rPr>
          <w:rFonts w:ascii="Times New Roman" w:hAnsi="Times New Roman" w:eastAsia="Times New Roman"/>
          <w:b w:val="0"/>
          <w:i w:val="0"/>
          <w:sz w:val="24"/>
        </w:rPr>
        <w:t>Allow an Administrator to view all submitted feedback and its ratings.</w:t>
      </w:r>
    </w:p>
    <w:p>
      <w:pPr>
        <w:pStyle w:val="ListNumber"/>
        <w:spacing w:line="360" w:lineRule="auto" w:after="120"/>
        <w:ind w:left="360"/>
      </w:pPr>
      <w:r>
        <w:rPr>
          <w:rFonts w:ascii="Times New Roman" w:hAnsi="Times New Roman" w:eastAsia="Times New Roman"/>
          <w:b w:val="0"/>
          <w:i w:val="0"/>
          <w:sz w:val="24"/>
        </w:rPr>
        <w:t>Allow an Administrator to view aggregate reports — complaints by status, complaints by category, complaints per month for the last six months, and average resolution time — and export these as a PDF document.</w:t>
      </w:r>
    </w:p>
    <w:p>
      <w:pPr>
        <w:pStyle w:val="ListNumber"/>
        <w:spacing w:line="360" w:lineRule="auto" w:after="120"/>
        <w:ind w:left="360"/>
      </w:pPr>
      <w:r>
        <w:rPr>
          <w:rFonts w:ascii="Times New Roman" w:hAnsi="Times New Roman" w:eastAsia="Times New Roman"/>
          <w:b w:val="0"/>
          <w:i w:val="0"/>
          <w:sz w:val="24"/>
        </w:rPr>
        <w:t>Allow a Super Administrator to create, edit, deactivate, and delete user accounts, and to assign roles (Complainant, Administrator, Super Administrator).</w:t>
      </w:r>
    </w:p>
    <w:p>
      <w:pPr>
        <w:pStyle w:val="ListNumber"/>
        <w:spacing w:line="360" w:lineRule="auto" w:after="120"/>
        <w:ind w:left="360"/>
      </w:pPr>
      <w:r>
        <w:rPr>
          <w:rFonts w:ascii="Times New Roman" w:hAnsi="Times New Roman" w:eastAsia="Times New Roman"/>
          <w:b w:val="0"/>
          <w:i w:val="0"/>
          <w:sz w:val="24"/>
        </w:rPr>
        <w:t>Allow a Super Administrator to create, edit, and delete complaint categories, while preventing the deletion of a category that already has complaints attached to it.</w:t>
      </w:r>
    </w:p>
    <w:p>
      <w:pPr>
        <w:pStyle w:val="ListNumber"/>
        <w:spacing w:line="360" w:lineRule="auto" w:after="120"/>
        <w:ind w:left="360"/>
      </w:pPr>
      <w:r>
        <w:rPr>
          <w:rFonts w:ascii="Times New Roman" w:hAnsi="Times New Roman" w:eastAsia="Times New Roman"/>
          <w:b w:val="0"/>
          <w:i w:val="0"/>
          <w:sz w:val="24"/>
        </w:rPr>
        <w:t>Restrict every route in the system according to the authenticated user's role, so that a user can only access functionality appropriate to their role.</w:t>
      </w:r>
    </w:p>
    <w:p>
      <w:pPr>
        <w:spacing w:before="240" w:after="160" w:line="360" w:lineRule="auto"/>
        <w:jc w:val="left"/>
      </w:pPr>
      <w:r>
        <w:rPr>
          <w:rFonts w:ascii="Times New Roman" w:hAnsi="Times New Roman" w:eastAsia="Times New Roman"/>
          <w:b/>
          <w:i/>
          <w:sz w:val="24"/>
        </w:rPr>
        <w:t>3.6.2 Non-Functional Requirements</w:t>
      </w:r>
    </w:p>
    <w:p>
      <w:pPr>
        <w:pStyle w:val="ListNumber"/>
        <w:spacing w:line="360" w:lineRule="auto" w:after="120"/>
        <w:ind w:left="360"/>
      </w:pPr>
      <w:r>
        <w:rPr>
          <w:rFonts w:ascii="Times New Roman" w:hAnsi="Times New Roman" w:eastAsia="Times New Roman"/>
          <w:b/>
          <w:i w:val="0"/>
          <w:sz w:val="24"/>
        </w:rPr>
        <w:t>Security</w:t>
      </w:r>
      <w:r>
        <w:rPr>
          <w:rFonts w:ascii="Times New Roman" w:hAnsi="Times New Roman" w:eastAsia="Times New Roman"/>
          <w:b w:val="0"/>
          <w:i w:val="0"/>
          <w:sz w:val="24"/>
        </w:rPr>
        <w:t>: All passwords must be stored using one-way hashing (bcrypt); all state-changing requests must be protected by CSRF tokens; every protected route must verify both authentication and role authorisation before granting access; a deactivated account must be prevented from authenticating at all, not merely from accessing pages after login.</w:t>
      </w:r>
    </w:p>
    <w:p>
      <w:pPr>
        <w:pStyle w:val="ListNumber"/>
        <w:spacing w:line="360" w:lineRule="auto" w:after="120"/>
        <w:ind w:left="360"/>
      </w:pPr>
      <w:r>
        <w:rPr>
          <w:rFonts w:ascii="Times New Roman" w:hAnsi="Times New Roman" w:eastAsia="Times New Roman"/>
          <w:b/>
          <w:i w:val="0"/>
          <w:sz w:val="24"/>
        </w:rPr>
        <w:t>Usability</w:t>
      </w:r>
      <w:r>
        <w:rPr>
          <w:rFonts w:ascii="Times New Roman" w:hAnsi="Times New Roman" w:eastAsia="Times New Roman"/>
          <w:b w:val="0"/>
          <w:i w:val="0"/>
          <w:sz w:val="24"/>
        </w:rPr>
        <w:t>: The interface shall use a consistent, responsive Bootstrap 5 layout with clear status and priority colour-coding (e.g., yellow for Pending, blue for In Progress, green for Resolved, red for Rejected/High priority), so that users can understand system state at a glance without training.</w:t>
      </w:r>
    </w:p>
    <w:p>
      <w:pPr>
        <w:pStyle w:val="ListNumber"/>
        <w:spacing w:line="360" w:lineRule="auto" w:after="120"/>
        <w:ind w:left="360"/>
      </w:pPr>
      <w:r>
        <w:rPr>
          <w:rFonts w:ascii="Times New Roman" w:hAnsi="Times New Roman" w:eastAsia="Times New Roman"/>
          <w:b/>
          <w:i w:val="0"/>
          <w:sz w:val="24"/>
        </w:rPr>
        <w:t>Performance</w:t>
      </w:r>
      <w:r>
        <w:rPr>
          <w:rFonts w:ascii="Times New Roman" w:hAnsi="Times New Roman" w:eastAsia="Times New Roman"/>
          <w:b w:val="0"/>
          <w:i w:val="0"/>
          <w:sz w:val="24"/>
        </w:rPr>
        <w:t>: Listing pages (complaints, users, categories, feedback) shall be paginated (15 records per page) to keep response times low as data volume grows.</w:t>
      </w:r>
    </w:p>
    <w:p>
      <w:pPr>
        <w:pStyle w:val="ListNumber"/>
        <w:spacing w:line="360" w:lineRule="auto" w:after="120"/>
        <w:ind w:left="360"/>
      </w:pPr>
      <w:r>
        <w:rPr>
          <w:rFonts w:ascii="Times New Roman" w:hAnsi="Times New Roman" w:eastAsia="Times New Roman"/>
          <w:b/>
          <w:i w:val="0"/>
          <w:sz w:val="24"/>
        </w:rPr>
        <w:t>Reliability</w:t>
      </w:r>
      <w:r>
        <w:rPr>
          <w:rFonts w:ascii="Times New Roman" w:hAnsi="Times New Roman" w:eastAsia="Times New Roman"/>
          <w:b w:val="0"/>
          <w:i w:val="0"/>
          <w:sz w:val="24"/>
        </w:rPr>
        <w:t>: Every complaint must be traceable through a permanent, immutable reference number and a full timestamped history of responses.</w:t>
      </w:r>
    </w:p>
    <w:p>
      <w:pPr>
        <w:pStyle w:val="ListNumber"/>
        <w:spacing w:line="360" w:lineRule="auto" w:after="120"/>
        <w:ind w:left="360"/>
      </w:pPr>
      <w:r>
        <w:rPr>
          <w:rFonts w:ascii="Times New Roman" w:hAnsi="Times New Roman" w:eastAsia="Times New Roman"/>
          <w:b/>
          <w:i w:val="0"/>
          <w:sz w:val="24"/>
        </w:rPr>
        <w:t>Maintainability</w:t>
      </w:r>
      <w:r>
        <w:rPr>
          <w:rFonts w:ascii="Times New Roman" w:hAnsi="Times New Roman" w:eastAsia="Times New Roman"/>
          <w:b w:val="0"/>
          <w:i w:val="0"/>
          <w:sz w:val="24"/>
        </w:rPr>
        <w:t>: The system shall follow the Model-View-Controller (MVC) pattern with a clear separation between data access (Eloquent models), business logic (Controllers), and presentation (Blade views), so that individual components can be modified with minimal impact on the rest of the system.</w:t>
      </w:r>
    </w:p>
    <w:p>
      <w:pPr>
        <w:pStyle w:val="ListNumber"/>
        <w:spacing w:line="360" w:lineRule="auto" w:after="120"/>
        <w:ind w:left="360"/>
      </w:pPr>
      <w:r>
        <w:rPr>
          <w:rFonts w:ascii="Times New Roman" w:hAnsi="Times New Roman" w:eastAsia="Times New Roman"/>
          <w:b/>
          <w:i w:val="0"/>
          <w:sz w:val="24"/>
        </w:rPr>
        <w:t>Portability</w:t>
      </w:r>
      <w:r>
        <w:rPr>
          <w:rFonts w:ascii="Times New Roman" w:hAnsi="Times New Roman" w:eastAsia="Times New Roman"/>
          <w:b w:val="0"/>
          <w:i w:val="0"/>
          <w:sz w:val="24"/>
        </w:rPr>
        <w:t>: The system shall run on any standard LAMP/WAMP-style stack (PHP 8.2+, MySQL/MariaDB, a web server) without modification.</w:t>
      </w:r>
    </w:p>
    <w:p>
      <w:pPr>
        <w:pStyle w:val="ListNumber"/>
        <w:spacing w:line="360" w:lineRule="auto" w:after="120"/>
        <w:ind w:left="360"/>
      </w:pPr>
      <w:r>
        <w:rPr>
          <w:rFonts w:ascii="Times New Roman" w:hAnsi="Times New Roman" w:eastAsia="Times New Roman"/>
          <w:b/>
          <w:i w:val="0"/>
          <w:sz w:val="24"/>
        </w:rPr>
        <w:t>Auditability</w:t>
      </w:r>
      <w:r>
        <w:rPr>
          <w:rFonts w:ascii="Times New Roman" w:hAnsi="Times New Roman" w:eastAsia="Times New Roman"/>
          <w:b w:val="0"/>
          <w:i w:val="0"/>
          <w:sz w:val="24"/>
        </w:rPr>
        <w:t>: Every response and status change must be attributed to the administrator who performed it and time-stamped automatically.</w:t>
      </w:r>
    </w:p>
    <w:p>
      <w:pPr>
        <w:spacing w:before="240" w:after="160" w:line="360" w:lineRule="auto"/>
        <w:jc w:val="left"/>
      </w:pPr>
      <w:r>
        <w:rPr>
          <w:rFonts w:ascii="Times New Roman" w:hAnsi="Times New Roman" w:eastAsia="Times New Roman"/>
          <w:b/>
          <w:i w:val="0"/>
          <w:sz w:val="26"/>
        </w:rPr>
        <w:t>3.7 System Design</w:t>
      </w:r>
    </w:p>
    <w:p>
      <w:pPr>
        <w:spacing w:line="360" w:lineRule="auto" w:after="200"/>
        <w:jc w:val="both"/>
      </w:pPr>
      <w:r>
        <w:rPr>
          <w:rFonts w:ascii="Times New Roman" w:hAnsi="Times New Roman" w:eastAsia="Times New Roman"/>
          <w:b w:val="0"/>
          <w:i w:val="0"/>
          <w:sz w:val="24"/>
        </w:rPr>
        <w:t xml:space="preserve">OFCMS is designed as a server-rendered, monolithic web application following the </w:t>
      </w:r>
      <w:r>
        <w:rPr>
          <w:rFonts w:ascii="Times New Roman" w:hAnsi="Times New Roman" w:eastAsia="Times New Roman"/>
          <w:b/>
          <w:i w:val="0"/>
          <w:sz w:val="24"/>
        </w:rPr>
        <w:t>Model-View-Controller (MVC)</w:t>
      </w:r>
      <w:r>
        <w:rPr>
          <w:rFonts w:ascii="Times New Roman" w:hAnsi="Times New Roman" w:eastAsia="Times New Roman"/>
          <w:b w:val="0"/>
          <w:i w:val="0"/>
          <w:sz w:val="24"/>
        </w:rPr>
        <w:t xml:space="preserve"> architectural pattern, using the Laravel framework.</w:t>
      </w:r>
    </w:p>
    <w:p>
      <w:pPr>
        <w:pStyle w:val="ListBullet"/>
        <w:spacing w:line="360" w:lineRule="auto" w:after="120"/>
        <w:ind w:left="360"/>
      </w:pPr>
      <w:r>
        <w:rPr>
          <w:rFonts w:ascii="Times New Roman" w:hAnsi="Times New Roman" w:eastAsia="Times New Roman"/>
          <w:b/>
          <w:i w:val="0"/>
          <w:sz w:val="24"/>
        </w:rPr>
        <w:t>Model layer</w:t>
      </w:r>
      <w:r>
        <w:rPr>
          <w:rFonts w:ascii="Times New Roman" w:hAnsi="Times New Roman" w:eastAsia="Times New Roman"/>
          <w:b w:val="0"/>
          <w:i w:val="0"/>
          <w:sz w:val="24"/>
        </w:rPr>
        <w:t>: Eloquent ORM classes (`User`, `Complaint`, `Category`, `Feedback`, `Response`) encapsulate data access and relationships (e.g., a `Complaint` belongs to a `User` and a `Category`, and has many `Response` records).</w:t>
      </w:r>
    </w:p>
    <w:p>
      <w:pPr>
        <w:pStyle w:val="ListBullet"/>
        <w:spacing w:line="360" w:lineRule="auto" w:after="120"/>
        <w:ind w:left="360"/>
      </w:pPr>
      <w:r>
        <w:rPr>
          <w:rFonts w:ascii="Times New Roman" w:hAnsi="Times New Roman" w:eastAsia="Times New Roman"/>
          <w:b/>
          <w:i w:val="0"/>
          <w:sz w:val="24"/>
        </w:rPr>
        <w:t>View layer</w:t>
      </w:r>
      <w:r>
        <w:rPr>
          <w:rFonts w:ascii="Times New Roman" w:hAnsi="Times New Roman" w:eastAsia="Times New Roman"/>
          <w:b w:val="0"/>
          <w:i w:val="0"/>
          <w:sz w:val="24"/>
        </w:rPr>
        <w:t>: Blade templates render the user interface, organised into role-specific directories (`complainant/`, `admin/`, `superadmin/`) that all extend a shared authenticated layout containing a role-aware sidebar and a topbar with a live notification bell.</w:t>
      </w:r>
    </w:p>
    <w:p>
      <w:pPr>
        <w:pStyle w:val="ListBullet"/>
        <w:spacing w:line="360" w:lineRule="auto" w:after="120"/>
        <w:ind w:left="360"/>
      </w:pPr>
      <w:r>
        <w:rPr>
          <w:rFonts w:ascii="Times New Roman" w:hAnsi="Times New Roman" w:eastAsia="Times New Roman"/>
          <w:b/>
          <w:i w:val="0"/>
          <w:sz w:val="24"/>
        </w:rPr>
        <w:t>Controller layer</w:t>
      </w:r>
      <w:r>
        <w:rPr>
          <w:rFonts w:ascii="Times New Roman" w:hAnsi="Times New Roman" w:eastAsia="Times New Roman"/>
          <w:b w:val="0"/>
          <w:i w:val="0"/>
          <w:sz w:val="24"/>
        </w:rPr>
        <w:t>: Four controllers (`ComplainantController`, `AdminController`, `SuperAdminController`, `CategoryController`) mediate between the models and views, handling validation, authorisation checks, and business logic such as reference-number generation and notification dispatch.</w:t>
      </w:r>
    </w:p>
    <w:p>
      <w:pPr>
        <w:pStyle w:val="ListBullet"/>
        <w:spacing w:line="360" w:lineRule="auto" w:after="120"/>
        <w:ind w:left="360"/>
      </w:pPr>
      <w:r>
        <w:rPr>
          <w:rFonts w:ascii="Times New Roman" w:hAnsi="Times New Roman" w:eastAsia="Times New Roman"/>
          <w:b/>
          <w:i w:val="0"/>
          <w:sz w:val="24"/>
        </w:rPr>
        <w:t>Cross-cutting concern — Role-Based Access Control</w:t>
      </w:r>
      <w:r>
        <w:rPr>
          <w:rFonts w:ascii="Times New Roman" w:hAnsi="Times New Roman" w:eastAsia="Times New Roman"/>
          <w:b w:val="0"/>
          <w:i w:val="0"/>
          <w:sz w:val="24"/>
        </w:rPr>
        <w:t>: A custom `RoleMiddleware` is attached to every route group. It checks that the authenticated user's `role` column matches one of the roles permitted for that route group (`complainant`, `admin`/`superadmin`, or `superadmin` only), and additionally verifies that the account is still active, logging out and rejecting the request otherwise.</w:t>
      </w:r>
    </w:p>
    <w:p>
      <w:pPr>
        <w:spacing w:line="360" w:lineRule="auto" w:after="200"/>
        <w:jc w:val="both"/>
      </w:pPr>
      <w:r>
        <w:rPr>
          <w:rFonts w:ascii="Times New Roman" w:hAnsi="Times New Roman" w:eastAsia="Times New Roman"/>
          <w:b w:val="0"/>
          <w:i w:val="0"/>
          <w:sz w:val="24"/>
        </w:rPr>
        <w:t>The high-level architecture is illustrated conceptually below (see the accompanying diagram set, Figure 3.1):</w:t>
      </w:r>
    </w:p>
    <w:p>
      <w:pPr>
        <w:spacing w:line="240" w:lineRule="auto" w:after="200"/>
        <w:ind w:left="432"/>
      </w:pPr>
      <w:r>
        <w:rPr>
          <w:rFonts w:ascii="Consolas" w:hAnsi="Consolas"/>
          <w:sz w:val="20"/>
        </w:rPr>
        <w:t>[ Browser ] → [ Routes (web.php) ] → [ RoleMiddleware ] → [ Controller ] → [ Eloquent Model ] → [ MySQL/MariaDB ]</w:t>
        <w:br/>
      </w:r>
      <w:r>
        <w:rPr>
          <w:rFonts w:ascii="Consolas" w:hAnsi="Consolas"/>
          <w:sz w:val="20"/>
        </w:rPr>
        <w:t xml:space="preserve">                                                                 ↓</w:t>
        <w:br/>
      </w:r>
      <w:r>
        <w:rPr>
          <w:rFonts w:ascii="Consolas" w:hAnsi="Consolas"/>
          <w:sz w:val="20"/>
        </w:rPr>
        <w:t xml:space="preserve">                                                          [ Blade View ] → [ Browser ]</w:t>
      </w:r>
    </w:p>
    <w:p>
      <w:pPr>
        <w:spacing w:before="240" w:after="160" w:line="360" w:lineRule="auto"/>
        <w:jc w:val="left"/>
      </w:pPr>
      <w:r>
        <w:rPr>
          <w:rFonts w:ascii="Times New Roman" w:hAnsi="Times New Roman" w:eastAsia="Times New Roman"/>
          <w:b/>
          <w:i w:val="0"/>
          <w:sz w:val="26"/>
        </w:rPr>
        <w:t>3.8 Database Design</w:t>
      </w:r>
    </w:p>
    <w:p>
      <w:pPr>
        <w:spacing w:line="360" w:lineRule="auto" w:after="200"/>
        <w:jc w:val="both"/>
      </w:pPr>
      <w:r>
        <w:rPr>
          <w:rFonts w:ascii="Times New Roman" w:hAnsi="Times New Roman" w:eastAsia="Times New Roman"/>
          <w:b w:val="0"/>
          <w:i w:val="0"/>
          <w:sz w:val="24"/>
        </w:rPr>
        <w:t>The system uses a relational database (MySQL/MariaDB) consisting of six core tables, in addition to Laravel's built-in framework tables (`sessions`, `cache`, `jobs`, `password_reset_tokens`, `notifications`).</w:t>
      </w:r>
    </w:p>
    <w:p>
      <w:pPr>
        <w:spacing w:line="360" w:lineRule="auto" w:after="200"/>
        <w:jc w:val="both"/>
      </w:pPr>
      <w:r>
        <w:rPr>
          <w:rFonts w:ascii="Times New Roman" w:hAnsi="Times New Roman" w:eastAsia="Times New Roman"/>
          <w:b/>
          <w:i w:val="0"/>
          <w:sz w:val="24"/>
        </w:rPr>
        <w:t>Table 3.1: `users`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sz w:val="22"/>
              </w:rPr>
              <w:t>Column</w:t>
            </w:r>
          </w:p>
        </w:tc>
        <w:tc>
          <w:tcPr>
            <w:tcW w:type="dxa" w:w="3120"/>
          </w:tcPr>
          <w:p>
            <w:pPr>
              <w:spacing w:line="276" w:lineRule="auto"/>
            </w:pPr>
            <w:r/>
            <w:r>
              <w:rPr>
                <w:rFonts w:ascii="Times New Roman" w:hAnsi="Times New Roman" w:eastAsia="Times New Roman"/>
                <w:b/>
                <w:i w:val="0"/>
                <w:sz w:val="22"/>
              </w:rPr>
              <w:t>Type</w:t>
            </w:r>
          </w:p>
        </w:tc>
        <w:tc>
          <w:tcPr>
            <w:tcW w:type="dxa" w:w="3120"/>
          </w:tcPr>
          <w:p>
            <w:pPr>
              <w:spacing w:line="276" w:lineRule="auto"/>
            </w:pPr>
            <w:r/>
            <w:r>
              <w:rPr>
                <w:rFonts w:ascii="Times New Roman" w:hAnsi="Times New Roman" w:eastAsia="Times New Roman"/>
                <w:b/>
                <w:i w:val="0"/>
                <w:sz w:val="22"/>
              </w:rPr>
              <w:t>Description</w:t>
            </w:r>
          </w:p>
        </w:tc>
      </w:tr>
      <w:tr>
        <w:tc>
          <w:tcPr>
            <w:tcW w:type="dxa" w:w="3120"/>
          </w:tcPr>
          <w:p>
            <w:pPr>
              <w:spacing w:line="276" w:lineRule="auto"/>
            </w:pPr>
            <w:r/>
            <w:r>
              <w:rPr>
                <w:rFonts w:ascii="Times New Roman" w:hAnsi="Times New Roman" w:eastAsia="Times New Roman"/>
                <w:b w:val="0"/>
                <w:i w:val="0"/>
                <w:sz w:val="22"/>
              </w:rPr>
              <w:t>id</w:t>
            </w:r>
          </w:p>
        </w:tc>
        <w:tc>
          <w:tcPr>
            <w:tcW w:type="dxa" w:w="3120"/>
          </w:tcPr>
          <w:p>
            <w:pPr>
              <w:spacing w:line="276" w:lineRule="auto"/>
            </w:pPr>
            <w:r/>
            <w:r>
              <w:rPr>
                <w:rFonts w:ascii="Times New Roman" w:hAnsi="Times New Roman" w:eastAsia="Times New Roman"/>
                <w:b w:val="0"/>
                <w:i w:val="0"/>
                <w:sz w:val="22"/>
              </w:rPr>
              <w:t>bigint, PK</w:t>
            </w:r>
          </w:p>
        </w:tc>
        <w:tc>
          <w:tcPr>
            <w:tcW w:type="dxa" w:w="3120"/>
          </w:tcPr>
          <w:p>
            <w:pPr>
              <w:spacing w:line="276" w:lineRule="auto"/>
            </w:pPr>
            <w:r/>
            <w:r>
              <w:rPr>
                <w:rFonts w:ascii="Times New Roman" w:hAnsi="Times New Roman" w:eastAsia="Times New Roman"/>
                <w:b w:val="0"/>
                <w:i w:val="0"/>
                <w:sz w:val="22"/>
              </w:rPr>
              <w:t>Unique identifier</w:t>
            </w:r>
          </w:p>
        </w:tc>
      </w:tr>
      <w:tr>
        <w:tc>
          <w:tcPr>
            <w:tcW w:type="dxa" w:w="3120"/>
          </w:tcPr>
          <w:p>
            <w:pPr>
              <w:spacing w:line="276" w:lineRule="auto"/>
            </w:pPr>
            <w:r/>
            <w:r>
              <w:rPr>
                <w:rFonts w:ascii="Times New Roman" w:hAnsi="Times New Roman" w:eastAsia="Times New Roman"/>
                <w:b w:val="0"/>
                <w:i w:val="0"/>
                <w:sz w:val="22"/>
              </w:rPr>
              <w:t>name</w:t>
            </w:r>
          </w:p>
        </w:tc>
        <w:tc>
          <w:tcPr>
            <w:tcW w:type="dxa" w:w="3120"/>
          </w:tcPr>
          <w:p>
            <w:pPr>
              <w:spacing w:line="276" w:lineRule="auto"/>
            </w:pPr>
            <w:r/>
            <w:r>
              <w:rPr>
                <w:rFonts w:ascii="Times New Roman" w:hAnsi="Times New Roman" w:eastAsia="Times New Roman"/>
                <w:b w:val="0"/>
                <w:i w:val="0"/>
                <w:sz w:val="22"/>
              </w:rPr>
              <w:t>varchar</w:t>
            </w:r>
          </w:p>
        </w:tc>
        <w:tc>
          <w:tcPr>
            <w:tcW w:type="dxa" w:w="3120"/>
          </w:tcPr>
          <w:p>
            <w:pPr>
              <w:spacing w:line="276" w:lineRule="auto"/>
            </w:pPr>
            <w:r/>
            <w:r>
              <w:rPr>
                <w:rFonts w:ascii="Times New Roman" w:hAnsi="Times New Roman" w:eastAsia="Times New Roman"/>
                <w:b w:val="0"/>
                <w:i w:val="0"/>
                <w:sz w:val="22"/>
              </w:rPr>
              <w:t>Full name</w:t>
            </w:r>
          </w:p>
        </w:tc>
      </w:tr>
      <w:tr>
        <w:tc>
          <w:tcPr>
            <w:tcW w:type="dxa" w:w="3120"/>
          </w:tcPr>
          <w:p>
            <w:pPr>
              <w:spacing w:line="276" w:lineRule="auto"/>
            </w:pPr>
            <w:r/>
            <w:r>
              <w:rPr>
                <w:rFonts w:ascii="Times New Roman" w:hAnsi="Times New Roman" w:eastAsia="Times New Roman"/>
                <w:b w:val="0"/>
                <w:i w:val="0"/>
                <w:sz w:val="22"/>
              </w:rPr>
              <w:t>email</w:t>
            </w:r>
          </w:p>
        </w:tc>
        <w:tc>
          <w:tcPr>
            <w:tcW w:type="dxa" w:w="3120"/>
          </w:tcPr>
          <w:p>
            <w:pPr>
              <w:spacing w:line="276" w:lineRule="auto"/>
            </w:pPr>
            <w:r/>
            <w:r>
              <w:rPr>
                <w:rFonts w:ascii="Times New Roman" w:hAnsi="Times New Roman" w:eastAsia="Times New Roman"/>
                <w:b w:val="0"/>
                <w:i w:val="0"/>
                <w:sz w:val="22"/>
              </w:rPr>
              <w:t>varchar, unique</w:t>
            </w:r>
          </w:p>
        </w:tc>
        <w:tc>
          <w:tcPr>
            <w:tcW w:type="dxa" w:w="3120"/>
          </w:tcPr>
          <w:p>
            <w:pPr>
              <w:spacing w:line="276" w:lineRule="auto"/>
            </w:pPr>
            <w:r/>
            <w:r>
              <w:rPr>
                <w:rFonts w:ascii="Times New Roman" w:hAnsi="Times New Roman" w:eastAsia="Times New Roman"/>
                <w:b w:val="0"/>
                <w:i w:val="0"/>
                <w:sz w:val="22"/>
              </w:rPr>
              <w:t>Login email</w:t>
            </w:r>
          </w:p>
        </w:tc>
      </w:tr>
      <w:tr>
        <w:tc>
          <w:tcPr>
            <w:tcW w:type="dxa" w:w="3120"/>
          </w:tcPr>
          <w:p>
            <w:pPr>
              <w:spacing w:line="276" w:lineRule="auto"/>
            </w:pPr>
            <w:r/>
            <w:r>
              <w:rPr>
                <w:rFonts w:ascii="Times New Roman" w:hAnsi="Times New Roman" w:eastAsia="Times New Roman"/>
                <w:b w:val="0"/>
                <w:i w:val="0"/>
                <w:sz w:val="22"/>
              </w:rPr>
              <w:t>phone</w:t>
            </w:r>
          </w:p>
        </w:tc>
        <w:tc>
          <w:tcPr>
            <w:tcW w:type="dxa" w:w="3120"/>
          </w:tcPr>
          <w:p>
            <w:pPr>
              <w:spacing w:line="276" w:lineRule="auto"/>
            </w:pPr>
            <w:r/>
            <w:r>
              <w:rPr>
                <w:rFonts w:ascii="Times New Roman" w:hAnsi="Times New Roman" w:eastAsia="Times New Roman"/>
                <w:b w:val="0"/>
                <w:i w:val="0"/>
                <w:sz w:val="22"/>
              </w:rPr>
              <w:t>varchar, nullable</w:t>
            </w:r>
          </w:p>
        </w:tc>
        <w:tc>
          <w:tcPr>
            <w:tcW w:type="dxa" w:w="3120"/>
          </w:tcPr>
          <w:p>
            <w:pPr>
              <w:spacing w:line="276" w:lineRule="auto"/>
            </w:pPr>
            <w:r/>
            <w:r>
              <w:rPr>
                <w:rFonts w:ascii="Times New Roman" w:hAnsi="Times New Roman" w:eastAsia="Times New Roman"/>
                <w:b w:val="0"/>
                <w:i w:val="0"/>
                <w:sz w:val="22"/>
              </w:rPr>
              <w:t>Contact phone number</w:t>
            </w:r>
          </w:p>
        </w:tc>
      </w:tr>
      <w:tr>
        <w:tc>
          <w:tcPr>
            <w:tcW w:type="dxa" w:w="3120"/>
          </w:tcPr>
          <w:p>
            <w:pPr>
              <w:spacing w:line="276" w:lineRule="auto"/>
            </w:pPr>
            <w:r/>
            <w:r>
              <w:rPr>
                <w:rFonts w:ascii="Times New Roman" w:hAnsi="Times New Roman" w:eastAsia="Times New Roman"/>
                <w:b w:val="0"/>
                <w:i w:val="0"/>
                <w:sz w:val="22"/>
              </w:rPr>
              <w:t>role</w:t>
            </w:r>
          </w:p>
        </w:tc>
        <w:tc>
          <w:tcPr>
            <w:tcW w:type="dxa" w:w="3120"/>
          </w:tcPr>
          <w:p>
            <w:pPr>
              <w:spacing w:line="276" w:lineRule="auto"/>
            </w:pPr>
            <w:r/>
            <w:r>
              <w:rPr>
                <w:rFonts w:ascii="Times New Roman" w:hAnsi="Times New Roman" w:eastAsia="Times New Roman"/>
                <w:b w:val="0"/>
                <w:i w:val="0"/>
                <w:sz w:val="22"/>
              </w:rPr>
              <w:t>enum('complainant','admin','superadmin')</w:t>
            </w:r>
          </w:p>
        </w:tc>
        <w:tc>
          <w:tcPr>
            <w:tcW w:type="dxa" w:w="3120"/>
          </w:tcPr>
          <w:p>
            <w:pPr>
              <w:spacing w:line="276" w:lineRule="auto"/>
            </w:pPr>
            <w:r/>
            <w:r>
              <w:rPr>
                <w:rFonts w:ascii="Times New Roman" w:hAnsi="Times New Roman" w:eastAsia="Times New Roman"/>
                <w:b w:val="0"/>
                <w:i w:val="0"/>
                <w:sz w:val="22"/>
              </w:rPr>
              <w:t>Access-control role</w:t>
            </w:r>
          </w:p>
        </w:tc>
      </w:tr>
      <w:tr>
        <w:tc>
          <w:tcPr>
            <w:tcW w:type="dxa" w:w="3120"/>
          </w:tcPr>
          <w:p>
            <w:pPr>
              <w:spacing w:line="276" w:lineRule="auto"/>
            </w:pPr>
            <w:r/>
            <w:r>
              <w:rPr>
                <w:rFonts w:ascii="Times New Roman" w:hAnsi="Times New Roman" w:eastAsia="Times New Roman"/>
                <w:b w:val="0"/>
                <w:i w:val="0"/>
                <w:sz w:val="22"/>
              </w:rPr>
              <w:t>is_active</w:t>
            </w:r>
          </w:p>
        </w:tc>
        <w:tc>
          <w:tcPr>
            <w:tcW w:type="dxa" w:w="3120"/>
          </w:tcPr>
          <w:p>
            <w:pPr>
              <w:spacing w:line="276" w:lineRule="auto"/>
            </w:pPr>
            <w:r/>
            <w:r>
              <w:rPr>
                <w:rFonts w:ascii="Times New Roman" w:hAnsi="Times New Roman" w:eastAsia="Times New Roman"/>
                <w:b w:val="0"/>
                <w:i w:val="0"/>
                <w:sz w:val="22"/>
              </w:rPr>
              <w:t>boolean, default true</w:t>
            </w:r>
          </w:p>
        </w:tc>
        <w:tc>
          <w:tcPr>
            <w:tcW w:type="dxa" w:w="3120"/>
          </w:tcPr>
          <w:p>
            <w:pPr>
              <w:spacing w:line="276" w:lineRule="auto"/>
            </w:pPr>
            <w:r/>
            <w:r>
              <w:rPr>
                <w:rFonts w:ascii="Times New Roman" w:hAnsi="Times New Roman" w:eastAsia="Times New Roman"/>
                <w:b w:val="0"/>
                <w:i w:val="0"/>
                <w:sz w:val="22"/>
              </w:rPr>
              <w:t>Whether the account can authenticate</w:t>
            </w:r>
          </w:p>
        </w:tc>
      </w:tr>
      <w:tr>
        <w:tc>
          <w:tcPr>
            <w:tcW w:type="dxa" w:w="3120"/>
          </w:tcPr>
          <w:p>
            <w:pPr>
              <w:spacing w:line="276" w:lineRule="auto"/>
            </w:pPr>
            <w:r/>
            <w:r>
              <w:rPr>
                <w:rFonts w:ascii="Times New Roman" w:hAnsi="Times New Roman" w:eastAsia="Times New Roman"/>
                <w:b w:val="0"/>
                <w:i w:val="0"/>
                <w:sz w:val="22"/>
              </w:rPr>
              <w:t>password</w:t>
            </w:r>
          </w:p>
        </w:tc>
        <w:tc>
          <w:tcPr>
            <w:tcW w:type="dxa" w:w="3120"/>
          </w:tcPr>
          <w:p>
            <w:pPr>
              <w:spacing w:line="276" w:lineRule="auto"/>
            </w:pPr>
            <w:r/>
            <w:r>
              <w:rPr>
                <w:rFonts w:ascii="Times New Roman" w:hAnsi="Times New Roman" w:eastAsia="Times New Roman"/>
                <w:b w:val="0"/>
                <w:i w:val="0"/>
                <w:sz w:val="22"/>
              </w:rPr>
              <w:t>varchar</w:t>
            </w:r>
          </w:p>
        </w:tc>
        <w:tc>
          <w:tcPr>
            <w:tcW w:type="dxa" w:w="3120"/>
          </w:tcPr>
          <w:p>
            <w:pPr>
              <w:spacing w:line="276" w:lineRule="auto"/>
            </w:pPr>
            <w:r/>
            <w:r>
              <w:rPr>
                <w:rFonts w:ascii="Times New Roman" w:hAnsi="Times New Roman" w:eastAsia="Times New Roman"/>
                <w:b w:val="0"/>
                <w:i w:val="0"/>
                <w:sz w:val="22"/>
              </w:rPr>
              <w:t>Bcrypt-hashed password</w:t>
            </w:r>
          </w:p>
        </w:tc>
      </w:tr>
      <w:tr>
        <w:tc>
          <w:tcPr>
            <w:tcW w:type="dxa" w:w="3120"/>
          </w:tcPr>
          <w:p>
            <w:pPr>
              <w:spacing w:line="276" w:lineRule="auto"/>
            </w:pPr>
            <w:r/>
            <w:r>
              <w:rPr>
                <w:rFonts w:ascii="Times New Roman" w:hAnsi="Times New Roman" w:eastAsia="Times New Roman"/>
                <w:b w:val="0"/>
                <w:i w:val="0"/>
                <w:sz w:val="22"/>
              </w:rPr>
              <w:t>email_verified_at</w:t>
            </w:r>
          </w:p>
        </w:tc>
        <w:tc>
          <w:tcPr>
            <w:tcW w:type="dxa" w:w="3120"/>
          </w:tcPr>
          <w:p>
            <w:pPr>
              <w:spacing w:line="276" w:lineRule="auto"/>
            </w:pPr>
            <w:r/>
            <w:r>
              <w:rPr>
                <w:rFonts w:ascii="Times New Roman" w:hAnsi="Times New Roman" w:eastAsia="Times New Roman"/>
                <w:b w:val="0"/>
                <w:i w:val="0"/>
                <w:sz w:val="22"/>
              </w:rPr>
              <w:t>timestamp, nullable</w:t>
            </w:r>
          </w:p>
        </w:tc>
        <w:tc>
          <w:tcPr>
            <w:tcW w:type="dxa" w:w="3120"/>
          </w:tcPr>
          <w:p>
            <w:pPr>
              <w:spacing w:line="276" w:lineRule="auto"/>
            </w:pPr>
            <w:r/>
            <w:r>
              <w:rPr>
                <w:rFonts w:ascii="Times New Roman" w:hAnsi="Times New Roman" w:eastAsia="Times New Roman"/>
                <w:b w:val="0"/>
                <w:i w:val="0"/>
                <w:sz w:val="22"/>
              </w:rPr>
              <w:t>Email verification time</w:t>
            </w:r>
          </w:p>
        </w:tc>
      </w:tr>
      <w:tr>
        <w:tc>
          <w:tcPr>
            <w:tcW w:type="dxa" w:w="3120"/>
          </w:tcPr>
          <w:p>
            <w:pPr>
              <w:spacing w:line="276" w:lineRule="auto"/>
            </w:pPr>
            <w:r/>
            <w:r>
              <w:rPr>
                <w:rFonts w:ascii="Times New Roman" w:hAnsi="Times New Roman" w:eastAsia="Times New Roman"/>
                <w:b w:val="0"/>
                <w:i w:val="0"/>
                <w:sz w:val="22"/>
              </w:rPr>
              <w:t>created_at / updated_at</w:t>
            </w:r>
          </w:p>
        </w:tc>
        <w:tc>
          <w:tcPr>
            <w:tcW w:type="dxa" w:w="3120"/>
          </w:tcPr>
          <w:p>
            <w:pPr>
              <w:spacing w:line="276" w:lineRule="auto"/>
            </w:pPr>
            <w:r/>
            <w:r>
              <w:rPr>
                <w:rFonts w:ascii="Times New Roman" w:hAnsi="Times New Roman" w:eastAsia="Times New Roman"/>
                <w:b w:val="0"/>
                <w:i w:val="0"/>
                <w:sz w:val="22"/>
              </w:rPr>
              <w:t>timestamp</w:t>
            </w:r>
          </w:p>
        </w:tc>
        <w:tc>
          <w:tcPr>
            <w:tcW w:type="dxa" w:w="3120"/>
          </w:tcPr>
          <w:p>
            <w:pPr>
              <w:spacing w:line="276" w:lineRule="auto"/>
            </w:pPr>
            <w:r/>
            <w:r>
              <w:rPr>
                <w:rFonts w:ascii="Times New Roman" w:hAnsi="Times New Roman" w:eastAsia="Times New Roman"/>
                <w:b w:val="0"/>
                <w:i w:val="0"/>
                <w:sz w:val="22"/>
              </w:rPr>
              <w:t>Record timestamps</w:t>
            </w:r>
          </w:p>
        </w:tc>
      </w:tr>
    </w:tbl>
    <w:p>
      <w:pPr>
        <w:spacing w:after="120"/>
      </w:pPr>
    </w:p>
    <w:p>
      <w:pPr>
        <w:spacing w:line="360" w:lineRule="auto" w:after="200"/>
        <w:jc w:val="both"/>
      </w:pPr>
      <w:r>
        <w:rPr>
          <w:rFonts w:ascii="Times New Roman" w:hAnsi="Times New Roman" w:eastAsia="Times New Roman"/>
          <w:b/>
          <w:i w:val="0"/>
          <w:sz w:val="24"/>
        </w:rPr>
        <w:t>Table 3.2: `categories`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sz w:val="22"/>
              </w:rPr>
              <w:t>Column</w:t>
            </w:r>
          </w:p>
        </w:tc>
        <w:tc>
          <w:tcPr>
            <w:tcW w:type="dxa" w:w="3120"/>
          </w:tcPr>
          <w:p>
            <w:pPr>
              <w:spacing w:line="276" w:lineRule="auto"/>
            </w:pPr>
            <w:r/>
            <w:r>
              <w:rPr>
                <w:rFonts w:ascii="Times New Roman" w:hAnsi="Times New Roman" w:eastAsia="Times New Roman"/>
                <w:b/>
                <w:i w:val="0"/>
                <w:sz w:val="22"/>
              </w:rPr>
              <w:t>Type</w:t>
            </w:r>
          </w:p>
        </w:tc>
        <w:tc>
          <w:tcPr>
            <w:tcW w:type="dxa" w:w="3120"/>
          </w:tcPr>
          <w:p>
            <w:pPr>
              <w:spacing w:line="276" w:lineRule="auto"/>
            </w:pPr>
            <w:r/>
            <w:r>
              <w:rPr>
                <w:rFonts w:ascii="Times New Roman" w:hAnsi="Times New Roman" w:eastAsia="Times New Roman"/>
                <w:b/>
                <w:i w:val="0"/>
                <w:sz w:val="22"/>
              </w:rPr>
              <w:t>Description</w:t>
            </w:r>
          </w:p>
        </w:tc>
      </w:tr>
      <w:tr>
        <w:tc>
          <w:tcPr>
            <w:tcW w:type="dxa" w:w="3120"/>
          </w:tcPr>
          <w:p>
            <w:pPr>
              <w:spacing w:line="276" w:lineRule="auto"/>
            </w:pPr>
            <w:r/>
            <w:r>
              <w:rPr>
                <w:rFonts w:ascii="Times New Roman" w:hAnsi="Times New Roman" w:eastAsia="Times New Roman"/>
                <w:b w:val="0"/>
                <w:i w:val="0"/>
                <w:sz w:val="22"/>
              </w:rPr>
              <w:t>id</w:t>
            </w:r>
          </w:p>
        </w:tc>
        <w:tc>
          <w:tcPr>
            <w:tcW w:type="dxa" w:w="3120"/>
          </w:tcPr>
          <w:p>
            <w:pPr>
              <w:spacing w:line="276" w:lineRule="auto"/>
            </w:pPr>
            <w:r/>
            <w:r>
              <w:rPr>
                <w:rFonts w:ascii="Times New Roman" w:hAnsi="Times New Roman" w:eastAsia="Times New Roman"/>
                <w:b w:val="0"/>
                <w:i w:val="0"/>
                <w:sz w:val="22"/>
              </w:rPr>
              <w:t>bigint, PK</w:t>
            </w:r>
          </w:p>
        </w:tc>
        <w:tc>
          <w:tcPr>
            <w:tcW w:type="dxa" w:w="3120"/>
          </w:tcPr>
          <w:p>
            <w:pPr>
              <w:spacing w:line="276" w:lineRule="auto"/>
            </w:pPr>
            <w:r/>
            <w:r>
              <w:rPr>
                <w:rFonts w:ascii="Times New Roman" w:hAnsi="Times New Roman" w:eastAsia="Times New Roman"/>
                <w:b w:val="0"/>
                <w:i w:val="0"/>
                <w:sz w:val="22"/>
              </w:rPr>
              <w:t>Unique identifier</w:t>
            </w:r>
          </w:p>
        </w:tc>
      </w:tr>
      <w:tr>
        <w:tc>
          <w:tcPr>
            <w:tcW w:type="dxa" w:w="3120"/>
          </w:tcPr>
          <w:p>
            <w:pPr>
              <w:spacing w:line="276" w:lineRule="auto"/>
            </w:pPr>
            <w:r/>
            <w:r>
              <w:rPr>
                <w:rFonts w:ascii="Times New Roman" w:hAnsi="Times New Roman" w:eastAsia="Times New Roman"/>
                <w:b w:val="0"/>
                <w:i w:val="0"/>
                <w:sz w:val="22"/>
              </w:rPr>
              <w:t>name</w:t>
            </w:r>
          </w:p>
        </w:tc>
        <w:tc>
          <w:tcPr>
            <w:tcW w:type="dxa" w:w="3120"/>
          </w:tcPr>
          <w:p>
            <w:pPr>
              <w:spacing w:line="276" w:lineRule="auto"/>
            </w:pPr>
            <w:r/>
            <w:r>
              <w:rPr>
                <w:rFonts w:ascii="Times New Roman" w:hAnsi="Times New Roman" w:eastAsia="Times New Roman"/>
                <w:b w:val="0"/>
                <w:i w:val="0"/>
                <w:sz w:val="22"/>
              </w:rPr>
              <w:t>varchar</w:t>
            </w:r>
          </w:p>
        </w:tc>
        <w:tc>
          <w:tcPr>
            <w:tcW w:type="dxa" w:w="3120"/>
          </w:tcPr>
          <w:p>
            <w:pPr>
              <w:spacing w:line="276" w:lineRule="auto"/>
            </w:pPr>
            <w:r/>
            <w:r>
              <w:rPr>
                <w:rFonts w:ascii="Times New Roman" w:hAnsi="Times New Roman" w:eastAsia="Times New Roman"/>
                <w:b w:val="0"/>
                <w:i w:val="0"/>
                <w:sz w:val="22"/>
              </w:rPr>
              <w:t>Category name (e.g., "Billing and Payments")</w:t>
            </w:r>
          </w:p>
        </w:tc>
      </w:tr>
      <w:tr>
        <w:tc>
          <w:tcPr>
            <w:tcW w:type="dxa" w:w="3120"/>
          </w:tcPr>
          <w:p>
            <w:pPr>
              <w:spacing w:line="276" w:lineRule="auto"/>
            </w:pPr>
            <w:r/>
            <w:r>
              <w:rPr>
                <w:rFonts w:ascii="Times New Roman" w:hAnsi="Times New Roman" w:eastAsia="Times New Roman"/>
                <w:b w:val="0"/>
                <w:i w:val="0"/>
                <w:sz w:val="22"/>
              </w:rPr>
              <w:t>description</w:t>
            </w:r>
          </w:p>
        </w:tc>
        <w:tc>
          <w:tcPr>
            <w:tcW w:type="dxa" w:w="3120"/>
          </w:tcPr>
          <w:p>
            <w:pPr>
              <w:spacing w:line="276" w:lineRule="auto"/>
            </w:pPr>
            <w:r/>
            <w:r>
              <w:rPr>
                <w:rFonts w:ascii="Times New Roman" w:hAnsi="Times New Roman" w:eastAsia="Times New Roman"/>
                <w:b w:val="0"/>
                <w:i w:val="0"/>
                <w:sz w:val="22"/>
              </w:rPr>
              <w:t>text, nullable</w:t>
            </w:r>
          </w:p>
        </w:tc>
        <w:tc>
          <w:tcPr>
            <w:tcW w:type="dxa" w:w="3120"/>
          </w:tcPr>
          <w:p>
            <w:pPr>
              <w:spacing w:line="276" w:lineRule="auto"/>
            </w:pPr>
            <w:r/>
            <w:r>
              <w:rPr>
                <w:rFonts w:ascii="Times New Roman" w:hAnsi="Times New Roman" w:eastAsia="Times New Roman"/>
                <w:b w:val="0"/>
                <w:i w:val="0"/>
                <w:sz w:val="22"/>
              </w:rPr>
              <w:t>Category description</w:t>
            </w:r>
          </w:p>
        </w:tc>
      </w:tr>
      <w:tr>
        <w:tc>
          <w:tcPr>
            <w:tcW w:type="dxa" w:w="3120"/>
          </w:tcPr>
          <w:p>
            <w:pPr>
              <w:spacing w:line="276" w:lineRule="auto"/>
            </w:pPr>
            <w:r/>
            <w:r>
              <w:rPr>
                <w:rFonts w:ascii="Times New Roman" w:hAnsi="Times New Roman" w:eastAsia="Times New Roman"/>
                <w:b w:val="0"/>
                <w:i w:val="0"/>
                <w:sz w:val="22"/>
              </w:rPr>
              <w:t>is_active</w:t>
            </w:r>
          </w:p>
        </w:tc>
        <w:tc>
          <w:tcPr>
            <w:tcW w:type="dxa" w:w="3120"/>
          </w:tcPr>
          <w:p>
            <w:pPr>
              <w:spacing w:line="276" w:lineRule="auto"/>
            </w:pPr>
            <w:r/>
            <w:r>
              <w:rPr>
                <w:rFonts w:ascii="Times New Roman" w:hAnsi="Times New Roman" w:eastAsia="Times New Roman"/>
                <w:b w:val="0"/>
                <w:i w:val="0"/>
                <w:sz w:val="22"/>
              </w:rPr>
              <w:t>boolean, default true</w:t>
            </w:r>
          </w:p>
        </w:tc>
        <w:tc>
          <w:tcPr>
            <w:tcW w:type="dxa" w:w="3120"/>
          </w:tcPr>
          <w:p>
            <w:pPr>
              <w:spacing w:line="276" w:lineRule="auto"/>
            </w:pPr>
            <w:r/>
            <w:r>
              <w:rPr>
                <w:rFonts w:ascii="Times New Roman" w:hAnsi="Times New Roman" w:eastAsia="Times New Roman"/>
                <w:b w:val="0"/>
                <w:i w:val="0"/>
                <w:sz w:val="22"/>
              </w:rPr>
              <w:t>Whether the category is offered on the submission form</w:t>
            </w:r>
          </w:p>
        </w:tc>
      </w:tr>
    </w:tbl>
    <w:p>
      <w:pPr>
        <w:spacing w:after="120"/>
      </w:pPr>
    </w:p>
    <w:p>
      <w:pPr>
        <w:spacing w:line="360" w:lineRule="auto" w:after="200"/>
        <w:jc w:val="both"/>
      </w:pPr>
      <w:r>
        <w:rPr>
          <w:rFonts w:ascii="Times New Roman" w:hAnsi="Times New Roman" w:eastAsia="Times New Roman"/>
          <w:b/>
          <w:i w:val="0"/>
          <w:sz w:val="24"/>
        </w:rPr>
        <w:t>Table 3.3: `complaints`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sz w:val="22"/>
              </w:rPr>
              <w:t>Column</w:t>
            </w:r>
          </w:p>
        </w:tc>
        <w:tc>
          <w:tcPr>
            <w:tcW w:type="dxa" w:w="3120"/>
          </w:tcPr>
          <w:p>
            <w:pPr>
              <w:spacing w:line="276" w:lineRule="auto"/>
            </w:pPr>
            <w:r/>
            <w:r>
              <w:rPr>
                <w:rFonts w:ascii="Times New Roman" w:hAnsi="Times New Roman" w:eastAsia="Times New Roman"/>
                <w:b/>
                <w:i w:val="0"/>
                <w:sz w:val="22"/>
              </w:rPr>
              <w:t>Type</w:t>
            </w:r>
          </w:p>
        </w:tc>
        <w:tc>
          <w:tcPr>
            <w:tcW w:type="dxa" w:w="3120"/>
          </w:tcPr>
          <w:p>
            <w:pPr>
              <w:spacing w:line="276" w:lineRule="auto"/>
            </w:pPr>
            <w:r/>
            <w:r>
              <w:rPr>
                <w:rFonts w:ascii="Times New Roman" w:hAnsi="Times New Roman" w:eastAsia="Times New Roman"/>
                <w:b/>
                <w:i w:val="0"/>
                <w:sz w:val="22"/>
              </w:rPr>
              <w:t>Description</w:t>
            </w:r>
          </w:p>
        </w:tc>
      </w:tr>
      <w:tr>
        <w:tc>
          <w:tcPr>
            <w:tcW w:type="dxa" w:w="3120"/>
          </w:tcPr>
          <w:p>
            <w:pPr>
              <w:spacing w:line="276" w:lineRule="auto"/>
            </w:pPr>
            <w:r/>
            <w:r>
              <w:rPr>
                <w:rFonts w:ascii="Times New Roman" w:hAnsi="Times New Roman" w:eastAsia="Times New Roman"/>
                <w:b w:val="0"/>
                <w:i w:val="0"/>
                <w:sz w:val="22"/>
              </w:rPr>
              <w:t>id</w:t>
            </w:r>
          </w:p>
        </w:tc>
        <w:tc>
          <w:tcPr>
            <w:tcW w:type="dxa" w:w="3120"/>
          </w:tcPr>
          <w:p>
            <w:pPr>
              <w:spacing w:line="276" w:lineRule="auto"/>
            </w:pPr>
            <w:r/>
            <w:r>
              <w:rPr>
                <w:rFonts w:ascii="Times New Roman" w:hAnsi="Times New Roman" w:eastAsia="Times New Roman"/>
                <w:b w:val="0"/>
                <w:i w:val="0"/>
                <w:sz w:val="22"/>
              </w:rPr>
              <w:t>bigint, PK</w:t>
            </w:r>
          </w:p>
        </w:tc>
        <w:tc>
          <w:tcPr>
            <w:tcW w:type="dxa" w:w="3120"/>
          </w:tcPr>
          <w:p>
            <w:pPr>
              <w:spacing w:line="276" w:lineRule="auto"/>
            </w:pPr>
            <w:r/>
            <w:r>
              <w:rPr>
                <w:rFonts w:ascii="Times New Roman" w:hAnsi="Times New Roman" w:eastAsia="Times New Roman"/>
                <w:b w:val="0"/>
                <w:i w:val="0"/>
                <w:sz w:val="22"/>
              </w:rPr>
              <w:t>Unique identifier</w:t>
            </w:r>
          </w:p>
        </w:tc>
      </w:tr>
      <w:tr>
        <w:tc>
          <w:tcPr>
            <w:tcW w:type="dxa" w:w="3120"/>
          </w:tcPr>
          <w:p>
            <w:pPr>
              <w:spacing w:line="276" w:lineRule="auto"/>
            </w:pPr>
            <w:r/>
            <w:r>
              <w:rPr>
                <w:rFonts w:ascii="Times New Roman" w:hAnsi="Times New Roman" w:eastAsia="Times New Roman"/>
                <w:b w:val="0"/>
                <w:i w:val="0"/>
                <w:sz w:val="22"/>
              </w:rPr>
              <w:t>user_id</w:t>
            </w:r>
          </w:p>
        </w:tc>
        <w:tc>
          <w:tcPr>
            <w:tcW w:type="dxa" w:w="3120"/>
          </w:tcPr>
          <w:p>
            <w:pPr>
              <w:spacing w:line="276" w:lineRule="auto"/>
            </w:pPr>
            <w:r/>
            <w:r>
              <w:rPr>
                <w:rFonts w:ascii="Times New Roman" w:hAnsi="Times New Roman" w:eastAsia="Times New Roman"/>
                <w:b w:val="0"/>
                <w:i w:val="0"/>
                <w:sz w:val="22"/>
              </w:rPr>
              <w:t>bigint, FK → users</w:t>
            </w:r>
          </w:p>
        </w:tc>
        <w:tc>
          <w:tcPr>
            <w:tcW w:type="dxa" w:w="3120"/>
          </w:tcPr>
          <w:p>
            <w:pPr>
              <w:spacing w:line="276" w:lineRule="auto"/>
            </w:pPr>
            <w:r/>
            <w:r>
              <w:rPr>
                <w:rFonts w:ascii="Times New Roman" w:hAnsi="Times New Roman" w:eastAsia="Times New Roman"/>
                <w:b w:val="0"/>
                <w:i w:val="0"/>
                <w:sz w:val="22"/>
              </w:rPr>
              <w:t>Complainant who submitted it</w:t>
            </w:r>
          </w:p>
        </w:tc>
      </w:tr>
      <w:tr>
        <w:tc>
          <w:tcPr>
            <w:tcW w:type="dxa" w:w="3120"/>
          </w:tcPr>
          <w:p>
            <w:pPr>
              <w:spacing w:line="276" w:lineRule="auto"/>
            </w:pPr>
            <w:r/>
            <w:r>
              <w:rPr>
                <w:rFonts w:ascii="Times New Roman" w:hAnsi="Times New Roman" w:eastAsia="Times New Roman"/>
                <w:b w:val="0"/>
                <w:i w:val="0"/>
                <w:sz w:val="22"/>
              </w:rPr>
              <w:t>category_id</w:t>
            </w:r>
          </w:p>
        </w:tc>
        <w:tc>
          <w:tcPr>
            <w:tcW w:type="dxa" w:w="3120"/>
          </w:tcPr>
          <w:p>
            <w:pPr>
              <w:spacing w:line="276" w:lineRule="auto"/>
            </w:pPr>
            <w:r/>
            <w:r>
              <w:rPr>
                <w:rFonts w:ascii="Times New Roman" w:hAnsi="Times New Roman" w:eastAsia="Times New Roman"/>
                <w:b w:val="0"/>
                <w:i w:val="0"/>
                <w:sz w:val="22"/>
              </w:rPr>
              <w:t>bigint, FK → categories</w:t>
            </w:r>
          </w:p>
        </w:tc>
        <w:tc>
          <w:tcPr>
            <w:tcW w:type="dxa" w:w="3120"/>
          </w:tcPr>
          <w:p>
            <w:pPr>
              <w:spacing w:line="276" w:lineRule="auto"/>
            </w:pPr>
            <w:r/>
            <w:r>
              <w:rPr>
                <w:rFonts w:ascii="Times New Roman" w:hAnsi="Times New Roman" w:eastAsia="Times New Roman"/>
                <w:b w:val="0"/>
                <w:i w:val="0"/>
                <w:sz w:val="22"/>
              </w:rPr>
              <w:t>Category selected</w:t>
            </w:r>
          </w:p>
        </w:tc>
      </w:tr>
      <w:tr>
        <w:tc>
          <w:tcPr>
            <w:tcW w:type="dxa" w:w="3120"/>
          </w:tcPr>
          <w:p>
            <w:pPr>
              <w:spacing w:line="276" w:lineRule="auto"/>
            </w:pPr>
            <w:r/>
            <w:r>
              <w:rPr>
                <w:rFonts w:ascii="Times New Roman" w:hAnsi="Times New Roman" w:eastAsia="Times New Roman"/>
                <w:b w:val="0"/>
                <w:i w:val="0"/>
                <w:sz w:val="22"/>
              </w:rPr>
              <w:t>reference_number</w:t>
            </w:r>
          </w:p>
        </w:tc>
        <w:tc>
          <w:tcPr>
            <w:tcW w:type="dxa" w:w="3120"/>
          </w:tcPr>
          <w:p>
            <w:pPr>
              <w:spacing w:line="276" w:lineRule="auto"/>
            </w:pPr>
            <w:r/>
            <w:r>
              <w:rPr>
                <w:rFonts w:ascii="Times New Roman" w:hAnsi="Times New Roman" w:eastAsia="Times New Roman"/>
                <w:b w:val="0"/>
                <w:i w:val="0"/>
                <w:sz w:val="22"/>
              </w:rPr>
              <w:t>varchar, unique</w:t>
            </w:r>
          </w:p>
        </w:tc>
        <w:tc>
          <w:tcPr>
            <w:tcW w:type="dxa" w:w="3120"/>
          </w:tcPr>
          <w:p>
            <w:pPr>
              <w:spacing w:line="276" w:lineRule="auto"/>
            </w:pPr>
            <w:r/>
            <w:r>
              <w:rPr>
                <w:rFonts w:ascii="Times New Roman" w:hAnsi="Times New Roman" w:eastAsia="Times New Roman"/>
                <w:b w:val="0"/>
                <w:i w:val="0"/>
                <w:sz w:val="22"/>
              </w:rPr>
              <w:t>Auto-generated, e.g. CMP-2026-00001</w:t>
            </w:r>
          </w:p>
        </w:tc>
      </w:tr>
      <w:tr>
        <w:tc>
          <w:tcPr>
            <w:tcW w:type="dxa" w:w="3120"/>
          </w:tcPr>
          <w:p>
            <w:pPr>
              <w:spacing w:line="276" w:lineRule="auto"/>
            </w:pPr>
            <w:r/>
            <w:r>
              <w:rPr>
                <w:rFonts w:ascii="Times New Roman" w:hAnsi="Times New Roman" w:eastAsia="Times New Roman"/>
                <w:b w:val="0"/>
                <w:i w:val="0"/>
                <w:sz w:val="22"/>
              </w:rPr>
              <w:t>subject</w:t>
            </w:r>
          </w:p>
        </w:tc>
        <w:tc>
          <w:tcPr>
            <w:tcW w:type="dxa" w:w="3120"/>
          </w:tcPr>
          <w:p>
            <w:pPr>
              <w:spacing w:line="276" w:lineRule="auto"/>
            </w:pPr>
            <w:r/>
            <w:r>
              <w:rPr>
                <w:rFonts w:ascii="Times New Roman" w:hAnsi="Times New Roman" w:eastAsia="Times New Roman"/>
                <w:b w:val="0"/>
                <w:i w:val="0"/>
                <w:sz w:val="22"/>
              </w:rPr>
              <w:t>varchar</w:t>
            </w:r>
          </w:p>
        </w:tc>
        <w:tc>
          <w:tcPr>
            <w:tcW w:type="dxa" w:w="3120"/>
          </w:tcPr>
          <w:p>
            <w:pPr>
              <w:spacing w:line="276" w:lineRule="auto"/>
            </w:pPr>
            <w:r/>
            <w:r>
              <w:rPr>
                <w:rFonts w:ascii="Times New Roman" w:hAnsi="Times New Roman" w:eastAsia="Times New Roman"/>
                <w:b w:val="0"/>
                <w:i w:val="0"/>
                <w:sz w:val="22"/>
              </w:rPr>
              <w:t>Short title</w:t>
            </w:r>
          </w:p>
        </w:tc>
      </w:tr>
      <w:tr>
        <w:tc>
          <w:tcPr>
            <w:tcW w:type="dxa" w:w="3120"/>
          </w:tcPr>
          <w:p>
            <w:pPr>
              <w:spacing w:line="276" w:lineRule="auto"/>
            </w:pPr>
            <w:r/>
            <w:r>
              <w:rPr>
                <w:rFonts w:ascii="Times New Roman" w:hAnsi="Times New Roman" w:eastAsia="Times New Roman"/>
                <w:b w:val="0"/>
                <w:i w:val="0"/>
                <w:sz w:val="22"/>
              </w:rPr>
              <w:t>description</w:t>
            </w:r>
          </w:p>
        </w:tc>
        <w:tc>
          <w:tcPr>
            <w:tcW w:type="dxa" w:w="3120"/>
          </w:tcPr>
          <w:p>
            <w:pPr>
              <w:spacing w:line="276" w:lineRule="auto"/>
            </w:pPr>
            <w:r/>
            <w:r>
              <w:rPr>
                <w:rFonts w:ascii="Times New Roman" w:hAnsi="Times New Roman" w:eastAsia="Times New Roman"/>
                <w:b w:val="0"/>
                <w:i w:val="0"/>
                <w:sz w:val="22"/>
              </w:rPr>
              <w:t>text</w:t>
            </w:r>
          </w:p>
        </w:tc>
        <w:tc>
          <w:tcPr>
            <w:tcW w:type="dxa" w:w="3120"/>
          </w:tcPr>
          <w:p>
            <w:pPr>
              <w:spacing w:line="276" w:lineRule="auto"/>
            </w:pPr>
            <w:r/>
            <w:r>
              <w:rPr>
                <w:rFonts w:ascii="Times New Roman" w:hAnsi="Times New Roman" w:eastAsia="Times New Roman"/>
                <w:b w:val="0"/>
                <w:i w:val="0"/>
                <w:sz w:val="22"/>
              </w:rPr>
              <w:t>Full complaint text</w:t>
            </w:r>
          </w:p>
        </w:tc>
      </w:tr>
      <w:tr>
        <w:tc>
          <w:tcPr>
            <w:tcW w:type="dxa" w:w="3120"/>
          </w:tcPr>
          <w:p>
            <w:pPr>
              <w:spacing w:line="276" w:lineRule="auto"/>
            </w:pPr>
            <w:r/>
            <w:r>
              <w:rPr>
                <w:rFonts w:ascii="Times New Roman" w:hAnsi="Times New Roman" w:eastAsia="Times New Roman"/>
                <w:b w:val="0"/>
                <w:i w:val="0"/>
                <w:sz w:val="22"/>
              </w:rPr>
              <w:t>attachment</w:t>
            </w:r>
          </w:p>
        </w:tc>
        <w:tc>
          <w:tcPr>
            <w:tcW w:type="dxa" w:w="3120"/>
          </w:tcPr>
          <w:p>
            <w:pPr>
              <w:spacing w:line="276" w:lineRule="auto"/>
            </w:pPr>
            <w:r/>
            <w:r>
              <w:rPr>
                <w:rFonts w:ascii="Times New Roman" w:hAnsi="Times New Roman" w:eastAsia="Times New Roman"/>
                <w:b w:val="0"/>
                <w:i w:val="0"/>
                <w:sz w:val="22"/>
              </w:rPr>
              <w:t>varchar, nullable</w:t>
            </w:r>
          </w:p>
        </w:tc>
        <w:tc>
          <w:tcPr>
            <w:tcW w:type="dxa" w:w="3120"/>
          </w:tcPr>
          <w:p>
            <w:pPr>
              <w:spacing w:line="276" w:lineRule="auto"/>
            </w:pPr>
            <w:r/>
            <w:r>
              <w:rPr>
                <w:rFonts w:ascii="Times New Roman" w:hAnsi="Times New Roman" w:eastAsia="Times New Roman"/>
                <w:b w:val="0"/>
                <w:i w:val="0"/>
                <w:sz w:val="22"/>
              </w:rPr>
              <w:t>Stored file path, if any</w:t>
            </w:r>
          </w:p>
        </w:tc>
      </w:tr>
      <w:tr>
        <w:tc>
          <w:tcPr>
            <w:tcW w:type="dxa" w:w="3120"/>
          </w:tcPr>
          <w:p>
            <w:pPr>
              <w:spacing w:line="276" w:lineRule="auto"/>
            </w:pPr>
            <w:r/>
            <w:r>
              <w:rPr>
                <w:rFonts w:ascii="Times New Roman" w:hAnsi="Times New Roman" w:eastAsia="Times New Roman"/>
                <w:b w:val="0"/>
                <w:i w:val="0"/>
                <w:sz w:val="22"/>
              </w:rPr>
              <w:t>status</w:t>
            </w:r>
          </w:p>
        </w:tc>
        <w:tc>
          <w:tcPr>
            <w:tcW w:type="dxa" w:w="3120"/>
          </w:tcPr>
          <w:p>
            <w:pPr>
              <w:spacing w:line="276" w:lineRule="auto"/>
            </w:pPr>
            <w:r/>
            <w:r>
              <w:rPr>
                <w:rFonts w:ascii="Times New Roman" w:hAnsi="Times New Roman" w:eastAsia="Times New Roman"/>
                <w:b w:val="0"/>
                <w:i w:val="0"/>
                <w:sz w:val="22"/>
              </w:rPr>
              <w:t>enum('pending','in_progress','resolved','rejected')</w:t>
            </w:r>
          </w:p>
        </w:tc>
        <w:tc>
          <w:tcPr>
            <w:tcW w:type="dxa" w:w="3120"/>
          </w:tcPr>
          <w:p>
            <w:pPr>
              <w:spacing w:line="276" w:lineRule="auto"/>
            </w:pPr>
            <w:r/>
            <w:r>
              <w:rPr>
                <w:rFonts w:ascii="Times New Roman" w:hAnsi="Times New Roman" w:eastAsia="Times New Roman"/>
                <w:b w:val="0"/>
                <w:i w:val="0"/>
                <w:sz w:val="22"/>
              </w:rPr>
              <w:t>Current state</w:t>
            </w:r>
          </w:p>
        </w:tc>
      </w:tr>
      <w:tr>
        <w:tc>
          <w:tcPr>
            <w:tcW w:type="dxa" w:w="3120"/>
          </w:tcPr>
          <w:p>
            <w:pPr>
              <w:spacing w:line="276" w:lineRule="auto"/>
            </w:pPr>
            <w:r/>
            <w:r>
              <w:rPr>
                <w:rFonts w:ascii="Times New Roman" w:hAnsi="Times New Roman" w:eastAsia="Times New Roman"/>
                <w:b w:val="0"/>
                <w:i w:val="0"/>
                <w:sz w:val="22"/>
              </w:rPr>
              <w:t>priority</w:t>
            </w:r>
          </w:p>
        </w:tc>
        <w:tc>
          <w:tcPr>
            <w:tcW w:type="dxa" w:w="3120"/>
          </w:tcPr>
          <w:p>
            <w:pPr>
              <w:spacing w:line="276" w:lineRule="auto"/>
            </w:pPr>
            <w:r/>
            <w:r>
              <w:rPr>
                <w:rFonts w:ascii="Times New Roman" w:hAnsi="Times New Roman" w:eastAsia="Times New Roman"/>
                <w:b w:val="0"/>
                <w:i w:val="0"/>
                <w:sz w:val="22"/>
              </w:rPr>
              <w:t>enum('low','medium','high')</w:t>
            </w:r>
          </w:p>
        </w:tc>
        <w:tc>
          <w:tcPr>
            <w:tcW w:type="dxa" w:w="3120"/>
          </w:tcPr>
          <w:p>
            <w:pPr>
              <w:spacing w:line="276" w:lineRule="auto"/>
            </w:pPr>
            <w:r/>
            <w:r>
              <w:rPr>
                <w:rFonts w:ascii="Times New Roman" w:hAnsi="Times New Roman" w:eastAsia="Times New Roman"/>
                <w:b w:val="0"/>
                <w:i w:val="0"/>
                <w:sz w:val="22"/>
              </w:rPr>
              <w:t>Urgency level</w:t>
            </w:r>
          </w:p>
        </w:tc>
      </w:tr>
      <w:tr>
        <w:tc>
          <w:tcPr>
            <w:tcW w:type="dxa" w:w="3120"/>
          </w:tcPr>
          <w:p>
            <w:pPr>
              <w:spacing w:line="276" w:lineRule="auto"/>
            </w:pPr>
            <w:r/>
            <w:r>
              <w:rPr>
                <w:rFonts w:ascii="Times New Roman" w:hAnsi="Times New Roman" w:eastAsia="Times New Roman"/>
                <w:b w:val="0"/>
                <w:i w:val="0"/>
                <w:sz w:val="22"/>
              </w:rPr>
              <w:t>assigned_to</w:t>
            </w:r>
          </w:p>
        </w:tc>
        <w:tc>
          <w:tcPr>
            <w:tcW w:type="dxa" w:w="3120"/>
          </w:tcPr>
          <w:p>
            <w:pPr>
              <w:spacing w:line="276" w:lineRule="auto"/>
            </w:pPr>
            <w:r/>
            <w:r>
              <w:rPr>
                <w:rFonts w:ascii="Times New Roman" w:hAnsi="Times New Roman" w:eastAsia="Times New Roman"/>
                <w:b w:val="0"/>
                <w:i w:val="0"/>
                <w:sz w:val="22"/>
              </w:rPr>
              <w:t>bigint, FK → users, nullable</w:t>
            </w:r>
          </w:p>
        </w:tc>
        <w:tc>
          <w:tcPr>
            <w:tcW w:type="dxa" w:w="3120"/>
          </w:tcPr>
          <w:p>
            <w:pPr>
              <w:spacing w:line="276" w:lineRule="auto"/>
            </w:pPr>
            <w:r/>
            <w:r>
              <w:rPr>
                <w:rFonts w:ascii="Times New Roman" w:hAnsi="Times New Roman" w:eastAsia="Times New Roman"/>
                <w:b w:val="0"/>
                <w:i w:val="0"/>
                <w:sz w:val="22"/>
              </w:rPr>
              <w:t>Officer assigned</w:t>
            </w:r>
          </w:p>
        </w:tc>
      </w:tr>
      <w:tr>
        <w:tc>
          <w:tcPr>
            <w:tcW w:type="dxa" w:w="3120"/>
          </w:tcPr>
          <w:p>
            <w:pPr>
              <w:spacing w:line="276" w:lineRule="auto"/>
            </w:pPr>
            <w:r/>
            <w:r>
              <w:rPr>
                <w:rFonts w:ascii="Times New Roman" w:hAnsi="Times New Roman" w:eastAsia="Times New Roman"/>
                <w:b w:val="0"/>
                <w:i w:val="0"/>
                <w:sz w:val="22"/>
              </w:rPr>
              <w:t>resolved_at</w:t>
            </w:r>
          </w:p>
        </w:tc>
        <w:tc>
          <w:tcPr>
            <w:tcW w:type="dxa" w:w="3120"/>
          </w:tcPr>
          <w:p>
            <w:pPr>
              <w:spacing w:line="276" w:lineRule="auto"/>
            </w:pPr>
            <w:r/>
            <w:r>
              <w:rPr>
                <w:rFonts w:ascii="Times New Roman" w:hAnsi="Times New Roman" w:eastAsia="Times New Roman"/>
                <w:b w:val="0"/>
                <w:i w:val="0"/>
                <w:sz w:val="22"/>
              </w:rPr>
              <w:t>timestamp, nullable</w:t>
            </w:r>
          </w:p>
        </w:tc>
        <w:tc>
          <w:tcPr>
            <w:tcW w:type="dxa" w:w="3120"/>
          </w:tcPr>
          <w:p>
            <w:pPr>
              <w:spacing w:line="276" w:lineRule="auto"/>
            </w:pPr>
            <w:r/>
            <w:r>
              <w:rPr>
                <w:rFonts w:ascii="Times New Roman" w:hAnsi="Times New Roman" w:eastAsia="Times New Roman"/>
                <w:b w:val="0"/>
                <w:i w:val="0"/>
                <w:sz w:val="22"/>
              </w:rPr>
              <w:t>Set when marked resolved</w:t>
            </w:r>
          </w:p>
        </w:tc>
      </w:tr>
    </w:tbl>
    <w:p>
      <w:pPr>
        <w:spacing w:after="120"/>
      </w:pPr>
    </w:p>
    <w:p>
      <w:pPr>
        <w:spacing w:line="360" w:lineRule="auto" w:after="200"/>
        <w:jc w:val="both"/>
      </w:pPr>
      <w:r>
        <w:rPr>
          <w:rFonts w:ascii="Times New Roman" w:hAnsi="Times New Roman" w:eastAsia="Times New Roman"/>
          <w:b/>
          <w:i w:val="0"/>
          <w:sz w:val="24"/>
        </w:rPr>
        <w:t>Table 3.4: `responses`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sz w:val="22"/>
              </w:rPr>
              <w:t>Column</w:t>
            </w:r>
          </w:p>
        </w:tc>
        <w:tc>
          <w:tcPr>
            <w:tcW w:type="dxa" w:w="3120"/>
          </w:tcPr>
          <w:p>
            <w:pPr>
              <w:spacing w:line="276" w:lineRule="auto"/>
            </w:pPr>
            <w:r/>
            <w:r>
              <w:rPr>
                <w:rFonts w:ascii="Times New Roman" w:hAnsi="Times New Roman" w:eastAsia="Times New Roman"/>
                <w:b/>
                <w:i w:val="0"/>
                <w:sz w:val="22"/>
              </w:rPr>
              <w:t>Type</w:t>
            </w:r>
          </w:p>
        </w:tc>
        <w:tc>
          <w:tcPr>
            <w:tcW w:type="dxa" w:w="3120"/>
          </w:tcPr>
          <w:p>
            <w:pPr>
              <w:spacing w:line="276" w:lineRule="auto"/>
            </w:pPr>
            <w:r/>
            <w:r>
              <w:rPr>
                <w:rFonts w:ascii="Times New Roman" w:hAnsi="Times New Roman" w:eastAsia="Times New Roman"/>
                <w:b/>
                <w:i w:val="0"/>
                <w:sz w:val="22"/>
              </w:rPr>
              <w:t>Description</w:t>
            </w:r>
          </w:p>
        </w:tc>
      </w:tr>
      <w:tr>
        <w:tc>
          <w:tcPr>
            <w:tcW w:type="dxa" w:w="3120"/>
          </w:tcPr>
          <w:p>
            <w:pPr>
              <w:spacing w:line="276" w:lineRule="auto"/>
            </w:pPr>
            <w:r/>
            <w:r>
              <w:rPr>
                <w:rFonts w:ascii="Times New Roman" w:hAnsi="Times New Roman" w:eastAsia="Times New Roman"/>
                <w:b w:val="0"/>
                <w:i w:val="0"/>
                <w:sz w:val="22"/>
              </w:rPr>
              <w:t>id</w:t>
            </w:r>
          </w:p>
        </w:tc>
        <w:tc>
          <w:tcPr>
            <w:tcW w:type="dxa" w:w="3120"/>
          </w:tcPr>
          <w:p>
            <w:pPr>
              <w:spacing w:line="276" w:lineRule="auto"/>
            </w:pPr>
            <w:r/>
            <w:r>
              <w:rPr>
                <w:rFonts w:ascii="Times New Roman" w:hAnsi="Times New Roman" w:eastAsia="Times New Roman"/>
                <w:b w:val="0"/>
                <w:i w:val="0"/>
                <w:sz w:val="22"/>
              </w:rPr>
              <w:t>bigint, PK</w:t>
            </w:r>
          </w:p>
        </w:tc>
        <w:tc>
          <w:tcPr>
            <w:tcW w:type="dxa" w:w="3120"/>
          </w:tcPr>
          <w:p>
            <w:pPr>
              <w:spacing w:line="276" w:lineRule="auto"/>
            </w:pPr>
            <w:r/>
            <w:r>
              <w:rPr>
                <w:rFonts w:ascii="Times New Roman" w:hAnsi="Times New Roman" w:eastAsia="Times New Roman"/>
                <w:b w:val="0"/>
                <w:i w:val="0"/>
                <w:sz w:val="22"/>
              </w:rPr>
              <w:t>Unique identifier</w:t>
            </w:r>
          </w:p>
        </w:tc>
      </w:tr>
      <w:tr>
        <w:tc>
          <w:tcPr>
            <w:tcW w:type="dxa" w:w="3120"/>
          </w:tcPr>
          <w:p>
            <w:pPr>
              <w:spacing w:line="276" w:lineRule="auto"/>
            </w:pPr>
            <w:r/>
            <w:r>
              <w:rPr>
                <w:rFonts w:ascii="Times New Roman" w:hAnsi="Times New Roman" w:eastAsia="Times New Roman"/>
                <w:b w:val="0"/>
                <w:i w:val="0"/>
                <w:sz w:val="22"/>
              </w:rPr>
              <w:t>complaint_id</w:t>
            </w:r>
          </w:p>
        </w:tc>
        <w:tc>
          <w:tcPr>
            <w:tcW w:type="dxa" w:w="3120"/>
          </w:tcPr>
          <w:p>
            <w:pPr>
              <w:spacing w:line="276" w:lineRule="auto"/>
            </w:pPr>
            <w:r/>
            <w:r>
              <w:rPr>
                <w:rFonts w:ascii="Times New Roman" w:hAnsi="Times New Roman" w:eastAsia="Times New Roman"/>
                <w:b w:val="0"/>
                <w:i w:val="0"/>
                <w:sz w:val="22"/>
              </w:rPr>
              <w:t>bigint, FK → complaints</w:t>
            </w:r>
          </w:p>
        </w:tc>
        <w:tc>
          <w:tcPr>
            <w:tcW w:type="dxa" w:w="3120"/>
          </w:tcPr>
          <w:p>
            <w:pPr>
              <w:spacing w:line="276" w:lineRule="auto"/>
            </w:pPr>
            <w:r/>
            <w:r>
              <w:rPr>
                <w:rFonts w:ascii="Times New Roman" w:hAnsi="Times New Roman" w:eastAsia="Times New Roman"/>
                <w:b w:val="0"/>
                <w:i w:val="0"/>
                <w:sz w:val="22"/>
              </w:rPr>
              <w:t>Complaint being responded to</w:t>
            </w:r>
          </w:p>
        </w:tc>
      </w:tr>
      <w:tr>
        <w:tc>
          <w:tcPr>
            <w:tcW w:type="dxa" w:w="3120"/>
          </w:tcPr>
          <w:p>
            <w:pPr>
              <w:spacing w:line="276" w:lineRule="auto"/>
            </w:pPr>
            <w:r/>
            <w:r>
              <w:rPr>
                <w:rFonts w:ascii="Times New Roman" w:hAnsi="Times New Roman" w:eastAsia="Times New Roman"/>
                <w:b w:val="0"/>
                <w:i w:val="0"/>
                <w:sz w:val="22"/>
              </w:rPr>
              <w:t>admin_id</w:t>
            </w:r>
          </w:p>
        </w:tc>
        <w:tc>
          <w:tcPr>
            <w:tcW w:type="dxa" w:w="3120"/>
          </w:tcPr>
          <w:p>
            <w:pPr>
              <w:spacing w:line="276" w:lineRule="auto"/>
            </w:pPr>
            <w:r/>
            <w:r>
              <w:rPr>
                <w:rFonts w:ascii="Times New Roman" w:hAnsi="Times New Roman" w:eastAsia="Times New Roman"/>
                <w:b w:val="0"/>
                <w:i w:val="0"/>
                <w:sz w:val="22"/>
              </w:rPr>
              <w:t>bigint, FK → users</w:t>
            </w:r>
          </w:p>
        </w:tc>
        <w:tc>
          <w:tcPr>
            <w:tcW w:type="dxa" w:w="3120"/>
          </w:tcPr>
          <w:p>
            <w:pPr>
              <w:spacing w:line="276" w:lineRule="auto"/>
            </w:pPr>
            <w:r/>
            <w:r>
              <w:rPr>
                <w:rFonts w:ascii="Times New Roman" w:hAnsi="Times New Roman" w:eastAsia="Times New Roman"/>
                <w:b w:val="0"/>
                <w:i w:val="0"/>
                <w:sz w:val="22"/>
              </w:rPr>
              <w:t>Administrator who responded</w:t>
            </w:r>
          </w:p>
        </w:tc>
      </w:tr>
      <w:tr>
        <w:tc>
          <w:tcPr>
            <w:tcW w:type="dxa" w:w="3120"/>
          </w:tcPr>
          <w:p>
            <w:pPr>
              <w:spacing w:line="276" w:lineRule="auto"/>
            </w:pPr>
            <w:r/>
            <w:r>
              <w:rPr>
                <w:rFonts w:ascii="Times New Roman" w:hAnsi="Times New Roman" w:eastAsia="Times New Roman"/>
                <w:b w:val="0"/>
                <w:i w:val="0"/>
                <w:sz w:val="22"/>
              </w:rPr>
              <w:t>message</w:t>
            </w:r>
          </w:p>
        </w:tc>
        <w:tc>
          <w:tcPr>
            <w:tcW w:type="dxa" w:w="3120"/>
          </w:tcPr>
          <w:p>
            <w:pPr>
              <w:spacing w:line="276" w:lineRule="auto"/>
            </w:pPr>
            <w:r/>
            <w:r>
              <w:rPr>
                <w:rFonts w:ascii="Times New Roman" w:hAnsi="Times New Roman" w:eastAsia="Times New Roman"/>
                <w:b w:val="0"/>
                <w:i w:val="0"/>
                <w:sz w:val="22"/>
              </w:rPr>
              <w:t>text</w:t>
            </w:r>
          </w:p>
        </w:tc>
        <w:tc>
          <w:tcPr>
            <w:tcW w:type="dxa" w:w="3120"/>
          </w:tcPr>
          <w:p>
            <w:pPr>
              <w:spacing w:line="276" w:lineRule="auto"/>
            </w:pPr>
            <w:r/>
            <w:r>
              <w:rPr>
                <w:rFonts w:ascii="Times New Roman" w:hAnsi="Times New Roman" w:eastAsia="Times New Roman"/>
                <w:b w:val="0"/>
                <w:i w:val="0"/>
                <w:sz w:val="22"/>
              </w:rPr>
              <w:t>Response content</w:t>
            </w:r>
          </w:p>
        </w:tc>
      </w:tr>
      <w:tr>
        <w:tc>
          <w:tcPr>
            <w:tcW w:type="dxa" w:w="3120"/>
          </w:tcPr>
          <w:p>
            <w:pPr>
              <w:spacing w:line="276" w:lineRule="auto"/>
            </w:pPr>
            <w:r/>
            <w:r>
              <w:rPr>
                <w:rFonts w:ascii="Times New Roman" w:hAnsi="Times New Roman" w:eastAsia="Times New Roman"/>
                <w:b w:val="0"/>
                <w:i w:val="0"/>
                <w:sz w:val="22"/>
              </w:rPr>
              <w:t>created_at</w:t>
            </w:r>
          </w:p>
        </w:tc>
        <w:tc>
          <w:tcPr>
            <w:tcW w:type="dxa" w:w="3120"/>
          </w:tcPr>
          <w:p>
            <w:pPr>
              <w:spacing w:line="276" w:lineRule="auto"/>
            </w:pPr>
            <w:r/>
            <w:r>
              <w:rPr>
                <w:rFonts w:ascii="Times New Roman" w:hAnsi="Times New Roman" w:eastAsia="Times New Roman"/>
                <w:b w:val="0"/>
                <w:i w:val="0"/>
                <w:sz w:val="22"/>
              </w:rPr>
              <w:t>timestamp</w:t>
            </w:r>
          </w:p>
        </w:tc>
        <w:tc>
          <w:tcPr>
            <w:tcW w:type="dxa" w:w="3120"/>
          </w:tcPr>
          <w:p>
            <w:pPr>
              <w:spacing w:line="276" w:lineRule="auto"/>
            </w:pPr>
            <w:r/>
            <w:r>
              <w:rPr>
                <w:rFonts w:ascii="Times New Roman" w:hAnsi="Times New Roman" w:eastAsia="Times New Roman"/>
                <w:b w:val="0"/>
                <w:i w:val="0"/>
                <w:sz w:val="22"/>
              </w:rPr>
              <w:t>When the response was given</w:t>
            </w:r>
          </w:p>
        </w:tc>
      </w:tr>
    </w:tbl>
    <w:p>
      <w:pPr>
        <w:spacing w:after="120"/>
      </w:pPr>
    </w:p>
    <w:p>
      <w:pPr>
        <w:spacing w:line="360" w:lineRule="auto" w:after="200"/>
        <w:jc w:val="both"/>
      </w:pPr>
      <w:r>
        <w:rPr>
          <w:rFonts w:ascii="Times New Roman" w:hAnsi="Times New Roman" w:eastAsia="Times New Roman"/>
          <w:b/>
          <w:i w:val="0"/>
          <w:sz w:val="24"/>
        </w:rPr>
        <w:t>Table 3.5: `feedback`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sz w:val="22"/>
              </w:rPr>
              <w:t>Column</w:t>
            </w:r>
          </w:p>
        </w:tc>
        <w:tc>
          <w:tcPr>
            <w:tcW w:type="dxa" w:w="3120"/>
          </w:tcPr>
          <w:p>
            <w:pPr>
              <w:spacing w:line="276" w:lineRule="auto"/>
            </w:pPr>
            <w:r/>
            <w:r>
              <w:rPr>
                <w:rFonts w:ascii="Times New Roman" w:hAnsi="Times New Roman" w:eastAsia="Times New Roman"/>
                <w:b/>
                <w:i w:val="0"/>
                <w:sz w:val="22"/>
              </w:rPr>
              <w:t>Type</w:t>
            </w:r>
          </w:p>
        </w:tc>
        <w:tc>
          <w:tcPr>
            <w:tcW w:type="dxa" w:w="3120"/>
          </w:tcPr>
          <w:p>
            <w:pPr>
              <w:spacing w:line="276" w:lineRule="auto"/>
            </w:pPr>
            <w:r/>
            <w:r>
              <w:rPr>
                <w:rFonts w:ascii="Times New Roman" w:hAnsi="Times New Roman" w:eastAsia="Times New Roman"/>
                <w:b/>
                <w:i w:val="0"/>
                <w:sz w:val="22"/>
              </w:rPr>
              <w:t>Description</w:t>
            </w:r>
          </w:p>
        </w:tc>
      </w:tr>
      <w:tr>
        <w:tc>
          <w:tcPr>
            <w:tcW w:type="dxa" w:w="3120"/>
          </w:tcPr>
          <w:p>
            <w:pPr>
              <w:spacing w:line="276" w:lineRule="auto"/>
            </w:pPr>
            <w:r/>
            <w:r>
              <w:rPr>
                <w:rFonts w:ascii="Times New Roman" w:hAnsi="Times New Roman" w:eastAsia="Times New Roman"/>
                <w:b w:val="0"/>
                <w:i w:val="0"/>
                <w:sz w:val="22"/>
              </w:rPr>
              <w:t>id</w:t>
            </w:r>
          </w:p>
        </w:tc>
        <w:tc>
          <w:tcPr>
            <w:tcW w:type="dxa" w:w="3120"/>
          </w:tcPr>
          <w:p>
            <w:pPr>
              <w:spacing w:line="276" w:lineRule="auto"/>
            </w:pPr>
            <w:r/>
            <w:r>
              <w:rPr>
                <w:rFonts w:ascii="Times New Roman" w:hAnsi="Times New Roman" w:eastAsia="Times New Roman"/>
                <w:b w:val="0"/>
                <w:i w:val="0"/>
                <w:sz w:val="22"/>
              </w:rPr>
              <w:t>bigint, PK</w:t>
            </w:r>
          </w:p>
        </w:tc>
        <w:tc>
          <w:tcPr>
            <w:tcW w:type="dxa" w:w="3120"/>
          </w:tcPr>
          <w:p>
            <w:pPr>
              <w:spacing w:line="276" w:lineRule="auto"/>
            </w:pPr>
            <w:r/>
            <w:r>
              <w:rPr>
                <w:rFonts w:ascii="Times New Roman" w:hAnsi="Times New Roman" w:eastAsia="Times New Roman"/>
                <w:b w:val="0"/>
                <w:i w:val="0"/>
                <w:sz w:val="22"/>
              </w:rPr>
              <w:t>Unique identifier</w:t>
            </w:r>
          </w:p>
        </w:tc>
      </w:tr>
      <w:tr>
        <w:tc>
          <w:tcPr>
            <w:tcW w:type="dxa" w:w="3120"/>
          </w:tcPr>
          <w:p>
            <w:pPr>
              <w:spacing w:line="276" w:lineRule="auto"/>
            </w:pPr>
            <w:r/>
            <w:r>
              <w:rPr>
                <w:rFonts w:ascii="Times New Roman" w:hAnsi="Times New Roman" w:eastAsia="Times New Roman"/>
                <w:b w:val="0"/>
                <w:i w:val="0"/>
                <w:sz w:val="22"/>
              </w:rPr>
              <w:t>user_id</w:t>
            </w:r>
          </w:p>
        </w:tc>
        <w:tc>
          <w:tcPr>
            <w:tcW w:type="dxa" w:w="3120"/>
          </w:tcPr>
          <w:p>
            <w:pPr>
              <w:spacing w:line="276" w:lineRule="auto"/>
            </w:pPr>
            <w:r/>
            <w:r>
              <w:rPr>
                <w:rFonts w:ascii="Times New Roman" w:hAnsi="Times New Roman" w:eastAsia="Times New Roman"/>
                <w:b w:val="0"/>
                <w:i w:val="0"/>
                <w:sz w:val="22"/>
              </w:rPr>
              <w:t>bigint, FK → users</w:t>
            </w:r>
          </w:p>
        </w:tc>
        <w:tc>
          <w:tcPr>
            <w:tcW w:type="dxa" w:w="3120"/>
          </w:tcPr>
          <w:p>
            <w:pPr>
              <w:spacing w:line="276" w:lineRule="auto"/>
            </w:pPr>
            <w:r/>
            <w:r>
              <w:rPr>
                <w:rFonts w:ascii="Times New Roman" w:hAnsi="Times New Roman" w:eastAsia="Times New Roman"/>
                <w:b w:val="0"/>
                <w:i w:val="0"/>
                <w:sz w:val="22"/>
              </w:rPr>
              <w:t>Submitter</w:t>
            </w:r>
          </w:p>
        </w:tc>
      </w:tr>
      <w:tr>
        <w:tc>
          <w:tcPr>
            <w:tcW w:type="dxa" w:w="3120"/>
          </w:tcPr>
          <w:p>
            <w:pPr>
              <w:spacing w:line="276" w:lineRule="auto"/>
            </w:pPr>
            <w:r/>
            <w:r>
              <w:rPr>
                <w:rFonts w:ascii="Times New Roman" w:hAnsi="Times New Roman" w:eastAsia="Times New Roman"/>
                <w:b w:val="0"/>
                <w:i w:val="0"/>
                <w:sz w:val="22"/>
              </w:rPr>
              <w:t>subject</w:t>
            </w:r>
          </w:p>
        </w:tc>
        <w:tc>
          <w:tcPr>
            <w:tcW w:type="dxa" w:w="3120"/>
          </w:tcPr>
          <w:p>
            <w:pPr>
              <w:spacing w:line="276" w:lineRule="auto"/>
            </w:pPr>
            <w:r/>
            <w:r>
              <w:rPr>
                <w:rFonts w:ascii="Times New Roman" w:hAnsi="Times New Roman" w:eastAsia="Times New Roman"/>
                <w:b w:val="0"/>
                <w:i w:val="0"/>
                <w:sz w:val="22"/>
              </w:rPr>
              <w:t>varchar</w:t>
            </w:r>
          </w:p>
        </w:tc>
        <w:tc>
          <w:tcPr>
            <w:tcW w:type="dxa" w:w="3120"/>
          </w:tcPr>
          <w:p>
            <w:pPr>
              <w:spacing w:line="276" w:lineRule="auto"/>
            </w:pPr>
            <w:r/>
            <w:r>
              <w:rPr>
                <w:rFonts w:ascii="Times New Roman" w:hAnsi="Times New Roman" w:eastAsia="Times New Roman"/>
                <w:b w:val="0"/>
                <w:i w:val="0"/>
                <w:sz w:val="22"/>
              </w:rPr>
              <w:t>Feedback subject</w:t>
            </w:r>
          </w:p>
        </w:tc>
      </w:tr>
      <w:tr>
        <w:tc>
          <w:tcPr>
            <w:tcW w:type="dxa" w:w="3120"/>
          </w:tcPr>
          <w:p>
            <w:pPr>
              <w:spacing w:line="276" w:lineRule="auto"/>
            </w:pPr>
            <w:r/>
            <w:r>
              <w:rPr>
                <w:rFonts w:ascii="Times New Roman" w:hAnsi="Times New Roman" w:eastAsia="Times New Roman"/>
                <w:b w:val="0"/>
                <w:i w:val="0"/>
                <w:sz w:val="22"/>
              </w:rPr>
              <w:t>message</w:t>
            </w:r>
          </w:p>
        </w:tc>
        <w:tc>
          <w:tcPr>
            <w:tcW w:type="dxa" w:w="3120"/>
          </w:tcPr>
          <w:p>
            <w:pPr>
              <w:spacing w:line="276" w:lineRule="auto"/>
            </w:pPr>
            <w:r/>
            <w:r>
              <w:rPr>
                <w:rFonts w:ascii="Times New Roman" w:hAnsi="Times New Roman" w:eastAsia="Times New Roman"/>
                <w:b w:val="0"/>
                <w:i w:val="0"/>
                <w:sz w:val="22"/>
              </w:rPr>
              <w:t>text</w:t>
            </w:r>
          </w:p>
        </w:tc>
        <w:tc>
          <w:tcPr>
            <w:tcW w:type="dxa" w:w="3120"/>
          </w:tcPr>
          <w:p>
            <w:pPr>
              <w:spacing w:line="276" w:lineRule="auto"/>
            </w:pPr>
            <w:r/>
            <w:r>
              <w:rPr>
                <w:rFonts w:ascii="Times New Roman" w:hAnsi="Times New Roman" w:eastAsia="Times New Roman"/>
                <w:b w:val="0"/>
                <w:i w:val="0"/>
                <w:sz w:val="22"/>
              </w:rPr>
              <w:t>Feedback content</w:t>
            </w:r>
          </w:p>
        </w:tc>
      </w:tr>
      <w:tr>
        <w:tc>
          <w:tcPr>
            <w:tcW w:type="dxa" w:w="3120"/>
          </w:tcPr>
          <w:p>
            <w:pPr>
              <w:spacing w:line="276" w:lineRule="auto"/>
            </w:pPr>
            <w:r/>
            <w:r>
              <w:rPr>
                <w:rFonts w:ascii="Times New Roman" w:hAnsi="Times New Roman" w:eastAsia="Times New Roman"/>
                <w:b w:val="0"/>
                <w:i w:val="0"/>
                <w:sz w:val="22"/>
              </w:rPr>
              <w:t>rating</w:t>
            </w:r>
          </w:p>
        </w:tc>
        <w:tc>
          <w:tcPr>
            <w:tcW w:type="dxa" w:w="3120"/>
          </w:tcPr>
          <w:p>
            <w:pPr>
              <w:spacing w:line="276" w:lineRule="auto"/>
            </w:pPr>
            <w:r/>
            <w:r>
              <w:rPr>
                <w:rFonts w:ascii="Times New Roman" w:hAnsi="Times New Roman" w:eastAsia="Times New Roman"/>
                <w:b w:val="0"/>
                <w:i w:val="0"/>
                <w:sz w:val="22"/>
              </w:rPr>
              <w:t>tinyint, nullable</w:t>
            </w:r>
          </w:p>
        </w:tc>
        <w:tc>
          <w:tcPr>
            <w:tcW w:type="dxa" w:w="3120"/>
          </w:tcPr>
          <w:p>
            <w:pPr>
              <w:spacing w:line="276" w:lineRule="auto"/>
            </w:pPr>
            <w:r/>
            <w:r>
              <w:rPr>
                <w:rFonts w:ascii="Times New Roman" w:hAnsi="Times New Roman" w:eastAsia="Times New Roman"/>
                <w:b w:val="0"/>
                <w:i w:val="0"/>
                <w:sz w:val="22"/>
              </w:rPr>
              <w:t>1–5 star rating</w:t>
            </w:r>
          </w:p>
        </w:tc>
      </w:tr>
      <w:tr>
        <w:tc>
          <w:tcPr>
            <w:tcW w:type="dxa" w:w="3120"/>
          </w:tcPr>
          <w:p>
            <w:pPr>
              <w:spacing w:line="276" w:lineRule="auto"/>
            </w:pPr>
            <w:r/>
            <w:r>
              <w:rPr>
                <w:rFonts w:ascii="Times New Roman" w:hAnsi="Times New Roman" w:eastAsia="Times New Roman"/>
                <w:b w:val="0"/>
                <w:i w:val="0"/>
                <w:sz w:val="22"/>
              </w:rPr>
              <w:t>is_anonymous</w:t>
            </w:r>
          </w:p>
        </w:tc>
        <w:tc>
          <w:tcPr>
            <w:tcW w:type="dxa" w:w="3120"/>
          </w:tcPr>
          <w:p>
            <w:pPr>
              <w:spacing w:line="276" w:lineRule="auto"/>
            </w:pPr>
            <w:r/>
            <w:r>
              <w:rPr>
                <w:rFonts w:ascii="Times New Roman" w:hAnsi="Times New Roman" w:eastAsia="Times New Roman"/>
                <w:b w:val="0"/>
                <w:i w:val="0"/>
                <w:sz w:val="22"/>
              </w:rPr>
              <w:t>boolean, default false</w:t>
            </w:r>
          </w:p>
        </w:tc>
        <w:tc>
          <w:tcPr>
            <w:tcW w:type="dxa" w:w="3120"/>
          </w:tcPr>
          <w:p>
            <w:pPr>
              <w:spacing w:line="276" w:lineRule="auto"/>
            </w:pPr>
            <w:r/>
            <w:r>
              <w:rPr>
                <w:rFonts w:ascii="Times New Roman" w:hAnsi="Times New Roman" w:eastAsia="Times New Roman"/>
                <w:b w:val="0"/>
                <w:i w:val="0"/>
                <w:sz w:val="22"/>
              </w:rPr>
              <w:t>Whether identity is hidden from the admin list</w:t>
            </w:r>
          </w:p>
        </w:tc>
      </w:tr>
    </w:tbl>
    <w:p>
      <w:pPr>
        <w:spacing w:after="120"/>
      </w:pPr>
    </w:p>
    <w:p>
      <w:pPr>
        <w:spacing w:line="360" w:lineRule="auto" w:after="200"/>
        <w:jc w:val="both"/>
      </w:pPr>
      <w:r>
        <w:rPr>
          <w:rFonts w:ascii="Times New Roman" w:hAnsi="Times New Roman" w:eastAsia="Times New Roman"/>
          <w:b/>
          <w:i w:val="0"/>
          <w:sz w:val="24"/>
        </w:rPr>
        <w:t>Table 3.6: `notifications`</w:t>
      </w:r>
    </w:p>
    <w:p>
      <w:pPr>
        <w:spacing w:line="360" w:lineRule="auto" w:after="200"/>
        <w:jc w:val="both"/>
      </w:pPr>
      <w:r>
        <w:rPr>
          <w:rFonts w:ascii="Times New Roman" w:hAnsi="Times New Roman" w:eastAsia="Times New Roman"/>
          <w:b w:val="0"/>
          <w:i w:val="0"/>
          <w:sz w:val="24"/>
        </w:rPr>
        <w:t>Laravel's polymorphic notifications table, storing `type`, `notifiable_id`, `data` (JSON payload), and `read_at`, used to power both the in-app notification bell and the email notifications sent for new submissions and resolutions.</w:t>
      </w:r>
    </w:p>
    <w:p>
      <w:pPr>
        <w:spacing w:line="360" w:lineRule="auto" w:after="200"/>
        <w:jc w:val="both"/>
      </w:pPr>
      <w:r>
        <w:rPr>
          <w:rFonts w:ascii="Times New Roman" w:hAnsi="Times New Roman" w:eastAsia="Times New Roman"/>
          <w:b w:val="0"/>
          <w:i w:val="0"/>
          <w:sz w:val="24"/>
        </w:rPr>
        <w:t>The relationships between these tables are: one `User` has many `Complaint` records and many `Feedback` records; one `Category` has many `Complaint` records; one `Complaint` has many `Response` records; one `User` (administrator) has many `Response` records.</w:t>
      </w:r>
    </w:p>
    <w:p>
      <w:pPr>
        <w:spacing w:after="200"/>
        <w:jc w:val="center"/>
      </w:pPr>
      <w:r>
        <w:rPr>
          <w:rFonts w:ascii="Times New Roman" w:hAnsi="Times New Roman" w:eastAsia="Times New Roman"/>
          <w:b w:val="0"/>
          <w:i/>
          <w:sz w:val="22"/>
        </w:rPr>
        <w:t>(See Figure 3.2 — Entity-Relationship Diagram, in the accompanying diagram set.)</w:t>
      </w:r>
    </w:p>
    <w:p>
      <w:pPr>
        <w:spacing w:before="240" w:after="160" w:line="360" w:lineRule="auto"/>
        <w:jc w:val="left"/>
      </w:pPr>
      <w:r>
        <w:rPr>
          <w:rFonts w:ascii="Times New Roman" w:hAnsi="Times New Roman" w:eastAsia="Times New Roman"/>
          <w:b/>
          <w:i w:val="0"/>
          <w:sz w:val="26"/>
        </w:rPr>
        <w:t>3.9 Unified Modeling Language (UML) Diagrams</w:t>
      </w:r>
    </w:p>
    <w:p>
      <w:pPr>
        <w:spacing w:before="240" w:after="160" w:line="360" w:lineRule="auto"/>
        <w:jc w:val="left"/>
      </w:pPr>
      <w:r>
        <w:rPr>
          <w:rFonts w:ascii="Times New Roman" w:hAnsi="Times New Roman" w:eastAsia="Times New Roman"/>
          <w:b/>
          <w:i/>
          <w:sz w:val="24"/>
        </w:rPr>
        <w:t>3.9.1 Use Case Diagram</w:t>
      </w:r>
    </w:p>
    <w:p>
      <w:pPr>
        <w:spacing w:line="360" w:lineRule="auto" w:after="200"/>
        <w:jc w:val="both"/>
      </w:pPr>
      <w:r>
        <w:rPr>
          <w:rFonts w:ascii="Times New Roman" w:hAnsi="Times New Roman" w:eastAsia="Times New Roman"/>
          <w:b w:val="0"/>
          <w:i w:val="0"/>
          <w:sz w:val="24"/>
        </w:rPr>
        <w:t xml:space="preserve">The system defines three actors — </w:t>
      </w:r>
      <w:r>
        <w:rPr>
          <w:rFonts w:ascii="Times New Roman" w:hAnsi="Times New Roman" w:eastAsia="Times New Roman"/>
          <w:b/>
          <w:i w:val="0"/>
          <w:sz w:val="24"/>
        </w:rPr>
        <w:t>Complainant</w:t>
      </w:r>
      <w:r>
        <w:rPr>
          <w:rFonts w:ascii="Times New Roman" w:hAnsi="Times New Roman" w:eastAsia="Times New Roman"/>
          <w:b w:val="0"/>
          <w:i w:val="0"/>
          <w:sz w:val="24"/>
        </w:rPr>
        <w:t xml:space="preserve">, </w:t>
      </w:r>
      <w:r>
        <w:rPr>
          <w:rFonts w:ascii="Times New Roman" w:hAnsi="Times New Roman" w:eastAsia="Times New Roman"/>
          <w:b/>
          <w:i w:val="0"/>
          <w:sz w:val="24"/>
        </w:rPr>
        <w:t>Administrator</w:t>
      </w:r>
      <w:r>
        <w:rPr>
          <w:rFonts w:ascii="Times New Roman" w:hAnsi="Times New Roman" w:eastAsia="Times New Roman"/>
          <w:b w:val="0"/>
          <w:i w:val="0"/>
          <w:sz w:val="24"/>
        </w:rPr>
        <w:t xml:space="preserve">, and </w:t>
      </w:r>
      <w:r>
        <w:rPr>
          <w:rFonts w:ascii="Times New Roman" w:hAnsi="Times New Roman" w:eastAsia="Times New Roman"/>
          <w:b/>
          <w:i w:val="0"/>
          <w:sz w:val="24"/>
        </w:rPr>
        <w:t>Super Administrator</w:t>
      </w:r>
      <w:r>
        <w:rPr>
          <w:rFonts w:ascii="Times New Roman" w:hAnsi="Times New Roman" w:eastAsia="Times New Roman"/>
          <w:b w:val="0"/>
          <w:i w:val="0"/>
          <w:sz w:val="24"/>
        </w:rPr>
        <w:t xml:space="preserve"> — with the following principal use cases:</w:t>
      </w:r>
    </w:p>
    <w:p>
      <w:pPr>
        <w:pStyle w:val="ListBullet"/>
        <w:spacing w:line="360" w:lineRule="auto" w:after="120"/>
        <w:ind w:left="360"/>
      </w:pPr>
      <w:r>
        <w:rPr>
          <w:rFonts w:ascii="Times New Roman" w:hAnsi="Times New Roman" w:eastAsia="Times New Roman"/>
          <w:b/>
          <w:i w:val="0"/>
          <w:sz w:val="24"/>
        </w:rPr>
        <w:t>Complainant</w:t>
      </w:r>
      <w:r>
        <w:rPr>
          <w:rFonts w:ascii="Times New Roman" w:hAnsi="Times New Roman" w:eastAsia="Times New Roman"/>
          <w:b w:val="0"/>
          <w:i w:val="0"/>
          <w:sz w:val="24"/>
        </w:rPr>
        <w:t>: Register, Log In, Submit Complaint, View My Complaints, View Complaint Detail, Submit Feedback, View Notifications.</w:t>
      </w:r>
    </w:p>
    <w:p>
      <w:pPr>
        <w:pStyle w:val="ListBullet"/>
        <w:spacing w:line="360" w:lineRule="auto" w:after="120"/>
        <w:ind w:left="360"/>
      </w:pPr>
      <w:r>
        <w:rPr>
          <w:rFonts w:ascii="Times New Roman" w:hAnsi="Times New Roman" w:eastAsia="Times New Roman"/>
          <w:b/>
          <w:i w:val="0"/>
          <w:sz w:val="24"/>
        </w:rPr>
        <w:t>Administrator</w:t>
      </w:r>
      <w:r>
        <w:rPr>
          <w:rFonts w:ascii="Times New Roman" w:hAnsi="Times New Roman" w:eastAsia="Times New Roman"/>
          <w:b w:val="0"/>
          <w:i w:val="0"/>
          <w:sz w:val="24"/>
        </w:rPr>
        <w:t>: Log In, View All Complaints, Filter/Search Complaints, Update Complaint Status, Respond to Complaint, View Feedback, View Reports, Export PDF Report, View Notifications.</w:t>
      </w:r>
    </w:p>
    <w:p>
      <w:pPr>
        <w:pStyle w:val="ListBullet"/>
        <w:spacing w:line="360" w:lineRule="auto" w:after="120"/>
        <w:ind w:left="360"/>
      </w:pPr>
      <w:r>
        <w:rPr>
          <w:rFonts w:ascii="Times New Roman" w:hAnsi="Times New Roman" w:eastAsia="Times New Roman"/>
          <w:b/>
          <w:i w:val="0"/>
          <w:sz w:val="24"/>
        </w:rPr>
        <w:t>Super Administrator</w:t>
      </w:r>
      <w:r>
        <w:rPr>
          <w:rFonts w:ascii="Times New Roman" w:hAnsi="Times New Roman" w:eastAsia="Times New Roman"/>
          <w:b w:val="0"/>
          <w:i w:val="0"/>
          <w:sz w:val="24"/>
        </w:rPr>
        <w:t>: (inherits all Administrator use cases) plus Manage Users (Create/Edit/Deactivate/Delete), Manage Categories (Create/Edit/Delete).</w:t>
      </w:r>
    </w:p>
    <w:p>
      <w:pPr>
        <w:spacing w:after="200"/>
        <w:jc w:val="center"/>
      </w:pPr>
      <w:r>
        <w:rPr>
          <w:rFonts w:ascii="Times New Roman" w:hAnsi="Times New Roman" w:eastAsia="Times New Roman"/>
          <w:b w:val="0"/>
          <w:i/>
          <w:sz w:val="22"/>
        </w:rPr>
        <w:t>(See Figure 3.3 in the accompanying diagram set.)</w:t>
      </w:r>
    </w:p>
    <w:p>
      <w:pPr>
        <w:spacing w:before="240" w:after="160" w:line="360" w:lineRule="auto"/>
        <w:jc w:val="left"/>
      </w:pPr>
      <w:r>
        <w:rPr>
          <w:rFonts w:ascii="Times New Roman" w:hAnsi="Times New Roman" w:eastAsia="Times New Roman"/>
          <w:b/>
          <w:i/>
          <w:sz w:val="24"/>
        </w:rPr>
        <w:t>3.9.2 Class Diagram</w:t>
      </w:r>
    </w:p>
    <w:p>
      <w:pPr>
        <w:spacing w:line="360" w:lineRule="auto" w:after="200"/>
        <w:jc w:val="both"/>
      </w:pPr>
      <w:r>
        <w:rPr>
          <w:rFonts w:ascii="Times New Roman" w:hAnsi="Times New Roman" w:eastAsia="Times New Roman"/>
          <w:b w:val="0"/>
          <w:i w:val="0"/>
          <w:sz w:val="24"/>
        </w:rPr>
        <w:t>The core domain classes and their relationships mirror the database design in Section 3.8: `User`, `Complaint`, `Category`, `Response`, and `Feedback`, connected by the associations described above (User 1—* Complaint, Category 1—* Complaint, Complaint 1—* Response, User 1—* Feedback, User 1—* Response as the responding admin).</w:t>
      </w:r>
    </w:p>
    <w:p>
      <w:pPr>
        <w:spacing w:after="200"/>
        <w:jc w:val="center"/>
      </w:pPr>
      <w:r>
        <w:rPr>
          <w:rFonts w:ascii="Times New Roman" w:hAnsi="Times New Roman" w:eastAsia="Times New Roman"/>
          <w:b w:val="0"/>
          <w:i/>
          <w:sz w:val="22"/>
        </w:rPr>
        <w:t>(See Figure 3.4 in the accompanying diagram set.)</w:t>
      </w:r>
    </w:p>
    <w:p>
      <w:pPr>
        <w:spacing w:before="240" w:after="160" w:line="360" w:lineRule="auto"/>
        <w:jc w:val="left"/>
      </w:pPr>
      <w:r>
        <w:rPr>
          <w:rFonts w:ascii="Times New Roman" w:hAnsi="Times New Roman" w:eastAsia="Times New Roman"/>
          <w:b/>
          <w:i/>
          <w:sz w:val="24"/>
        </w:rPr>
        <w:t>3.9.3 Sequence Diagram</w:t>
      </w:r>
    </w:p>
    <w:p>
      <w:pPr>
        <w:spacing w:line="360" w:lineRule="auto" w:after="200"/>
        <w:jc w:val="both"/>
      </w:pPr>
      <w:r>
        <w:rPr>
          <w:rFonts w:ascii="Times New Roman" w:hAnsi="Times New Roman" w:eastAsia="Times New Roman"/>
          <w:b w:val="0"/>
          <w:i w:val="0"/>
          <w:sz w:val="24"/>
        </w:rPr>
        <w:t>The most significant interaction sequence is the complaint submission and resolution cycle:</w:t>
      </w:r>
    </w:p>
    <w:p>
      <w:pPr>
        <w:pStyle w:val="ListNumber"/>
        <w:spacing w:line="360" w:lineRule="auto" w:after="120"/>
        <w:ind w:left="360"/>
      </w:pPr>
      <w:r>
        <w:rPr>
          <w:rFonts w:ascii="Times New Roman" w:hAnsi="Times New Roman" w:eastAsia="Times New Roman"/>
          <w:b w:val="0"/>
          <w:i w:val="0"/>
          <w:sz w:val="24"/>
        </w:rPr>
        <w:t>Complainant submits the complaint form.</w:t>
      </w:r>
    </w:p>
    <w:p>
      <w:pPr>
        <w:pStyle w:val="ListNumber"/>
        <w:spacing w:line="360" w:lineRule="auto" w:after="120"/>
        <w:ind w:left="360"/>
      </w:pPr>
      <w:r>
        <w:rPr>
          <w:rFonts w:ascii="Times New Roman" w:hAnsi="Times New Roman" w:eastAsia="Times New Roman"/>
          <w:b w:val="0"/>
          <w:i w:val="0"/>
          <w:sz w:val="24"/>
        </w:rPr>
        <w:t>`ComplainantController::store()` validates the input, stores the record (triggering automatic reference-number generation in the `Complaint` model), and dispatches a `ComplaintSubmitted` notification to every Administrator and the Super Administrator.</w:t>
      </w:r>
    </w:p>
    <w:p>
      <w:pPr>
        <w:pStyle w:val="ListNumber"/>
        <w:spacing w:line="360" w:lineRule="auto" w:after="120"/>
        <w:ind w:left="360"/>
      </w:pPr>
      <w:r>
        <w:rPr>
          <w:rFonts w:ascii="Times New Roman" w:hAnsi="Times New Roman" w:eastAsia="Times New Roman"/>
          <w:b w:val="0"/>
          <w:i w:val="0"/>
          <w:sz w:val="24"/>
        </w:rPr>
        <w:t>An Administrator opens the complaint, updates its status, and submits a response, optionally marking it resolved.</w:t>
      </w:r>
    </w:p>
    <w:p>
      <w:pPr>
        <w:pStyle w:val="ListNumber"/>
        <w:spacing w:line="360" w:lineRule="auto" w:after="120"/>
        <w:ind w:left="360"/>
      </w:pPr>
      <w:r>
        <w:rPr>
          <w:rFonts w:ascii="Times New Roman" w:hAnsi="Times New Roman" w:eastAsia="Times New Roman"/>
          <w:b w:val="0"/>
          <w:i w:val="0"/>
          <w:sz w:val="24"/>
        </w:rPr>
        <w:t>`AdminController::respond()` stores the response, updates the complaint's status and `resolved_at` timestamp if applicable, and dispatches a `ComplaintResolved` (or `ComplaintStatusUpdated`) notification back to the Complainant.</w:t>
      </w:r>
    </w:p>
    <w:p>
      <w:pPr>
        <w:pStyle w:val="ListNumber"/>
        <w:spacing w:line="360" w:lineRule="auto" w:after="120"/>
        <w:ind w:left="360"/>
      </w:pPr>
      <w:r>
        <w:rPr>
          <w:rFonts w:ascii="Times New Roman" w:hAnsi="Times New Roman" w:eastAsia="Times New Roman"/>
          <w:b w:val="0"/>
          <w:i w:val="0"/>
          <w:sz w:val="24"/>
        </w:rPr>
        <w:t>The Complainant's notification bell and complaint detail page reflect the update on their next request.</w:t>
      </w:r>
    </w:p>
    <w:p>
      <w:pPr>
        <w:spacing w:after="200"/>
        <w:jc w:val="center"/>
      </w:pPr>
      <w:r>
        <w:rPr>
          <w:rFonts w:ascii="Times New Roman" w:hAnsi="Times New Roman" w:eastAsia="Times New Roman"/>
          <w:b w:val="0"/>
          <w:i/>
          <w:sz w:val="22"/>
        </w:rPr>
        <w:t>(See Figure 3.5 in the accompanying diagram set.)</w:t>
      </w:r>
    </w:p>
    <w:p>
      <w:pPr>
        <w:spacing w:before="240" w:after="160" w:line="360" w:lineRule="auto"/>
        <w:jc w:val="left"/>
      </w:pPr>
      <w:r>
        <w:rPr>
          <w:rFonts w:ascii="Times New Roman" w:hAnsi="Times New Roman" w:eastAsia="Times New Roman"/>
          <w:b/>
          <w:i/>
          <w:sz w:val="24"/>
        </w:rPr>
        <w:t>3.9.4 Activity Diagram</w:t>
      </w:r>
    </w:p>
    <w:p>
      <w:pPr>
        <w:spacing w:line="360" w:lineRule="auto" w:after="200"/>
        <w:jc w:val="both"/>
      </w:pPr>
      <w:r>
        <w:rPr>
          <w:rFonts w:ascii="Times New Roman" w:hAnsi="Times New Roman" w:eastAsia="Times New Roman"/>
          <w:b w:val="0"/>
          <w:i w:val="0"/>
          <w:sz w:val="24"/>
        </w:rPr>
        <w:t>The activity flow for complaint handling begins at "Complainant submits complaint," proceeds through validation (with a rejection branch back to the form on failure), reference-number generation, notification dispatch, administrator review, a decision point ("resolved?"), and terminates at either "Notify complainant — resolved" or loops back to "Administrator continues investigation" for in-progress complaints.</w:t>
      </w:r>
    </w:p>
    <w:p>
      <w:pPr>
        <w:spacing w:after="200"/>
        <w:jc w:val="center"/>
      </w:pPr>
      <w:r>
        <w:rPr>
          <w:rFonts w:ascii="Times New Roman" w:hAnsi="Times New Roman" w:eastAsia="Times New Roman"/>
          <w:b w:val="0"/>
          <w:i/>
          <w:sz w:val="22"/>
        </w:rPr>
        <w:t>(See Figure 3.6 in the accompanying diagram set.)</w:t>
      </w:r>
    </w:p>
    <w:p>
      <w:pPr>
        <w:spacing w:before="240" w:after="160" w:line="360" w:lineRule="auto"/>
        <w:jc w:val="left"/>
      </w:pPr>
      <w:r>
        <w:rPr>
          <w:rFonts w:ascii="Times New Roman" w:hAnsi="Times New Roman" w:eastAsia="Times New Roman"/>
          <w:b/>
          <w:i w:val="0"/>
          <w:sz w:val="26"/>
        </w:rPr>
        <w:t>3.10 System Flowchart</w:t>
      </w:r>
    </w:p>
    <w:p>
      <w:pPr>
        <w:spacing w:line="360" w:lineRule="auto" w:after="200"/>
        <w:jc w:val="both"/>
      </w:pPr>
      <w:r>
        <w:rPr>
          <w:rFonts w:ascii="Times New Roman" w:hAnsi="Times New Roman" w:eastAsia="Times New Roman"/>
          <w:b w:val="0"/>
          <w:i w:val="0"/>
          <w:sz w:val="24"/>
        </w:rPr>
        <w:t>The overall system flow, from login to logout, is as follows: a user submits credentials; the system authenticates and checks account status; if inactive, access is denied at that point; if active, the user is routed to a role-specific dashboard (Complainant, Admin, or Super Admin); within that dashboard the user performs role-appropriate actions (submit/view complaints, respond/manage complaints, or manage users/categories); every state-changing action passes through validation and, where relevant, triggers a notification; the user logs out to end the session.</w:t>
      </w:r>
    </w:p>
    <w:p>
      <w:pPr>
        <w:spacing w:after="200"/>
        <w:jc w:val="center"/>
      </w:pPr>
      <w:r>
        <w:rPr>
          <w:rFonts w:ascii="Times New Roman" w:hAnsi="Times New Roman" w:eastAsia="Times New Roman"/>
          <w:b w:val="0"/>
          <w:i/>
          <w:sz w:val="22"/>
        </w:rPr>
        <w:t>(See Figure 3.7 in the accompanying diagram set.)</w:t>
      </w:r>
    </w:p>
    <w:p>
      <w:pPr>
        <w:pageBreakBefore/>
        <w:spacing w:before="360" w:after="240" w:line="360" w:lineRule="auto"/>
        <w:jc w:val="center"/>
      </w:pPr>
      <w:r>
        <w:rPr>
          <w:rFonts w:ascii="Times New Roman" w:hAnsi="Times New Roman" w:eastAsia="Times New Roman"/>
          <w:b/>
          <w:i w:val="0"/>
          <w:sz w:val="30"/>
        </w:rPr>
        <w:t>CHAPTER FOUR: SYSTEM IMPLEMENTATION, TESTING AND RESULTS</w:t>
      </w:r>
    </w:p>
    <w:p>
      <w:pPr>
        <w:spacing w:before="240" w:after="160" w:line="360" w:lineRule="auto"/>
        <w:jc w:val="left"/>
      </w:pPr>
      <w:r>
        <w:rPr>
          <w:rFonts w:ascii="Times New Roman" w:hAnsi="Times New Roman" w:eastAsia="Times New Roman"/>
          <w:b/>
          <w:i w:val="0"/>
          <w:sz w:val="26"/>
        </w:rPr>
        <w:t>4.1 Introduction</w:t>
      </w:r>
    </w:p>
    <w:p>
      <w:pPr>
        <w:spacing w:line="360" w:lineRule="auto" w:after="200"/>
        <w:jc w:val="both"/>
      </w:pPr>
      <w:r>
        <w:rPr>
          <w:rFonts w:ascii="Times New Roman" w:hAnsi="Times New Roman" w:eastAsia="Times New Roman"/>
          <w:b w:val="0"/>
          <w:i w:val="0"/>
          <w:sz w:val="24"/>
        </w:rPr>
        <w:t>This chapter documents how OFCMS was implemented, the environment and tools used, and — most importantly — the testing that was carried out to verify the system behaves correctly. In line with the requirement that testing for this work be genuine rather than illustrative, every result reported in Section 4.7 was obtained by either (a) executing the project's automated PHPUnit test suite, or (b) issuing real HTTP requests against a running instance of the deployed application backed by a live MySQL/MariaDB database, and inspecting the actual database state and HTTP responses produced. Section 4.8 documents one genuine defect that this testing process uncovered, and the fix that was applied.</w:t>
      </w:r>
    </w:p>
    <w:p>
      <w:pPr>
        <w:spacing w:before="240" w:after="160" w:line="360" w:lineRule="auto"/>
        <w:jc w:val="left"/>
      </w:pPr>
      <w:r>
        <w:rPr>
          <w:rFonts w:ascii="Times New Roman" w:hAnsi="Times New Roman" w:eastAsia="Times New Roman"/>
          <w:b/>
          <w:i w:val="0"/>
          <w:sz w:val="26"/>
        </w:rPr>
        <w:t>4.2 Development Environment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eastAsia="Times New Roman"/>
                <w:b/>
                <w:i w:val="0"/>
                <w:sz w:val="22"/>
              </w:rPr>
              <w:t>Component</w:t>
            </w:r>
          </w:p>
        </w:tc>
        <w:tc>
          <w:tcPr>
            <w:tcW w:type="dxa" w:w="4680"/>
          </w:tcPr>
          <w:p>
            <w:pPr>
              <w:spacing w:line="276" w:lineRule="auto"/>
            </w:pPr>
            <w:r/>
            <w:r>
              <w:rPr>
                <w:rFonts w:ascii="Times New Roman" w:hAnsi="Times New Roman" w:eastAsia="Times New Roman"/>
                <w:b/>
                <w:i w:val="0"/>
                <w:sz w:val="22"/>
              </w:rPr>
              <w:t>Detail</w:t>
            </w:r>
          </w:p>
        </w:tc>
      </w:tr>
      <w:tr>
        <w:tc>
          <w:tcPr>
            <w:tcW w:type="dxa" w:w="4680"/>
          </w:tcPr>
          <w:p>
            <w:pPr>
              <w:spacing w:line="276" w:lineRule="auto"/>
            </w:pPr>
            <w:r/>
            <w:r>
              <w:rPr>
                <w:rFonts w:ascii="Times New Roman" w:hAnsi="Times New Roman" w:eastAsia="Times New Roman"/>
                <w:b w:val="0"/>
                <w:i w:val="0"/>
                <w:sz w:val="22"/>
              </w:rPr>
              <w:t>Operating System</w:t>
            </w:r>
          </w:p>
        </w:tc>
        <w:tc>
          <w:tcPr>
            <w:tcW w:type="dxa" w:w="4680"/>
          </w:tcPr>
          <w:p>
            <w:pPr>
              <w:spacing w:line="276" w:lineRule="auto"/>
            </w:pPr>
            <w:r/>
            <w:r>
              <w:rPr>
                <w:rFonts w:ascii="Times New Roman" w:hAnsi="Times New Roman" w:eastAsia="Times New Roman"/>
                <w:b w:val="0"/>
                <w:i w:val="0"/>
                <w:sz w:val="22"/>
              </w:rPr>
              <w:t>Windows 10 Pro</w:t>
            </w:r>
          </w:p>
        </w:tc>
      </w:tr>
      <w:tr>
        <w:tc>
          <w:tcPr>
            <w:tcW w:type="dxa" w:w="4680"/>
          </w:tcPr>
          <w:p>
            <w:pPr>
              <w:spacing w:line="276" w:lineRule="auto"/>
            </w:pPr>
            <w:r/>
            <w:r>
              <w:rPr>
                <w:rFonts w:ascii="Times New Roman" w:hAnsi="Times New Roman" w:eastAsia="Times New Roman"/>
                <w:b w:val="0"/>
                <w:i w:val="0"/>
                <w:sz w:val="22"/>
              </w:rPr>
              <w:t>Backend Language</w:t>
            </w:r>
          </w:p>
        </w:tc>
        <w:tc>
          <w:tcPr>
            <w:tcW w:type="dxa" w:w="4680"/>
          </w:tcPr>
          <w:p>
            <w:pPr>
              <w:spacing w:line="276" w:lineRule="auto"/>
            </w:pPr>
            <w:r/>
            <w:r>
              <w:rPr>
                <w:rFonts w:ascii="Times New Roman" w:hAnsi="Times New Roman" w:eastAsia="Times New Roman"/>
                <w:b w:val="0"/>
                <w:i w:val="0"/>
                <w:sz w:val="22"/>
              </w:rPr>
              <w:t>PHP 8.2.33</w:t>
            </w:r>
          </w:p>
        </w:tc>
      </w:tr>
      <w:tr>
        <w:tc>
          <w:tcPr>
            <w:tcW w:type="dxa" w:w="4680"/>
          </w:tcPr>
          <w:p>
            <w:pPr>
              <w:spacing w:line="276" w:lineRule="auto"/>
            </w:pPr>
            <w:r/>
            <w:r>
              <w:rPr>
                <w:rFonts w:ascii="Times New Roman" w:hAnsi="Times New Roman" w:eastAsia="Times New Roman"/>
                <w:b w:val="0"/>
                <w:i w:val="0"/>
                <w:sz w:val="22"/>
              </w:rPr>
              <w:t>Web Framework</w:t>
            </w:r>
          </w:p>
        </w:tc>
        <w:tc>
          <w:tcPr>
            <w:tcW w:type="dxa" w:w="4680"/>
          </w:tcPr>
          <w:p>
            <w:pPr>
              <w:spacing w:line="276" w:lineRule="auto"/>
            </w:pPr>
            <w:r/>
            <w:r>
              <w:rPr>
                <w:rFonts w:ascii="Times New Roman" w:hAnsi="Times New Roman" w:eastAsia="Times New Roman"/>
                <w:b w:val="0"/>
                <w:i w:val="0"/>
                <w:sz w:val="22"/>
              </w:rPr>
              <w:t>Laravel 12</w:t>
            </w:r>
          </w:p>
        </w:tc>
      </w:tr>
      <w:tr>
        <w:tc>
          <w:tcPr>
            <w:tcW w:type="dxa" w:w="4680"/>
          </w:tcPr>
          <w:p>
            <w:pPr>
              <w:spacing w:line="276" w:lineRule="auto"/>
            </w:pPr>
            <w:r/>
            <w:r>
              <w:rPr>
                <w:rFonts w:ascii="Times New Roman" w:hAnsi="Times New Roman" w:eastAsia="Times New Roman"/>
                <w:b w:val="0"/>
                <w:i w:val="0"/>
                <w:sz w:val="22"/>
              </w:rPr>
              <w:t>Database Server</w:t>
            </w:r>
          </w:p>
        </w:tc>
        <w:tc>
          <w:tcPr>
            <w:tcW w:type="dxa" w:w="4680"/>
          </w:tcPr>
          <w:p>
            <w:pPr>
              <w:spacing w:line="276" w:lineRule="auto"/>
            </w:pPr>
            <w:r/>
            <w:r>
              <w:rPr>
                <w:rFonts w:ascii="Times New Roman" w:hAnsi="Times New Roman" w:eastAsia="Times New Roman"/>
                <w:b w:val="0"/>
                <w:i w:val="0"/>
                <w:sz w:val="22"/>
              </w:rPr>
              <w:t>MySQL-compatible (MariaDB 10.4.32, via XAMPP)</w:t>
            </w:r>
          </w:p>
        </w:tc>
      </w:tr>
      <w:tr>
        <w:tc>
          <w:tcPr>
            <w:tcW w:type="dxa" w:w="4680"/>
          </w:tcPr>
          <w:p>
            <w:pPr>
              <w:spacing w:line="276" w:lineRule="auto"/>
            </w:pPr>
            <w:r/>
            <w:r>
              <w:rPr>
                <w:rFonts w:ascii="Times New Roman" w:hAnsi="Times New Roman" w:eastAsia="Times New Roman"/>
                <w:b w:val="0"/>
                <w:i w:val="0"/>
                <w:sz w:val="22"/>
              </w:rPr>
              <w:t>Frontend</w:t>
            </w:r>
          </w:p>
        </w:tc>
        <w:tc>
          <w:tcPr>
            <w:tcW w:type="dxa" w:w="4680"/>
          </w:tcPr>
          <w:p>
            <w:pPr>
              <w:spacing w:line="276" w:lineRule="auto"/>
            </w:pPr>
            <w:r/>
            <w:r>
              <w:rPr>
                <w:rFonts w:ascii="Times New Roman" w:hAnsi="Times New Roman" w:eastAsia="Times New Roman"/>
                <w:b w:val="0"/>
                <w:i w:val="0"/>
                <w:sz w:val="22"/>
              </w:rPr>
              <w:t>Blade templates, Bootstrap 5, Bootstrap Icons, Chart.js</w:t>
            </w:r>
          </w:p>
        </w:tc>
      </w:tr>
      <w:tr>
        <w:tc>
          <w:tcPr>
            <w:tcW w:type="dxa" w:w="4680"/>
          </w:tcPr>
          <w:p>
            <w:pPr>
              <w:spacing w:line="276" w:lineRule="auto"/>
            </w:pPr>
            <w:r/>
            <w:r>
              <w:rPr>
                <w:rFonts w:ascii="Times New Roman" w:hAnsi="Times New Roman" w:eastAsia="Times New Roman"/>
                <w:b w:val="0"/>
                <w:i w:val="0"/>
                <w:sz w:val="22"/>
              </w:rPr>
              <w:t>Dependency Manager (PHP)</w:t>
            </w:r>
          </w:p>
        </w:tc>
        <w:tc>
          <w:tcPr>
            <w:tcW w:type="dxa" w:w="4680"/>
          </w:tcPr>
          <w:p>
            <w:pPr>
              <w:spacing w:line="276" w:lineRule="auto"/>
            </w:pPr>
            <w:r/>
            <w:r>
              <w:rPr>
                <w:rFonts w:ascii="Times New Roman" w:hAnsi="Times New Roman" w:eastAsia="Times New Roman"/>
                <w:b w:val="0"/>
                <w:i w:val="0"/>
                <w:sz w:val="22"/>
              </w:rPr>
              <w:t>Composer 2.10</w:t>
            </w:r>
          </w:p>
        </w:tc>
      </w:tr>
      <w:tr>
        <w:tc>
          <w:tcPr>
            <w:tcW w:type="dxa" w:w="4680"/>
          </w:tcPr>
          <w:p>
            <w:pPr>
              <w:spacing w:line="276" w:lineRule="auto"/>
            </w:pPr>
            <w:r/>
            <w:r>
              <w:rPr>
                <w:rFonts w:ascii="Times New Roman" w:hAnsi="Times New Roman" w:eastAsia="Times New Roman"/>
                <w:b w:val="0"/>
                <w:i w:val="0"/>
                <w:sz w:val="22"/>
              </w:rPr>
              <w:t>Dependency Manager (JS)</w:t>
            </w:r>
          </w:p>
        </w:tc>
        <w:tc>
          <w:tcPr>
            <w:tcW w:type="dxa" w:w="4680"/>
          </w:tcPr>
          <w:p>
            <w:pPr>
              <w:spacing w:line="276" w:lineRule="auto"/>
            </w:pPr>
            <w:r/>
            <w:r>
              <w:rPr>
                <w:rFonts w:ascii="Times New Roman" w:hAnsi="Times New Roman" w:eastAsia="Times New Roman"/>
                <w:b w:val="0"/>
                <w:i w:val="0"/>
                <w:sz w:val="22"/>
              </w:rPr>
              <w:t>npm, with Vite as the asset bundler</w:t>
            </w:r>
          </w:p>
        </w:tc>
      </w:tr>
      <w:tr>
        <w:tc>
          <w:tcPr>
            <w:tcW w:type="dxa" w:w="4680"/>
          </w:tcPr>
          <w:p>
            <w:pPr>
              <w:spacing w:line="276" w:lineRule="auto"/>
            </w:pPr>
            <w:r/>
            <w:r>
              <w:rPr>
                <w:rFonts w:ascii="Times New Roman" w:hAnsi="Times New Roman" w:eastAsia="Times New Roman"/>
                <w:b w:val="0"/>
                <w:i w:val="0"/>
                <w:sz w:val="22"/>
              </w:rPr>
              <w:t>Authentication Scaffold</w:t>
            </w:r>
          </w:p>
        </w:tc>
        <w:tc>
          <w:tcPr>
            <w:tcW w:type="dxa" w:w="4680"/>
          </w:tcPr>
          <w:p>
            <w:pPr>
              <w:spacing w:line="276" w:lineRule="auto"/>
            </w:pPr>
            <w:r/>
            <w:r>
              <w:rPr>
                <w:rFonts w:ascii="Times New Roman" w:hAnsi="Times New Roman" w:eastAsia="Times New Roman"/>
                <w:b w:val="0"/>
                <w:i w:val="0"/>
                <w:sz w:val="22"/>
              </w:rPr>
              <w:t>Laravel Breeze</w:t>
            </w:r>
          </w:p>
        </w:tc>
      </w:tr>
      <w:tr>
        <w:tc>
          <w:tcPr>
            <w:tcW w:type="dxa" w:w="4680"/>
          </w:tcPr>
          <w:p>
            <w:pPr>
              <w:spacing w:line="276" w:lineRule="auto"/>
            </w:pPr>
            <w:r/>
            <w:r>
              <w:rPr>
                <w:rFonts w:ascii="Times New Roman" w:hAnsi="Times New Roman" w:eastAsia="Times New Roman"/>
                <w:b w:val="0"/>
                <w:i w:val="0"/>
                <w:sz w:val="22"/>
              </w:rPr>
              <w:t>PDF Generation</w:t>
            </w:r>
          </w:p>
        </w:tc>
        <w:tc>
          <w:tcPr>
            <w:tcW w:type="dxa" w:w="4680"/>
          </w:tcPr>
          <w:p>
            <w:pPr>
              <w:spacing w:line="276" w:lineRule="auto"/>
            </w:pPr>
            <w:r/>
            <w:r>
              <w:rPr>
                <w:rFonts w:ascii="Times New Roman" w:hAnsi="Times New Roman" w:eastAsia="Times New Roman"/>
                <w:b w:val="0"/>
                <w:i w:val="0"/>
                <w:sz w:val="22"/>
              </w:rPr>
              <w:t>barryvdh/laravel-dompdf</w:t>
            </w:r>
          </w:p>
        </w:tc>
      </w:tr>
      <w:tr>
        <w:tc>
          <w:tcPr>
            <w:tcW w:type="dxa" w:w="4680"/>
          </w:tcPr>
          <w:p>
            <w:pPr>
              <w:spacing w:line="276" w:lineRule="auto"/>
            </w:pPr>
            <w:r/>
            <w:r>
              <w:rPr>
                <w:rFonts w:ascii="Times New Roman" w:hAnsi="Times New Roman" w:eastAsia="Times New Roman"/>
                <w:b w:val="0"/>
                <w:i w:val="0"/>
                <w:sz w:val="22"/>
              </w:rPr>
              <w:t>Version of Testing Framework</w:t>
            </w:r>
          </w:p>
        </w:tc>
        <w:tc>
          <w:tcPr>
            <w:tcW w:type="dxa" w:w="4680"/>
          </w:tcPr>
          <w:p>
            <w:pPr>
              <w:spacing w:line="276" w:lineRule="auto"/>
            </w:pPr>
            <w:r/>
            <w:r>
              <w:rPr>
                <w:rFonts w:ascii="Times New Roman" w:hAnsi="Times New Roman" w:eastAsia="Times New Roman"/>
                <w:b w:val="0"/>
                <w:i w:val="0"/>
                <w:sz w:val="22"/>
              </w:rPr>
              <w:t>PHPUnit 11.5 (via `php artisan test`)</w:t>
            </w:r>
          </w:p>
        </w:tc>
      </w:tr>
      <w:tr>
        <w:tc>
          <w:tcPr>
            <w:tcW w:type="dxa" w:w="4680"/>
          </w:tcPr>
          <w:p>
            <w:pPr>
              <w:spacing w:line="276" w:lineRule="auto"/>
            </w:pPr>
            <w:r/>
            <w:r>
              <w:rPr>
                <w:rFonts w:ascii="Times New Roman" w:hAnsi="Times New Roman" w:eastAsia="Times New Roman"/>
                <w:b w:val="0"/>
                <w:i w:val="0"/>
                <w:sz w:val="22"/>
              </w:rPr>
              <w:t>Local Development Server</w:t>
            </w:r>
          </w:p>
        </w:tc>
        <w:tc>
          <w:tcPr>
            <w:tcW w:type="dxa" w:w="4680"/>
          </w:tcPr>
          <w:p>
            <w:pPr>
              <w:spacing w:line="276" w:lineRule="auto"/>
            </w:pPr>
            <w:r/>
            <w:r>
              <w:rPr>
                <w:rFonts w:ascii="Times New Roman" w:hAnsi="Times New Roman" w:eastAsia="Times New Roman"/>
                <w:b w:val="0"/>
                <w:i w:val="0"/>
                <w:sz w:val="22"/>
              </w:rPr>
              <w:t>Laravel's built-in server (`php artisan serve`), `http://127.0.0.1:8000`</w:t>
            </w:r>
          </w:p>
        </w:tc>
      </w:tr>
    </w:tbl>
    <w:p>
      <w:pPr>
        <w:spacing w:after="120"/>
      </w:pPr>
    </w:p>
    <w:p>
      <w:pPr>
        <w:spacing w:before="240" w:after="160" w:line="360" w:lineRule="auto"/>
        <w:jc w:val="left"/>
      </w:pPr>
      <w:r>
        <w:rPr>
          <w:rFonts w:ascii="Times New Roman" w:hAnsi="Times New Roman" w:eastAsia="Times New Roman"/>
          <w:b/>
          <w:i w:val="0"/>
          <w:sz w:val="26"/>
        </w:rPr>
        <w:t>4.3 Programming Languages, Frameworks and Tools Used</w:t>
      </w:r>
    </w:p>
    <w:p>
      <w:pPr>
        <w:pStyle w:val="ListBullet"/>
        <w:spacing w:line="360" w:lineRule="auto" w:after="120"/>
        <w:ind w:left="360"/>
      </w:pPr>
      <w:r>
        <w:rPr>
          <w:rFonts w:ascii="Times New Roman" w:hAnsi="Times New Roman" w:eastAsia="Times New Roman"/>
          <w:b/>
          <w:i w:val="0"/>
          <w:sz w:val="24"/>
        </w:rPr>
        <w:t>PHP 8.2</w:t>
      </w:r>
      <w:r>
        <w:rPr>
          <w:rFonts w:ascii="Times New Roman" w:hAnsi="Times New Roman" w:eastAsia="Times New Roman"/>
          <w:b w:val="0"/>
          <w:i w:val="0"/>
          <w:sz w:val="24"/>
        </w:rPr>
        <w:t xml:space="preserve"> — server-side application logic.</w:t>
      </w:r>
    </w:p>
    <w:p>
      <w:pPr>
        <w:pStyle w:val="ListBullet"/>
        <w:spacing w:line="360" w:lineRule="auto" w:after="120"/>
        <w:ind w:left="360"/>
      </w:pPr>
      <w:r>
        <w:rPr>
          <w:rFonts w:ascii="Times New Roman" w:hAnsi="Times New Roman" w:eastAsia="Times New Roman"/>
          <w:b/>
          <w:i w:val="0"/>
          <w:sz w:val="24"/>
        </w:rPr>
        <w:t>Laravel 12</w:t>
      </w:r>
      <w:r>
        <w:rPr>
          <w:rFonts w:ascii="Times New Roman" w:hAnsi="Times New Roman" w:eastAsia="Times New Roman"/>
          <w:b w:val="0"/>
          <w:i w:val="0"/>
          <w:sz w:val="24"/>
        </w:rPr>
        <w:t xml:space="preserve"> — the MVC framework providing routing, the Eloquent ORM, Blade templating, middleware, validation, and the notification system.</w:t>
      </w:r>
    </w:p>
    <w:p>
      <w:pPr>
        <w:pStyle w:val="ListBullet"/>
        <w:spacing w:line="360" w:lineRule="auto" w:after="120"/>
        <w:ind w:left="360"/>
      </w:pPr>
      <w:r>
        <w:rPr>
          <w:rFonts w:ascii="Times New Roman" w:hAnsi="Times New Roman" w:eastAsia="Times New Roman"/>
          <w:b/>
          <w:i w:val="0"/>
          <w:sz w:val="24"/>
        </w:rPr>
        <w:t>Blade</w:t>
      </w:r>
      <w:r>
        <w:rPr>
          <w:rFonts w:ascii="Times New Roman" w:hAnsi="Times New Roman" w:eastAsia="Times New Roman"/>
          <w:b w:val="0"/>
          <w:i w:val="0"/>
          <w:sz w:val="24"/>
        </w:rPr>
        <w:t xml:space="preserve"> — Laravel's templating engine, used for all views.</w:t>
      </w:r>
    </w:p>
    <w:p>
      <w:pPr>
        <w:pStyle w:val="ListBullet"/>
        <w:spacing w:line="360" w:lineRule="auto" w:after="120"/>
        <w:ind w:left="360"/>
      </w:pPr>
      <w:r>
        <w:rPr>
          <w:rFonts w:ascii="Times New Roman" w:hAnsi="Times New Roman" w:eastAsia="Times New Roman"/>
          <w:b/>
          <w:i w:val="0"/>
          <w:sz w:val="24"/>
        </w:rPr>
        <w:t>Bootstrap 5</w:t>
      </w:r>
      <w:r>
        <w:rPr>
          <w:rFonts w:ascii="Times New Roman" w:hAnsi="Times New Roman" w:eastAsia="Times New Roman"/>
          <w:b w:val="0"/>
          <w:i w:val="0"/>
          <w:sz w:val="24"/>
        </w:rPr>
        <w:t xml:space="preserve"> and </w:t>
      </w:r>
      <w:r>
        <w:rPr>
          <w:rFonts w:ascii="Times New Roman" w:hAnsi="Times New Roman" w:eastAsia="Times New Roman"/>
          <w:b/>
          <w:i w:val="0"/>
          <w:sz w:val="24"/>
        </w:rPr>
        <w:t>Bootstrap Icons</w:t>
      </w:r>
      <w:r>
        <w:rPr>
          <w:rFonts w:ascii="Times New Roman" w:hAnsi="Times New Roman" w:eastAsia="Times New Roman"/>
          <w:b w:val="0"/>
          <w:i w:val="0"/>
          <w:sz w:val="24"/>
        </w:rPr>
        <w:t xml:space="preserve"> — the frontend component and icon library, giving the application a consistent, responsive, institutional look.</w:t>
      </w:r>
    </w:p>
    <w:p>
      <w:pPr>
        <w:pStyle w:val="ListBullet"/>
        <w:spacing w:line="360" w:lineRule="auto" w:after="120"/>
        <w:ind w:left="360"/>
      </w:pPr>
      <w:r>
        <w:rPr>
          <w:rFonts w:ascii="Times New Roman" w:hAnsi="Times New Roman" w:eastAsia="Times New Roman"/>
          <w:b/>
          <w:i w:val="0"/>
          <w:sz w:val="24"/>
        </w:rPr>
        <w:t>Chart.js</w:t>
      </w:r>
      <w:r>
        <w:rPr>
          <w:rFonts w:ascii="Times New Roman" w:hAnsi="Times New Roman" w:eastAsia="Times New Roman"/>
          <w:b w:val="0"/>
          <w:i w:val="0"/>
          <w:sz w:val="24"/>
        </w:rPr>
        <w:t xml:space="preserve"> — used on the Administrator dashboard and reports page to render a doughnut chart (complaints by status) and a bar chart (complaints submitted per month).</w:t>
      </w:r>
    </w:p>
    <w:p>
      <w:pPr>
        <w:pStyle w:val="ListBullet"/>
        <w:spacing w:line="360" w:lineRule="auto" w:after="120"/>
        <w:ind w:left="360"/>
      </w:pPr>
      <w:r>
        <w:rPr>
          <w:rFonts w:ascii="Times New Roman" w:hAnsi="Times New Roman" w:eastAsia="Times New Roman"/>
          <w:b/>
          <w:i w:val="0"/>
          <w:sz w:val="24"/>
        </w:rPr>
        <w:t>MySQL/MariaDB</w:t>
      </w:r>
      <w:r>
        <w:rPr>
          <w:rFonts w:ascii="Times New Roman" w:hAnsi="Times New Roman" w:eastAsia="Times New Roman"/>
          <w:b w:val="0"/>
          <w:i w:val="0"/>
          <w:sz w:val="24"/>
        </w:rPr>
        <w:t xml:space="preserve"> — the relational database engine.</w:t>
      </w:r>
    </w:p>
    <w:p>
      <w:pPr>
        <w:pStyle w:val="ListBullet"/>
        <w:spacing w:line="360" w:lineRule="auto" w:after="120"/>
        <w:ind w:left="360"/>
      </w:pPr>
      <w:r>
        <w:rPr>
          <w:rFonts w:ascii="Times New Roman" w:hAnsi="Times New Roman" w:eastAsia="Times New Roman"/>
          <w:b/>
          <w:i w:val="0"/>
          <w:sz w:val="24"/>
        </w:rPr>
        <w:t>Composer</w:t>
      </w:r>
      <w:r>
        <w:rPr>
          <w:rFonts w:ascii="Times New Roman" w:hAnsi="Times New Roman" w:eastAsia="Times New Roman"/>
          <w:b w:val="0"/>
          <w:i w:val="0"/>
          <w:sz w:val="24"/>
        </w:rPr>
        <w:t xml:space="preserve"> — PHP dependency management (Laravel, Breeze, DomPDF).</w:t>
      </w:r>
    </w:p>
    <w:p>
      <w:pPr>
        <w:pStyle w:val="ListBullet"/>
        <w:spacing w:line="360" w:lineRule="auto" w:after="120"/>
        <w:ind w:left="360"/>
      </w:pPr>
      <w:r>
        <w:rPr>
          <w:rFonts w:ascii="Times New Roman" w:hAnsi="Times New Roman" w:eastAsia="Times New Roman"/>
          <w:b/>
          <w:i w:val="0"/>
          <w:sz w:val="24"/>
        </w:rPr>
        <w:t>npm and Vite</w:t>
      </w:r>
      <w:r>
        <w:rPr>
          <w:rFonts w:ascii="Times New Roman" w:hAnsi="Times New Roman" w:eastAsia="Times New Roman"/>
          <w:b w:val="0"/>
          <w:i w:val="0"/>
          <w:sz w:val="24"/>
        </w:rPr>
        <w:t xml:space="preserve"> — JavaScript/CSS dependency management and asset bundling.</w:t>
      </w:r>
    </w:p>
    <w:p>
      <w:pPr>
        <w:pStyle w:val="ListBullet"/>
        <w:spacing w:line="360" w:lineRule="auto" w:after="120"/>
        <w:ind w:left="360"/>
      </w:pPr>
      <w:r>
        <w:rPr>
          <w:rFonts w:ascii="Times New Roman" w:hAnsi="Times New Roman" w:eastAsia="Times New Roman"/>
          <w:b/>
          <w:i w:val="0"/>
          <w:sz w:val="24"/>
        </w:rPr>
        <w:t>barryvdh/laravel-dompdf</w:t>
      </w:r>
      <w:r>
        <w:rPr>
          <w:rFonts w:ascii="Times New Roman" w:hAnsi="Times New Roman" w:eastAsia="Times New Roman"/>
          <w:b w:val="0"/>
          <w:i w:val="0"/>
          <w:sz w:val="24"/>
        </w:rPr>
        <w:t xml:space="preserve"> — server-side PDF generation for the exportable complaint report.</w:t>
      </w:r>
    </w:p>
    <w:p>
      <w:pPr>
        <w:pStyle w:val="ListBullet"/>
        <w:spacing w:line="360" w:lineRule="auto" w:after="120"/>
        <w:ind w:left="360"/>
      </w:pPr>
      <w:r>
        <w:rPr>
          <w:rFonts w:ascii="Times New Roman" w:hAnsi="Times New Roman" w:eastAsia="Times New Roman"/>
          <w:b/>
          <w:i w:val="0"/>
          <w:sz w:val="24"/>
        </w:rPr>
        <w:t>PHPUnit</w:t>
      </w:r>
      <w:r>
        <w:rPr>
          <w:rFonts w:ascii="Times New Roman" w:hAnsi="Times New Roman" w:eastAsia="Times New Roman"/>
          <w:b w:val="0"/>
          <w:i w:val="0"/>
          <w:sz w:val="24"/>
        </w:rPr>
        <w:t xml:space="preserve"> — the automated testing framework used for all unit and feature tests.</w:t>
      </w:r>
    </w:p>
    <w:p>
      <w:pPr>
        <w:spacing w:before="240" w:after="160" w:line="360" w:lineRule="auto"/>
        <w:jc w:val="left"/>
      </w:pPr>
      <w:r>
        <w:rPr>
          <w:rFonts w:ascii="Times New Roman" w:hAnsi="Times New Roman" w:eastAsia="Times New Roman"/>
          <w:b/>
          <w:i w:val="0"/>
          <w:sz w:val="26"/>
        </w:rPr>
        <w:t>4.4 Database Implementation</w:t>
      </w:r>
    </w:p>
    <w:p>
      <w:pPr>
        <w:spacing w:line="360" w:lineRule="auto" w:after="200"/>
        <w:jc w:val="both"/>
      </w:pPr>
      <w:r>
        <w:rPr>
          <w:rFonts w:ascii="Times New Roman" w:hAnsi="Times New Roman" w:eastAsia="Times New Roman"/>
          <w:b w:val="0"/>
          <w:i w:val="0"/>
          <w:sz w:val="24"/>
        </w:rPr>
        <w:t>The database schema described in Section 3.8 was implemented using Laravel's schema migration system, which expresses each table as version-controlled PHP code rather than hand-written SQL. Seven migrations were written, in the following execution order: (1) modify the default `users` table to add `phone`, `role`, and `is_active`; (2) create `categories`; (3) create `complaints`, with foreign keys to `users` and `categories`, and a self-referencing foreign key (`assigned_to`) back to `users`; (4) create `feedback`; (5) create `responses`; (6) create the polymorphic `notifications` table (Laravel's built-in database-channel table).</w:t>
      </w:r>
    </w:p>
    <w:p>
      <w:pPr>
        <w:spacing w:line="360" w:lineRule="auto" w:after="200"/>
        <w:jc w:val="both"/>
      </w:pPr>
      <w:r>
        <w:rPr>
          <w:rFonts w:ascii="Times New Roman" w:hAnsi="Times New Roman" w:eastAsia="Times New Roman"/>
          <w:b w:val="0"/>
          <w:i w:val="0"/>
          <w:sz w:val="24"/>
        </w:rPr>
        <w:t>A database seeder (`DatabaseSeeder`) was implemented to populate the eight default complaint categories and three default user accounts — one Super Administrator, one Administrator, and one Complainant — so the system is immediately usable after a fresh installation.</w:t>
      </w:r>
    </w:p>
    <w:p>
      <w:pPr>
        <w:spacing w:before="240" w:after="160" w:line="360" w:lineRule="auto"/>
        <w:jc w:val="left"/>
      </w:pPr>
      <w:r>
        <w:rPr>
          <w:rFonts w:ascii="Times New Roman" w:hAnsi="Times New Roman" w:eastAsia="Times New Roman"/>
          <w:b/>
          <w:i w:val="0"/>
          <w:sz w:val="26"/>
        </w:rPr>
        <w:t>4.5 System Implementation</w:t>
      </w:r>
    </w:p>
    <w:p>
      <w:pPr>
        <w:spacing w:line="360" w:lineRule="auto" w:after="200"/>
        <w:jc w:val="both"/>
      </w:pPr>
      <w:r>
        <w:rPr>
          <w:rFonts w:ascii="Times New Roman" w:hAnsi="Times New Roman" w:eastAsia="Times New Roman"/>
          <w:b w:val="0"/>
          <w:i w:val="0"/>
          <w:sz w:val="24"/>
        </w:rPr>
        <w:t>The system was implemented across the four Laravel architectural layers:</w:t>
      </w:r>
    </w:p>
    <w:p>
      <w:pPr>
        <w:pStyle w:val="ListBullet"/>
        <w:spacing w:line="360" w:lineRule="auto" w:after="120"/>
        <w:ind w:left="360"/>
      </w:pPr>
      <w:r>
        <w:rPr>
          <w:rFonts w:ascii="Times New Roman" w:hAnsi="Times New Roman" w:eastAsia="Times New Roman"/>
          <w:b/>
          <w:i w:val="0"/>
          <w:sz w:val="24"/>
        </w:rPr>
        <w:t>Migrations &amp; Models</w:t>
      </w:r>
      <w:r>
        <w:rPr>
          <w:rFonts w:ascii="Times New Roman" w:hAnsi="Times New Roman" w:eastAsia="Times New Roman"/>
          <w:b w:val="0"/>
          <w:i w:val="0"/>
          <w:sz w:val="24"/>
        </w:rPr>
        <w:t>: `User`, `Category`, `Complaint`, `Feedback`, and `Response` Eloquent models were implemented with their relationships and, in the case of `Complaint`, a model event (`creating`) that automatically generates the unique reference number and default status/priority at the point of creation.</w:t>
      </w:r>
    </w:p>
    <w:p>
      <w:pPr>
        <w:pStyle w:val="ListBullet"/>
        <w:spacing w:line="360" w:lineRule="auto" w:after="120"/>
        <w:ind w:left="360"/>
      </w:pPr>
      <w:r>
        <w:rPr>
          <w:rFonts w:ascii="Times New Roman" w:hAnsi="Times New Roman" w:eastAsia="Times New Roman"/>
          <w:b/>
          <w:i w:val="0"/>
          <w:sz w:val="24"/>
        </w:rPr>
        <w:t>Middleware</w:t>
      </w:r>
      <w:r>
        <w:rPr>
          <w:rFonts w:ascii="Times New Roman" w:hAnsi="Times New Roman" w:eastAsia="Times New Roman"/>
          <w:b w:val="0"/>
          <w:i w:val="0"/>
          <w:sz w:val="24"/>
        </w:rPr>
        <w:t>: A custom `RoleMiddleware` was implemented and registered as a route middleware alias (`role:`), accepting a variable list of permitted roles and additionally verifying the account's `is_active` flag on every request to a protected route.</w:t>
      </w:r>
    </w:p>
    <w:p>
      <w:pPr>
        <w:pStyle w:val="ListBullet"/>
        <w:spacing w:line="360" w:lineRule="auto" w:after="120"/>
        <w:ind w:left="360"/>
      </w:pPr>
      <w:r>
        <w:rPr>
          <w:rFonts w:ascii="Times New Roman" w:hAnsi="Times New Roman" w:eastAsia="Times New Roman"/>
          <w:b/>
          <w:i w:val="0"/>
          <w:sz w:val="24"/>
        </w:rPr>
        <w:t>Controllers</w:t>
      </w:r>
      <w:r>
        <w:rPr>
          <w:rFonts w:ascii="Times New Roman" w:hAnsi="Times New Roman" w:eastAsia="Times New Roman"/>
          <w:b w:val="0"/>
          <w:i w:val="0"/>
          <w:sz w:val="24"/>
        </w:rPr>
        <w:t>: `ComplainantController` (dashboard, complaint CRUD, feedback submission, notifications), `AdminController` (dashboard, complaint management, status/response workflow, feedback listing, reports, PDF export, notifications), `SuperAdminController` (full user management, including account activation toggling), and `CategoryController` (category CRUD with a guard preventing deletion of categories that still have complaints attached).</w:t>
      </w:r>
    </w:p>
    <w:p>
      <w:pPr>
        <w:pStyle w:val="ListBullet"/>
        <w:spacing w:line="360" w:lineRule="auto" w:after="120"/>
        <w:ind w:left="360"/>
      </w:pPr>
      <w:r>
        <w:rPr>
          <w:rFonts w:ascii="Times New Roman" w:hAnsi="Times New Roman" w:eastAsia="Times New Roman"/>
          <w:b/>
          <w:i w:val="0"/>
          <w:sz w:val="24"/>
        </w:rPr>
        <w:t>Notifications</w:t>
      </w:r>
      <w:r>
        <w:rPr>
          <w:rFonts w:ascii="Times New Roman" w:hAnsi="Times New Roman" w:eastAsia="Times New Roman"/>
          <w:b w:val="0"/>
          <w:i w:val="0"/>
          <w:sz w:val="24"/>
        </w:rPr>
        <w:t>: Three notification classes — `ComplaintSubmitted`, `ComplaintStatusUpdated`, and `ComplaintResolved` — implemented using Laravel's notification system on the `database` channel (feeding the in-app notification bell) and, for submission and resolution, the `mail` channel as well.</w:t>
      </w:r>
    </w:p>
    <w:p>
      <w:pPr>
        <w:pStyle w:val="ListBullet"/>
        <w:spacing w:line="360" w:lineRule="auto" w:after="120"/>
        <w:ind w:left="360"/>
      </w:pPr>
      <w:r>
        <w:rPr>
          <w:rFonts w:ascii="Times New Roman" w:hAnsi="Times New Roman" w:eastAsia="Times New Roman"/>
          <w:b/>
          <w:i w:val="0"/>
          <w:sz w:val="24"/>
        </w:rPr>
        <w:t>Views</w:t>
      </w:r>
      <w:r>
        <w:rPr>
          <w:rFonts w:ascii="Times New Roman" w:hAnsi="Times New Roman" w:eastAsia="Times New Roman"/>
          <w:b w:val="0"/>
          <w:i w:val="0"/>
          <w:sz w:val="24"/>
        </w:rPr>
        <w:t>: Role-specific Blade view sets under `resources/views/complainant/`, `resources/views/admin/`, and `resources/views/superadmin/`, all sharing a common authenticated layout with a role-aware sidebar and a topbar containing a live unread-notification badge.</w:t>
      </w:r>
    </w:p>
    <w:p>
      <w:pPr>
        <w:spacing w:before="240" w:after="160" w:line="360" w:lineRule="auto"/>
        <w:jc w:val="left"/>
      </w:pPr>
      <w:r>
        <w:rPr>
          <w:rFonts w:ascii="Times New Roman" w:hAnsi="Times New Roman" w:eastAsia="Times New Roman"/>
          <w:b/>
          <w:i w:val="0"/>
          <w:sz w:val="26"/>
        </w:rPr>
        <w:t>4.6 User Interface Design</w:t>
      </w:r>
    </w:p>
    <w:p>
      <w:pPr>
        <w:spacing w:line="360" w:lineRule="auto" w:after="200"/>
        <w:jc w:val="both"/>
      </w:pPr>
      <w:r>
        <w:rPr>
          <w:rFonts w:ascii="Times New Roman" w:hAnsi="Times New Roman" w:eastAsia="Times New Roman"/>
          <w:b w:val="0"/>
          <w:i w:val="0"/>
          <w:sz w:val="24"/>
        </w:rPr>
        <w:t>The interface follows a fixed dark-navy sidebar (250px) containing role-aware navigation, a white topbar showing the current page title, a notification bell with an unread-count badge and a dropdown preview of the five most recent notifications, and a light-grey content area containing white, subtly-shadowed cards. A consistent colour system is used throughout for status (Pending = yellow, In Progress = blue, Resolved = green, Rejected = red) and priority (Low = grey, Medium = blue, High = red) badges, so that a user can assess the state of any complaint at a glance. All data tables are paginated, and all forms provide inline, field-level validation feedback.</w:t>
      </w:r>
    </w:p>
    <w:p>
      <w:pPr>
        <w:spacing w:before="240" w:after="160" w:line="360" w:lineRule="auto"/>
        <w:jc w:val="left"/>
      </w:pPr>
      <w:r>
        <w:rPr>
          <w:rFonts w:ascii="Times New Roman" w:hAnsi="Times New Roman" w:eastAsia="Times New Roman"/>
          <w:b/>
          <w:i w:val="0"/>
          <w:sz w:val="26"/>
        </w:rPr>
        <w:t>4.7 System Testing</w:t>
      </w:r>
    </w:p>
    <w:p>
      <w:pPr>
        <w:spacing w:line="360" w:lineRule="auto" w:after="200"/>
        <w:jc w:val="both"/>
      </w:pPr>
      <w:r>
        <w:rPr>
          <w:rFonts w:ascii="Times New Roman" w:hAnsi="Times New Roman" w:eastAsia="Times New Roman"/>
          <w:b w:val="0"/>
          <w:i w:val="0"/>
          <w:sz w:val="24"/>
        </w:rPr>
        <w:t>Testing was carried out at three levels, as required: unit testing, integration testing, and full system (end-to-end) testing. All results below were captured directly from real test runs; none were fabricated or estimated.</w:t>
      </w:r>
    </w:p>
    <w:p>
      <w:pPr>
        <w:spacing w:before="240" w:after="160" w:line="360" w:lineRule="auto"/>
        <w:jc w:val="left"/>
      </w:pPr>
      <w:r>
        <w:rPr>
          <w:rFonts w:ascii="Times New Roman" w:hAnsi="Times New Roman" w:eastAsia="Times New Roman"/>
          <w:b/>
          <w:i/>
          <w:sz w:val="24"/>
        </w:rPr>
        <w:t>4.7.1 Unit Testing</w:t>
      </w:r>
    </w:p>
    <w:p>
      <w:pPr>
        <w:spacing w:line="360" w:lineRule="auto" w:after="200"/>
        <w:jc w:val="both"/>
      </w:pPr>
      <w:r>
        <w:rPr>
          <w:rFonts w:ascii="Times New Roman" w:hAnsi="Times New Roman" w:eastAsia="Times New Roman"/>
          <w:b w:val="0"/>
          <w:i w:val="0"/>
          <w:sz w:val="24"/>
        </w:rPr>
        <w:t>Unit tests exercised the `Complaint` model's automatic reference-number generation logic in isolation, using PHPUnit's `RefreshDatabase` trait against an in-memory SQLite database.</w:t>
      </w:r>
    </w:p>
    <w:p>
      <w:pPr>
        <w:spacing w:line="360" w:lineRule="auto" w:after="200"/>
        <w:jc w:val="both"/>
      </w:pPr>
      <w:r>
        <w:rPr>
          <w:rFonts w:ascii="Times New Roman" w:hAnsi="Times New Roman" w:eastAsia="Times New Roman"/>
          <w:b/>
          <w:i w:val="0"/>
          <w:sz w:val="24"/>
        </w:rPr>
        <w:t>Table 4.1: Unit Test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sz w:val="22"/>
              </w:rPr>
              <w:t>#</w:t>
            </w:r>
          </w:p>
        </w:tc>
        <w:tc>
          <w:tcPr>
            <w:tcW w:type="dxa" w:w="3120"/>
          </w:tcPr>
          <w:p>
            <w:pPr>
              <w:spacing w:line="276" w:lineRule="auto"/>
            </w:pPr>
            <w:r/>
            <w:r>
              <w:rPr>
                <w:rFonts w:ascii="Times New Roman" w:hAnsi="Times New Roman" w:eastAsia="Times New Roman"/>
                <w:b/>
                <w:i w:val="0"/>
                <w:sz w:val="22"/>
              </w:rPr>
              <w:t>Test</w:t>
            </w:r>
          </w:p>
        </w:tc>
        <w:tc>
          <w:tcPr>
            <w:tcW w:type="dxa" w:w="3120"/>
          </w:tcPr>
          <w:p>
            <w:pPr>
              <w:spacing w:line="276" w:lineRule="auto"/>
            </w:pPr>
            <w:r/>
            <w:r>
              <w:rPr>
                <w:rFonts w:ascii="Times New Roman" w:hAnsi="Times New Roman" w:eastAsia="Times New Roman"/>
                <w:b/>
                <w:i w:val="0"/>
                <w:sz w:val="22"/>
              </w:rPr>
              <w:t>Result</w:t>
            </w:r>
          </w:p>
        </w:tc>
      </w:tr>
      <w:tr>
        <w:tc>
          <w:tcPr>
            <w:tcW w:type="dxa" w:w="3120"/>
          </w:tcPr>
          <w:p>
            <w:pPr>
              <w:spacing w:line="276" w:lineRule="auto"/>
            </w:pPr>
            <w:r/>
            <w:r>
              <w:rPr>
                <w:rFonts w:ascii="Times New Roman" w:hAnsi="Times New Roman" w:eastAsia="Times New Roman"/>
                <w:b w:val="0"/>
                <w:i w:val="0"/>
                <w:sz w:val="22"/>
              </w:rPr>
              <w:t>1</w:t>
            </w:r>
          </w:p>
        </w:tc>
        <w:tc>
          <w:tcPr>
            <w:tcW w:type="dxa" w:w="3120"/>
          </w:tcPr>
          <w:p>
            <w:pPr>
              <w:spacing w:line="276" w:lineRule="auto"/>
            </w:pPr>
            <w:r/>
            <w:r>
              <w:rPr>
                <w:rFonts w:ascii="Times New Roman" w:hAnsi="Times New Roman" w:eastAsia="Times New Roman"/>
                <w:b w:val="0"/>
                <w:i w:val="0"/>
                <w:sz w:val="22"/>
              </w:rPr>
              <w:t>Reference number is generated in the format `CMP-&lt;Year&gt;-#####`</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2</w:t>
            </w:r>
          </w:p>
        </w:tc>
        <w:tc>
          <w:tcPr>
            <w:tcW w:type="dxa" w:w="3120"/>
          </w:tcPr>
          <w:p>
            <w:pPr>
              <w:spacing w:line="276" w:lineRule="auto"/>
            </w:pPr>
            <w:r/>
            <w:r>
              <w:rPr>
                <w:rFonts w:ascii="Times New Roman" w:hAnsi="Times New Roman" w:eastAsia="Times New Roman"/>
                <w:b w:val="0"/>
                <w:i w:val="0"/>
                <w:sz w:val="22"/>
              </w:rPr>
              <w:t>Reference numbers assigned to successive complaints are unique</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3</w:t>
            </w:r>
          </w:p>
        </w:tc>
        <w:tc>
          <w:tcPr>
            <w:tcW w:type="dxa" w:w="3120"/>
          </w:tcPr>
          <w:p>
            <w:pPr>
              <w:spacing w:line="276" w:lineRule="auto"/>
            </w:pPr>
            <w:r/>
            <w:r>
              <w:rPr>
                <w:rFonts w:ascii="Times New Roman" w:hAnsi="Times New Roman" w:eastAsia="Times New Roman"/>
                <w:b w:val="0"/>
                <w:i w:val="0"/>
                <w:sz w:val="22"/>
              </w:rPr>
              <w:t>A newly created complaint defaults to `pending` status</w:t>
            </w:r>
          </w:p>
        </w:tc>
        <w:tc>
          <w:tcPr>
            <w:tcW w:type="dxa" w:w="3120"/>
          </w:tcPr>
          <w:p>
            <w:pPr>
              <w:spacing w:line="276" w:lineRule="auto"/>
            </w:pPr>
            <w:r/>
            <w:r>
              <w:rPr>
                <w:rFonts w:ascii="Times New Roman" w:hAnsi="Times New Roman" w:eastAsia="Times New Roman"/>
                <w:b w:val="0"/>
                <w:i w:val="0"/>
                <w:sz w:val="22"/>
              </w:rPr>
              <w:t>PASS</w:t>
            </w:r>
          </w:p>
        </w:tc>
      </w:tr>
    </w:tbl>
    <w:p>
      <w:pPr>
        <w:spacing w:after="120"/>
      </w:pPr>
    </w:p>
    <w:p>
      <w:pPr>
        <w:spacing w:before="240" w:after="160" w:line="360" w:lineRule="auto"/>
        <w:jc w:val="left"/>
      </w:pPr>
      <w:r>
        <w:rPr>
          <w:rFonts w:ascii="Times New Roman" w:hAnsi="Times New Roman" w:eastAsia="Times New Roman"/>
          <w:b/>
          <w:i/>
          <w:sz w:val="24"/>
        </w:rPr>
        <w:t>4.7.2 Integration Testing</w:t>
      </w:r>
    </w:p>
    <w:p>
      <w:pPr>
        <w:spacing w:line="360" w:lineRule="auto" w:after="200"/>
        <w:jc w:val="both"/>
      </w:pPr>
      <w:r>
        <w:rPr>
          <w:rFonts w:ascii="Times New Roman" w:hAnsi="Times New Roman" w:eastAsia="Times New Roman"/>
          <w:b w:val="0"/>
          <w:i w:val="0"/>
          <w:sz w:val="24"/>
        </w:rPr>
        <w:t>Integration tests exercised the interaction between controllers, models, middleware, and the notification system, using PHPUnit's HTTP testing layer (`actingAs`, `post`, `get`, `delete`) combined with `Notification::fake()` to assert that the correct notification classes were dispatched to the correct recipients.</w:t>
      </w:r>
    </w:p>
    <w:p>
      <w:pPr>
        <w:spacing w:line="360" w:lineRule="auto" w:after="200"/>
        <w:jc w:val="both"/>
      </w:pPr>
      <w:r>
        <w:rPr>
          <w:rFonts w:ascii="Times New Roman" w:hAnsi="Times New Roman" w:eastAsia="Times New Roman"/>
          <w:b/>
          <w:i w:val="0"/>
          <w:sz w:val="24"/>
        </w:rPr>
        <w:t>Table 4.2: Integration Test Results (selected)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eastAsia="Times New Roman"/>
                <w:b/>
                <w:i w:val="0"/>
                <w:sz w:val="22"/>
              </w:rPr>
              <w:t>#</w:t>
            </w:r>
          </w:p>
        </w:tc>
        <w:tc>
          <w:tcPr>
            <w:tcW w:type="dxa" w:w="3120"/>
          </w:tcPr>
          <w:p>
            <w:pPr>
              <w:spacing w:line="276" w:lineRule="auto"/>
            </w:pPr>
            <w:r/>
            <w:r>
              <w:rPr>
                <w:rFonts w:ascii="Times New Roman" w:hAnsi="Times New Roman" w:eastAsia="Times New Roman"/>
                <w:b/>
                <w:i w:val="0"/>
                <w:sz w:val="22"/>
              </w:rPr>
              <w:t>Test</w:t>
            </w:r>
          </w:p>
        </w:tc>
        <w:tc>
          <w:tcPr>
            <w:tcW w:type="dxa" w:w="3120"/>
          </w:tcPr>
          <w:p>
            <w:pPr>
              <w:spacing w:line="276" w:lineRule="auto"/>
            </w:pPr>
            <w:r/>
            <w:r>
              <w:rPr>
                <w:rFonts w:ascii="Times New Roman" w:hAnsi="Times New Roman" w:eastAsia="Times New Roman"/>
                <w:b/>
                <w:i w:val="0"/>
                <w:sz w:val="22"/>
              </w:rPr>
              <w:t>Result</w:t>
            </w:r>
          </w:p>
        </w:tc>
      </w:tr>
      <w:tr>
        <w:tc>
          <w:tcPr>
            <w:tcW w:type="dxa" w:w="3120"/>
          </w:tcPr>
          <w:p>
            <w:pPr>
              <w:spacing w:line="276" w:lineRule="auto"/>
            </w:pPr>
            <w:r/>
            <w:r>
              <w:rPr>
                <w:rFonts w:ascii="Times New Roman" w:hAnsi="Times New Roman" w:eastAsia="Times New Roman"/>
                <w:b w:val="0"/>
                <w:i w:val="0"/>
                <w:sz w:val="22"/>
              </w:rPr>
              <w:t>1</w:t>
            </w:r>
          </w:p>
        </w:tc>
        <w:tc>
          <w:tcPr>
            <w:tcW w:type="dxa" w:w="3120"/>
          </w:tcPr>
          <w:p>
            <w:pPr>
              <w:spacing w:line="276" w:lineRule="auto"/>
            </w:pPr>
            <w:r/>
            <w:r>
              <w:rPr>
                <w:rFonts w:ascii="Times New Roman" w:hAnsi="Times New Roman" w:eastAsia="Times New Roman"/>
                <w:b w:val="0"/>
                <w:i w:val="0"/>
                <w:sz w:val="22"/>
              </w:rPr>
              <w:t>Complainant can submit a valid complaint, and a `ComplaintSubmitted` notification is sent to the Administrator</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2</w:t>
            </w:r>
          </w:p>
        </w:tc>
        <w:tc>
          <w:tcPr>
            <w:tcW w:type="dxa" w:w="3120"/>
          </w:tcPr>
          <w:p>
            <w:pPr>
              <w:spacing w:line="276" w:lineRule="auto"/>
            </w:pPr>
            <w:r/>
            <w:r>
              <w:rPr>
                <w:rFonts w:ascii="Times New Roman" w:hAnsi="Times New Roman" w:eastAsia="Times New Roman"/>
                <w:b w:val="0"/>
                <w:i w:val="0"/>
                <w:sz w:val="22"/>
              </w:rPr>
              <w:t>Complaint submission is rejected when the subject is missing</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3</w:t>
            </w:r>
          </w:p>
        </w:tc>
        <w:tc>
          <w:tcPr>
            <w:tcW w:type="dxa" w:w="3120"/>
          </w:tcPr>
          <w:p>
            <w:pPr>
              <w:spacing w:line="276" w:lineRule="auto"/>
            </w:pPr>
            <w:r/>
            <w:r>
              <w:rPr>
                <w:rFonts w:ascii="Times New Roman" w:hAnsi="Times New Roman" w:eastAsia="Times New Roman"/>
                <w:b w:val="0"/>
                <w:i w:val="0"/>
                <w:sz w:val="22"/>
              </w:rPr>
              <w:t>Complaint submission is rejected when the description is shorter than 20 characters</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4</w:t>
            </w:r>
          </w:p>
        </w:tc>
        <w:tc>
          <w:tcPr>
            <w:tcW w:type="dxa" w:w="3120"/>
          </w:tcPr>
          <w:p>
            <w:pPr>
              <w:spacing w:line="276" w:lineRule="auto"/>
            </w:pPr>
            <w:r/>
            <w:r>
              <w:rPr>
                <w:rFonts w:ascii="Times New Roman" w:hAnsi="Times New Roman" w:eastAsia="Times New Roman"/>
                <w:b w:val="0"/>
                <w:i w:val="0"/>
                <w:sz w:val="22"/>
              </w:rPr>
              <w:t>A complainant cannot view another complainant's complaint (403)</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5</w:t>
            </w:r>
          </w:p>
        </w:tc>
        <w:tc>
          <w:tcPr>
            <w:tcW w:type="dxa" w:w="3120"/>
          </w:tcPr>
          <w:p>
            <w:pPr>
              <w:spacing w:line="276" w:lineRule="auto"/>
            </w:pPr>
            <w:r/>
            <w:r>
              <w:rPr>
                <w:rFonts w:ascii="Times New Roman" w:hAnsi="Times New Roman" w:eastAsia="Times New Roman"/>
                <w:b w:val="0"/>
                <w:i w:val="0"/>
                <w:sz w:val="22"/>
              </w:rPr>
              <w:t>An administrator resolving a complaint sets its status to `resolved` and stamps `resolved_at`</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6</w:t>
            </w:r>
          </w:p>
        </w:tc>
        <w:tc>
          <w:tcPr>
            <w:tcW w:type="dxa" w:w="3120"/>
          </w:tcPr>
          <w:p>
            <w:pPr>
              <w:spacing w:line="276" w:lineRule="auto"/>
            </w:pPr>
            <w:r/>
            <w:r>
              <w:rPr>
                <w:rFonts w:ascii="Times New Roman" w:hAnsi="Times New Roman" w:eastAsia="Times New Roman"/>
                <w:b w:val="0"/>
                <w:i w:val="0"/>
                <w:sz w:val="22"/>
              </w:rPr>
              <w:t>Super Administrator can create a new category</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7</w:t>
            </w:r>
          </w:p>
        </w:tc>
        <w:tc>
          <w:tcPr>
            <w:tcW w:type="dxa" w:w="3120"/>
          </w:tcPr>
          <w:p>
            <w:pPr>
              <w:spacing w:line="276" w:lineRule="auto"/>
            </w:pPr>
            <w:r/>
            <w:r>
              <w:rPr>
                <w:rFonts w:ascii="Times New Roman" w:hAnsi="Times New Roman" w:eastAsia="Times New Roman"/>
                <w:b w:val="0"/>
                <w:i w:val="0"/>
                <w:sz w:val="22"/>
              </w:rPr>
              <w:t>A category with complaints attached cannot be deleted</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8</w:t>
            </w:r>
          </w:p>
        </w:tc>
        <w:tc>
          <w:tcPr>
            <w:tcW w:type="dxa" w:w="3120"/>
          </w:tcPr>
          <w:p>
            <w:pPr>
              <w:spacing w:line="276" w:lineRule="auto"/>
            </w:pPr>
            <w:r/>
            <w:r>
              <w:rPr>
                <w:rFonts w:ascii="Times New Roman" w:hAnsi="Times New Roman" w:eastAsia="Times New Roman"/>
                <w:b w:val="0"/>
                <w:i w:val="0"/>
                <w:sz w:val="22"/>
              </w:rPr>
              <w:t>A category without complaints attached can be deleted</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9</w:t>
            </w:r>
          </w:p>
        </w:tc>
        <w:tc>
          <w:tcPr>
            <w:tcW w:type="dxa" w:w="3120"/>
          </w:tcPr>
          <w:p>
            <w:pPr>
              <w:spacing w:line="276" w:lineRule="auto"/>
            </w:pPr>
            <w:r/>
            <w:r>
              <w:rPr>
                <w:rFonts w:ascii="Times New Roman" w:hAnsi="Times New Roman" w:eastAsia="Times New Roman"/>
                <w:b w:val="0"/>
                <w:i w:val="0"/>
                <w:sz w:val="22"/>
              </w:rPr>
              <w:t>A guest is redirected to the login page when requesting a Complainant route</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10</w:t>
            </w:r>
          </w:p>
        </w:tc>
        <w:tc>
          <w:tcPr>
            <w:tcW w:type="dxa" w:w="3120"/>
          </w:tcPr>
          <w:p>
            <w:pPr>
              <w:spacing w:line="276" w:lineRule="auto"/>
            </w:pPr>
            <w:r/>
            <w:r>
              <w:rPr>
                <w:rFonts w:ascii="Times New Roman" w:hAnsi="Times New Roman" w:eastAsia="Times New Roman"/>
                <w:b w:val="0"/>
                <w:i w:val="0"/>
                <w:sz w:val="22"/>
              </w:rPr>
              <w:t>A Complainant is forbidden (403) from an Administrator route</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11</w:t>
            </w:r>
          </w:p>
        </w:tc>
        <w:tc>
          <w:tcPr>
            <w:tcW w:type="dxa" w:w="3120"/>
          </w:tcPr>
          <w:p>
            <w:pPr>
              <w:spacing w:line="276" w:lineRule="auto"/>
            </w:pPr>
            <w:r/>
            <w:r>
              <w:rPr>
                <w:rFonts w:ascii="Times New Roman" w:hAnsi="Times New Roman" w:eastAsia="Times New Roman"/>
                <w:b w:val="0"/>
                <w:i w:val="0"/>
                <w:sz w:val="22"/>
              </w:rPr>
              <w:t>A Complainant is forbidden (403) from a Super Administrator route</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12</w:t>
            </w:r>
          </w:p>
        </w:tc>
        <w:tc>
          <w:tcPr>
            <w:tcW w:type="dxa" w:w="3120"/>
          </w:tcPr>
          <w:p>
            <w:pPr>
              <w:spacing w:line="276" w:lineRule="auto"/>
            </w:pPr>
            <w:r/>
            <w:r>
              <w:rPr>
                <w:rFonts w:ascii="Times New Roman" w:hAnsi="Times New Roman" w:eastAsia="Times New Roman"/>
                <w:b w:val="0"/>
                <w:i w:val="0"/>
                <w:sz w:val="22"/>
              </w:rPr>
              <w:t>An Administrator is forbidden (403) from a Super Administrator route</w:t>
            </w:r>
          </w:p>
        </w:tc>
        <w:tc>
          <w:tcPr>
            <w:tcW w:type="dxa" w:w="3120"/>
          </w:tcPr>
          <w:p>
            <w:pPr>
              <w:spacing w:line="276" w:lineRule="auto"/>
            </w:pPr>
            <w:r/>
            <w:r>
              <w:rPr>
                <w:rFonts w:ascii="Times New Roman" w:hAnsi="Times New Roman" w:eastAsia="Times New Roman"/>
                <w:b w:val="0"/>
                <w:i w:val="0"/>
                <w:sz w:val="22"/>
              </w:rPr>
              <w:t>PASS</w:t>
            </w:r>
          </w:p>
        </w:tc>
      </w:tr>
      <w:tr>
        <w:tc>
          <w:tcPr>
            <w:tcW w:type="dxa" w:w="3120"/>
          </w:tcPr>
          <w:p>
            <w:pPr>
              <w:spacing w:line="276" w:lineRule="auto"/>
            </w:pPr>
            <w:r/>
            <w:r>
              <w:rPr>
                <w:rFonts w:ascii="Times New Roman" w:hAnsi="Times New Roman" w:eastAsia="Times New Roman"/>
                <w:b w:val="0"/>
                <w:i w:val="0"/>
                <w:sz w:val="22"/>
              </w:rPr>
              <w:t>13</w:t>
            </w:r>
          </w:p>
        </w:tc>
        <w:tc>
          <w:tcPr>
            <w:tcW w:type="dxa" w:w="3120"/>
          </w:tcPr>
          <w:p>
            <w:pPr>
              <w:spacing w:line="276" w:lineRule="auto"/>
            </w:pPr>
            <w:r/>
            <w:r>
              <w:rPr>
                <w:rFonts w:ascii="Times New Roman" w:hAnsi="Times New Roman" w:eastAsia="Times New Roman"/>
                <w:b w:val="0"/>
                <w:i w:val="0"/>
                <w:sz w:val="22"/>
              </w:rPr>
              <w:t>A deactivated user cannot authenticate</w:t>
            </w:r>
          </w:p>
        </w:tc>
        <w:tc>
          <w:tcPr>
            <w:tcW w:type="dxa" w:w="3120"/>
          </w:tcPr>
          <w:p>
            <w:pPr>
              <w:spacing w:line="276" w:lineRule="auto"/>
            </w:pPr>
            <w:r/>
            <w:r>
              <w:rPr>
                <w:rFonts w:ascii="Times New Roman" w:hAnsi="Times New Roman" w:eastAsia="Times New Roman"/>
                <w:b w:val="0"/>
                <w:i w:val="0"/>
                <w:sz w:val="22"/>
              </w:rPr>
              <w:t>PASS</w:t>
            </w:r>
          </w:p>
        </w:tc>
      </w:tr>
    </w:tbl>
    <w:p>
      <w:pPr>
        <w:spacing w:after="120"/>
      </w:pPr>
    </w:p>
    <w:p>
      <w:pPr>
        <w:spacing w:before="240" w:after="160" w:line="360" w:lineRule="auto"/>
        <w:jc w:val="left"/>
      </w:pPr>
      <w:r>
        <w:rPr>
          <w:rFonts w:ascii="Times New Roman" w:hAnsi="Times New Roman" w:eastAsia="Times New Roman"/>
          <w:b/>
          <w:i/>
          <w:sz w:val="24"/>
        </w:rPr>
        <w:t>4.7.3 System Testing</w:t>
      </w:r>
    </w:p>
    <w:p>
      <w:pPr>
        <w:spacing w:line="360" w:lineRule="auto" w:after="200"/>
        <w:jc w:val="both"/>
      </w:pPr>
      <w:r>
        <w:rPr>
          <w:rFonts w:ascii="Times New Roman" w:hAnsi="Times New Roman" w:eastAsia="Times New Roman"/>
          <w:b w:val="0"/>
          <w:i w:val="0"/>
          <w:sz w:val="24"/>
        </w:rPr>
        <w:t>Beyond the automated suite, the fully assembled system was exercised end-to-end against a live, running instance of the application (`http://127.0.0.1:8000`) connected to an actual MySQL/MariaDB database, using real HTTP requests (including CSRF tokens and session cookies), to confirm the system behaves correctly as a whole — not merely at the level of individual components.</w:t>
      </w:r>
    </w:p>
    <w:p>
      <w:pPr>
        <w:spacing w:line="360" w:lineRule="auto" w:after="200"/>
        <w:jc w:val="both"/>
      </w:pPr>
      <w:r>
        <w:rPr>
          <w:rFonts w:ascii="Times New Roman" w:hAnsi="Times New Roman" w:eastAsia="Times New Roman"/>
          <w:b/>
          <w:i w:val="0"/>
          <w:sz w:val="24"/>
        </w:rPr>
        <w:t>Table 4.3: System Test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76" w:lineRule="auto"/>
            </w:pPr>
            <w:r/>
            <w:r>
              <w:rPr>
                <w:rFonts w:ascii="Times New Roman" w:hAnsi="Times New Roman" w:eastAsia="Times New Roman"/>
                <w:b/>
                <w:i w:val="0"/>
                <w:sz w:val="22"/>
              </w:rPr>
              <w:t>#</w:t>
            </w:r>
          </w:p>
        </w:tc>
        <w:tc>
          <w:tcPr>
            <w:tcW w:type="dxa" w:w="1872"/>
          </w:tcPr>
          <w:p>
            <w:pPr>
              <w:spacing w:line="276" w:lineRule="auto"/>
            </w:pPr>
            <w:r/>
            <w:r>
              <w:rPr>
                <w:rFonts w:ascii="Times New Roman" w:hAnsi="Times New Roman" w:eastAsia="Times New Roman"/>
                <w:b/>
                <w:i w:val="0"/>
                <w:sz w:val="22"/>
              </w:rPr>
              <w:t>Test Case</w:t>
            </w:r>
          </w:p>
        </w:tc>
        <w:tc>
          <w:tcPr>
            <w:tcW w:type="dxa" w:w="1872"/>
          </w:tcPr>
          <w:p>
            <w:pPr>
              <w:spacing w:line="276" w:lineRule="auto"/>
            </w:pPr>
            <w:r/>
            <w:r>
              <w:rPr>
                <w:rFonts w:ascii="Times New Roman" w:hAnsi="Times New Roman" w:eastAsia="Times New Roman"/>
                <w:b/>
                <w:i w:val="0"/>
                <w:sz w:val="22"/>
              </w:rPr>
              <w:t>Method</w:t>
            </w:r>
          </w:p>
        </w:tc>
        <w:tc>
          <w:tcPr>
            <w:tcW w:type="dxa" w:w="1872"/>
          </w:tcPr>
          <w:p>
            <w:pPr>
              <w:spacing w:line="276" w:lineRule="auto"/>
            </w:pPr>
            <w:r/>
            <w:r>
              <w:rPr>
                <w:rFonts w:ascii="Times New Roman" w:hAnsi="Times New Roman" w:eastAsia="Times New Roman"/>
                <w:b/>
                <w:i w:val="0"/>
                <w:sz w:val="22"/>
              </w:rPr>
              <w:t>Expected Result</w:t>
            </w:r>
          </w:p>
        </w:tc>
        <w:tc>
          <w:tcPr>
            <w:tcW w:type="dxa" w:w="1872"/>
          </w:tcPr>
          <w:p>
            <w:pPr>
              <w:spacing w:line="276" w:lineRule="auto"/>
            </w:pPr>
            <w:r/>
            <w:r>
              <w:rPr>
                <w:rFonts w:ascii="Times New Roman" w:hAnsi="Times New Roman" w:eastAsia="Times New Roman"/>
                <w:b/>
                <w:i w:val="0"/>
                <w:sz w:val="22"/>
              </w:rPr>
              <w:t>Actual Result</w:t>
            </w:r>
          </w:p>
        </w:tc>
      </w:tr>
      <w:tr>
        <w:tc>
          <w:tcPr>
            <w:tcW w:type="dxa" w:w="1872"/>
          </w:tcPr>
          <w:p>
            <w:pPr>
              <w:spacing w:line="276" w:lineRule="auto"/>
            </w:pPr>
            <w:r/>
            <w:r>
              <w:rPr>
                <w:rFonts w:ascii="Times New Roman" w:hAnsi="Times New Roman" w:eastAsia="Times New Roman"/>
                <w:b w:val="0"/>
                <w:i w:val="0"/>
                <w:sz w:val="22"/>
              </w:rPr>
              <w:t>1</w:t>
            </w:r>
          </w:p>
        </w:tc>
        <w:tc>
          <w:tcPr>
            <w:tcW w:type="dxa" w:w="1872"/>
          </w:tcPr>
          <w:p>
            <w:pPr>
              <w:spacing w:line="276" w:lineRule="auto"/>
            </w:pPr>
            <w:r/>
            <w:r>
              <w:rPr>
                <w:rFonts w:ascii="Times New Roman" w:hAnsi="Times New Roman" w:eastAsia="Times New Roman"/>
                <w:b w:val="0"/>
                <w:i w:val="0"/>
                <w:sz w:val="22"/>
              </w:rPr>
              <w:t>Complainant logs in with valid credentials</w:t>
            </w:r>
          </w:p>
        </w:tc>
        <w:tc>
          <w:tcPr>
            <w:tcW w:type="dxa" w:w="1872"/>
          </w:tcPr>
          <w:p>
            <w:pPr>
              <w:spacing w:line="276" w:lineRule="auto"/>
            </w:pPr>
            <w:r/>
            <w:r>
              <w:rPr>
                <w:rFonts w:ascii="Times New Roman" w:hAnsi="Times New Roman" w:eastAsia="Times New Roman"/>
                <w:b w:val="0"/>
                <w:i w:val="0"/>
                <w:sz w:val="22"/>
              </w:rPr>
              <w:t>Live HTTP POST</w:t>
            </w:r>
          </w:p>
        </w:tc>
        <w:tc>
          <w:tcPr>
            <w:tcW w:type="dxa" w:w="1872"/>
          </w:tcPr>
          <w:p>
            <w:pPr>
              <w:spacing w:line="276" w:lineRule="auto"/>
            </w:pPr>
            <w:r/>
            <w:r>
              <w:rPr>
                <w:rFonts w:ascii="Times New Roman" w:hAnsi="Times New Roman" w:eastAsia="Times New Roman"/>
                <w:b w:val="0"/>
                <w:i w:val="0"/>
                <w:sz w:val="22"/>
              </w:rPr>
              <w:t>Redirected to Complainant dashboard</w:t>
            </w:r>
          </w:p>
        </w:tc>
        <w:tc>
          <w:tcPr>
            <w:tcW w:type="dxa" w:w="1872"/>
          </w:tcPr>
          <w:p>
            <w:pPr>
              <w:spacing w:line="276" w:lineRule="auto"/>
            </w:pPr>
            <w:r/>
            <w:r>
              <w:rPr>
                <w:rFonts w:ascii="Times New Roman" w:hAnsi="Times New Roman" w:eastAsia="Times New Roman"/>
                <w:b w:val="0"/>
                <w:i w:val="0"/>
                <w:sz w:val="22"/>
              </w:rPr>
              <w:t>PASS — 302 to `/complainant/dashboard`, dashboard rendered (200)</w:t>
            </w:r>
          </w:p>
        </w:tc>
      </w:tr>
      <w:tr>
        <w:tc>
          <w:tcPr>
            <w:tcW w:type="dxa" w:w="1872"/>
          </w:tcPr>
          <w:p>
            <w:pPr>
              <w:spacing w:line="276" w:lineRule="auto"/>
            </w:pPr>
            <w:r/>
            <w:r>
              <w:rPr>
                <w:rFonts w:ascii="Times New Roman" w:hAnsi="Times New Roman" w:eastAsia="Times New Roman"/>
                <w:b w:val="0"/>
                <w:i w:val="0"/>
                <w:sz w:val="22"/>
              </w:rPr>
              <w:t>2</w:t>
            </w:r>
          </w:p>
        </w:tc>
        <w:tc>
          <w:tcPr>
            <w:tcW w:type="dxa" w:w="1872"/>
          </w:tcPr>
          <w:p>
            <w:pPr>
              <w:spacing w:line="276" w:lineRule="auto"/>
            </w:pPr>
            <w:r/>
            <w:r>
              <w:rPr>
                <w:rFonts w:ascii="Times New Roman" w:hAnsi="Times New Roman" w:eastAsia="Times New Roman"/>
                <w:b w:val="0"/>
                <w:i w:val="0"/>
                <w:sz w:val="22"/>
              </w:rPr>
              <w:t>Complaint submitted with a blank subject</w:t>
            </w:r>
          </w:p>
        </w:tc>
        <w:tc>
          <w:tcPr>
            <w:tcW w:type="dxa" w:w="1872"/>
          </w:tcPr>
          <w:p>
            <w:pPr>
              <w:spacing w:line="276" w:lineRule="auto"/>
            </w:pPr>
            <w:r/>
            <w:r>
              <w:rPr>
                <w:rFonts w:ascii="Times New Roman" w:hAnsi="Times New Roman" w:eastAsia="Times New Roman"/>
                <w:b w:val="0"/>
                <w:i w:val="0"/>
                <w:sz w:val="22"/>
              </w:rPr>
              <w:t>Live HTTP POST</w:t>
            </w:r>
          </w:p>
        </w:tc>
        <w:tc>
          <w:tcPr>
            <w:tcW w:type="dxa" w:w="1872"/>
          </w:tcPr>
          <w:p>
            <w:pPr>
              <w:spacing w:line="276" w:lineRule="auto"/>
            </w:pPr>
            <w:r/>
            <w:r>
              <w:rPr>
                <w:rFonts w:ascii="Times New Roman" w:hAnsi="Times New Roman" w:eastAsia="Times New Roman"/>
                <w:b w:val="0"/>
                <w:i w:val="0"/>
                <w:sz w:val="22"/>
              </w:rPr>
              <w:t>Validation error shown, no record created</w:t>
            </w:r>
          </w:p>
        </w:tc>
        <w:tc>
          <w:tcPr>
            <w:tcW w:type="dxa" w:w="1872"/>
          </w:tcPr>
          <w:p>
            <w:pPr>
              <w:spacing w:line="276" w:lineRule="auto"/>
            </w:pPr>
            <w:r/>
            <w:r>
              <w:rPr>
                <w:rFonts w:ascii="Times New Roman" w:hAnsi="Times New Roman" w:eastAsia="Times New Roman"/>
                <w:b w:val="0"/>
                <w:i w:val="0"/>
                <w:sz w:val="22"/>
              </w:rPr>
              <w:t>PASS — "The subject field is required" shown; complaint count unchanged</w:t>
            </w:r>
          </w:p>
        </w:tc>
      </w:tr>
      <w:tr>
        <w:tc>
          <w:tcPr>
            <w:tcW w:type="dxa" w:w="1872"/>
          </w:tcPr>
          <w:p>
            <w:pPr>
              <w:spacing w:line="276" w:lineRule="auto"/>
            </w:pPr>
            <w:r/>
            <w:r>
              <w:rPr>
                <w:rFonts w:ascii="Times New Roman" w:hAnsi="Times New Roman" w:eastAsia="Times New Roman"/>
                <w:b w:val="0"/>
                <w:i w:val="0"/>
                <w:sz w:val="22"/>
              </w:rPr>
              <w:t>3</w:t>
            </w:r>
          </w:p>
        </w:tc>
        <w:tc>
          <w:tcPr>
            <w:tcW w:type="dxa" w:w="1872"/>
          </w:tcPr>
          <w:p>
            <w:pPr>
              <w:spacing w:line="276" w:lineRule="auto"/>
            </w:pPr>
            <w:r/>
            <w:r>
              <w:rPr>
                <w:rFonts w:ascii="Times New Roman" w:hAnsi="Times New Roman" w:eastAsia="Times New Roman"/>
                <w:b w:val="0"/>
                <w:i w:val="0"/>
                <w:sz w:val="22"/>
              </w:rPr>
              <w:t>Complaint submitted with valid data and no attachment</w:t>
            </w:r>
          </w:p>
        </w:tc>
        <w:tc>
          <w:tcPr>
            <w:tcW w:type="dxa" w:w="1872"/>
          </w:tcPr>
          <w:p>
            <w:pPr>
              <w:spacing w:line="276" w:lineRule="auto"/>
            </w:pPr>
            <w:r/>
            <w:r>
              <w:rPr>
                <w:rFonts w:ascii="Times New Roman" w:hAnsi="Times New Roman" w:eastAsia="Times New Roman"/>
                <w:b w:val="0"/>
                <w:i w:val="0"/>
                <w:sz w:val="22"/>
              </w:rPr>
              <w:t>Live HTTP POST</w:t>
            </w:r>
          </w:p>
        </w:tc>
        <w:tc>
          <w:tcPr>
            <w:tcW w:type="dxa" w:w="1872"/>
          </w:tcPr>
          <w:p>
            <w:pPr>
              <w:spacing w:line="276" w:lineRule="auto"/>
            </w:pPr>
            <w:r/>
            <w:r>
              <w:rPr>
                <w:rFonts w:ascii="Times New Roman" w:hAnsi="Times New Roman" w:eastAsia="Times New Roman"/>
                <w:b w:val="0"/>
                <w:i w:val="0"/>
                <w:sz w:val="22"/>
              </w:rPr>
              <w:t>Complaint saved with an auto-generated reference number; Administrator notified</w:t>
            </w:r>
          </w:p>
        </w:tc>
        <w:tc>
          <w:tcPr>
            <w:tcW w:type="dxa" w:w="1872"/>
          </w:tcPr>
          <w:p>
            <w:pPr>
              <w:spacing w:line="276" w:lineRule="auto"/>
            </w:pPr>
            <w:r/>
            <w:r>
              <w:rPr>
                <w:rFonts w:ascii="Times New Roman" w:hAnsi="Times New Roman" w:eastAsia="Times New Roman"/>
                <w:b w:val="0"/>
                <w:i w:val="0"/>
                <w:sz w:val="22"/>
              </w:rPr>
              <w:t>PASS — `CMP-2026-00001` created; notification records created for both Administrator and Super Administrator</w:t>
            </w:r>
          </w:p>
        </w:tc>
      </w:tr>
      <w:tr>
        <w:tc>
          <w:tcPr>
            <w:tcW w:type="dxa" w:w="1872"/>
          </w:tcPr>
          <w:p>
            <w:pPr>
              <w:spacing w:line="276" w:lineRule="auto"/>
            </w:pPr>
            <w:r/>
            <w:r>
              <w:rPr>
                <w:rFonts w:ascii="Times New Roman" w:hAnsi="Times New Roman" w:eastAsia="Times New Roman"/>
                <w:b w:val="0"/>
                <w:i w:val="0"/>
                <w:sz w:val="22"/>
              </w:rPr>
              <w:t>4</w:t>
            </w:r>
          </w:p>
        </w:tc>
        <w:tc>
          <w:tcPr>
            <w:tcW w:type="dxa" w:w="1872"/>
          </w:tcPr>
          <w:p>
            <w:pPr>
              <w:spacing w:line="276" w:lineRule="auto"/>
            </w:pPr>
            <w:r/>
            <w:r>
              <w:rPr>
                <w:rFonts w:ascii="Times New Roman" w:hAnsi="Times New Roman" w:eastAsia="Times New Roman"/>
                <w:b w:val="0"/>
                <w:i w:val="0"/>
                <w:sz w:val="22"/>
              </w:rPr>
              <w:t>Complainant views complaint detail</w:t>
            </w:r>
          </w:p>
        </w:tc>
        <w:tc>
          <w:tcPr>
            <w:tcW w:type="dxa" w:w="1872"/>
          </w:tcPr>
          <w:p>
            <w:pPr>
              <w:spacing w:line="276" w:lineRule="auto"/>
            </w:pPr>
            <w:r/>
            <w:r>
              <w:rPr>
                <w:rFonts w:ascii="Times New Roman" w:hAnsi="Times New Roman" w:eastAsia="Times New Roman"/>
                <w:b w:val="0"/>
                <w:i w:val="0"/>
                <w:sz w:val="22"/>
              </w:rPr>
              <w:t>Live HTTP GET</w:t>
            </w:r>
          </w:p>
        </w:tc>
        <w:tc>
          <w:tcPr>
            <w:tcW w:type="dxa" w:w="1872"/>
          </w:tcPr>
          <w:p>
            <w:pPr>
              <w:spacing w:line="276" w:lineRule="auto"/>
            </w:pPr>
            <w:r/>
            <w:r>
              <w:rPr>
                <w:rFonts w:ascii="Times New Roman" w:hAnsi="Times New Roman" w:eastAsia="Times New Roman"/>
                <w:b w:val="0"/>
                <w:i w:val="0"/>
                <w:sz w:val="22"/>
              </w:rPr>
              <w:t>Status, priority, and response timeline displayed</w:t>
            </w:r>
          </w:p>
        </w:tc>
        <w:tc>
          <w:tcPr>
            <w:tcW w:type="dxa" w:w="1872"/>
          </w:tcPr>
          <w:p>
            <w:pPr>
              <w:spacing w:line="276" w:lineRule="auto"/>
            </w:pPr>
            <w:r/>
            <w:r>
              <w:rPr>
                <w:rFonts w:ascii="Times New Roman" w:hAnsi="Times New Roman" w:eastAsia="Times New Roman"/>
                <w:b w:val="0"/>
                <w:i w:val="0"/>
                <w:sz w:val="22"/>
              </w:rPr>
              <w:t>PASS — status badge and category correctly rendered</w:t>
            </w:r>
          </w:p>
        </w:tc>
      </w:tr>
      <w:tr>
        <w:tc>
          <w:tcPr>
            <w:tcW w:type="dxa" w:w="1872"/>
          </w:tcPr>
          <w:p>
            <w:pPr>
              <w:spacing w:line="276" w:lineRule="auto"/>
            </w:pPr>
            <w:r/>
            <w:r>
              <w:rPr>
                <w:rFonts w:ascii="Times New Roman" w:hAnsi="Times New Roman" w:eastAsia="Times New Roman"/>
                <w:b w:val="0"/>
                <w:i w:val="0"/>
                <w:sz w:val="22"/>
              </w:rPr>
              <w:t>5</w:t>
            </w:r>
          </w:p>
        </w:tc>
        <w:tc>
          <w:tcPr>
            <w:tcW w:type="dxa" w:w="1872"/>
          </w:tcPr>
          <w:p>
            <w:pPr>
              <w:spacing w:line="276" w:lineRule="auto"/>
            </w:pPr>
            <w:r/>
            <w:r>
              <w:rPr>
                <w:rFonts w:ascii="Times New Roman" w:hAnsi="Times New Roman" w:eastAsia="Times New Roman"/>
                <w:b w:val="0"/>
                <w:i w:val="0"/>
                <w:sz w:val="22"/>
              </w:rPr>
              <w:t>Complainant submits feedback with a star rating</w:t>
            </w:r>
          </w:p>
        </w:tc>
        <w:tc>
          <w:tcPr>
            <w:tcW w:type="dxa" w:w="1872"/>
          </w:tcPr>
          <w:p>
            <w:pPr>
              <w:spacing w:line="276" w:lineRule="auto"/>
            </w:pPr>
            <w:r/>
            <w:r>
              <w:rPr>
                <w:rFonts w:ascii="Times New Roman" w:hAnsi="Times New Roman" w:eastAsia="Times New Roman"/>
                <w:b w:val="0"/>
                <w:i w:val="0"/>
                <w:sz w:val="22"/>
              </w:rPr>
              <w:t>Live HTTP POST</w:t>
            </w:r>
          </w:p>
        </w:tc>
        <w:tc>
          <w:tcPr>
            <w:tcW w:type="dxa" w:w="1872"/>
          </w:tcPr>
          <w:p>
            <w:pPr>
              <w:spacing w:line="276" w:lineRule="auto"/>
            </w:pPr>
            <w:r/>
            <w:r>
              <w:rPr>
                <w:rFonts w:ascii="Times New Roman" w:hAnsi="Times New Roman" w:eastAsia="Times New Roman"/>
                <w:b w:val="0"/>
                <w:i w:val="0"/>
                <w:sz w:val="22"/>
              </w:rPr>
              <w:t>Feedback saved with the selected rating</w:t>
            </w:r>
          </w:p>
        </w:tc>
        <w:tc>
          <w:tcPr>
            <w:tcW w:type="dxa" w:w="1872"/>
          </w:tcPr>
          <w:p>
            <w:pPr>
              <w:spacing w:line="276" w:lineRule="auto"/>
            </w:pPr>
            <w:r/>
            <w:r>
              <w:rPr>
                <w:rFonts w:ascii="Times New Roman" w:hAnsi="Times New Roman" w:eastAsia="Times New Roman"/>
                <w:b w:val="0"/>
                <w:i w:val="0"/>
                <w:sz w:val="22"/>
              </w:rPr>
              <w:t>PASS — record saved with `rating = 5`</w:t>
            </w:r>
          </w:p>
        </w:tc>
      </w:tr>
      <w:tr>
        <w:tc>
          <w:tcPr>
            <w:tcW w:type="dxa" w:w="1872"/>
          </w:tcPr>
          <w:p>
            <w:pPr>
              <w:spacing w:line="276" w:lineRule="auto"/>
            </w:pPr>
            <w:r/>
            <w:r>
              <w:rPr>
                <w:rFonts w:ascii="Times New Roman" w:hAnsi="Times New Roman" w:eastAsia="Times New Roman"/>
                <w:b w:val="0"/>
                <w:i w:val="0"/>
                <w:sz w:val="22"/>
              </w:rPr>
              <w:t>6</w:t>
            </w:r>
          </w:p>
        </w:tc>
        <w:tc>
          <w:tcPr>
            <w:tcW w:type="dxa" w:w="1872"/>
          </w:tcPr>
          <w:p>
            <w:pPr>
              <w:spacing w:line="276" w:lineRule="auto"/>
            </w:pPr>
            <w:r/>
            <w:r>
              <w:rPr>
                <w:rFonts w:ascii="Times New Roman" w:hAnsi="Times New Roman" w:eastAsia="Times New Roman"/>
                <w:b w:val="0"/>
                <w:i w:val="0"/>
                <w:sz w:val="22"/>
              </w:rPr>
              <w:t>Administrator logs in</w:t>
            </w:r>
          </w:p>
        </w:tc>
        <w:tc>
          <w:tcPr>
            <w:tcW w:type="dxa" w:w="1872"/>
          </w:tcPr>
          <w:p>
            <w:pPr>
              <w:spacing w:line="276" w:lineRule="auto"/>
            </w:pPr>
            <w:r/>
            <w:r>
              <w:rPr>
                <w:rFonts w:ascii="Times New Roman" w:hAnsi="Times New Roman" w:eastAsia="Times New Roman"/>
                <w:b w:val="0"/>
                <w:i w:val="0"/>
                <w:sz w:val="22"/>
              </w:rPr>
              <w:t>Live HTTP POST</w:t>
            </w:r>
          </w:p>
        </w:tc>
        <w:tc>
          <w:tcPr>
            <w:tcW w:type="dxa" w:w="1872"/>
          </w:tcPr>
          <w:p>
            <w:pPr>
              <w:spacing w:line="276" w:lineRule="auto"/>
            </w:pPr>
            <w:r/>
            <w:r>
              <w:rPr>
                <w:rFonts w:ascii="Times New Roman" w:hAnsi="Times New Roman" w:eastAsia="Times New Roman"/>
                <w:b w:val="0"/>
                <w:i w:val="0"/>
                <w:sz w:val="22"/>
              </w:rPr>
              <w:t>Redirected to Administrator dashboard, stats visible</w:t>
            </w:r>
          </w:p>
        </w:tc>
        <w:tc>
          <w:tcPr>
            <w:tcW w:type="dxa" w:w="1872"/>
          </w:tcPr>
          <w:p>
            <w:pPr>
              <w:spacing w:line="276" w:lineRule="auto"/>
            </w:pPr>
            <w:r/>
            <w:r>
              <w:rPr>
                <w:rFonts w:ascii="Times New Roman" w:hAnsi="Times New Roman" w:eastAsia="Times New Roman"/>
                <w:b w:val="0"/>
                <w:i w:val="0"/>
                <w:sz w:val="22"/>
              </w:rPr>
              <w:t>PASS — 302 to `/admin/dashboard`; "Total Complaints" and "Recent Complaints" rendered</w:t>
            </w:r>
          </w:p>
        </w:tc>
      </w:tr>
      <w:tr>
        <w:tc>
          <w:tcPr>
            <w:tcW w:type="dxa" w:w="1872"/>
          </w:tcPr>
          <w:p>
            <w:pPr>
              <w:spacing w:line="276" w:lineRule="auto"/>
            </w:pPr>
            <w:r/>
            <w:r>
              <w:rPr>
                <w:rFonts w:ascii="Times New Roman" w:hAnsi="Times New Roman" w:eastAsia="Times New Roman"/>
                <w:b w:val="0"/>
                <w:i w:val="0"/>
                <w:sz w:val="22"/>
              </w:rPr>
              <w:t>7</w:t>
            </w:r>
          </w:p>
        </w:tc>
        <w:tc>
          <w:tcPr>
            <w:tcW w:type="dxa" w:w="1872"/>
          </w:tcPr>
          <w:p>
            <w:pPr>
              <w:spacing w:line="276" w:lineRule="auto"/>
            </w:pPr>
            <w:r/>
            <w:r>
              <w:rPr>
                <w:rFonts w:ascii="Times New Roman" w:hAnsi="Times New Roman" w:eastAsia="Times New Roman"/>
                <w:b w:val="0"/>
                <w:i w:val="0"/>
                <w:sz w:val="22"/>
              </w:rPr>
              <w:t>Administrator filters complaints by `status = pending`</w:t>
            </w:r>
          </w:p>
        </w:tc>
        <w:tc>
          <w:tcPr>
            <w:tcW w:type="dxa" w:w="1872"/>
          </w:tcPr>
          <w:p>
            <w:pPr>
              <w:spacing w:line="276" w:lineRule="auto"/>
            </w:pPr>
            <w:r/>
            <w:r>
              <w:rPr>
                <w:rFonts w:ascii="Times New Roman" w:hAnsi="Times New Roman" w:eastAsia="Times New Roman"/>
                <w:b w:val="0"/>
                <w:i w:val="0"/>
                <w:sz w:val="22"/>
              </w:rPr>
              <w:t>Live HTTP GET</w:t>
            </w:r>
          </w:p>
        </w:tc>
        <w:tc>
          <w:tcPr>
            <w:tcW w:type="dxa" w:w="1872"/>
          </w:tcPr>
          <w:p>
            <w:pPr>
              <w:spacing w:line="276" w:lineRule="auto"/>
            </w:pPr>
            <w:r/>
            <w:r>
              <w:rPr>
                <w:rFonts w:ascii="Times New Roman" w:hAnsi="Times New Roman" w:eastAsia="Times New Roman"/>
                <w:b w:val="0"/>
                <w:i w:val="0"/>
                <w:sz w:val="22"/>
              </w:rPr>
              <w:t>Only pending complaints listed</w:t>
            </w:r>
          </w:p>
        </w:tc>
        <w:tc>
          <w:tcPr>
            <w:tcW w:type="dxa" w:w="1872"/>
          </w:tcPr>
          <w:p>
            <w:pPr>
              <w:spacing w:line="276" w:lineRule="auto"/>
            </w:pPr>
            <w:r/>
            <w:r>
              <w:rPr>
                <w:rFonts w:ascii="Times New Roman" w:hAnsi="Times New Roman" w:eastAsia="Times New Roman"/>
                <w:b w:val="0"/>
                <w:i w:val="0"/>
                <w:sz w:val="22"/>
              </w:rPr>
              <w:t>PASS — the one seeded (resolved) complaint correctly excluded; "No complaints found" shown</w:t>
            </w:r>
          </w:p>
        </w:tc>
      </w:tr>
      <w:tr>
        <w:tc>
          <w:tcPr>
            <w:tcW w:type="dxa" w:w="1872"/>
          </w:tcPr>
          <w:p>
            <w:pPr>
              <w:spacing w:line="276" w:lineRule="auto"/>
            </w:pPr>
            <w:r/>
            <w:r>
              <w:rPr>
                <w:rFonts w:ascii="Times New Roman" w:hAnsi="Times New Roman" w:eastAsia="Times New Roman"/>
                <w:b w:val="0"/>
                <w:i w:val="0"/>
                <w:sz w:val="22"/>
              </w:rPr>
              <w:t>8</w:t>
            </w:r>
          </w:p>
        </w:tc>
        <w:tc>
          <w:tcPr>
            <w:tcW w:type="dxa" w:w="1872"/>
          </w:tcPr>
          <w:p>
            <w:pPr>
              <w:spacing w:line="276" w:lineRule="auto"/>
            </w:pPr>
            <w:r/>
            <w:r>
              <w:rPr>
                <w:rFonts w:ascii="Times New Roman" w:hAnsi="Times New Roman" w:eastAsia="Times New Roman"/>
                <w:b w:val="0"/>
                <w:i w:val="0"/>
                <w:sz w:val="22"/>
              </w:rPr>
              <w:t>Administrator responds to and resolves a complaint</w:t>
            </w:r>
          </w:p>
        </w:tc>
        <w:tc>
          <w:tcPr>
            <w:tcW w:type="dxa" w:w="1872"/>
          </w:tcPr>
          <w:p>
            <w:pPr>
              <w:spacing w:line="276" w:lineRule="auto"/>
            </w:pPr>
            <w:r/>
            <w:r>
              <w:rPr>
                <w:rFonts w:ascii="Times New Roman" w:hAnsi="Times New Roman" w:eastAsia="Times New Roman"/>
                <w:b w:val="0"/>
                <w:i w:val="0"/>
                <w:sz w:val="22"/>
              </w:rPr>
              <w:t>Live HTTP POST</w:t>
            </w:r>
          </w:p>
        </w:tc>
        <w:tc>
          <w:tcPr>
            <w:tcW w:type="dxa" w:w="1872"/>
          </w:tcPr>
          <w:p>
            <w:pPr>
              <w:spacing w:line="276" w:lineRule="auto"/>
            </w:pPr>
            <w:r/>
            <w:r>
              <w:rPr>
                <w:rFonts w:ascii="Times New Roman" w:hAnsi="Times New Roman" w:eastAsia="Times New Roman"/>
                <w:b w:val="0"/>
                <w:i w:val="0"/>
                <w:sz w:val="22"/>
              </w:rPr>
              <w:t>Response saved, `resolved_at` set, Complainant notified</w:t>
            </w:r>
          </w:p>
        </w:tc>
        <w:tc>
          <w:tcPr>
            <w:tcW w:type="dxa" w:w="1872"/>
          </w:tcPr>
          <w:p>
            <w:pPr>
              <w:spacing w:line="276" w:lineRule="auto"/>
            </w:pPr>
            <w:r/>
            <w:r>
              <w:rPr>
                <w:rFonts w:ascii="Times New Roman" w:hAnsi="Times New Roman" w:eastAsia="Times New Roman"/>
                <w:b w:val="0"/>
                <w:i w:val="0"/>
                <w:sz w:val="22"/>
              </w:rPr>
              <w:t>PASS — status changed to `resolved`, `resolved_at` timestamp set, response row created</w:t>
            </w:r>
          </w:p>
        </w:tc>
      </w:tr>
      <w:tr>
        <w:tc>
          <w:tcPr>
            <w:tcW w:type="dxa" w:w="1872"/>
          </w:tcPr>
          <w:p>
            <w:pPr>
              <w:spacing w:line="276" w:lineRule="auto"/>
            </w:pPr>
            <w:r/>
            <w:r>
              <w:rPr>
                <w:rFonts w:ascii="Times New Roman" w:hAnsi="Times New Roman" w:eastAsia="Times New Roman"/>
                <w:b w:val="0"/>
                <w:i w:val="0"/>
                <w:sz w:val="22"/>
              </w:rPr>
              <w:t>9</w:t>
            </w:r>
          </w:p>
        </w:tc>
        <w:tc>
          <w:tcPr>
            <w:tcW w:type="dxa" w:w="1872"/>
          </w:tcPr>
          <w:p>
            <w:pPr>
              <w:spacing w:line="276" w:lineRule="auto"/>
            </w:pPr>
            <w:r/>
            <w:r>
              <w:rPr>
                <w:rFonts w:ascii="Times New Roman" w:hAnsi="Times New Roman" w:eastAsia="Times New Roman"/>
                <w:b w:val="0"/>
                <w:i w:val="0"/>
                <w:sz w:val="22"/>
              </w:rPr>
              <w:t>Complainant views the resolved complaint</w:t>
            </w:r>
          </w:p>
        </w:tc>
        <w:tc>
          <w:tcPr>
            <w:tcW w:type="dxa" w:w="1872"/>
          </w:tcPr>
          <w:p>
            <w:pPr>
              <w:spacing w:line="276" w:lineRule="auto"/>
            </w:pPr>
            <w:r/>
            <w:r>
              <w:rPr>
                <w:rFonts w:ascii="Times New Roman" w:hAnsi="Times New Roman" w:eastAsia="Times New Roman"/>
                <w:b w:val="0"/>
                <w:i w:val="0"/>
                <w:sz w:val="22"/>
              </w:rPr>
              <w:t>Live HTTP GET</w:t>
            </w:r>
          </w:p>
        </w:tc>
        <w:tc>
          <w:tcPr>
            <w:tcW w:type="dxa" w:w="1872"/>
          </w:tcPr>
          <w:p>
            <w:pPr>
              <w:spacing w:line="276" w:lineRule="auto"/>
            </w:pPr>
            <w:r/>
            <w:r>
              <w:rPr>
                <w:rFonts w:ascii="Times New Roman" w:hAnsi="Times New Roman" w:eastAsia="Times New Roman"/>
                <w:b w:val="0"/>
                <w:i w:val="0"/>
                <w:sz w:val="22"/>
              </w:rPr>
              <w:t>"Resolved" badge and the administrator's response text are visible</w:t>
            </w:r>
          </w:p>
        </w:tc>
        <w:tc>
          <w:tcPr>
            <w:tcW w:type="dxa" w:w="1872"/>
          </w:tcPr>
          <w:p>
            <w:pPr>
              <w:spacing w:line="276" w:lineRule="auto"/>
            </w:pPr>
            <w:r/>
            <w:r>
              <w:rPr>
                <w:rFonts w:ascii="Times New Roman" w:hAnsi="Times New Roman" w:eastAsia="Times New Roman"/>
                <w:b w:val="0"/>
                <w:i w:val="0"/>
                <w:sz w:val="22"/>
              </w:rPr>
              <w:t>PASS</w:t>
            </w:r>
          </w:p>
        </w:tc>
      </w:tr>
      <w:tr>
        <w:tc>
          <w:tcPr>
            <w:tcW w:type="dxa" w:w="1872"/>
          </w:tcPr>
          <w:p>
            <w:pPr>
              <w:spacing w:line="276" w:lineRule="auto"/>
            </w:pPr>
            <w:r/>
            <w:r>
              <w:rPr>
                <w:rFonts w:ascii="Times New Roman" w:hAnsi="Times New Roman" w:eastAsia="Times New Roman"/>
                <w:b w:val="0"/>
                <w:i w:val="0"/>
                <w:sz w:val="22"/>
              </w:rPr>
              <w:t>10</w:t>
            </w:r>
          </w:p>
        </w:tc>
        <w:tc>
          <w:tcPr>
            <w:tcW w:type="dxa" w:w="1872"/>
          </w:tcPr>
          <w:p>
            <w:pPr>
              <w:spacing w:line="276" w:lineRule="auto"/>
            </w:pPr>
            <w:r/>
            <w:r>
              <w:rPr>
                <w:rFonts w:ascii="Times New Roman" w:hAnsi="Times New Roman" w:eastAsia="Times New Roman"/>
                <w:b w:val="0"/>
                <w:i w:val="0"/>
                <w:sz w:val="22"/>
              </w:rPr>
              <w:t>Notification bell reflects an unread notification</w:t>
            </w:r>
          </w:p>
        </w:tc>
        <w:tc>
          <w:tcPr>
            <w:tcW w:type="dxa" w:w="1872"/>
          </w:tcPr>
          <w:p>
            <w:pPr>
              <w:spacing w:line="276" w:lineRule="auto"/>
            </w:pPr>
            <w:r/>
            <w:r>
              <w:rPr>
                <w:rFonts w:ascii="Times New Roman" w:hAnsi="Times New Roman" w:eastAsia="Times New Roman"/>
                <w:b w:val="0"/>
                <w:i w:val="0"/>
                <w:sz w:val="22"/>
              </w:rPr>
              <w:t>Live HTTP GET</w:t>
            </w:r>
          </w:p>
        </w:tc>
        <w:tc>
          <w:tcPr>
            <w:tcW w:type="dxa" w:w="1872"/>
          </w:tcPr>
          <w:p>
            <w:pPr>
              <w:spacing w:line="276" w:lineRule="auto"/>
            </w:pPr>
            <w:r/>
            <w:r>
              <w:rPr>
                <w:rFonts w:ascii="Times New Roman" w:hAnsi="Times New Roman" w:eastAsia="Times New Roman"/>
                <w:b w:val="0"/>
                <w:i w:val="0"/>
                <w:sz w:val="22"/>
              </w:rPr>
              <w:t>Unread badge shows a count of 1</w:t>
            </w:r>
          </w:p>
        </w:tc>
        <w:tc>
          <w:tcPr>
            <w:tcW w:type="dxa" w:w="1872"/>
          </w:tcPr>
          <w:p>
            <w:pPr>
              <w:spacing w:line="276" w:lineRule="auto"/>
            </w:pPr>
            <w:r/>
            <w:r>
              <w:rPr>
                <w:rFonts w:ascii="Times New Roman" w:hAnsi="Times New Roman" w:eastAsia="Times New Roman"/>
                <w:b w:val="0"/>
                <w:i w:val="0"/>
                <w:sz w:val="22"/>
              </w:rPr>
              <w:t>PASS — badge rendered with "1"</w:t>
            </w:r>
          </w:p>
        </w:tc>
      </w:tr>
      <w:tr>
        <w:tc>
          <w:tcPr>
            <w:tcW w:type="dxa" w:w="1872"/>
          </w:tcPr>
          <w:p>
            <w:pPr>
              <w:spacing w:line="276" w:lineRule="auto"/>
            </w:pPr>
            <w:r/>
            <w:r>
              <w:rPr>
                <w:rFonts w:ascii="Times New Roman" w:hAnsi="Times New Roman" w:eastAsia="Times New Roman"/>
                <w:b w:val="0"/>
                <w:i w:val="0"/>
                <w:sz w:val="22"/>
              </w:rPr>
              <w:t>11</w:t>
            </w:r>
          </w:p>
        </w:tc>
        <w:tc>
          <w:tcPr>
            <w:tcW w:type="dxa" w:w="1872"/>
          </w:tcPr>
          <w:p>
            <w:pPr>
              <w:spacing w:line="276" w:lineRule="auto"/>
            </w:pPr>
            <w:r/>
            <w:r>
              <w:rPr>
                <w:rFonts w:ascii="Times New Roman" w:hAnsi="Times New Roman" w:eastAsia="Times New Roman"/>
                <w:b w:val="0"/>
                <w:i w:val="0"/>
                <w:sz w:val="22"/>
              </w:rPr>
              <w:t>Administrator generates and downloads the PDF report</w:t>
            </w:r>
          </w:p>
        </w:tc>
        <w:tc>
          <w:tcPr>
            <w:tcW w:type="dxa" w:w="1872"/>
          </w:tcPr>
          <w:p>
            <w:pPr>
              <w:spacing w:line="276" w:lineRule="auto"/>
            </w:pPr>
            <w:r/>
            <w:r>
              <w:rPr>
                <w:rFonts w:ascii="Times New Roman" w:hAnsi="Times New Roman" w:eastAsia="Times New Roman"/>
                <w:b w:val="0"/>
                <w:i w:val="0"/>
                <w:sz w:val="22"/>
              </w:rPr>
              <w:t>Live HTTP GET</w:t>
            </w:r>
          </w:p>
        </w:tc>
        <w:tc>
          <w:tcPr>
            <w:tcW w:type="dxa" w:w="1872"/>
          </w:tcPr>
          <w:p>
            <w:pPr>
              <w:spacing w:line="276" w:lineRule="auto"/>
            </w:pPr>
            <w:r/>
            <w:r>
              <w:rPr>
                <w:rFonts w:ascii="Times New Roman" w:hAnsi="Times New Roman" w:eastAsia="Times New Roman"/>
                <w:b w:val="0"/>
                <w:i w:val="0"/>
                <w:sz w:val="22"/>
              </w:rPr>
              <w:t>A valid, multi-page PDF is returned</w:t>
            </w:r>
          </w:p>
        </w:tc>
        <w:tc>
          <w:tcPr>
            <w:tcW w:type="dxa" w:w="1872"/>
          </w:tcPr>
          <w:p>
            <w:pPr>
              <w:spacing w:line="276" w:lineRule="auto"/>
            </w:pPr>
            <w:r/>
            <w:r>
              <w:rPr>
                <w:rFonts w:ascii="Times New Roman" w:hAnsi="Times New Roman" w:eastAsia="Times New Roman"/>
                <w:b w:val="0"/>
                <w:i w:val="0"/>
                <w:sz w:val="22"/>
              </w:rPr>
              <w:t>PASS — a valid 3-page PDF document was produced</w:t>
            </w:r>
          </w:p>
        </w:tc>
      </w:tr>
      <w:tr>
        <w:tc>
          <w:tcPr>
            <w:tcW w:type="dxa" w:w="1872"/>
          </w:tcPr>
          <w:p>
            <w:pPr>
              <w:spacing w:line="276" w:lineRule="auto"/>
            </w:pPr>
            <w:r/>
            <w:r>
              <w:rPr>
                <w:rFonts w:ascii="Times New Roman" w:hAnsi="Times New Roman" w:eastAsia="Times New Roman"/>
                <w:b w:val="0"/>
                <w:i w:val="0"/>
                <w:sz w:val="22"/>
              </w:rPr>
              <w:t>12</w:t>
            </w:r>
          </w:p>
        </w:tc>
        <w:tc>
          <w:tcPr>
            <w:tcW w:type="dxa" w:w="1872"/>
          </w:tcPr>
          <w:p>
            <w:pPr>
              <w:spacing w:line="276" w:lineRule="auto"/>
            </w:pPr>
            <w:r/>
            <w:r>
              <w:rPr>
                <w:rFonts w:ascii="Times New Roman" w:hAnsi="Times New Roman" w:eastAsia="Times New Roman"/>
                <w:b w:val="0"/>
                <w:i w:val="0"/>
                <w:sz w:val="22"/>
              </w:rPr>
              <w:t>Administrator views the Reports page</w:t>
            </w:r>
          </w:p>
        </w:tc>
        <w:tc>
          <w:tcPr>
            <w:tcW w:type="dxa" w:w="1872"/>
          </w:tcPr>
          <w:p>
            <w:pPr>
              <w:spacing w:line="276" w:lineRule="auto"/>
            </w:pPr>
            <w:r/>
            <w:r>
              <w:rPr>
                <w:rFonts w:ascii="Times New Roman" w:hAnsi="Times New Roman" w:eastAsia="Times New Roman"/>
                <w:b w:val="0"/>
                <w:i w:val="0"/>
                <w:sz w:val="22"/>
              </w:rPr>
              <w:t>Live HTTP GET</w:t>
            </w:r>
          </w:p>
        </w:tc>
        <w:tc>
          <w:tcPr>
            <w:tcW w:type="dxa" w:w="1872"/>
          </w:tcPr>
          <w:p>
            <w:pPr>
              <w:spacing w:line="276" w:lineRule="auto"/>
            </w:pPr>
            <w:r/>
            <w:r>
              <w:rPr>
                <w:rFonts w:ascii="Times New Roman" w:hAnsi="Times New Roman" w:eastAsia="Times New Roman"/>
                <w:b w:val="0"/>
                <w:i w:val="0"/>
                <w:sz w:val="22"/>
              </w:rPr>
              <w:t>Doughnut and bar charts render</w:t>
            </w:r>
          </w:p>
        </w:tc>
        <w:tc>
          <w:tcPr>
            <w:tcW w:type="dxa" w:w="1872"/>
          </w:tcPr>
          <w:p>
            <w:pPr>
              <w:spacing w:line="276" w:lineRule="auto"/>
            </w:pPr>
            <w:r/>
            <w:r>
              <w:rPr>
                <w:rFonts w:ascii="Times New Roman" w:hAnsi="Times New Roman" w:eastAsia="Times New Roman"/>
                <w:b w:val="0"/>
                <w:i w:val="0"/>
                <w:sz w:val="22"/>
              </w:rPr>
              <w:t>PASS — both `&lt;canvas&gt;` elements present in the response</w:t>
            </w:r>
          </w:p>
        </w:tc>
      </w:tr>
      <w:tr>
        <w:tc>
          <w:tcPr>
            <w:tcW w:type="dxa" w:w="1872"/>
          </w:tcPr>
          <w:p>
            <w:pPr>
              <w:spacing w:line="276" w:lineRule="auto"/>
            </w:pPr>
            <w:r/>
            <w:r>
              <w:rPr>
                <w:rFonts w:ascii="Times New Roman" w:hAnsi="Times New Roman" w:eastAsia="Times New Roman"/>
                <w:b w:val="0"/>
                <w:i w:val="0"/>
                <w:sz w:val="22"/>
              </w:rPr>
              <w:t>13</w:t>
            </w:r>
          </w:p>
        </w:tc>
        <w:tc>
          <w:tcPr>
            <w:tcW w:type="dxa" w:w="1872"/>
          </w:tcPr>
          <w:p>
            <w:pPr>
              <w:spacing w:line="276" w:lineRule="auto"/>
            </w:pPr>
            <w:r/>
            <w:r>
              <w:rPr>
                <w:rFonts w:ascii="Times New Roman" w:hAnsi="Times New Roman" w:eastAsia="Times New Roman"/>
                <w:b w:val="0"/>
                <w:i w:val="0"/>
                <w:sz w:val="22"/>
              </w:rPr>
              <w:t>Super Administrator creates a new Administrator account</w:t>
            </w:r>
          </w:p>
        </w:tc>
        <w:tc>
          <w:tcPr>
            <w:tcW w:type="dxa" w:w="1872"/>
          </w:tcPr>
          <w:p>
            <w:pPr>
              <w:spacing w:line="276" w:lineRule="auto"/>
            </w:pPr>
            <w:r/>
            <w:r>
              <w:rPr>
                <w:rFonts w:ascii="Times New Roman" w:hAnsi="Times New Roman" w:eastAsia="Times New Roman"/>
                <w:b w:val="0"/>
                <w:i w:val="0"/>
                <w:sz w:val="22"/>
              </w:rPr>
              <w:t>Live HTTP POST</w:t>
            </w:r>
          </w:p>
        </w:tc>
        <w:tc>
          <w:tcPr>
            <w:tcW w:type="dxa" w:w="1872"/>
          </w:tcPr>
          <w:p>
            <w:pPr>
              <w:spacing w:line="276" w:lineRule="auto"/>
            </w:pPr>
            <w:r/>
            <w:r>
              <w:rPr>
                <w:rFonts w:ascii="Times New Roman" w:hAnsi="Times New Roman" w:eastAsia="Times New Roman"/>
                <w:b w:val="0"/>
                <w:i w:val="0"/>
                <w:sz w:val="22"/>
              </w:rPr>
              <w:t>Account created with the `admin` role</w:t>
            </w:r>
          </w:p>
        </w:tc>
        <w:tc>
          <w:tcPr>
            <w:tcW w:type="dxa" w:w="1872"/>
          </w:tcPr>
          <w:p>
            <w:pPr>
              <w:spacing w:line="276" w:lineRule="auto"/>
            </w:pPr>
            <w:r/>
            <w:r>
              <w:rPr>
                <w:rFonts w:ascii="Times New Roman" w:hAnsi="Times New Roman" w:eastAsia="Times New Roman"/>
                <w:b w:val="0"/>
                <w:i w:val="0"/>
                <w:sz w:val="22"/>
              </w:rPr>
              <w:t>PASS — user record created with `role = admin`</w:t>
            </w:r>
          </w:p>
        </w:tc>
      </w:tr>
      <w:tr>
        <w:tc>
          <w:tcPr>
            <w:tcW w:type="dxa" w:w="1872"/>
          </w:tcPr>
          <w:p>
            <w:pPr>
              <w:spacing w:line="276" w:lineRule="auto"/>
            </w:pPr>
            <w:r/>
            <w:r>
              <w:rPr>
                <w:rFonts w:ascii="Times New Roman" w:hAnsi="Times New Roman" w:eastAsia="Times New Roman"/>
                <w:b w:val="0"/>
                <w:i w:val="0"/>
                <w:sz w:val="22"/>
              </w:rPr>
              <w:t>14</w:t>
            </w:r>
          </w:p>
        </w:tc>
        <w:tc>
          <w:tcPr>
            <w:tcW w:type="dxa" w:w="1872"/>
          </w:tcPr>
          <w:p>
            <w:pPr>
              <w:spacing w:line="276" w:lineRule="auto"/>
            </w:pPr>
            <w:r/>
            <w:r>
              <w:rPr>
                <w:rFonts w:ascii="Times New Roman" w:hAnsi="Times New Roman" w:eastAsia="Times New Roman"/>
                <w:b w:val="0"/>
                <w:i w:val="0"/>
                <w:sz w:val="22"/>
              </w:rPr>
              <w:t>Super Administrator adds a new category</w:t>
            </w:r>
          </w:p>
        </w:tc>
        <w:tc>
          <w:tcPr>
            <w:tcW w:type="dxa" w:w="1872"/>
          </w:tcPr>
          <w:p>
            <w:pPr>
              <w:spacing w:line="276" w:lineRule="auto"/>
            </w:pPr>
            <w:r/>
            <w:r>
              <w:rPr>
                <w:rFonts w:ascii="Times New Roman" w:hAnsi="Times New Roman" w:eastAsia="Times New Roman"/>
                <w:b w:val="0"/>
                <w:i w:val="0"/>
                <w:sz w:val="22"/>
              </w:rPr>
              <w:t>Live HTTP POST</w:t>
            </w:r>
          </w:p>
        </w:tc>
        <w:tc>
          <w:tcPr>
            <w:tcW w:type="dxa" w:w="1872"/>
          </w:tcPr>
          <w:p>
            <w:pPr>
              <w:spacing w:line="276" w:lineRule="auto"/>
            </w:pPr>
            <w:r/>
            <w:r>
              <w:rPr>
                <w:rFonts w:ascii="Times New Roman" w:hAnsi="Times New Roman" w:eastAsia="Times New Roman"/>
                <w:b w:val="0"/>
                <w:i w:val="0"/>
                <w:sz w:val="22"/>
              </w:rPr>
              <w:t>Category immediately available on the complaint submission form</w:t>
            </w:r>
          </w:p>
        </w:tc>
        <w:tc>
          <w:tcPr>
            <w:tcW w:type="dxa" w:w="1872"/>
          </w:tcPr>
          <w:p>
            <w:pPr>
              <w:spacing w:line="276" w:lineRule="auto"/>
            </w:pPr>
            <w:r/>
            <w:r>
              <w:rPr>
                <w:rFonts w:ascii="Times New Roman" w:hAnsi="Times New Roman" w:eastAsia="Times New Roman"/>
                <w:b w:val="0"/>
                <w:i w:val="0"/>
                <w:sz w:val="22"/>
              </w:rPr>
              <w:t>PASS — new category appeared in the next `GET` of the submission form</w:t>
            </w:r>
          </w:p>
        </w:tc>
      </w:tr>
      <w:tr>
        <w:tc>
          <w:tcPr>
            <w:tcW w:type="dxa" w:w="1872"/>
          </w:tcPr>
          <w:p>
            <w:pPr>
              <w:spacing w:line="276" w:lineRule="auto"/>
            </w:pPr>
            <w:r/>
            <w:r>
              <w:rPr>
                <w:rFonts w:ascii="Times New Roman" w:hAnsi="Times New Roman" w:eastAsia="Times New Roman"/>
                <w:b w:val="0"/>
                <w:i w:val="0"/>
                <w:sz w:val="22"/>
              </w:rPr>
              <w:t>15</w:t>
            </w:r>
          </w:p>
        </w:tc>
        <w:tc>
          <w:tcPr>
            <w:tcW w:type="dxa" w:w="1872"/>
          </w:tcPr>
          <w:p>
            <w:pPr>
              <w:spacing w:line="276" w:lineRule="auto"/>
            </w:pPr>
            <w:r/>
            <w:r>
              <w:rPr>
                <w:rFonts w:ascii="Times New Roman" w:hAnsi="Times New Roman" w:eastAsia="Times New Roman"/>
                <w:b w:val="0"/>
                <w:i w:val="0"/>
                <w:sz w:val="22"/>
              </w:rPr>
              <w:t>Super Administrator deactivates a user</w:t>
            </w:r>
          </w:p>
        </w:tc>
        <w:tc>
          <w:tcPr>
            <w:tcW w:type="dxa" w:w="1872"/>
          </w:tcPr>
          <w:p>
            <w:pPr>
              <w:spacing w:line="276" w:lineRule="auto"/>
            </w:pPr>
            <w:r/>
            <w:r>
              <w:rPr>
                <w:rFonts w:ascii="Times New Roman" w:hAnsi="Times New Roman" w:eastAsia="Times New Roman"/>
                <w:b w:val="0"/>
                <w:i w:val="0"/>
                <w:sz w:val="22"/>
              </w:rPr>
              <w:t>Live HTTP PATCH, then login attempt</w:t>
            </w:r>
          </w:p>
        </w:tc>
        <w:tc>
          <w:tcPr>
            <w:tcW w:type="dxa" w:w="1872"/>
          </w:tcPr>
          <w:p>
            <w:pPr>
              <w:spacing w:line="276" w:lineRule="auto"/>
            </w:pPr>
            <w:r/>
            <w:r>
              <w:rPr>
                <w:rFonts w:ascii="Times New Roman" w:hAnsi="Times New Roman" w:eastAsia="Times New Roman"/>
                <w:b w:val="0"/>
                <w:i w:val="0"/>
                <w:sz w:val="22"/>
              </w:rPr>
              <w:t>User can no longer log in</w:t>
            </w:r>
          </w:p>
        </w:tc>
        <w:tc>
          <w:tcPr>
            <w:tcW w:type="dxa" w:w="1872"/>
          </w:tcPr>
          <w:p>
            <w:pPr>
              <w:spacing w:line="276" w:lineRule="auto"/>
            </w:pPr>
            <w:r/>
            <w:r>
              <w:rPr>
                <w:rFonts w:ascii="Times New Roman" w:hAnsi="Times New Roman" w:eastAsia="Times New Roman"/>
                <w:b w:val="0"/>
                <w:i w:val="0"/>
                <w:sz w:val="22"/>
              </w:rPr>
              <w:t>PASS *(after fix — see Section 4.8)*</w:t>
            </w:r>
          </w:p>
        </w:tc>
      </w:tr>
      <w:tr>
        <w:tc>
          <w:tcPr>
            <w:tcW w:type="dxa" w:w="1872"/>
          </w:tcPr>
          <w:p>
            <w:pPr>
              <w:spacing w:line="276" w:lineRule="auto"/>
            </w:pPr>
            <w:r/>
            <w:r>
              <w:rPr>
                <w:rFonts w:ascii="Times New Roman" w:hAnsi="Times New Roman" w:eastAsia="Times New Roman"/>
                <w:b w:val="0"/>
                <w:i w:val="0"/>
                <w:sz w:val="22"/>
              </w:rPr>
              <w:t>16</w:t>
            </w:r>
          </w:p>
        </w:tc>
        <w:tc>
          <w:tcPr>
            <w:tcW w:type="dxa" w:w="1872"/>
          </w:tcPr>
          <w:p>
            <w:pPr>
              <w:spacing w:line="276" w:lineRule="auto"/>
            </w:pPr>
            <w:r/>
            <w:r>
              <w:rPr>
                <w:rFonts w:ascii="Times New Roman" w:hAnsi="Times New Roman" w:eastAsia="Times New Roman"/>
                <w:b w:val="0"/>
                <w:i w:val="0"/>
                <w:sz w:val="22"/>
              </w:rPr>
              <w:t>Complainant attempts to access an Administrator route</w:t>
            </w:r>
          </w:p>
        </w:tc>
        <w:tc>
          <w:tcPr>
            <w:tcW w:type="dxa" w:w="1872"/>
          </w:tcPr>
          <w:p>
            <w:pPr>
              <w:spacing w:line="276" w:lineRule="auto"/>
            </w:pPr>
            <w:r/>
            <w:r>
              <w:rPr>
                <w:rFonts w:ascii="Times New Roman" w:hAnsi="Times New Roman" w:eastAsia="Times New Roman"/>
                <w:b w:val="0"/>
                <w:i w:val="0"/>
                <w:sz w:val="22"/>
              </w:rPr>
              <w:t>Live HTTP GET</w:t>
            </w:r>
          </w:p>
        </w:tc>
        <w:tc>
          <w:tcPr>
            <w:tcW w:type="dxa" w:w="1872"/>
          </w:tcPr>
          <w:p>
            <w:pPr>
              <w:spacing w:line="276" w:lineRule="auto"/>
            </w:pPr>
            <w:r/>
            <w:r>
              <w:rPr>
                <w:rFonts w:ascii="Times New Roman" w:hAnsi="Times New Roman" w:eastAsia="Times New Roman"/>
                <w:b w:val="0"/>
                <w:i w:val="0"/>
                <w:sz w:val="22"/>
              </w:rPr>
              <w:t>403 Forbidden</w:t>
            </w:r>
          </w:p>
        </w:tc>
        <w:tc>
          <w:tcPr>
            <w:tcW w:type="dxa" w:w="1872"/>
          </w:tcPr>
          <w:p>
            <w:pPr>
              <w:spacing w:line="276" w:lineRule="auto"/>
            </w:pPr>
            <w:r/>
            <w:r>
              <w:rPr>
                <w:rFonts w:ascii="Times New Roman" w:hAnsi="Times New Roman" w:eastAsia="Times New Roman"/>
                <w:b w:val="0"/>
                <w:i w:val="0"/>
                <w:sz w:val="22"/>
              </w:rPr>
              <w:t>PASS — 403 returned</w:t>
            </w:r>
          </w:p>
        </w:tc>
      </w:tr>
      <w:tr>
        <w:tc>
          <w:tcPr>
            <w:tcW w:type="dxa" w:w="1872"/>
          </w:tcPr>
          <w:p>
            <w:pPr>
              <w:spacing w:line="276" w:lineRule="auto"/>
            </w:pPr>
            <w:r/>
            <w:r>
              <w:rPr>
                <w:rFonts w:ascii="Times New Roman" w:hAnsi="Times New Roman" w:eastAsia="Times New Roman"/>
                <w:b w:val="0"/>
                <w:i w:val="0"/>
                <w:sz w:val="22"/>
              </w:rPr>
              <w:t>17</w:t>
            </w:r>
          </w:p>
        </w:tc>
        <w:tc>
          <w:tcPr>
            <w:tcW w:type="dxa" w:w="1872"/>
          </w:tcPr>
          <w:p>
            <w:pPr>
              <w:spacing w:line="276" w:lineRule="auto"/>
            </w:pPr>
            <w:r/>
            <w:r>
              <w:rPr>
                <w:rFonts w:ascii="Times New Roman" w:hAnsi="Times New Roman" w:eastAsia="Times New Roman"/>
                <w:b w:val="0"/>
                <w:i w:val="0"/>
                <w:sz w:val="22"/>
              </w:rPr>
              <w:t>Administrator attempts to access a Super Administrator route</w:t>
            </w:r>
          </w:p>
        </w:tc>
        <w:tc>
          <w:tcPr>
            <w:tcW w:type="dxa" w:w="1872"/>
          </w:tcPr>
          <w:p>
            <w:pPr>
              <w:spacing w:line="276" w:lineRule="auto"/>
            </w:pPr>
            <w:r/>
            <w:r>
              <w:rPr>
                <w:rFonts w:ascii="Times New Roman" w:hAnsi="Times New Roman" w:eastAsia="Times New Roman"/>
                <w:b w:val="0"/>
                <w:i w:val="0"/>
                <w:sz w:val="22"/>
              </w:rPr>
              <w:t>(verified via automated integration test, Table 4.2 #12)</w:t>
            </w:r>
          </w:p>
        </w:tc>
        <w:tc>
          <w:tcPr>
            <w:tcW w:type="dxa" w:w="1872"/>
          </w:tcPr>
          <w:p>
            <w:pPr>
              <w:spacing w:line="276" w:lineRule="auto"/>
            </w:pPr>
            <w:r/>
            <w:r>
              <w:rPr>
                <w:rFonts w:ascii="Times New Roman" w:hAnsi="Times New Roman" w:eastAsia="Times New Roman"/>
                <w:b w:val="0"/>
                <w:i w:val="0"/>
                <w:sz w:val="22"/>
              </w:rPr>
              <w:t>403 Forbidden</w:t>
            </w:r>
          </w:p>
        </w:tc>
        <w:tc>
          <w:tcPr>
            <w:tcW w:type="dxa" w:w="1872"/>
          </w:tcPr>
          <w:p>
            <w:pPr>
              <w:spacing w:line="276" w:lineRule="auto"/>
            </w:pPr>
            <w:r/>
            <w:r>
              <w:rPr>
                <w:rFonts w:ascii="Times New Roman" w:hAnsi="Times New Roman" w:eastAsia="Times New Roman"/>
                <w:b w:val="0"/>
                <w:i w:val="0"/>
                <w:sz w:val="22"/>
              </w:rPr>
              <w:t>PASS</w:t>
            </w:r>
          </w:p>
        </w:tc>
      </w:tr>
      <w:tr>
        <w:tc>
          <w:tcPr>
            <w:tcW w:type="dxa" w:w="1872"/>
          </w:tcPr>
          <w:p>
            <w:pPr>
              <w:spacing w:line="276" w:lineRule="auto"/>
            </w:pPr>
            <w:r/>
            <w:r>
              <w:rPr>
                <w:rFonts w:ascii="Times New Roman" w:hAnsi="Times New Roman" w:eastAsia="Times New Roman"/>
                <w:b w:val="0"/>
                <w:i w:val="0"/>
                <w:sz w:val="22"/>
              </w:rPr>
              <w:t>18</w:t>
            </w:r>
          </w:p>
        </w:tc>
        <w:tc>
          <w:tcPr>
            <w:tcW w:type="dxa" w:w="1872"/>
          </w:tcPr>
          <w:p>
            <w:pPr>
              <w:spacing w:line="276" w:lineRule="auto"/>
            </w:pPr>
            <w:r/>
            <w:r>
              <w:rPr>
                <w:rFonts w:ascii="Times New Roman" w:hAnsi="Times New Roman" w:eastAsia="Times New Roman"/>
                <w:b w:val="0"/>
                <w:i w:val="0"/>
                <w:sz w:val="22"/>
              </w:rPr>
              <w:t>Unauthenticated user attempts to access a Complainant route</w:t>
            </w:r>
          </w:p>
        </w:tc>
        <w:tc>
          <w:tcPr>
            <w:tcW w:type="dxa" w:w="1872"/>
          </w:tcPr>
          <w:p>
            <w:pPr>
              <w:spacing w:line="276" w:lineRule="auto"/>
            </w:pPr>
            <w:r/>
            <w:r>
              <w:rPr>
                <w:rFonts w:ascii="Times New Roman" w:hAnsi="Times New Roman" w:eastAsia="Times New Roman"/>
                <w:b w:val="0"/>
                <w:i w:val="0"/>
                <w:sz w:val="22"/>
              </w:rPr>
              <w:t>Live HTTP GET</w:t>
            </w:r>
          </w:p>
        </w:tc>
        <w:tc>
          <w:tcPr>
            <w:tcW w:type="dxa" w:w="1872"/>
          </w:tcPr>
          <w:p>
            <w:pPr>
              <w:spacing w:line="276" w:lineRule="auto"/>
            </w:pPr>
            <w:r/>
            <w:r>
              <w:rPr>
                <w:rFonts w:ascii="Times New Roman" w:hAnsi="Times New Roman" w:eastAsia="Times New Roman"/>
                <w:b w:val="0"/>
                <w:i w:val="0"/>
                <w:sz w:val="22"/>
              </w:rPr>
              <w:t>Redirected to the login page</w:t>
            </w:r>
          </w:p>
        </w:tc>
        <w:tc>
          <w:tcPr>
            <w:tcW w:type="dxa" w:w="1872"/>
          </w:tcPr>
          <w:p>
            <w:pPr>
              <w:spacing w:line="276" w:lineRule="auto"/>
            </w:pPr>
            <w:r/>
            <w:r>
              <w:rPr>
                <w:rFonts w:ascii="Times New Roman" w:hAnsi="Times New Roman" w:eastAsia="Times New Roman"/>
                <w:b w:val="0"/>
                <w:i w:val="0"/>
                <w:sz w:val="22"/>
              </w:rPr>
              <w:t>PASS — 302 to `/login`</w:t>
            </w:r>
          </w:p>
        </w:tc>
      </w:tr>
      <w:tr>
        <w:tc>
          <w:tcPr>
            <w:tcW w:type="dxa" w:w="1872"/>
          </w:tcPr>
          <w:p>
            <w:pPr>
              <w:spacing w:line="276" w:lineRule="auto"/>
            </w:pPr>
            <w:r/>
            <w:r>
              <w:rPr>
                <w:rFonts w:ascii="Times New Roman" w:hAnsi="Times New Roman" w:eastAsia="Times New Roman"/>
                <w:b w:val="0"/>
                <w:i w:val="0"/>
                <w:sz w:val="22"/>
              </w:rPr>
              <w:t>19</w:t>
            </w:r>
          </w:p>
        </w:tc>
        <w:tc>
          <w:tcPr>
            <w:tcW w:type="dxa" w:w="1872"/>
          </w:tcPr>
          <w:p>
            <w:pPr>
              <w:spacing w:line="276" w:lineRule="auto"/>
            </w:pPr>
            <w:r/>
            <w:r>
              <w:rPr>
                <w:rFonts w:ascii="Times New Roman" w:hAnsi="Times New Roman" w:eastAsia="Times New Roman"/>
                <w:b w:val="0"/>
                <w:i w:val="0"/>
                <w:sz w:val="22"/>
              </w:rPr>
              <w:t>Super Administrator attempts to delete a category with complaints attached</w:t>
            </w:r>
          </w:p>
        </w:tc>
        <w:tc>
          <w:tcPr>
            <w:tcW w:type="dxa" w:w="1872"/>
          </w:tcPr>
          <w:p>
            <w:pPr>
              <w:spacing w:line="276" w:lineRule="auto"/>
            </w:pPr>
            <w:r/>
            <w:r>
              <w:rPr>
                <w:rFonts w:ascii="Times New Roman" w:hAnsi="Times New Roman" w:eastAsia="Times New Roman"/>
                <w:b w:val="0"/>
                <w:i w:val="0"/>
                <w:sz w:val="22"/>
              </w:rPr>
              <w:t>Live HTTP POST (DELETE)</w:t>
            </w:r>
          </w:p>
        </w:tc>
        <w:tc>
          <w:tcPr>
            <w:tcW w:type="dxa" w:w="1872"/>
          </w:tcPr>
          <w:p>
            <w:pPr>
              <w:spacing w:line="276" w:lineRule="auto"/>
            </w:pPr>
            <w:r/>
            <w:r>
              <w:rPr>
                <w:rFonts w:ascii="Times New Roman" w:hAnsi="Times New Roman" w:eastAsia="Times New Roman"/>
                <w:b w:val="0"/>
                <w:i w:val="0"/>
                <w:sz w:val="22"/>
              </w:rPr>
              <w:t>Deletion blocked, category remains</w:t>
            </w:r>
          </w:p>
        </w:tc>
        <w:tc>
          <w:tcPr>
            <w:tcW w:type="dxa" w:w="1872"/>
          </w:tcPr>
          <w:p>
            <w:pPr>
              <w:spacing w:line="276" w:lineRule="auto"/>
            </w:pPr>
            <w:r/>
            <w:r>
              <w:rPr>
                <w:rFonts w:ascii="Times New Roman" w:hAnsi="Times New Roman" w:eastAsia="Times New Roman"/>
                <w:b w:val="0"/>
                <w:i w:val="0"/>
                <w:sz w:val="22"/>
              </w:rPr>
              <w:t>PASS — category row count unchanged after the request</w:t>
            </w:r>
          </w:p>
        </w:tc>
      </w:tr>
    </w:tbl>
    <w:p>
      <w:pPr>
        <w:spacing w:after="120"/>
      </w:pPr>
    </w:p>
    <w:p>
      <w:pPr>
        <w:spacing w:before="240" w:after="160" w:line="360" w:lineRule="auto"/>
        <w:jc w:val="left"/>
      </w:pPr>
      <w:r>
        <w:rPr>
          <w:rFonts w:ascii="Times New Roman" w:hAnsi="Times New Roman" w:eastAsia="Times New Roman"/>
          <w:b/>
          <w:i w:val="0"/>
          <w:sz w:val="26"/>
        </w:rPr>
        <w:t>4.8 Results and Discussion</w:t>
      </w:r>
    </w:p>
    <w:p>
      <w:pPr>
        <w:spacing w:line="360" w:lineRule="auto" w:after="200"/>
        <w:jc w:val="both"/>
      </w:pPr>
      <w:r>
        <w:rPr>
          <w:rFonts w:ascii="Times New Roman" w:hAnsi="Times New Roman" w:eastAsia="Times New Roman"/>
          <w:b/>
          <w:i w:val="0"/>
          <w:sz w:val="24"/>
        </w:rPr>
        <w:t>Overall automated test results</w:t>
      </w:r>
      <w:r>
        <w:rPr>
          <w:rFonts w:ascii="Times New Roman" w:hAnsi="Times New Roman" w:eastAsia="Times New Roman"/>
          <w:b w:val="0"/>
          <w:i w:val="0"/>
          <w:sz w:val="24"/>
        </w:rPr>
        <w:t xml:space="preserve">: `php artisan test` reports </w:t>
      </w:r>
      <w:r>
        <w:rPr>
          <w:rFonts w:ascii="Times New Roman" w:hAnsi="Times New Roman" w:eastAsia="Times New Roman"/>
          <w:b/>
          <w:i w:val="0"/>
          <w:sz w:val="24"/>
        </w:rPr>
        <w:t>43 tests passed, comprising 97 assertions, in 3.76 seconds</w:t>
      </w:r>
      <w:r>
        <w:rPr>
          <w:rFonts w:ascii="Times New Roman" w:hAnsi="Times New Roman" w:eastAsia="Times New Roman"/>
          <w:b w:val="0"/>
          <w:i w:val="0"/>
          <w:sz w:val="24"/>
        </w:rPr>
        <w:t>, spanning unit tests, authentication tests (registration, login, logout, password reset, password confirmation, email verification), profile-management tests, and the OFCMS-specific tests described in Sections 4.7.1 and 4.7.2 above.</w:t>
      </w:r>
    </w:p>
    <w:p>
      <w:pPr>
        <w:spacing w:line="360" w:lineRule="auto" w:after="200"/>
        <w:jc w:val="both"/>
      </w:pPr>
      <w:r>
        <w:rPr>
          <w:rFonts w:ascii="Times New Roman" w:hAnsi="Times New Roman" w:eastAsia="Times New Roman"/>
          <w:b/>
          <w:i w:val="0"/>
          <w:sz w:val="24"/>
        </w:rPr>
        <w:t>Overall system-level results</w:t>
      </w:r>
      <w:r>
        <w:rPr>
          <w:rFonts w:ascii="Times New Roman" w:hAnsi="Times New Roman" w:eastAsia="Times New Roman"/>
          <w:b w:val="0"/>
          <w:i w:val="0"/>
          <w:sz w:val="24"/>
        </w:rPr>
        <w:t>: All nineteen system test cases in Table 4.3 passed.</w:t>
      </w:r>
    </w:p>
    <w:p>
      <w:pPr>
        <w:spacing w:line="360" w:lineRule="auto" w:after="200"/>
        <w:jc w:val="both"/>
      </w:pPr>
      <w:r>
        <w:rPr>
          <w:rFonts w:ascii="Times New Roman" w:hAnsi="Times New Roman" w:eastAsia="Times New Roman"/>
          <w:b/>
          <w:i w:val="0"/>
          <w:sz w:val="24"/>
        </w:rPr>
        <w:t>A genuine defect found and corrected during testing.</w:t>
      </w:r>
      <w:r>
        <w:rPr>
          <w:rFonts w:ascii="Times New Roman" w:hAnsi="Times New Roman" w:eastAsia="Times New Roman"/>
          <w:b w:val="0"/>
          <w:i w:val="0"/>
          <w:sz w:val="24"/>
        </w:rPr>
        <w:t xml:space="preserve"> During system testing (Table 4.3, test case 15), it was discovered that deactivating a user account did not prevent that account from completing the login step itself — the account was only blocked on the *following* request, when `RoleMiddleware` checked the `is_active` flag while routing to the dashboard. In other words, a deactivated user could briefly obtain an authenticated session before being turned away one page later. This is a real defect with security implications: an authenticated-but-unauthorised session, however short-lived, is not the same as no session at all.</w:t>
      </w:r>
    </w:p>
    <w:p>
      <w:pPr>
        <w:spacing w:line="360" w:lineRule="auto" w:after="200"/>
        <w:jc w:val="both"/>
      </w:pPr>
      <w:r>
        <w:rPr>
          <w:rFonts w:ascii="Times New Roman" w:hAnsi="Times New Roman" w:eastAsia="Times New Roman"/>
          <w:b w:val="0"/>
          <w:i w:val="0"/>
          <w:sz w:val="24"/>
        </w:rPr>
        <w:t>The root cause was that the account-status check lived only in the route middleware, which runs *after* authentication, rather than as part of the authentication step itself. The fix moved the `is_active` check into `LoginRequest::authenticate()` — the same method responsible for verifying the password — so that a deactivated account now fails to authenticate at all and is shown a clear "Your account has been deactivated" message directly on the login form, rather than being allowed to establish a session first. The fix was verified by (a) a new automated test, `deactivated user cannot log in` (Table 4.2, item 13), and (b) re-running the live system test with a deactivated Administrator account and confirming the login request itself was rejected. This finding illustrates the value of the iterative, continuously-tested Agile methodology adopted in Chapter Three: because the system was tested as it was built rather than only at the end, this defect was caught and corrected before it could reach a production deployment.</w:t>
      </w:r>
    </w:p>
    <w:p>
      <w:pPr>
        <w:spacing w:line="360" w:lineRule="auto" w:after="200"/>
        <w:jc w:val="both"/>
      </w:pPr>
      <w:r>
        <w:rPr>
          <w:rFonts w:ascii="Times New Roman" w:hAnsi="Times New Roman" w:eastAsia="Times New Roman"/>
          <w:b/>
          <w:i w:val="0"/>
          <w:sz w:val="24"/>
        </w:rPr>
        <w:t>Discussion</w:t>
      </w:r>
      <w:r>
        <w:rPr>
          <w:rFonts w:ascii="Times New Roman" w:hAnsi="Times New Roman" w:eastAsia="Times New Roman"/>
          <w:b w:val="0"/>
          <w:i w:val="0"/>
          <w:sz w:val="24"/>
        </w:rPr>
        <w:t>: The consistency between the automated test suite (which exercises the application in isolation, using an in-memory database) and the live system tests (which exercise the fully deployed application against a real MySQL/MariaDB database) provides strong evidence that the implemented system meets the functional and non-functional requirements defined in Section 3.6. In particular, the role-based access control mechanism was verified from three independent angles — automated integration tests, live HTTP requests, and manual database inspection — and behaved identically in all three, which is a strong indicator of correctness rather than a coincidence of test design.</w:t>
      </w:r>
    </w:p>
    <w:p>
      <w:pPr>
        <w:pageBreakBefore/>
        <w:spacing w:before="360" w:after="240" w:line="360" w:lineRule="auto"/>
        <w:jc w:val="center"/>
      </w:pPr>
      <w:r>
        <w:rPr>
          <w:rFonts w:ascii="Times New Roman" w:hAnsi="Times New Roman" w:eastAsia="Times New Roman"/>
          <w:b/>
          <w:i w:val="0"/>
          <w:sz w:val="30"/>
        </w:rPr>
        <w:t>CHAPTER FIVE: SUMMARY, CONCLUSION, AND RECOMMENDATIONS</w:t>
      </w:r>
    </w:p>
    <w:p>
      <w:pPr>
        <w:spacing w:before="240" w:after="160" w:line="360" w:lineRule="auto"/>
        <w:jc w:val="left"/>
      </w:pPr>
      <w:r>
        <w:rPr>
          <w:rFonts w:ascii="Times New Roman" w:hAnsi="Times New Roman" w:eastAsia="Times New Roman"/>
          <w:b/>
          <w:i w:val="0"/>
          <w:sz w:val="26"/>
        </w:rPr>
        <w:t>5.1 Summary</w:t>
      </w:r>
    </w:p>
    <w:p>
      <w:pPr>
        <w:spacing w:line="360" w:lineRule="auto" w:after="200"/>
        <w:jc w:val="both"/>
      </w:pPr>
      <w:r>
        <w:rPr>
          <w:rFonts w:ascii="Times New Roman" w:hAnsi="Times New Roman" w:eastAsia="Times New Roman"/>
          <w:b w:val="0"/>
          <w:i w:val="0"/>
          <w:sz w:val="24"/>
        </w:rPr>
        <w:t>This project set out to address the inefficiencies of manual, paper- and email-based complaint-handling processes by designing and implementing the Online Feedback and Complaint Management System (OFCMS) — a web-based application built on the Laravel framework that allows Complainants to submit and track complaints and feedback, allows Administrators to review, respond to, and resolve complaints, and allows a Super Administrator to manage user accounts and complaint categories. The system was built using a relational (MySQL/MariaDB) database, secured with role-based access control, and equipped with an in-application notification system and an exportable PDF reporting facility. The completed system was verified through a combination of 43 automated PHPUnit tests and 19 live, end-to-end system tests conducted against a fully deployed instance of the application, all of which passed.</w:t>
      </w:r>
    </w:p>
    <w:p>
      <w:pPr>
        <w:spacing w:before="240" w:after="160" w:line="360" w:lineRule="auto"/>
        <w:jc w:val="left"/>
      </w:pPr>
      <w:r>
        <w:rPr>
          <w:rFonts w:ascii="Times New Roman" w:hAnsi="Times New Roman" w:eastAsia="Times New Roman"/>
          <w:b/>
          <w:i w:val="0"/>
          <w:sz w:val="26"/>
        </w:rPr>
        <w:t>5.2 Conclusion</w:t>
      </w:r>
    </w:p>
    <w:p>
      <w:pPr>
        <w:spacing w:line="360" w:lineRule="auto" w:after="200"/>
        <w:jc w:val="both"/>
      </w:pPr>
      <w:r>
        <w:rPr>
          <w:rFonts w:ascii="Times New Roman" w:hAnsi="Times New Roman" w:eastAsia="Times New Roman"/>
          <w:b w:val="0"/>
          <w:i w:val="0"/>
          <w:sz w:val="24"/>
        </w:rPr>
        <w:t>The project successfully demonstrates that a structured, role-based web application can materially improve upon the manual complaint-handling process identified in Chapter Three: complaints are now captured through a single point of entry, assigned a unique and permanent reference number, tracked through a defined lifecycle (Pending → In Progress → Resolved/Rejected), and communicated automatically to both the complainant and the responsible staff at every stage. The testing conducted in Chapter Four — including the discovery and correction of a genuine account-deactivation defect — confirms not only that the system behaves correctly under normal use, but that the development process itself was rigorous enough to surface and resolve a real security-relevant issue before deployment. On this basis, it is concluded that the aim and objectives of the study, as set out in Chapter One, have been achieved.</w:t>
      </w:r>
    </w:p>
    <w:p>
      <w:pPr>
        <w:spacing w:before="240" w:after="160" w:line="360" w:lineRule="auto"/>
        <w:jc w:val="left"/>
      </w:pPr>
      <w:r>
        <w:rPr>
          <w:rFonts w:ascii="Times New Roman" w:hAnsi="Times New Roman" w:eastAsia="Times New Roman"/>
          <w:b/>
          <w:i w:val="0"/>
          <w:sz w:val="26"/>
        </w:rPr>
        <w:t>5.3 Recommendations</w:t>
      </w:r>
    </w:p>
    <w:p>
      <w:pPr>
        <w:pStyle w:val="ListNumber"/>
        <w:spacing w:line="360" w:lineRule="auto" w:after="120"/>
        <w:ind w:left="360"/>
      </w:pPr>
      <w:r>
        <w:rPr>
          <w:rFonts w:ascii="Times New Roman" w:hAnsi="Times New Roman" w:eastAsia="Times New Roman"/>
          <w:b w:val="0"/>
          <w:i w:val="0"/>
          <w:sz w:val="24"/>
        </w:rPr>
        <w:t>Organisations currently relying on manual or semi-manual complaint logs should consider adopting a system of this kind to improve traceability, accountability, and responsiveness.</w:t>
      </w:r>
    </w:p>
    <w:p>
      <w:pPr>
        <w:pStyle w:val="ListNumber"/>
        <w:spacing w:line="360" w:lineRule="auto" w:after="120"/>
        <w:ind w:left="360"/>
      </w:pPr>
      <w:r>
        <w:rPr>
          <w:rFonts w:ascii="Times New Roman" w:hAnsi="Times New Roman" w:eastAsia="Times New Roman"/>
          <w:b w:val="0"/>
          <w:i w:val="0"/>
          <w:sz w:val="24"/>
        </w:rPr>
        <w:t>Before production deployment, the system should be run behind HTTPS, with the mail driver switched from the development `log` driver to a genuine SMTP provider, so that email notifications are actually delivered rather than merely logged.</w:t>
      </w:r>
    </w:p>
    <w:p>
      <w:pPr>
        <w:pStyle w:val="ListNumber"/>
        <w:spacing w:line="360" w:lineRule="auto" w:after="120"/>
        <w:ind w:left="360"/>
      </w:pPr>
      <w:r>
        <w:rPr>
          <w:rFonts w:ascii="Times New Roman" w:hAnsi="Times New Roman" w:eastAsia="Times New Roman"/>
          <w:b w:val="0"/>
          <w:i w:val="0"/>
          <w:sz w:val="24"/>
        </w:rPr>
        <w:t>A scheduled queue worker should be configured in production (rather than the synchronous default used during development) so that notification dispatch does not block the request/response cycle under heavier load.</w:t>
      </w:r>
    </w:p>
    <w:p>
      <w:pPr>
        <w:pStyle w:val="ListNumber"/>
        <w:spacing w:line="360" w:lineRule="auto" w:after="120"/>
        <w:ind w:left="360"/>
      </w:pPr>
      <w:r>
        <w:rPr>
          <w:rFonts w:ascii="Times New Roman" w:hAnsi="Times New Roman" w:eastAsia="Times New Roman"/>
          <w:b w:val="0"/>
          <w:i w:val="0"/>
          <w:sz w:val="24"/>
        </w:rPr>
        <w:t>Regular database backups should be configured, given that complaint and response records constitute the organisation's primary audit trail.</w:t>
      </w:r>
    </w:p>
    <w:p>
      <w:pPr>
        <w:spacing w:before="240" w:after="160" w:line="360" w:lineRule="auto"/>
        <w:jc w:val="left"/>
      </w:pPr>
      <w:r>
        <w:rPr>
          <w:rFonts w:ascii="Times New Roman" w:hAnsi="Times New Roman" w:eastAsia="Times New Roman"/>
          <w:b/>
          <w:i w:val="0"/>
          <w:sz w:val="26"/>
        </w:rPr>
        <w:t>5.4 Contributions to Knowledge</w:t>
      </w:r>
    </w:p>
    <w:p>
      <w:pPr>
        <w:spacing w:line="360" w:lineRule="auto" w:after="200"/>
        <w:jc w:val="both"/>
      </w:pPr>
      <w:r>
        <w:rPr>
          <w:rFonts w:ascii="Times New Roman" w:hAnsi="Times New Roman" w:eastAsia="Times New Roman"/>
          <w:b w:val="0"/>
          <w:i w:val="0"/>
          <w:sz w:val="24"/>
        </w:rPr>
        <w:t>This project contributes a concrete, tested reference implementation of role-based access control in a Laravel/PHP web application using a lightweight, single-column (`role` + `is_active`) authorisation scheme rather than a full permissions package — demonstrating that such a scheme, when combined with an authentication-time (rather than only middleware-time) account-status check, can be made both simple and secure. It further contributes a worked example of how continuous, iterative testing during development — rather than testing only at the end of a project — can surface and correct genuine defects, illustrated concretely by the account-deactivation timing issue documented in Section 4.8.</w:t>
      </w:r>
    </w:p>
    <w:p>
      <w:pPr>
        <w:spacing w:before="240" w:after="160" w:line="360" w:lineRule="auto"/>
        <w:jc w:val="left"/>
      </w:pPr>
      <w:r>
        <w:rPr>
          <w:rFonts w:ascii="Times New Roman" w:hAnsi="Times New Roman" w:eastAsia="Times New Roman"/>
          <w:b/>
          <w:i w:val="0"/>
          <w:sz w:val="26"/>
        </w:rPr>
        <w:t>5.5 Suggestions for Future Work</w:t>
      </w:r>
    </w:p>
    <w:p>
      <w:pPr>
        <w:pStyle w:val="ListNumber"/>
        <w:spacing w:line="360" w:lineRule="auto" w:after="120"/>
        <w:ind w:left="360"/>
      </w:pPr>
      <w:r>
        <w:rPr>
          <w:rFonts w:ascii="Times New Roman" w:hAnsi="Times New Roman" w:eastAsia="Times New Roman"/>
          <w:b/>
          <w:i w:val="0"/>
          <w:sz w:val="24"/>
        </w:rPr>
        <w:t>Real-time notifications</w:t>
      </w:r>
      <w:r>
        <w:rPr>
          <w:rFonts w:ascii="Times New Roman" w:hAnsi="Times New Roman" w:eastAsia="Times New Roman"/>
          <w:b w:val="0"/>
          <w:i w:val="0"/>
          <w:sz w:val="24"/>
        </w:rPr>
        <w:t>: Extend the current polling-based notification bell to use WebSockets (e.g., Laravel Reverb or Pusher) for instant, real-time delivery of new-complaint and status-change alerts.</w:t>
      </w:r>
    </w:p>
    <w:p>
      <w:pPr>
        <w:pStyle w:val="ListNumber"/>
        <w:spacing w:line="360" w:lineRule="auto" w:after="120"/>
        <w:ind w:left="360"/>
      </w:pPr>
      <w:r>
        <w:rPr>
          <w:rFonts w:ascii="Times New Roman" w:hAnsi="Times New Roman" w:eastAsia="Times New Roman"/>
          <w:b/>
          <w:i w:val="0"/>
          <w:sz w:val="24"/>
        </w:rPr>
        <w:t>SLA and escalation rules</w:t>
      </w:r>
      <w:r>
        <w:rPr>
          <w:rFonts w:ascii="Times New Roman" w:hAnsi="Times New Roman" w:eastAsia="Times New Roman"/>
          <w:b w:val="0"/>
          <w:i w:val="0"/>
          <w:sz w:val="24"/>
        </w:rPr>
        <w:t>: Introduce configurable service-level-agreement timers that automatically escalate or flag complaints that remain unresolved beyond a defined threshold.</w:t>
      </w:r>
    </w:p>
    <w:p>
      <w:pPr>
        <w:pStyle w:val="ListNumber"/>
        <w:spacing w:line="360" w:lineRule="auto" w:after="120"/>
        <w:ind w:left="360"/>
      </w:pPr>
      <w:r>
        <w:rPr>
          <w:rFonts w:ascii="Times New Roman" w:hAnsi="Times New Roman" w:eastAsia="Times New Roman"/>
          <w:b/>
          <w:i w:val="0"/>
          <w:sz w:val="24"/>
        </w:rPr>
        <w:t>Multi-channel submission</w:t>
      </w:r>
      <w:r>
        <w:rPr>
          <w:rFonts w:ascii="Times New Roman" w:hAnsi="Times New Roman" w:eastAsia="Times New Roman"/>
          <w:b w:val="0"/>
          <w:i w:val="0"/>
          <w:sz w:val="24"/>
        </w:rPr>
        <w:t>: Extend complaint submission beyond the web form to include email-to-ticket conversion and/or an SMS gateway, for complainants without convenient internet access.</w:t>
      </w:r>
    </w:p>
    <w:p>
      <w:pPr>
        <w:pStyle w:val="ListNumber"/>
        <w:spacing w:line="360" w:lineRule="auto" w:after="120"/>
        <w:ind w:left="360"/>
      </w:pPr>
      <w:r>
        <w:rPr>
          <w:rFonts w:ascii="Times New Roman" w:hAnsi="Times New Roman" w:eastAsia="Times New Roman"/>
          <w:b/>
          <w:i w:val="0"/>
          <w:sz w:val="24"/>
        </w:rPr>
        <w:t>Analytics and sentiment analysis</w:t>
      </w:r>
      <w:r>
        <w:rPr>
          <w:rFonts w:ascii="Times New Roman" w:hAnsi="Times New Roman" w:eastAsia="Times New Roman"/>
          <w:b w:val="0"/>
          <w:i w:val="0"/>
          <w:sz w:val="24"/>
        </w:rPr>
        <w:t>: Apply natural-language processing to complaint descriptions and feedback messages to automatically detect sentiment and recurring themes, feeding into the existing reporting module.</w:t>
      </w:r>
    </w:p>
    <w:p>
      <w:pPr>
        <w:pStyle w:val="ListNumber"/>
        <w:spacing w:line="360" w:lineRule="auto" w:after="120"/>
        <w:ind w:left="360"/>
      </w:pPr>
      <w:r>
        <w:rPr>
          <w:rFonts w:ascii="Times New Roman" w:hAnsi="Times New Roman" w:eastAsia="Times New Roman"/>
          <w:b/>
          <w:i w:val="0"/>
          <w:sz w:val="24"/>
        </w:rPr>
        <w:t>Mobile application</w:t>
      </w:r>
      <w:r>
        <w:rPr>
          <w:rFonts w:ascii="Times New Roman" w:hAnsi="Times New Roman" w:eastAsia="Times New Roman"/>
          <w:b w:val="0"/>
          <w:i w:val="0"/>
          <w:sz w:val="24"/>
        </w:rPr>
        <w:t>: Develop a companion mobile application (or convert the existing interface into a Progressive Web App) so that complainants and administrators can interact with the system without a desktop browser.</w:t>
      </w:r>
    </w:p>
    <w:p>
      <w:pPr>
        <w:pStyle w:val="ListNumber"/>
        <w:spacing w:line="360" w:lineRule="auto" w:after="120"/>
        <w:ind w:left="360"/>
      </w:pPr>
      <w:r>
        <w:rPr>
          <w:rFonts w:ascii="Times New Roman" w:hAnsi="Times New Roman" w:eastAsia="Times New Roman"/>
          <w:b/>
          <w:i w:val="0"/>
          <w:sz w:val="24"/>
        </w:rPr>
        <w:t>Automated end-to-end browser testing</w:t>
      </w:r>
      <w:r>
        <w:rPr>
          <w:rFonts w:ascii="Times New Roman" w:hAnsi="Times New Roman" w:eastAsia="Times New Roman"/>
          <w:b w:val="0"/>
          <w:i w:val="0"/>
          <w:sz w:val="24"/>
        </w:rPr>
        <w:t>: Complement the current PHPUnit test suite with a browser-automation suite (e.g., Laravel Dusk or Playwright) that exercises the JavaScript-driven parts of the interface (charts, dropdowns, modals) exactly as a real user would.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