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931D8" w14:textId="77777777" w:rsidR="00470E5F" w:rsidRDefault="00470E5F">
      <w:pPr>
        <w:pStyle w:val="Ttulo"/>
        <w:jc w:val="right"/>
      </w:pPr>
    </w:p>
    <w:p w14:paraId="1D50AAF5" w14:textId="77777777" w:rsidR="002D0112" w:rsidRPr="002D0112" w:rsidRDefault="002D0112" w:rsidP="002D0112"/>
    <w:p w14:paraId="3FDA10FF" w14:textId="77777777" w:rsidR="00470E5F" w:rsidRDefault="00470E5F">
      <w:pPr>
        <w:pStyle w:val="Ttulo"/>
        <w:jc w:val="right"/>
      </w:pPr>
    </w:p>
    <w:p w14:paraId="2BCAE546" w14:textId="77777777" w:rsidR="00470E5F" w:rsidRDefault="00470E5F">
      <w:pPr>
        <w:pStyle w:val="Ttulo"/>
        <w:jc w:val="right"/>
      </w:pPr>
    </w:p>
    <w:p w14:paraId="21CA71B8" w14:textId="77777777" w:rsidR="00470E5F" w:rsidRDefault="00470E5F">
      <w:pPr>
        <w:pStyle w:val="Ttulo"/>
        <w:jc w:val="right"/>
      </w:pPr>
    </w:p>
    <w:p w14:paraId="6E7957AA" w14:textId="77777777" w:rsidR="00470E5F" w:rsidRDefault="00470E5F">
      <w:pPr>
        <w:pStyle w:val="Ttulo"/>
        <w:jc w:val="right"/>
      </w:pPr>
    </w:p>
    <w:p w14:paraId="4024FAF6" w14:textId="77777777" w:rsidR="00470E5F" w:rsidRDefault="00470E5F">
      <w:pPr>
        <w:pStyle w:val="Ttulo"/>
        <w:jc w:val="right"/>
      </w:pPr>
    </w:p>
    <w:p w14:paraId="65BC7FEA" w14:textId="44FC7A96" w:rsidR="00D71DC4" w:rsidRDefault="00E45FB1">
      <w:pPr>
        <w:pStyle w:val="Ttulo"/>
        <w:jc w:val="right"/>
      </w:pPr>
      <w:r>
        <w:t>Delicious Food</w:t>
      </w:r>
    </w:p>
    <w:p w14:paraId="0B8417F7" w14:textId="77777777" w:rsidR="00D71DC4" w:rsidRDefault="00AF2905">
      <w:pPr>
        <w:pStyle w:val="Ttulo"/>
        <w:jc w:val="right"/>
      </w:pPr>
      <w:fldSimple w:instr="TITLE  \* MERGEFORMAT">
        <w:r>
          <w:t>S</w:t>
        </w:r>
        <w:r w:rsidR="00470E5F">
          <w:t>tatement of Work</w:t>
        </w:r>
        <w:r w:rsidR="00470E5F">
          <w:br/>
        </w:r>
        <w:r w:rsidR="00470E5F">
          <w:br/>
        </w:r>
      </w:fldSimple>
    </w:p>
    <w:p w14:paraId="65981E0B" w14:textId="77777777" w:rsidR="00D71DC4" w:rsidRDefault="00D71DC4">
      <w:pPr>
        <w:pStyle w:val="Ttulo"/>
        <w:jc w:val="right"/>
      </w:pPr>
    </w:p>
    <w:p w14:paraId="17C5787F" w14:textId="0E756561" w:rsidR="00D71DC4" w:rsidRDefault="00616597">
      <w:pPr>
        <w:pStyle w:val="Ttulo"/>
        <w:jc w:val="right"/>
        <w:rPr>
          <w:sz w:val="28"/>
        </w:rPr>
      </w:pPr>
      <w:r>
        <w:rPr>
          <w:sz w:val="28"/>
        </w:rPr>
        <w:t xml:space="preserve">Version </w:t>
      </w:r>
      <w:r w:rsidR="00E27764">
        <w:rPr>
          <w:sz w:val="28"/>
        </w:rPr>
        <w:t>1.2</w:t>
      </w:r>
    </w:p>
    <w:p w14:paraId="0DAC5437" w14:textId="77777777" w:rsidR="00D71DC4" w:rsidRDefault="00D71DC4">
      <w:pPr>
        <w:pStyle w:val="Ttulo"/>
        <w:rPr>
          <w:sz w:val="28"/>
        </w:rPr>
      </w:pPr>
    </w:p>
    <w:p w14:paraId="27277EAD" w14:textId="77777777" w:rsidR="00470E5F" w:rsidRDefault="00470E5F" w:rsidP="00470E5F"/>
    <w:p w14:paraId="31336B45" w14:textId="77777777" w:rsidR="00470E5F" w:rsidRDefault="00470E5F" w:rsidP="00470E5F"/>
    <w:p w14:paraId="1CA7074B" w14:textId="77777777" w:rsidR="00470E5F" w:rsidRDefault="00470E5F" w:rsidP="00470E5F"/>
    <w:p w14:paraId="4ECF77D3" w14:textId="77777777" w:rsidR="00470E5F" w:rsidRDefault="00470E5F" w:rsidP="00470E5F"/>
    <w:p w14:paraId="0834C09C" w14:textId="77777777" w:rsidR="00470E5F" w:rsidRDefault="00470E5F" w:rsidP="00470E5F"/>
    <w:p w14:paraId="6ACDC3D0" w14:textId="77777777" w:rsidR="00470E5F" w:rsidRDefault="00470E5F" w:rsidP="00470E5F"/>
    <w:p w14:paraId="72DDE3AB" w14:textId="77777777" w:rsidR="00470E5F" w:rsidRDefault="00470E5F" w:rsidP="00470E5F"/>
    <w:p w14:paraId="4574008C" w14:textId="77777777" w:rsidR="00470E5F" w:rsidRDefault="00470E5F" w:rsidP="00470E5F"/>
    <w:p w14:paraId="0E45C438" w14:textId="77777777" w:rsidR="00470E5F" w:rsidRDefault="00470E5F" w:rsidP="00470E5F"/>
    <w:p w14:paraId="25854527" w14:textId="77777777" w:rsidR="00470E5F" w:rsidRDefault="00470E5F" w:rsidP="00470E5F"/>
    <w:p w14:paraId="04BAB47A" w14:textId="77777777" w:rsidR="00470E5F" w:rsidRDefault="00470E5F" w:rsidP="00470E5F"/>
    <w:p w14:paraId="09AA4E7E" w14:textId="77777777" w:rsidR="00470E5F" w:rsidRDefault="00470E5F" w:rsidP="00470E5F"/>
    <w:p w14:paraId="6591E4A7" w14:textId="77777777" w:rsidR="00470E5F" w:rsidRDefault="00470E5F" w:rsidP="00470E5F"/>
    <w:p w14:paraId="28FDD34E" w14:textId="77777777" w:rsidR="00470E5F" w:rsidRDefault="00470E5F" w:rsidP="00470E5F"/>
    <w:p w14:paraId="2CA01BBF" w14:textId="77777777" w:rsidR="00470E5F" w:rsidRDefault="00470E5F" w:rsidP="00470E5F"/>
    <w:p w14:paraId="15554202" w14:textId="77777777" w:rsidR="00470E5F" w:rsidRDefault="00470E5F" w:rsidP="00470E5F"/>
    <w:p w14:paraId="02D2157B" w14:textId="77777777" w:rsidR="00470E5F" w:rsidRDefault="00470E5F" w:rsidP="00470E5F"/>
    <w:p w14:paraId="508EBF7D" w14:textId="77777777" w:rsidR="00470E5F" w:rsidRDefault="00470E5F" w:rsidP="00470E5F"/>
    <w:p w14:paraId="0F54F3E9" w14:textId="77777777" w:rsidR="00470E5F" w:rsidRDefault="00470E5F" w:rsidP="00470E5F"/>
    <w:p w14:paraId="491DDF6D" w14:textId="77777777" w:rsidR="00470E5F" w:rsidRDefault="00470E5F" w:rsidP="00470E5F"/>
    <w:p w14:paraId="1A1131C4" w14:textId="77777777" w:rsidR="00470E5F" w:rsidRDefault="00470E5F" w:rsidP="00470E5F"/>
    <w:p w14:paraId="20AEE587" w14:textId="77777777" w:rsidR="00470E5F" w:rsidRDefault="00470E5F" w:rsidP="00470E5F"/>
    <w:p w14:paraId="70A81DCB" w14:textId="77777777" w:rsidR="00470E5F" w:rsidRDefault="00470E5F" w:rsidP="00470E5F"/>
    <w:p w14:paraId="7C8BE5F6" w14:textId="77777777" w:rsidR="00470E5F" w:rsidRDefault="00470E5F" w:rsidP="00470E5F"/>
    <w:p w14:paraId="1E01F9E4" w14:textId="77777777" w:rsidR="00470E5F" w:rsidRDefault="00470E5F" w:rsidP="00470E5F"/>
    <w:p w14:paraId="4CDC6C7B" w14:textId="77777777" w:rsidR="00470E5F" w:rsidRDefault="00470E5F" w:rsidP="00470E5F"/>
    <w:p w14:paraId="3F3A7D8E" w14:textId="77777777" w:rsidR="00470E5F" w:rsidRDefault="00470E5F" w:rsidP="00470E5F"/>
    <w:p w14:paraId="41EF8661" w14:textId="77777777" w:rsidR="00470E5F" w:rsidRDefault="00470E5F" w:rsidP="00470E5F"/>
    <w:p w14:paraId="1D031041" w14:textId="77777777" w:rsidR="00470E5F" w:rsidRDefault="00470E5F" w:rsidP="00470E5F"/>
    <w:p w14:paraId="19935F5D" w14:textId="77777777" w:rsidR="00470E5F" w:rsidRDefault="00470E5F" w:rsidP="00470E5F"/>
    <w:p w14:paraId="45BE2CC8" w14:textId="77777777" w:rsidR="00470E5F" w:rsidRPr="00470E5F" w:rsidRDefault="00470E5F" w:rsidP="00470E5F"/>
    <w:p w14:paraId="2BC8BEC3" w14:textId="77777777" w:rsidR="00D71DC4" w:rsidRDefault="00D71DC4"/>
    <w:p w14:paraId="4F4B0AF7" w14:textId="77777777" w:rsidR="00D71DC4" w:rsidRDefault="00AF2905">
      <w:pPr>
        <w:pStyle w:val="Ttulo"/>
      </w:pPr>
      <w:r>
        <w:t>Revision History</w:t>
      </w: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3140"/>
      </w:tblGrid>
      <w:tr w:rsidR="00D71DC4" w14:paraId="1F2BC237" w14:textId="77777777" w:rsidTr="00D91388">
        <w:tc>
          <w:tcPr>
            <w:tcW w:w="2304" w:type="dxa"/>
          </w:tcPr>
          <w:p w14:paraId="0CF0948E" w14:textId="77777777" w:rsidR="00D71DC4" w:rsidRDefault="00AF2905">
            <w:pPr>
              <w:pStyle w:val="Tabletext"/>
              <w:jc w:val="center"/>
              <w:rPr>
                <w:b/>
              </w:rPr>
            </w:pPr>
            <w:r>
              <w:rPr>
                <w:b/>
              </w:rPr>
              <w:t>Date</w:t>
            </w:r>
          </w:p>
        </w:tc>
        <w:tc>
          <w:tcPr>
            <w:tcW w:w="1152" w:type="dxa"/>
          </w:tcPr>
          <w:p w14:paraId="047FB181" w14:textId="77777777" w:rsidR="00D71DC4" w:rsidRDefault="00AF2905">
            <w:pPr>
              <w:pStyle w:val="Tabletext"/>
              <w:jc w:val="center"/>
              <w:rPr>
                <w:b/>
              </w:rPr>
            </w:pPr>
            <w:r>
              <w:rPr>
                <w:b/>
              </w:rPr>
              <w:t>Version</w:t>
            </w:r>
          </w:p>
        </w:tc>
        <w:tc>
          <w:tcPr>
            <w:tcW w:w="3744" w:type="dxa"/>
          </w:tcPr>
          <w:p w14:paraId="31C951E5" w14:textId="77777777" w:rsidR="00D71DC4" w:rsidRDefault="00AF2905">
            <w:pPr>
              <w:pStyle w:val="Tabletext"/>
              <w:jc w:val="center"/>
              <w:rPr>
                <w:b/>
              </w:rPr>
            </w:pPr>
            <w:r>
              <w:rPr>
                <w:b/>
              </w:rPr>
              <w:t>Description</w:t>
            </w:r>
          </w:p>
        </w:tc>
        <w:tc>
          <w:tcPr>
            <w:tcW w:w="3140" w:type="dxa"/>
          </w:tcPr>
          <w:p w14:paraId="1357823B" w14:textId="77777777" w:rsidR="00D71DC4" w:rsidRDefault="00AF2905">
            <w:pPr>
              <w:pStyle w:val="Tabletext"/>
              <w:jc w:val="center"/>
              <w:rPr>
                <w:b/>
              </w:rPr>
            </w:pPr>
            <w:r>
              <w:rPr>
                <w:b/>
              </w:rPr>
              <w:t>Author</w:t>
            </w:r>
          </w:p>
        </w:tc>
      </w:tr>
      <w:tr w:rsidR="00D71DC4" w:rsidRPr="00616597" w14:paraId="1CBF5DF9" w14:textId="77777777" w:rsidTr="00D91388">
        <w:tc>
          <w:tcPr>
            <w:tcW w:w="2304" w:type="dxa"/>
          </w:tcPr>
          <w:p w14:paraId="6CC674F8" w14:textId="0A905F6C" w:rsidR="00D71DC4" w:rsidRDefault="003E3DFE">
            <w:pPr>
              <w:pStyle w:val="Tabletext"/>
            </w:pPr>
            <w:r>
              <w:t>04</w:t>
            </w:r>
            <w:r w:rsidR="003F5DAB">
              <w:t>/02/2025</w:t>
            </w:r>
          </w:p>
        </w:tc>
        <w:tc>
          <w:tcPr>
            <w:tcW w:w="1152" w:type="dxa"/>
          </w:tcPr>
          <w:p w14:paraId="148248C1" w14:textId="68915E6C" w:rsidR="00D71DC4" w:rsidRDefault="00DB7EFE">
            <w:pPr>
              <w:pStyle w:val="Tabletext"/>
            </w:pPr>
            <w:r>
              <w:t>1.0</w:t>
            </w:r>
          </w:p>
        </w:tc>
        <w:tc>
          <w:tcPr>
            <w:tcW w:w="3744" w:type="dxa"/>
          </w:tcPr>
          <w:p w14:paraId="652DD4ED" w14:textId="47C934DA" w:rsidR="00D71DC4" w:rsidRPr="00DC43DE" w:rsidRDefault="00DC43DE" w:rsidP="00DC43DE">
            <w:pPr>
              <w:pStyle w:val="Tabletext"/>
              <w:jc w:val="both"/>
              <w:rPr>
                <w:lang w:val="es-MX"/>
              </w:rPr>
            </w:pPr>
            <w:r w:rsidRPr="00DC43DE">
              <w:rPr>
                <w:lang w:val="es-MX"/>
              </w:rPr>
              <w:t>Proporcionar información relevante respect</w:t>
            </w:r>
            <w:r>
              <w:rPr>
                <w:lang w:val="es-MX"/>
              </w:rPr>
              <w:t>o</w:t>
            </w:r>
            <w:r w:rsidRPr="00DC43DE">
              <w:rPr>
                <w:lang w:val="es-MX"/>
              </w:rPr>
              <w:t xml:space="preserve"> al objetivo del pr</w:t>
            </w:r>
            <w:r>
              <w:rPr>
                <w:lang w:val="es-MX"/>
              </w:rPr>
              <w:t>o</w:t>
            </w:r>
            <w:r w:rsidRPr="00DC43DE">
              <w:rPr>
                <w:lang w:val="es-MX"/>
              </w:rPr>
              <w:t>yecto, alcance</w:t>
            </w:r>
            <w:r>
              <w:rPr>
                <w:lang w:val="es-MX"/>
              </w:rPr>
              <w:t>, sus entregables, periodo del tiempo, lugar y sus requisitos.</w:t>
            </w:r>
          </w:p>
        </w:tc>
        <w:tc>
          <w:tcPr>
            <w:tcW w:w="3140" w:type="dxa"/>
          </w:tcPr>
          <w:p w14:paraId="2A4E6682" w14:textId="732BE6BD" w:rsidR="00D71DC4" w:rsidRPr="00DB7EFE" w:rsidRDefault="003F5DAB" w:rsidP="00DC43DE">
            <w:pPr>
              <w:pStyle w:val="Tabletext"/>
              <w:rPr>
                <w:lang w:val="es-MX"/>
              </w:rPr>
            </w:pPr>
            <w:r>
              <w:rPr>
                <w:lang w:val="es-MX"/>
              </w:rPr>
              <w:t>Todo el equipo</w:t>
            </w:r>
          </w:p>
        </w:tc>
      </w:tr>
      <w:tr w:rsidR="00D71DC4" w:rsidRPr="00616597" w14:paraId="60F5CBFE" w14:textId="77777777" w:rsidTr="00D91388">
        <w:tc>
          <w:tcPr>
            <w:tcW w:w="2304" w:type="dxa"/>
          </w:tcPr>
          <w:p w14:paraId="7484DDA4" w14:textId="25155586" w:rsidR="00D71DC4" w:rsidRPr="00DB7EFE" w:rsidRDefault="003E3DFE">
            <w:pPr>
              <w:pStyle w:val="Tabletext"/>
              <w:rPr>
                <w:lang w:val="es-MX"/>
              </w:rPr>
            </w:pPr>
            <w:r>
              <w:rPr>
                <w:lang w:val="es-MX"/>
              </w:rPr>
              <w:t>15/02/2025</w:t>
            </w:r>
          </w:p>
        </w:tc>
        <w:tc>
          <w:tcPr>
            <w:tcW w:w="1152" w:type="dxa"/>
          </w:tcPr>
          <w:p w14:paraId="2837C1A8" w14:textId="273AA8AC" w:rsidR="00D71DC4" w:rsidRPr="00DB7EFE" w:rsidRDefault="003E3DFE">
            <w:pPr>
              <w:pStyle w:val="Tabletext"/>
              <w:rPr>
                <w:lang w:val="es-MX"/>
              </w:rPr>
            </w:pPr>
            <w:r>
              <w:rPr>
                <w:lang w:val="es-MX"/>
              </w:rPr>
              <w:t>1.1</w:t>
            </w:r>
          </w:p>
        </w:tc>
        <w:tc>
          <w:tcPr>
            <w:tcW w:w="3744" w:type="dxa"/>
          </w:tcPr>
          <w:p w14:paraId="7E0D2537" w14:textId="6BD8A28B" w:rsidR="00D71DC4" w:rsidRPr="00DB7EFE" w:rsidRDefault="003E3DFE">
            <w:pPr>
              <w:pStyle w:val="Tabletext"/>
              <w:rPr>
                <w:lang w:val="es-MX"/>
              </w:rPr>
            </w:pPr>
            <w:r>
              <w:rPr>
                <w:lang w:val="es-MX"/>
              </w:rPr>
              <w:t>Corrección de errores, así como información adicional.</w:t>
            </w:r>
          </w:p>
        </w:tc>
        <w:tc>
          <w:tcPr>
            <w:tcW w:w="3140" w:type="dxa"/>
          </w:tcPr>
          <w:p w14:paraId="5959B15B" w14:textId="73746DE3" w:rsidR="00D71DC4" w:rsidRPr="00DB7EFE" w:rsidRDefault="003E3DFE">
            <w:pPr>
              <w:pStyle w:val="Tabletext"/>
              <w:rPr>
                <w:lang w:val="es-MX"/>
              </w:rPr>
            </w:pPr>
            <w:r>
              <w:rPr>
                <w:lang w:val="es-MX"/>
              </w:rPr>
              <w:t>Todo el equipo</w:t>
            </w:r>
          </w:p>
        </w:tc>
      </w:tr>
      <w:tr w:rsidR="00D71DC4" w:rsidRPr="00616597" w14:paraId="2CB01851" w14:textId="77777777" w:rsidTr="00D91388">
        <w:tc>
          <w:tcPr>
            <w:tcW w:w="2304" w:type="dxa"/>
          </w:tcPr>
          <w:p w14:paraId="509FCA9B" w14:textId="62C71636" w:rsidR="00D71DC4" w:rsidRPr="00DB7EFE" w:rsidRDefault="00E27764">
            <w:pPr>
              <w:pStyle w:val="Tabletext"/>
              <w:rPr>
                <w:lang w:val="es-MX"/>
              </w:rPr>
            </w:pPr>
            <w:r>
              <w:rPr>
                <w:lang w:val="es-MX"/>
              </w:rPr>
              <w:t>01/03/2025</w:t>
            </w:r>
          </w:p>
        </w:tc>
        <w:tc>
          <w:tcPr>
            <w:tcW w:w="1152" w:type="dxa"/>
          </w:tcPr>
          <w:p w14:paraId="1D2C7567" w14:textId="4CD678DA" w:rsidR="00D71DC4" w:rsidRPr="00DB7EFE" w:rsidRDefault="00E27764">
            <w:pPr>
              <w:pStyle w:val="Tabletext"/>
              <w:rPr>
                <w:lang w:val="es-MX"/>
              </w:rPr>
            </w:pPr>
            <w:r>
              <w:rPr>
                <w:lang w:val="es-MX"/>
              </w:rPr>
              <w:t>1.2</w:t>
            </w:r>
          </w:p>
        </w:tc>
        <w:tc>
          <w:tcPr>
            <w:tcW w:w="3744" w:type="dxa"/>
          </w:tcPr>
          <w:p w14:paraId="4DA0A2C5" w14:textId="7C93D5F3" w:rsidR="00D71DC4" w:rsidRPr="00DB7EFE" w:rsidRDefault="00E27764">
            <w:pPr>
              <w:pStyle w:val="Tabletext"/>
              <w:rPr>
                <w:lang w:val="es-MX"/>
              </w:rPr>
            </w:pPr>
            <w:r>
              <w:rPr>
                <w:lang w:val="es-MX"/>
              </w:rPr>
              <w:t>Corrección de Información</w:t>
            </w:r>
          </w:p>
        </w:tc>
        <w:tc>
          <w:tcPr>
            <w:tcW w:w="3140" w:type="dxa"/>
          </w:tcPr>
          <w:p w14:paraId="26913BCE" w14:textId="7DE7008B" w:rsidR="00D71DC4" w:rsidRPr="00DB7EFE" w:rsidRDefault="00E27764">
            <w:pPr>
              <w:pStyle w:val="Tabletext"/>
              <w:rPr>
                <w:lang w:val="es-MX"/>
              </w:rPr>
            </w:pPr>
            <w:r>
              <w:rPr>
                <w:lang w:val="es-MX"/>
              </w:rPr>
              <w:t xml:space="preserve">Todo el equipo </w:t>
            </w:r>
          </w:p>
        </w:tc>
      </w:tr>
      <w:tr w:rsidR="00D71DC4" w:rsidRPr="00616597" w14:paraId="0446285A" w14:textId="77777777" w:rsidTr="00D91388">
        <w:tc>
          <w:tcPr>
            <w:tcW w:w="2304" w:type="dxa"/>
          </w:tcPr>
          <w:p w14:paraId="7AA1A407" w14:textId="77777777" w:rsidR="00D71DC4" w:rsidRPr="00DB7EFE" w:rsidRDefault="00D71DC4">
            <w:pPr>
              <w:pStyle w:val="Tabletext"/>
              <w:rPr>
                <w:lang w:val="es-MX"/>
              </w:rPr>
            </w:pPr>
          </w:p>
        </w:tc>
        <w:tc>
          <w:tcPr>
            <w:tcW w:w="1152" w:type="dxa"/>
          </w:tcPr>
          <w:p w14:paraId="261EA11F" w14:textId="77777777" w:rsidR="00D71DC4" w:rsidRPr="00DB7EFE" w:rsidRDefault="00D71DC4">
            <w:pPr>
              <w:pStyle w:val="Tabletext"/>
              <w:rPr>
                <w:lang w:val="es-MX"/>
              </w:rPr>
            </w:pPr>
          </w:p>
        </w:tc>
        <w:tc>
          <w:tcPr>
            <w:tcW w:w="3744" w:type="dxa"/>
          </w:tcPr>
          <w:p w14:paraId="0017F06B" w14:textId="77777777" w:rsidR="00D71DC4" w:rsidRPr="00DB7EFE" w:rsidRDefault="00D71DC4">
            <w:pPr>
              <w:pStyle w:val="Tabletext"/>
              <w:rPr>
                <w:lang w:val="es-MX"/>
              </w:rPr>
            </w:pPr>
          </w:p>
        </w:tc>
        <w:tc>
          <w:tcPr>
            <w:tcW w:w="3140" w:type="dxa"/>
          </w:tcPr>
          <w:p w14:paraId="316ED74B" w14:textId="77777777" w:rsidR="00D71DC4" w:rsidRPr="00DB7EFE" w:rsidRDefault="00D71DC4">
            <w:pPr>
              <w:pStyle w:val="Tabletext"/>
              <w:rPr>
                <w:lang w:val="es-MX"/>
              </w:rPr>
            </w:pPr>
          </w:p>
        </w:tc>
      </w:tr>
    </w:tbl>
    <w:p w14:paraId="1286A61E" w14:textId="77777777" w:rsidR="00470E5F" w:rsidRPr="00DB7EFE" w:rsidRDefault="00470E5F" w:rsidP="00470E5F">
      <w:pPr>
        <w:pBdr>
          <w:top w:val="nil"/>
        </w:pBdr>
        <w:spacing w:after="160" w:line="259" w:lineRule="auto"/>
        <w:rPr>
          <w:lang w:val="es-MX"/>
        </w:rPr>
      </w:pPr>
      <w:bookmarkStart w:id="0" w:name="_Toc493779851"/>
      <w:bookmarkStart w:id="1" w:name="_Toc494659475"/>
    </w:p>
    <w:p w14:paraId="529F80D3" w14:textId="77777777" w:rsidR="00470E5F" w:rsidRPr="00DB7EFE" w:rsidRDefault="00470E5F" w:rsidP="00470E5F">
      <w:pPr>
        <w:pBdr>
          <w:top w:val="nil"/>
        </w:pBdr>
        <w:spacing w:after="160" w:line="259" w:lineRule="auto"/>
        <w:rPr>
          <w:lang w:val="es-MX"/>
        </w:rPr>
      </w:pPr>
    </w:p>
    <w:p w14:paraId="4C1DF3C5" w14:textId="77777777" w:rsidR="00470E5F" w:rsidRPr="00DB7EFE" w:rsidRDefault="00470E5F" w:rsidP="00470E5F">
      <w:pPr>
        <w:pBdr>
          <w:top w:val="nil"/>
        </w:pBdr>
        <w:spacing w:after="160" w:line="259" w:lineRule="auto"/>
        <w:rPr>
          <w:lang w:val="es-MX"/>
        </w:rPr>
      </w:pPr>
    </w:p>
    <w:p w14:paraId="341DB398" w14:textId="77777777" w:rsidR="00470E5F" w:rsidRPr="00DB7EFE" w:rsidRDefault="00470E5F" w:rsidP="00470E5F">
      <w:pPr>
        <w:pBdr>
          <w:top w:val="nil"/>
        </w:pBdr>
        <w:spacing w:after="160" w:line="259" w:lineRule="auto"/>
        <w:rPr>
          <w:lang w:val="es-MX"/>
        </w:rPr>
      </w:pPr>
    </w:p>
    <w:p w14:paraId="727F9EB0" w14:textId="77777777" w:rsidR="00470E5F" w:rsidRPr="00DB7EFE" w:rsidRDefault="00470E5F" w:rsidP="00470E5F">
      <w:pPr>
        <w:pBdr>
          <w:top w:val="nil"/>
        </w:pBdr>
        <w:spacing w:after="160" w:line="259" w:lineRule="auto"/>
        <w:rPr>
          <w:lang w:val="es-MX"/>
        </w:rPr>
      </w:pPr>
    </w:p>
    <w:p w14:paraId="24F7C94A" w14:textId="77777777" w:rsidR="00470E5F" w:rsidRPr="00DB7EFE" w:rsidRDefault="00470E5F" w:rsidP="00470E5F">
      <w:pPr>
        <w:pBdr>
          <w:top w:val="nil"/>
        </w:pBdr>
        <w:spacing w:after="160" w:line="259" w:lineRule="auto"/>
        <w:rPr>
          <w:lang w:val="es-MX"/>
        </w:rPr>
      </w:pPr>
    </w:p>
    <w:p w14:paraId="50F1DF64" w14:textId="77777777" w:rsidR="00470E5F" w:rsidRPr="00DB7EFE" w:rsidRDefault="00470E5F" w:rsidP="00470E5F">
      <w:pPr>
        <w:pBdr>
          <w:top w:val="nil"/>
        </w:pBdr>
        <w:spacing w:after="160" w:line="259" w:lineRule="auto"/>
        <w:rPr>
          <w:lang w:val="es-MX"/>
        </w:rPr>
      </w:pPr>
    </w:p>
    <w:p w14:paraId="6A13F26A" w14:textId="77777777" w:rsidR="00470E5F" w:rsidRPr="00DB7EFE" w:rsidRDefault="00470E5F" w:rsidP="00470E5F">
      <w:pPr>
        <w:pBdr>
          <w:top w:val="nil"/>
        </w:pBdr>
        <w:spacing w:after="160" w:line="259" w:lineRule="auto"/>
        <w:rPr>
          <w:lang w:val="es-MX"/>
        </w:rPr>
      </w:pPr>
    </w:p>
    <w:p w14:paraId="1A47CCB6" w14:textId="77777777" w:rsidR="00470E5F" w:rsidRPr="00DB7EFE" w:rsidRDefault="00470E5F" w:rsidP="00470E5F">
      <w:pPr>
        <w:pBdr>
          <w:top w:val="nil"/>
        </w:pBdr>
        <w:spacing w:after="160" w:line="259" w:lineRule="auto"/>
        <w:rPr>
          <w:lang w:val="es-MX"/>
        </w:rPr>
      </w:pPr>
    </w:p>
    <w:p w14:paraId="4F8533CA" w14:textId="77777777" w:rsidR="00470E5F" w:rsidRPr="00DB7EFE" w:rsidRDefault="00470E5F" w:rsidP="00470E5F">
      <w:pPr>
        <w:pBdr>
          <w:top w:val="nil"/>
        </w:pBdr>
        <w:spacing w:after="160" w:line="259" w:lineRule="auto"/>
        <w:rPr>
          <w:lang w:val="es-MX"/>
        </w:rPr>
      </w:pPr>
    </w:p>
    <w:p w14:paraId="4420A5C6" w14:textId="77777777" w:rsidR="00470E5F" w:rsidRPr="00DB7EFE" w:rsidRDefault="00470E5F" w:rsidP="00470E5F">
      <w:pPr>
        <w:pBdr>
          <w:top w:val="nil"/>
        </w:pBdr>
        <w:spacing w:after="160" w:line="259" w:lineRule="auto"/>
        <w:rPr>
          <w:lang w:val="es-MX"/>
        </w:rPr>
      </w:pPr>
    </w:p>
    <w:p w14:paraId="33846B28" w14:textId="77777777" w:rsidR="00470E5F" w:rsidRPr="00DB7EFE" w:rsidRDefault="00470E5F" w:rsidP="00470E5F">
      <w:pPr>
        <w:pBdr>
          <w:top w:val="nil"/>
        </w:pBdr>
        <w:spacing w:after="160" w:line="259" w:lineRule="auto"/>
        <w:rPr>
          <w:lang w:val="es-MX"/>
        </w:rPr>
      </w:pPr>
    </w:p>
    <w:p w14:paraId="7A0FA948" w14:textId="77777777" w:rsidR="00470E5F" w:rsidRPr="00DB7EFE" w:rsidRDefault="00470E5F" w:rsidP="00470E5F">
      <w:pPr>
        <w:pBdr>
          <w:top w:val="nil"/>
        </w:pBdr>
        <w:spacing w:after="160" w:line="259" w:lineRule="auto"/>
        <w:rPr>
          <w:lang w:val="es-MX"/>
        </w:rPr>
      </w:pPr>
    </w:p>
    <w:p w14:paraId="45DE217F" w14:textId="77777777" w:rsidR="00470E5F" w:rsidRPr="00DB7EFE" w:rsidRDefault="00470E5F" w:rsidP="00470E5F">
      <w:pPr>
        <w:pBdr>
          <w:top w:val="nil"/>
        </w:pBdr>
        <w:spacing w:after="160" w:line="259" w:lineRule="auto"/>
        <w:rPr>
          <w:lang w:val="es-MX"/>
        </w:rPr>
      </w:pPr>
    </w:p>
    <w:p w14:paraId="75B7E62A" w14:textId="77777777" w:rsidR="00470E5F" w:rsidRPr="00DB7EFE" w:rsidRDefault="00470E5F" w:rsidP="00470E5F">
      <w:pPr>
        <w:pBdr>
          <w:top w:val="nil"/>
        </w:pBdr>
        <w:spacing w:after="160" w:line="259" w:lineRule="auto"/>
        <w:rPr>
          <w:lang w:val="es-MX"/>
        </w:rPr>
      </w:pPr>
    </w:p>
    <w:p w14:paraId="5B458601" w14:textId="6219A654" w:rsidR="00470E5F" w:rsidRDefault="00470E5F" w:rsidP="00470E5F">
      <w:pPr>
        <w:pBdr>
          <w:top w:val="nil"/>
        </w:pBdr>
        <w:spacing w:after="160" w:line="259" w:lineRule="auto"/>
        <w:rPr>
          <w:lang w:val="es-MX"/>
        </w:rPr>
      </w:pPr>
    </w:p>
    <w:p w14:paraId="0D0EC70D" w14:textId="6C74A1EE" w:rsidR="00D91388" w:rsidRDefault="00D91388" w:rsidP="00470E5F">
      <w:pPr>
        <w:pBdr>
          <w:top w:val="nil"/>
        </w:pBdr>
        <w:spacing w:after="160" w:line="259" w:lineRule="auto"/>
        <w:rPr>
          <w:lang w:val="es-MX"/>
        </w:rPr>
      </w:pPr>
    </w:p>
    <w:p w14:paraId="51751B39" w14:textId="77777777" w:rsidR="00D91388" w:rsidRPr="00DB7EFE" w:rsidRDefault="00D91388" w:rsidP="00470E5F">
      <w:pPr>
        <w:pBdr>
          <w:top w:val="nil"/>
        </w:pBdr>
        <w:spacing w:after="160" w:line="259" w:lineRule="auto"/>
        <w:rPr>
          <w:lang w:val="es-MX"/>
        </w:rPr>
      </w:pPr>
    </w:p>
    <w:p w14:paraId="7EBA9C8C" w14:textId="078CF273" w:rsidR="00470E5F" w:rsidRDefault="00470E5F" w:rsidP="00470E5F">
      <w:pPr>
        <w:rPr>
          <w:lang w:val="es-MX"/>
        </w:rPr>
      </w:pPr>
      <w:bookmarkStart w:id="2" w:name="_Toc494659476"/>
      <w:bookmarkEnd w:id="0"/>
      <w:bookmarkEnd w:id="1"/>
    </w:p>
    <w:p w14:paraId="453DD488" w14:textId="31665D56" w:rsidR="00D91388" w:rsidRDefault="00D91388" w:rsidP="00470E5F">
      <w:pPr>
        <w:rPr>
          <w:lang w:val="es-MX"/>
        </w:rPr>
      </w:pPr>
    </w:p>
    <w:p w14:paraId="26DEB26F" w14:textId="359D87EF" w:rsidR="00D91388" w:rsidRPr="00DB7EFE" w:rsidRDefault="00D91388" w:rsidP="009D3CF4">
      <w:pPr>
        <w:jc w:val="center"/>
        <w:rPr>
          <w:rFonts w:asciiTheme="majorHAnsi" w:hAnsiTheme="majorHAnsi" w:cstheme="majorHAnsi"/>
          <w:b/>
          <w:bCs/>
          <w:color w:val="000000" w:themeColor="text1"/>
          <w:sz w:val="44"/>
          <w:szCs w:val="32"/>
          <w:lang w:val="es-MX"/>
        </w:rPr>
      </w:pPr>
    </w:p>
    <w:p w14:paraId="2C231982" w14:textId="77777777" w:rsidR="00470E5F" w:rsidRPr="00E14E92" w:rsidRDefault="009D3CF4" w:rsidP="009D3CF4">
      <w:pPr>
        <w:jc w:val="center"/>
        <w:rPr>
          <w:rFonts w:asciiTheme="majorHAnsi" w:hAnsiTheme="majorHAnsi" w:cstheme="majorHAnsi"/>
          <w:b/>
          <w:bCs/>
          <w:color w:val="000000" w:themeColor="text1"/>
          <w:sz w:val="44"/>
          <w:szCs w:val="32"/>
          <w:lang w:val="es-MX"/>
        </w:rPr>
      </w:pPr>
      <w:r w:rsidRPr="00E14E92">
        <w:rPr>
          <w:rFonts w:asciiTheme="majorHAnsi" w:hAnsiTheme="majorHAnsi" w:cstheme="majorHAnsi"/>
          <w:b/>
          <w:bCs/>
          <w:color w:val="000000" w:themeColor="text1"/>
          <w:sz w:val="44"/>
          <w:szCs w:val="32"/>
          <w:lang w:val="es-MX"/>
        </w:rPr>
        <w:t>STATEMENT OF WORK</w:t>
      </w:r>
    </w:p>
    <w:p w14:paraId="59965CA7" w14:textId="77777777" w:rsidR="009D3CF4" w:rsidRPr="00E14E92" w:rsidRDefault="009D3CF4" w:rsidP="009D3CF4">
      <w:pPr>
        <w:jc w:val="center"/>
        <w:rPr>
          <w:rFonts w:asciiTheme="majorHAnsi" w:hAnsiTheme="majorHAnsi" w:cstheme="majorHAnsi"/>
          <w:b/>
          <w:bCs/>
          <w:color w:val="000000" w:themeColor="text1"/>
          <w:sz w:val="32"/>
          <w:szCs w:val="32"/>
          <w:lang w:val="es-MX"/>
        </w:rPr>
      </w:pPr>
    </w:p>
    <w:bookmarkEnd w:id="2"/>
    <w:p w14:paraId="2272C0DD" w14:textId="3BF78B3F" w:rsidR="00AF2905" w:rsidRDefault="00E27764" w:rsidP="00E27764">
      <w:pPr>
        <w:pStyle w:val="Ttulo"/>
        <w:numPr>
          <w:ilvl w:val="0"/>
          <w:numId w:val="52"/>
        </w:numPr>
        <w:spacing w:line="360" w:lineRule="auto"/>
        <w:rPr>
          <w:lang w:val="es-MX"/>
        </w:rPr>
      </w:pPr>
      <w:r>
        <w:rPr>
          <w:lang w:val="es-MX"/>
        </w:rPr>
        <w:t>Problemática</w:t>
      </w:r>
    </w:p>
    <w:p w14:paraId="5A03049D" w14:textId="77777777" w:rsidR="00E27764" w:rsidRPr="00E27764" w:rsidRDefault="00E27764" w:rsidP="00E27764">
      <w:pPr>
        <w:rPr>
          <w:lang w:val="es-MX"/>
        </w:rPr>
      </w:pPr>
    </w:p>
    <w:p w14:paraId="015261BA" w14:textId="77777777" w:rsidR="00E27764" w:rsidRPr="00E27764" w:rsidRDefault="00E27764" w:rsidP="00E27764">
      <w:pPr>
        <w:spacing w:line="360" w:lineRule="auto"/>
        <w:rPr>
          <w:rFonts w:ascii="Arial" w:hAnsi="Arial" w:cs="Arial"/>
          <w:sz w:val="24"/>
          <w:szCs w:val="24"/>
          <w:lang w:val="es-MX"/>
        </w:rPr>
      </w:pPr>
      <w:r w:rsidRPr="00E27764">
        <w:rPr>
          <w:rFonts w:ascii="Arial" w:hAnsi="Arial" w:cs="Arial"/>
          <w:sz w:val="24"/>
          <w:szCs w:val="24"/>
          <w:lang w:val="es-MX"/>
        </w:rPr>
        <w:t xml:space="preserve">El mercado actual de restaurantes está experimentando un crecimiento acelerado en el uso de tecnología, pero muchos establecimientos, especialmente los pequeños y medianos, aún carecen de soluciones digitales que optimicen sus operaciones y mejoren la experiencia del cliente. Delicious </w:t>
      </w:r>
      <w:proofErr w:type="spellStart"/>
      <w:r w:rsidRPr="00E27764">
        <w:rPr>
          <w:rFonts w:ascii="Arial" w:hAnsi="Arial" w:cs="Arial"/>
          <w:sz w:val="24"/>
          <w:szCs w:val="24"/>
          <w:lang w:val="es-MX"/>
        </w:rPr>
        <w:t>Food</w:t>
      </w:r>
      <w:proofErr w:type="spellEnd"/>
      <w:r w:rsidRPr="00E27764">
        <w:rPr>
          <w:rFonts w:ascii="Arial" w:hAnsi="Arial" w:cs="Arial"/>
          <w:sz w:val="24"/>
          <w:szCs w:val="24"/>
          <w:lang w:val="es-MX"/>
        </w:rPr>
        <w:t xml:space="preserve"> enfrenta el desafío de mantenerse competitivo en un entorno donde la eficiencia operativa, la interacción con los clientes y la capacidad de gestionar pedidos de manera ágil son esenciales para el éxito. La falta de una plataforma integrada para gestionar pedidos, menús, pagos y la interacción con los comensales está afectando la eficiencia del restaurante y su capacidad para brindar un servicio al cliente ágil y satisfactorio.</w:t>
      </w:r>
    </w:p>
    <w:p w14:paraId="507BC10F" w14:textId="77777777" w:rsidR="00E27764" w:rsidRPr="00E27764" w:rsidRDefault="00E27764" w:rsidP="00E27764">
      <w:pPr>
        <w:spacing w:line="360" w:lineRule="auto"/>
        <w:rPr>
          <w:rFonts w:ascii="Arial" w:hAnsi="Arial" w:cs="Arial"/>
          <w:sz w:val="24"/>
          <w:szCs w:val="24"/>
          <w:lang w:val="es-MX"/>
        </w:rPr>
      </w:pPr>
    </w:p>
    <w:p w14:paraId="07624771" w14:textId="36AA47E6" w:rsidR="00E27764" w:rsidRPr="00E27764" w:rsidRDefault="00E27764" w:rsidP="00E27764">
      <w:pPr>
        <w:spacing w:line="360" w:lineRule="auto"/>
        <w:rPr>
          <w:rFonts w:ascii="Arial" w:hAnsi="Arial" w:cs="Arial"/>
          <w:sz w:val="24"/>
          <w:szCs w:val="24"/>
          <w:lang w:val="es-MX"/>
        </w:rPr>
      </w:pPr>
      <w:r w:rsidRPr="00E27764">
        <w:rPr>
          <w:rFonts w:ascii="Arial" w:hAnsi="Arial" w:cs="Arial"/>
          <w:sz w:val="24"/>
          <w:szCs w:val="24"/>
          <w:lang w:val="es-MX"/>
        </w:rPr>
        <w:t xml:space="preserve">Además, la creciente preferencia de los clientes por plataformas móviles hace que la presencia digital del restaurante sea crucial. Sin una aplicación que permita la reserva de mesas, el seguimiento de pedidos en tiempo real y la personalización de la experiencia, Delicious </w:t>
      </w:r>
      <w:proofErr w:type="spellStart"/>
      <w:r w:rsidRPr="00E27764">
        <w:rPr>
          <w:rFonts w:ascii="Arial" w:hAnsi="Arial" w:cs="Arial"/>
          <w:sz w:val="24"/>
          <w:szCs w:val="24"/>
          <w:lang w:val="es-MX"/>
        </w:rPr>
        <w:t>Food</w:t>
      </w:r>
      <w:proofErr w:type="spellEnd"/>
      <w:r w:rsidRPr="00E27764">
        <w:rPr>
          <w:rFonts w:ascii="Arial" w:hAnsi="Arial" w:cs="Arial"/>
          <w:sz w:val="24"/>
          <w:szCs w:val="24"/>
          <w:lang w:val="es-MX"/>
        </w:rPr>
        <w:t xml:space="preserve"> corre el riesgo de perder clientes frente a competidores que ya cuentan con estas soluciones tecnológicas.</w:t>
      </w:r>
    </w:p>
    <w:sectPr w:rsidR="00E27764" w:rsidRPr="00E27764">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2522E" w14:textId="77777777" w:rsidR="003704AC" w:rsidRDefault="003704AC">
      <w:pPr>
        <w:spacing w:line="240" w:lineRule="auto"/>
      </w:pPr>
      <w:r>
        <w:separator/>
      </w:r>
    </w:p>
  </w:endnote>
  <w:endnote w:type="continuationSeparator" w:id="0">
    <w:p w14:paraId="43CE1ED5" w14:textId="77777777" w:rsidR="003704AC" w:rsidRDefault="003704AC">
      <w:pPr>
        <w:spacing w:line="240" w:lineRule="auto"/>
      </w:pPr>
      <w:r>
        <w:continuationSeparator/>
      </w:r>
    </w:p>
  </w:endnote>
  <w:endnote w:type="continuationNotice" w:id="1">
    <w:p w14:paraId="68B80A5A" w14:textId="77777777" w:rsidR="003704AC" w:rsidRDefault="003704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7F2D" w14:paraId="476E21A1" w14:textId="77777777">
      <w:tc>
        <w:tcPr>
          <w:tcW w:w="3162" w:type="dxa"/>
          <w:tcBorders>
            <w:top w:val="nil"/>
            <w:left w:val="nil"/>
            <w:bottom w:val="nil"/>
            <w:right w:val="nil"/>
          </w:tcBorders>
        </w:tcPr>
        <w:p w14:paraId="0B48BE3F" w14:textId="77777777" w:rsidR="001D7F2D" w:rsidRDefault="001D7F2D">
          <w:pPr>
            <w:ind w:right="360"/>
          </w:pPr>
          <w:r>
            <w:t>Confidential</w:t>
          </w:r>
        </w:p>
      </w:tc>
      <w:tc>
        <w:tcPr>
          <w:tcW w:w="3162" w:type="dxa"/>
          <w:tcBorders>
            <w:top w:val="nil"/>
            <w:left w:val="nil"/>
            <w:bottom w:val="nil"/>
            <w:right w:val="nil"/>
          </w:tcBorders>
        </w:tcPr>
        <w:p w14:paraId="00B7287E" w14:textId="68F18721" w:rsidR="001D7F2D" w:rsidRDefault="001D7F2D" w:rsidP="00DB7EFE">
          <w:pPr>
            <w:jc w:val="center"/>
          </w:pPr>
          <w:r>
            <w:rPr>
              <w:rFonts w:ascii="Symbol" w:eastAsia="Symbol" w:hAnsi="Symbol" w:cs="Symbol"/>
            </w:rPr>
            <w:t></w:t>
          </w:r>
          <w:proofErr w:type="spellStart"/>
          <w:r w:rsidR="00174E9B">
            <w:t>Proyect</w:t>
          </w:r>
          <w:proofErr w:type="spellEnd"/>
          <w:r w:rsidR="00174E9B">
            <w:t xml:space="preserve"> Innovation</w:t>
          </w:r>
          <w:r>
            <w:t xml:space="preserve">, </w:t>
          </w:r>
          <w:r>
            <w:fldChar w:fldCharType="begin"/>
          </w:r>
          <w:r>
            <w:instrText xml:space="preserve"> DATE \@ "yyyy" </w:instrText>
          </w:r>
          <w:r>
            <w:fldChar w:fldCharType="separate"/>
          </w:r>
          <w:r w:rsidR="00E27764">
            <w:rPr>
              <w:noProof/>
            </w:rPr>
            <w:t>2025</w:t>
          </w:r>
          <w:r>
            <w:fldChar w:fldCharType="end"/>
          </w:r>
        </w:p>
      </w:tc>
      <w:tc>
        <w:tcPr>
          <w:tcW w:w="3162" w:type="dxa"/>
          <w:tcBorders>
            <w:top w:val="nil"/>
            <w:left w:val="nil"/>
            <w:bottom w:val="nil"/>
            <w:right w:val="nil"/>
          </w:tcBorders>
        </w:tcPr>
        <w:p w14:paraId="0D9926B2" w14:textId="51F41DD0" w:rsidR="001D7F2D" w:rsidRDefault="001D7F2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379D4">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379D4">
            <w:rPr>
              <w:rStyle w:val="Nmerodepgina"/>
              <w:noProof/>
            </w:rPr>
            <w:t>5</w:t>
          </w:r>
          <w:r>
            <w:rPr>
              <w:rStyle w:val="Nmerodepgina"/>
            </w:rPr>
            <w:fldChar w:fldCharType="end"/>
          </w:r>
        </w:p>
      </w:tc>
    </w:tr>
  </w:tbl>
  <w:p w14:paraId="670CEDD9" w14:textId="77777777" w:rsidR="001D7F2D" w:rsidRDefault="001D7F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7F93B" w14:textId="77777777" w:rsidR="003704AC" w:rsidRDefault="003704AC">
      <w:pPr>
        <w:spacing w:line="240" w:lineRule="auto"/>
      </w:pPr>
      <w:r>
        <w:separator/>
      </w:r>
    </w:p>
  </w:footnote>
  <w:footnote w:type="continuationSeparator" w:id="0">
    <w:p w14:paraId="6AFB3F5B" w14:textId="77777777" w:rsidR="003704AC" w:rsidRDefault="003704AC">
      <w:pPr>
        <w:spacing w:line="240" w:lineRule="auto"/>
      </w:pPr>
      <w:r>
        <w:continuationSeparator/>
      </w:r>
    </w:p>
  </w:footnote>
  <w:footnote w:type="continuationNotice" w:id="1">
    <w:p w14:paraId="619BB9AD" w14:textId="77777777" w:rsidR="003704AC" w:rsidRDefault="003704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7F2D" w14:paraId="3E194568" w14:textId="77777777">
      <w:tc>
        <w:tcPr>
          <w:tcW w:w="6379" w:type="dxa"/>
        </w:tcPr>
        <w:p w14:paraId="7A0F68E2" w14:textId="566BB262" w:rsidR="001D7F2D" w:rsidRDefault="00174E9B">
          <w:r>
            <w:t>Delicious Food</w:t>
          </w:r>
        </w:p>
      </w:tc>
      <w:tc>
        <w:tcPr>
          <w:tcW w:w="3179" w:type="dxa"/>
        </w:tcPr>
        <w:p w14:paraId="3C37A748" w14:textId="469BEFC9" w:rsidR="001D7F2D" w:rsidRDefault="00DB7EFE">
          <w:pPr>
            <w:tabs>
              <w:tab w:val="left" w:pos="1135"/>
            </w:tabs>
            <w:spacing w:before="40"/>
            <w:ind w:right="68"/>
          </w:pPr>
          <w:r>
            <w:t xml:space="preserve">  Version:           1.</w:t>
          </w:r>
          <w:r w:rsidR="00E27764">
            <w:t>2</w:t>
          </w:r>
        </w:p>
      </w:tc>
    </w:tr>
    <w:tr w:rsidR="001D7F2D" w14:paraId="78BAB6A6" w14:textId="77777777">
      <w:tc>
        <w:tcPr>
          <w:tcW w:w="6379" w:type="dxa"/>
        </w:tcPr>
        <w:p w14:paraId="6A886EDC" w14:textId="77777777" w:rsidR="001D7F2D" w:rsidRDefault="001D7F2D" w:rsidP="00470E5F">
          <w:r>
            <w:fldChar w:fldCharType="begin"/>
          </w:r>
          <w:r>
            <w:instrText xml:space="preserve"> TITLE  \* MERGEFORMAT </w:instrText>
          </w:r>
          <w:r>
            <w:fldChar w:fldCharType="separate"/>
          </w:r>
          <w:r>
            <w:t>SoW</w:t>
          </w:r>
        </w:p>
        <w:p w14:paraId="0F11E416" w14:textId="77777777" w:rsidR="001D7F2D" w:rsidRDefault="001D7F2D" w:rsidP="00470E5F">
          <w:r>
            <w:fldChar w:fldCharType="end"/>
          </w:r>
        </w:p>
      </w:tc>
      <w:tc>
        <w:tcPr>
          <w:tcW w:w="3179" w:type="dxa"/>
        </w:tcPr>
        <w:p w14:paraId="3C67E4A1" w14:textId="4891375F" w:rsidR="00E27764" w:rsidRDefault="00DB7EFE">
          <w:r>
            <w:t xml:space="preserve">  Date:  </w:t>
          </w:r>
          <w:r w:rsidR="00E27764">
            <w:t>01/03/2025</w:t>
          </w:r>
        </w:p>
      </w:tc>
    </w:tr>
    <w:tr w:rsidR="001D7F2D" w14:paraId="0095DB88" w14:textId="77777777">
      <w:tc>
        <w:tcPr>
          <w:tcW w:w="9558" w:type="dxa"/>
          <w:gridSpan w:val="2"/>
        </w:tcPr>
        <w:p w14:paraId="2DFDE70E" w14:textId="77777777" w:rsidR="001D7F2D" w:rsidRDefault="001D7F2D">
          <w:r>
            <w:t>&lt;document identifier&gt;</w:t>
          </w:r>
        </w:p>
      </w:tc>
    </w:tr>
  </w:tbl>
  <w:p w14:paraId="1013A2E9" w14:textId="77777777" w:rsidR="001D7F2D" w:rsidRDefault="001D7F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B4460"/>
    <w:multiLevelType w:val="hybridMultilevel"/>
    <w:tmpl w:val="F0C40F4E"/>
    <w:lvl w:ilvl="0" w:tplc="B3ECE2F2">
      <w:numFmt w:val="bullet"/>
      <w:lvlText w:val="•"/>
      <w:lvlJc w:val="left"/>
      <w:pPr>
        <w:ind w:left="1080" w:hanging="72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9BC3213"/>
    <w:multiLevelType w:val="hybridMultilevel"/>
    <w:tmpl w:val="79A42C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7D1A2B"/>
    <w:multiLevelType w:val="hybridMultilevel"/>
    <w:tmpl w:val="33E4091E"/>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D8D675B"/>
    <w:multiLevelType w:val="hybridMultilevel"/>
    <w:tmpl w:val="983470F2"/>
    <w:lvl w:ilvl="0" w:tplc="B3ECE2F2">
      <w:numFmt w:val="bullet"/>
      <w:lvlText w:val="•"/>
      <w:lvlJc w:val="left"/>
      <w:pPr>
        <w:ind w:left="1080" w:hanging="72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F938E8"/>
    <w:multiLevelType w:val="hybridMultilevel"/>
    <w:tmpl w:val="F9D2AC36"/>
    <w:lvl w:ilvl="0" w:tplc="9E188028">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B6320E2"/>
    <w:multiLevelType w:val="hybridMultilevel"/>
    <w:tmpl w:val="89144BEA"/>
    <w:lvl w:ilvl="0" w:tplc="B3ECE2F2">
      <w:numFmt w:val="bullet"/>
      <w:lvlText w:val="•"/>
      <w:lvlJc w:val="left"/>
      <w:pPr>
        <w:ind w:left="1080" w:hanging="72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DAD0088"/>
    <w:multiLevelType w:val="hybridMultilevel"/>
    <w:tmpl w:val="35741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FF93258"/>
    <w:multiLevelType w:val="hybridMultilevel"/>
    <w:tmpl w:val="3D041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2C33021"/>
    <w:multiLevelType w:val="hybridMultilevel"/>
    <w:tmpl w:val="204421E2"/>
    <w:lvl w:ilvl="0" w:tplc="B3ECE2F2">
      <w:numFmt w:val="bullet"/>
      <w:lvlText w:val="•"/>
      <w:lvlJc w:val="left"/>
      <w:pPr>
        <w:ind w:left="1080" w:hanging="72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D8F3464"/>
    <w:multiLevelType w:val="hybridMultilevel"/>
    <w:tmpl w:val="4858B940"/>
    <w:lvl w:ilvl="0" w:tplc="B3ECE2F2">
      <w:numFmt w:val="bullet"/>
      <w:lvlText w:val="•"/>
      <w:lvlJc w:val="left"/>
      <w:pPr>
        <w:ind w:left="1080" w:hanging="72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1987AAA"/>
    <w:multiLevelType w:val="hybridMultilevel"/>
    <w:tmpl w:val="1B8C320A"/>
    <w:lvl w:ilvl="0" w:tplc="B3ECE2F2">
      <w:numFmt w:val="bullet"/>
      <w:lvlText w:val="•"/>
      <w:lvlJc w:val="left"/>
      <w:pPr>
        <w:ind w:left="1080" w:hanging="72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1AB411A"/>
    <w:multiLevelType w:val="hybridMultilevel"/>
    <w:tmpl w:val="A06E0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2FA16E7"/>
    <w:multiLevelType w:val="hybridMultilevel"/>
    <w:tmpl w:val="B9465F94"/>
    <w:lvl w:ilvl="0" w:tplc="B3ECE2F2">
      <w:numFmt w:val="bullet"/>
      <w:lvlText w:val="•"/>
      <w:lvlJc w:val="left"/>
      <w:pPr>
        <w:ind w:left="1080" w:hanging="72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3593847"/>
    <w:multiLevelType w:val="hybridMultilevel"/>
    <w:tmpl w:val="59EAFB52"/>
    <w:lvl w:ilvl="0" w:tplc="080A0001">
      <w:start w:val="1"/>
      <w:numFmt w:val="bullet"/>
      <w:pStyle w:val="Bullet"/>
      <w:lvlText w:val=""/>
      <w:lvlJc w:val="left"/>
      <w:pPr>
        <w:ind w:left="1174" w:hanging="360"/>
      </w:pPr>
      <w:rPr>
        <w:rFonts w:ascii="Symbol" w:hAnsi="Symbol" w:hint="default"/>
      </w:rPr>
    </w:lvl>
    <w:lvl w:ilvl="1" w:tplc="080A0003" w:tentative="1">
      <w:start w:val="1"/>
      <w:numFmt w:val="bullet"/>
      <w:lvlText w:val="o"/>
      <w:lvlJc w:val="left"/>
      <w:pPr>
        <w:ind w:left="1894" w:hanging="360"/>
      </w:pPr>
      <w:rPr>
        <w:rFonts w:ascii="Courier New" w:hAnsi="Courier New" w:cs="Courier New" w:hint="default"/>
      </w:rPr>
    </w:lvl>
    <w:lvl w:ilvl="2" w:tplc="080A0005" w:tentative="1">
      <w:start w:val="1"/>
      <w:numFmt w:val="bullet"/>
      <w:lvlText w:val=""/>
      <w:lvlJc w:val="left"/>
      <w:pPr>
        <w:ind w:left="2614" w:hanging="360"/>
      </w:pPr>
      <w:rPr>
        <w:rFonts w:ascii="Wingdings" w:hAnsi="Wingdings" w:hint="default"/>
      </w:rPr>
    </w:lvl>
    <w:lvl w:ilvl="3" w:tplc="080A0001" w:tentative="1">
      <w:start w:val="1"/>
      <w:numFmt w:val="bullet"/>
      <w:lvlText w:val=""/>
      <w:lvlJc w:val="left"/>
      <w:pPr>
        <w:ind w:left="3334" w:hanging="360"/>
      </w:pPr>
      <w:rPr>
        <w:rFonts w:ascii="Symbol" w:hAnsi="Symbol" w:hint="default"/>
      </w:rPr>
    </w:lvl>
    <w:lvl w:ilvl="4" w:tplc="080A0003" w:tentative="1">
      <w:start w:val="1"/>
      <w:numFmt w:val="bullet"/>
      <w:lvlText w:val="o"/>
      <w:lvlJc w:val="left"/>
      <w:pPr>
        <w:ind w:left="4054" w:hanging="360"/>
      </w:pPr>
      <w:rPr>
        <w:rFonts w:ascii="Courier New" w:hAnsi="Courier New" w:cs="Courier New" w:hint="default"/>
      </w:rPr>
    </w:lvl>
    <w:lvl w:ilvl="5" w:tplc="080A0005" w:tentative="1">
      <w:start w:val="1"/>
      <w:numFmt w:val="bullet"/>
      <w:lvlText w:val=""/>
      <w:lvlJc w:val="left"/>
      <w:pPr>
        <w:ind w:left="4774" w:hanging="360"/>
      </w:pPr>
      <w:rPr>
        <w:rFonts w:ascii="Wingdings" w:hAnsi="Wingdings" w:hint="default"/>
      </w:rPr>
    </w:lvl>
    <w:lvl w:ilvl="6" w:tplc="080A0001" w:tentative="1">
      <w:start w:val="1"/>
      <w:numFmt w:val="bullet"/>
      <w:lvlText w:val=""/>
      <w:lvlJc w:val="left"/>
      <w:pPr>
        <w:ind w:left="5494" w:hanging="360"/>
      </w:pPr>
      <w:rPr>
        <w:rFonts w:ascii="Symbol" w:hAnsi="Symbol" w:hint="default"/>
      </w:rPr>
    </w:lvl>
    <w:lvl w:ilvl="7" w:tplc="080A0003" w:tentative="1">
      <w:start w:val="1"/>
      <w:numFmt w:val="bullet"/>
      <w:lvlText w:val="o"/>
      <w:lvlJc w:val="left"/>
      <w:pPr>
        <w:ind w:left="6214" w:hanging="360"/>
      </w:pPr>
      <w:rPr>
        <w:rFonts w:ascii="Courier New" w:hAnsi="Courier New" w:cs="Courier New" w:hint="default"/>
      </w:rPr>
    </w:lvl>
    <w:lvl w:ilvl="8" w:tplc="080A0005" w:tentative="1">
      <w:start w:val="1"/>
      <w:numFmt w:val="bullet"/>
      <w:lvlText w:val=""/>
      <w:lvlJc w:val="left"/>
      <w:pPr>
        <w:ind w:left="6934" w:hanging="360"/>
      </w:pPr>
      <w:rPr>
        <w:rFonts w:ascii="Wingdings" w:hAnsi="Wingdings" w:hint="default"/>
      </w:rPr>
    </w:lvl>
  </w:abstractNum>
  <w:abstractNum w:abstractNumId="36" w15:restartNumberingAfterBreak="0">
    <w:nsid w:val="59A300BB"/>
    <w:multiLevelType w:val="hybridMultilevel"/>
    <w:tmpl w:val="81A65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A7A4979"/>
    <w:multiLevelType w:val="hybridMultilevel"/>
    <w:tmpl w:val="8CAE9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0D02F6D"/>
    <w:multiLevelType w:val="hybridMultilevel"/>
    <w:tmpl w:val="3B7C8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5D4116A"/>
    <w:multiLevelType w:val="hybridMultilevel"/>
    <w:tmpl w:val="6E88F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CFD5244"/>
    <w:multiLevelType w:val="hybridMultilevel"/>
    <w:tmpl w:val="8A50B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25503554">
    <w:abstractNumId w:val="0"/>
  </w:num>
  <w:num w:numId="2" w16cid:durableId="148173266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13651489">
    <w:abstractNumId w:val="43"/>
  </w:num>
  <w:num w:numId="4" w16cid:durableId="1239708936">
    <w:abstractNumId w:val="5"/>
  </w:num>
  <w:num w:numId="5" w16cid:durableId="1825393233">
    <w:abstractNumId w:val="11"/>
  </w:num>
  <w:num w:numId="6" w16cid:durableId="1848061508">
    <w:abstractNumId w:val="34"/>
  </w:num>
  <w:num w:numId="7" w16cid:durableId="416950292">
    <w:abstractNumId w:val="41"/>
  </w:num>
  <w:num w:numId="8" w16cid:durableId="764956074">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871848100">
    <w:abstractNumId w:val="39"/>
  </w:num>
  <w:num w:numId="10" w16cid:durableId="1180967930">
    <w:abstractNumId w:val="38"/>
  </w:num>
  <w:num w:numId="11" w16cid:durableId="220332367">
    <w:abstractNumId w:val="4"/>
  </w:num>
  <w:num w:numId="12" w16cid:durableId="1755277856">
    <w:abstractNumId w:val="24"/>
  </w:num>
  <w:num w:numId="13" w16cid:durableId="1737120255">
    <w:abstractNumId w:val="48"/>
  </w:num>
  <w:num w:numId="14" w16cid:durableId="904803921">
    <w:abstractNumId w:val="32"/>
  </w:num>
  <w:num w:numId="15" w16cid:durableId="1399867191">
    <w:abstractNumId w:val="29"/>
  </w:num>
  <w:num w:numId="16" w16cid:durableId="388245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943390740">
    <w:abstractNumId w:val="2"/>
  </w:num>
  <w:num w:numId="18" w16cid:durableId="93787455">
    <w:abstractNumId w:val="46"/>
  </w:num>
  <w:num w:numId="19" w16cid:durableId="494808496">
    <w:abstractNumId w:val="7"/>
  </w:num>
  <w:num w:numId="20" w16cid:durableId="1239561794">
    <w:abstractNumId w:val="25"/>
  </w:num>
  <w:num w:numId="21" w16cid:durableId="1945067006">
    <w:abstractNumId w:val="22"/>
  </w:num>
  <w:num w:numId="22" w16cid:durableId="631060884">
    <w:abstractNumId w:val="45"/>
  </w:num>
  <w:num w:numId="23" w16cid:durableId="783308783">
    <w:abstractNumId w:val="21"/>
  </w:num>
  <w:num w:numId="24" w16cid:durableId="724064290">
    <w:abstractNumId w:val="13"/>
  </w:num>
  <w:num w:numId="25" w16cid:durableId="32268581">
    <w:abstractNumId w:val="44"/>
  </w:num>
  <w:num w:numId="26" w16cid:durableId="1759447249">
    <w:abstractNumId w:val="27"/>
  </w:num>
  <w:num w:numId="27" w16cid:durableId="1989049108">
    <w:abstractNumId w:val="15"/>
  </w:num>
  <w:num w:numId="28" w16cid:durableId="1986812008">
    <w:abstractNumId w:val="26"/>
  </w:num>
  <w:num w:numId="29" w16cid:durableId="139928104">
    <w:abstractNumId w:val="18"/>
  </w:num>
  <w:num w:numId="30" w16cid:durableId="1206138335">
    <w:abstractNumId w:val="40"/>
  </w:num>
  <w:num w:numId="31" w16cid:durableId="2031176028">
    <w:abstractNumId w:val="12"/>
  </w:num>
  <w:num w:numId="32" w16cid:durableId="142966271">
    <w:abstractNumId w:val="9"/>
  </w:num>
  <w:num w:numId="33" w16cid:durableId="250942179">
    <w:abstractNumId w:val="8"/>
  </w:num>
  <w:num w:numId="34" w16cid:durableId="205458228">
    <w:abstractNumId w:val="35"/>
  </w:num>
  <w:num w:numId="35" w16cid:durableId="354890335">
    <w:abstractNumId w:val="10"/>
  </w:num>
  <w:num w:numId="36" w16cid:durableId="1848058916">
    <w:abstractNumId w:val="37"/>
  </w:num>
  <w:num w:numId="37" w16cid:durableId="542717488">
    <w:abstractNumId w:val="49"/>
  </w:num>
  <w:num w:numId="38" w16cid:durableId="1191723394">
    <w:abstractNumId w:val="3"/>
  </w:num>
  <w:num w:numId="39" w16cid:durableId="1724139506">
    <w:abstractNumId w:val="33"/>
  </w:num>
  <w:num w:numId="40" w16cid:durableId="1916745929">
    <w:abstractNumId w:val="23"/>
  </w:num>
  <w:num w:numId="41" w16cid:durableId="1802379497">
    <w:abstractNumId w:val="28"/>
  </w:num>
  <w:num w:numId="42" w16cid:durableId="820074656">
    <w:abstractNumId w:val="17"/>
  </w:num>
  <w:num w:numId="43" w16cid:durableId="544176573">
    <w:abstractNumId w:val="14"/>
  </w:num>
  <w:num w:numId="44" w16cid:durableId="1544829360">
    <w:abstractNumId w:val="36"/>
  </w:num>
  <w:num w:numId="45" w16cid:durableId="1002901244">
    <w:abstractNumId w:val="6"/>
  </w:num>
  <w:num w:numId="46" w16cid:durableId="1228758184">
    <w:abstractNumId w:val="30"/>
  </w:num>
  <w:num w:numId="47" w16cid:durableId="741488535">
    <w:abstractNumId w:val="31"/>
  </w:num>
  <w:num w:numId="48" w16cid:durableId="762455178">
    <w:abstractNumId w:val="42"/>
  </w:num>
  <w:num w:numId="49" w16cid:durableId="2030527498">
    <w:abstractNumId w:val="19"/>
  </w:num>
  <w:num w:numId="50" w16cid:durableId="1034117035">
    <w:abstractNumId w:val="47"/>
  </w:num>
  <w:num w:numId="51" w16cid:durableId="734086192">
    <w:abstractNumId w:val="20"/>
  </w:num>
  <w:num w:numId="52" w16cid:durableId="14384774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905"/>
    <w:rsid w:val="00045CA8"/>
    <w:rsid w:val="000924C7"/>
    <w:rsid w:val="000E1280"/>
    <w:rsid w:val="00111B24"/>
    <w:rsid w:val="00125511"/>
    <w:rsid w:val="00174E9B"/>
    <w:rsid w:val="001D7F2D"/>
    <w:rsid w:val="00247939"/>
    <w:rsid w:val="00281B33"/>
    <w:rsid w:val="002D0112"/>
    <w:rsid w:val="00305F12"/>
    <w:rsid w:val="00354E8F"/>
    <w:rsid w:val="003607E7"/>
    <w:rsid w:val="00361785"/>
    <w:rsid w:val="003704AC"/>
    <w:rsid w:val="003910EB"/>
    <w:rsid w:val="00395803"/>
    <w:rsid w:val="003E3DFE"/>
    <w:rsid w:val="003F5DAB"/>
    <w:rsid w:val="00470E5F"/>
    <w:rsid w:val="004C6637"/>
    <w:rsid w:val="00535057"/>
    <w:rsid w:val="005903B4"/>
    <w:rsid w:val="005B492D"/>
    <w:rsid w:val="005B5434"/>
    <w:rsid w:val="00616597"/>
    <w:rsid w:val="00647AD5"/>
    <w:rsid w:val="00653E9D"/>
    <w:rsid w:val="006809F2"/>
    <w:rsid w:val="00751E65"/>
    <w:rsid w:val="00757EE4"/>
    <w:rsid w:val="007B0FD3"/>
    <w:rsid w:val="007C0BCA"/>
    <w:rsid w:val="008206F1"/>
    <w:rsid w:val="00824F16"/>
    <w:rsid w:val="008308CB"/>
    <w:rsid w:val="0087705D"/>
    <w:rsid w:val="008A6EFA"/>
    <w:rsid w:val="008A7799"/>
    <w:rsid w:val="008B7DB0"/>
    <w:rsid w:val="008D5CDC"/>
    <w:rsid w:val="008D7629"/>
    <w:rsid w:val="009B186D"/>
    <w:rsid w:val="009D3CF4"/>
    <w:rsid w:val="009F053D"/>
    <w:rsid w:val="00A6532B"/>
    <w:rsid w:val="00A9200D"/>
    <w:rsid w:val="00AB1FCE"/>
    <w:rsid w:val="00AD0D71"/>
    <w:rsid w:val="00AE0DCA"/>
    <w:rsid w:val="00AF2905"/>
    <w:rsid w:val="00B54C7B"/>
    <w:rsid w:val="00BD784D"/>
    <w:rsid w:val="00C379D4"/>
    <w:rsid w:val="00C44F85"/>
    <w:rsid w:val="00C4527C"/>
    <w:rsid w:val="00C60AB4"/>
    <w:rsid w:val="00C85656"/>
    <w:rsid w:val="00CD40CE"/>
    <w:rsid w:val="00D40B1B"/>
    <w:rsid w:val="00D451E5"/>
    <w:rsid w:val="00D464A2"/>
    <w:rsid w:val="00D71DC4"/>
    <w:rsid w:val="00D854CC"/>
    <w:rsid w:val="00D91388"/>
    <w:rsid w:val="00DB7EFE"/>
    <w:rsid w:val="00DC43DE"/>
    <w:rsid w:val="00DD535C"/>
    <w:rsid w:val="00E134B2"/>
    <w:rsid w:val="00E14E92"/>
    <w:rsid w:val="00E25444"/>
    <w:rsid w:val="00E27764"/>
    <w:rsid w:val="00E45FB1"/>
    <w:rsid w:val="00EC1D1E"/>
    <w:rsid w:val="00F06C66"/>
    <w:rsid w:val="00F521DD"/>
    <w:rsid w:val="00F83A7E"/>
    <w:rsid w:val="091BA929"/>
    <w:rsid w:val="12F5E1E5"/>
    <w:rsid w:val="1C0FBD99"/>
    <w:rsid w:val="289EA2D7"/>
    <w:rsid w:val="2BEDA540"/>
    <w:rsid w:val="31858FCA"/>
    <w:rsid w:val="39354F5F"/>
    <w:rsid w:val="423FFFA0"/>
    <w:rsid w:val="45936D1B"/>
    <w:rsid w:val="45DEFF2E"/>
    <w:rsid w:val="47D5267A"/>
    <w:rsid w:val="4FA32E84"/>
    <w:rsid w:val="64555156"/>
    <w:rsid w:val="663D3DA4"/>
    <w:rsid w:val="6A3ACF2A"/>
    <w:rsid w:val="72176FA0"/>
    <w:rsid w:val="75EB7D1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1BA225"/>
  <w14:defaultImageDpi w14:val="300"/>
  <w15:docId w15:val="{DA26E1F4-80F6-4F04-BCB6-09148291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8A7799"/>
    <w:pPr>
      <w:spacing w:line="240" w:lineRule="auto"/>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spacing w:before="120"/>
    </w:pPr>
    <w:rPr>
      <w:rFonts w:asciiTheme="minorHAnsi" w:hAnsiTheme="minorHAnsi"/>
      <w:b/>
      <w:sz w:val="24"/>
      <w:szCs w:val="24"/>
    </w:rPr>
  </w:style>
  <w:style w:type="paragraph" w:styleId="TDC2">
    <w:name w:val="toc 2"/>
    <w:basedOn w:val="Normal"/>
    <w:next w:val="Normal"/>
    <w:semiHidden/>
    <w:pPr>
      <w:ind w:left="200"/>
    </w:pPr>
    <w:rPr>
      <w:rFonts w:asciiTheme="minorHAnsi" w:hAnsiTheme="minorHAnsi"/>
      <w:b/>
      <w:sz w:val="22"/>
      <w:szCs w:val="22"/>
    </w:rPr>
  </w:style>
  <w:style w:type="paragraph" w:styleId="TDC3">
    <w:name w:val="toc 3"/>
    <w:basedOn w:val="Normal"/>
    <w:next w:val="Normal"/>
    <w:semiHidden/>
    <w:pPr>
      <w:ind w:left="400"/>
    </w:pPr>
    <w:rPr>
      <w:rFonts w:asciiTheme="minorHAnsi" w:hAnsiTheme="minorHAnsi"/>
      <w:sz w:val="22"/>
      <w:szCs w:val="22"/>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rFonts w:asciiTheme="minorHAnsi" w:hAnsiTheme="minorHAnsi"/>
    </w:rPr>
  </w:style>
  <w:style w:type="paragraph" w:styleId="TDC5">
    <w:name w:val="toc 5"/>
    <w:basedOn w:val="Normal"/>
    <w:next w:val="Normal"/>
    <w:autoRedefine/>
    <w:semiHidden/>
    <w:pPr>
      <w:ind w:left="800"/>
    </w:pPr>
    <w:rPr>
      <w:rFonts w:asciiTheme="minorHAnsi" w:hAnsiTheme="minorHAnsi"/>
    </w:rPr>
  </w:style>
  <w:style w:type="paragraph" w:styleId="TDC6">
    <w:name w:val="toc 6"/>
    <w:basedOn w:val="Normal"/>
    <w:next w:val="Normal"/>
    <w:autoRedefine/>
    <w:semiHidden/>
    <w:pPr>
      <w:ind w:left="1000"/>
    </w:pPr>
    <w:rPr>
      <w:rFonts w:asciiTheme="minorHAnsi" w:hAnsiTheme="minorHAnsi"/>
    </w:rPr>
  </w:style>
  <w:style w:type="paragraph" w:styleId="TDC7">
    <w:name w:val="toc 7"/>
    <w:basedOn w:val="Normal"/>
    <w:next w:val="Normal"/>
    <w:autoRedefine/>
    <w:semiHidden/>
    <w:pPr>
      <w:ind w:left="1200"/>
    </w:pPr>
    <w:rPr>
      <w:rFonts w:asciiTheme="minorHAnsi" w:hAnsiTheme="minorHAnsi"/>
    </w:rPr>
  </w:style>
  <w:style w:type="paragraph" w:styleId="TDC8">
    <w:name w:val="toc 8"/>
    <w:basedOn w:val="Normal"/>
    <w:next w:val="Normal"/>
    <w:autoRedefine/>
    <w:semiHidden/>
    <w:pPr>
      <w:ind w:left="1400"/>
    </w:pPr>
    <w:rPr>
      <w:rFonts w:asciiTheme="minorHAnsi" w:hAnsiTheme="minorHAnsi"/>
    </w:rPr>
  </w:style>
  <w:style w:type="paragraph" w:styleId="TDC9">
    <w:name w:val="toc 9"/>
    <w:basedOn w:val="Normal"/>
    <w:next w:val="Normal"/>
    <w:autoRedefine/>
    <w:semiHidden/>
    <w:pPr>
      <w:ind w:left="1600"/>
    </w:pPr>
    <w:rPr>
      <w:rFonts w:asciiTheme="minorHAnsi" w:hAnsiTheme="minorHAnsi"/>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174E9B"/>
    <w:pPr>
      <w:spacing w:after="120" w:line="360" w:lineRule="auto"/>
      <w:jc w:val="both"/>
    </w:pPr>
    <w:rPr>
      <w:rFonts w:ascii="Arial" w:hAnsi="Arial" w:cs="Arial"/>
      <w:iCs/>
      <w:sz w:val="24"/>
      <w:lang w:val="es-MX"/>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470E5F"/>
    <w:pPr>
      <w:widowControl/>
      <w:spacing w:line="240"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470E5F"/>
    <w:pPr>
      <w:widowControl/>
      <w:spacing w:before="100" w:beforeAutospacing="1" w:after="100" w:afterAutospacing="1" w:line="240" w:lineRule="auto"/>
    </w:pPr>
    <w:rPr>
      <w:sz w:val="24"/>
      <w:szCs w:val="24"/>
      <w:lang w:val="es-MX" w:eastAsia="es-MX"/>
    </w:rPr>
  </w:style>
  <w:style w:type="character" w:styleId="Textodelmarcadordeposicin">
    <w:name w:val="Placeholder Text"/>
    <w:basedOn w:val="Fuentedeprrafopredeter"/>
    <w:uiPriority w:val="99"/>
    <w:semiHidden/>
    <w:rsid w:val="00470E5F"/>
    <w:rPr>
      <w:color w:val="808080"/>
    </w:rPr>
  </w:style>
  <w:style w:type="paragraph" w:styleId="Textodeglobo">
    <w:name w:val="Balloon Text"/>
    <w:basedOn w:val="Normal"/>
    <w:link w:val="TextodegloboCar"/>
    <w:uiPriority w:val="99"/>
    <w:semiHidden/>
    <w:unhideWhenUsed/>
    <w:rsid w:val="00470E5F"/>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70E5F"/>
    <w:rPr>
      <w:rFonts w:ascii="Lucida Grande" w:hAnsi="Lucida Grande" w:cs="Lucida Grande"/>
      <w:sz w:val="18"/>
      <w:szCs w:val="18"/>
      <w:lang w:val="en-US"/>
    </w:rPr>
  </w:style>
  <w:style w:type="paragraph" w:styleId="TtuloTDC">
    <w:name w:val="TOC Heading"/>
    <w:basedOn w:val="Ttulo1"/>
    <w:next w:val="Normal"/>
    <w:uiPriority w:val="39"/>
    <w:unhideWhenUsed/>
    <w:qFormat/>
    <w:rsid w:val="001D7F2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customStyle="1" w:styleId="paragraph">
    <w:name w:val="paragraph"/>
    <w:basedOn w:val="Normal"/>
    <w:rsid w:val="009F053D"/>
    <w:pPr>
      <w:widowControl/>
      <w:spacing w:before="100" w:beforeAutospacing="1" w:after="100" w:afterAutospacing="1" w:line="240" w:lineRule="auto"/>
    </w:pPr>
    <w:rPr>
      <w:sz w:val="24"/>
      <w:szCs w:val="24"/>
      <w:lang w:val="es-ES" w:eastAsia="es-ES"/>
    </w:rPr>
  </w:style>
  <w:style w:type="character" w:customStyle="1" w:styleId="normaltextrun">
    <w:name w:val="normaltextrun"/>
    <w:basedOn w:val="Fuentedeprrafopredeter"/>
    <w:rsid w:val="009F053D"/>
  </w:style>
  <w:style w:type="character" w:customStyle="1" w:styleId="eop">
    <w:name w:val="eop"/>
    <w:basedOn w:val="Fuentedeprrafopredeter"/>
    <w:rsid w:val="009F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5674">
      <w:bodyDiv w:val="1"/>
      <w:marLeft w:val="0"/>
      <w:marRight w:val="0"/>
      <w:marTop w:val="0"/>
      <w:marBottom w:val="0"/>
      <w:divBdr>
        <w:top w:val="none" w:sz="0" w:space="0" w:color="auto"/>
        <w:left w:val="none" w:sz="0" w:space="0" w:color="auto"/>
        <w:bottom w:val="none" w:sz="0" w:space="0" w:color="auto"/>
        <w:right w:val="none" w:sz="0" w:space="0" w:color="auto"/>
      </w:divBdr>
    </w:div>
    <w:div w:id="253125122">
      <w:bodyDiv w:val="1"/>
      <w:marLeft w:val="0"/>
      <w:marRight w:val="0"/>
      <w:marTop w:val="0"/>
      <w:marBottom w:val="0"/>
      <w:divBdr>
        <w:top w:val="none" w:sz="0" w:space="0" w:color="auto"/>
        <w:left w:val="none" w:sz="0" w:space="0" w:color="auto"/>
        <w:bottom w:val="none" w:sz="0" w:space="0" w:color="auto"/>
        <w:right w:val="none" w:sz="0" w:space="0" w:color="auto"/>
      </w:divBdr>
    </w:div>
    <w:div w:id="1240821267">
      <w:bodyDiv w:val="1"/>
      <w:marLeft w:val="0"/>
      <w:marRight w:val="0"/>
      <w:marTop w:val="0"/>
      <w:marBottom w:val="0"/>
      <w:divBdr>
        <w:top w:val="none" w:sz="0" w:space="0" w:color="auto"/>
        <w:left w:val="none" w:sz="0" w:space="0" w:color="auto"/>
        <w:bottom w:val="none" w:sz="0" w:space="0" w:color="auto"/>
        <w:right w:val="none" w:sz="0" w:space="0" w:color="auto"/>
      </w:divBdr>
    </w:div>
    <w:div w:id="1310015483">
      <w:bodyDiv w:val="1"/>
      <w:marLeft w:val="0"/>
      <w:marRight w:val="0"/>
      <w:marTop w:val="0"/>
      <w:marBottom w:val="0"/>
      <w:divBdr>
        <w:top w:val="none" w:sz="0" w:space="0" w:color="auto"/>
        <w:left w:val="none" w:sz="0" w:space="0" w:color="auto"/>
        <w:bottom w:val="none" w:sz="0" w:space="0" w:color="auto"/>
        <w:right w:val="none" w:sz="0" w:space="0" w:color="auto"/>
      </w:divBdr>
    </w:div>
    <w:div w:id="2027487796">
      <w:bodyDiv w:val="1"/>
      <w:marLeft w:val="0"/>
      <w:marRight w:val="0"/>
      <w:marTop w:val="0"/>
      <w:marBottom w:val="0"/>
      <w:divBdr>
        <w:top w:val="none" w:sz="0" w:space="0" w:color="auto"/>
        <w:left w:val="none" w:sz="0" w:space="0" w:color="auto"/>
        <w:bottom w:val="none" w:sz="0" w:space="0" w:color="auto"/>
        <w:right w:val="none" w:sz="0" w:space="0" w:color="auto"/>
      </w:divBdr>
      <w:divsChild>
        <w:div w:id="304891863">
          <w:marLeft w:val="0"/>
          <w:marRight w:val="0"/>
          <w:marTop w:val="0"/>
          <w:marBottom w:val="0"/>
          <w:divBdr>
            <w:top w:val="none" w:sz="0" w:space="0" w:color="auto"/>
            <w:left w:val="none" w:sz="0" w:space="0" w:color="auto"/>
            <w:bottom w:val="none" w:sz="0" w:space="0" w:color="auto"/>
            <w:right w:val="none" w:sz="0" w:space="0" w:color="auto"/>
          </w:divBdr>
        </w:div>
        <w:div w:id="626281295">
          <w:marLeft w:val="0"/>
          <w:marRight w:val="0"/>
          <w:marTop w:val="0"/>
          <w:marBottom w:val="0"/>
          <w:divBdr>
            <w:top w:val="none" w:sz="0" w:space="0" w:color="auto"/>
            <w:left w:val="none" w:sz="0" w:space="0" w:color="auto"/>
            <w:bottom w:val="none" w:sz="0" w:space="0" w:color="auto"/>
            <w:right w:val="none" w:sz="0" w:space="0" w:color="auto"/>
          </w:divBdr>
        </w:div>
        <w:div w:id="722942533">
          <w:marLeft w:val="0"/>
          <w:marRight w:val="0"/>
          <w:marTop w:val="0"/>
          <w:marBottom w:val="0"/>
          <w:divBdr>
            <w:top w:val="none" w:sz="0" w:space="0" w:color="auto"/>
            <w:left w:val="none" w:sz="0" w:space="0" w:color="auto"/>
            <w:bottom w:val="none" w:sz="0" w:space="0" w:color="auto"/>
            <w:right w:val="none" w:sz="0" w:space="0" w:color="auto"/>
          </w:divBdr>
        </w:div>
        <w:div w:id="19107245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9704B1726D4361449C5B38566AECFB65" ma:contentTypeVersion="9" ma:contentTypeDescription="Crear nuevo documento." ma:contentTypeScope="" ma:versionID="4ad58889e949c03f42368fd857d03b8c">
  <xsd:schema xmlns:xsd="http://www.w3.org/2001/XMLSchema" xmlns:xs="http://www.w3.org/2001/XMLSchema" xmlns:p="http://schemas.microsoft.com/office/2006/metadata/properties" xmlns:ns2="562c57c0-cb5e-4298-bf07-6b45ba4f650c" xmlns:ns3="fdac47ce-46f6-4dcf-84e5-86a807ea73b8" targetNamespace="http://schemas.microsoft.com/office/2006/metadata/properties" ma:root="true" ma:fieldsID="330e2b0120b3af9b734f636e190f4b21" ns2:_="" ns3:_="">
    <xsd:import namespace="562c57c0-cb5e-4298-bf07-6b45ba4f650c"/>
    <xsd:import namespace="fdac47ce-46f6-4dcf-84e5-86a807ea73b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c57c0-cb5e-4298-bf07-6b45ba4f65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85d37a30-e9fd-4300-928d-3b8d7a82f88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ac47ce-46f6-4dcf-84e5-86a807ea73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c1b0ef9-91d0-4c42-a083-503795ebcabf}" ma:internalName="TaxCatchAll" ma:showField="CatchAllData" ma:web="fdac47ce-46f6-4dcf-84e5-86a807ea73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562c57c0-cb5e-4298-bf07-6b45ba4f650c" xsi:nil="true"/>
    <lcf76f155ced4ddcb4097134ff3c332f xmlns="562c57c0-cb5e-4298-bf07-6b45ba4f650c">
      <Terms xmlns="http://schemas.microsoft.com/office/infopath/2007/PartnerControls"/>
    </lcf76f155ced4ddcb4097134ff3c332f>
    <TaxCatchAll xmlns="fdac47ce-46f6-4dcf-84e5-86a807ea73b8" xsi:nil="true"/>
  </documentManagement>
</p:properties>
</file>

<file path=customXml/itemProps1.xml><?xml version="1.0" encoding="utf-8"?>
<ds:datastoreItem xmlns:ds="http://schemas.openxmlformats.org/officeDocument/2006/customXml" ds:itemID="{9C9A2085-84A2-4A19-8D20-671F7328B556}">
  <ds:schemaRefs>
    <ds:schemaRef ds:uri="http://schemas.microsoft.com/sharepoint/v3/contenttype/forms"/>
  </ds:schemaRefs>
</ds:datastoreItem>
</file>

<file path=customXml/itemProps2.xml><?xml version="1.0" encoding="utf-8"?>
<ds:datastoreItem xmlns:ds="http://schemas.openxmlformats.org/officeDocument/2006/customXml" ds:itemID="{C1A1D6F1-76E8-481D-A18D-D2855A6605C7}">
  <ds:schemaRefs>
    <ds:schemaRef ds:uri="http://schemas.openxmlformats.org/officeDocument/2006/bibliography"/>
  </ds:schemaRefs>
</ds:datastoreItem>
</file>

<file path=customXml/itemProps3.xml><?xml version="1.0" encoding="utf-8"?>
<ds:datastoreItem xmlns:ds="http://schemas.openxmlformats.org/officeDocument/2006/customXml" ds:itemID="{5B1A2FE2-06BD-492F-A564-0E120D8C9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c57c0-cb5e-4298-bf07-6b45ba4f650c"/>
    <ds:schemaRef ds:uri="fdac47ce-46f6-4dcf-84e5-86a807ea7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656557-469A-41AD-AA9F-BC97BEA857C3}">
  <ds:schemaRefs>
    <ds:schemaRef ds:uri="http://schemas.microsoft.com/office/2006/metadata/properties"/>
    <ds:schemaRef ds:uri="http://schemas.microsoft.com/office/infopath/2007/PartnerControls"/>
    <ds:schemaRef ds:uri="562c57c0-cb5e-4298-bf07-6b45ba4f650c"/>
    <ds:schemaRef ds:uri="fdac47ce-46f6-4dcf-84e5-86a807ea73b8"/>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253</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Software Development Plan</vt:lpstr>
    </vt:vector>
  </TitlesOfParts>
  <Company>&lt;Company Name&gt;</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Mar Larios</dc:creator>
  <cp:keywords/>
  <dc:description/>
  <cp:lastModifiedBy>omarssp23@gmail.com</cp:lastModifiedBy>
  <cp:revision>5</cp:revision>
  <cp:lastPrinted>1901-01-01T08:36:00Z</cp:lastPrinted>
  <dcterms:created xsi:type="dcterms:W3CDTF">2025-02-16T00:01:00Z</dcterms:created>
  <dcterms:modified xsi:type="dcterms:W3CDTF">2025-03-02T01:12:00Z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0x0101009704B1726D4361449C5B38566AECFB65</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