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Actividad 2 — Preparar un paper antes del envío y responder a revisores</w:t>
      </w:r>
    </w:p>
    <w:p>
      <w:r>
        <w:t>Actividad práctica con dos prompts maestros: uno para revisar críticamente un manuscrito antes del envío a PNAS y otro para generar una línea de trabajo a partir del paper original y una respuesta editorial simulada.</w:t>
      </w:r>
    </w:p>
    <w:p>
      <w:pPr>
        <w:pStyle w:val="Heading1"/>
      </w:pPr>
      <w:r>
        <w:t>Material asociado</w:t>
      </w:r>
    </w:p>
    <w:p>
      <w:r>
        <w:t>Archivo PDF: respuesta editorial simulada de PNAS para trabajar la segunda parte de la actividad. Para usar el Prompt 2 deben cargarse conjuntamente el paper original y la carta editorial.</w:t>
      </w:r>
    </w:p>
    <w:p>
      <w:pPr>
        <w:pStyle w:val="Heading1"/>
      </w:pPr>
      <w:r>
        <w:t>Prompt 1 — Revisión crítica de manuscrito antes de enviarlo a PNAS</w:t>
      </w:r>
    </w:p>
    <w:p>
      <w:pPr>
        <w:pStyle w:val="Heading2"/>
      </w:pPr>
      <w:r>
        <w:t>1. Contexto / Rol</w:t>
      </w:r>
    </w:p>
    <w:p>
      <w:r>
        <w:t>Actúa como editor académico senior, consultor científico externo y revisor experto de una revista multidisciplinar de alto impacto como PNAS.</w:t>
      </w:r>
    </w:p>
    <w:p>
      <w:r>
        <w:t>Voy a proporcionarte un manuscrito científico en fase final antes de su envío. Tu función es revisarlo de forma crítica, exigente y constructiva, identificando problemas que podrían provocar rechazo editorial, revisión mayor o críticas importantes de los revisores.</w:t>
      </w:r>
    </w:p>
    <w:p>
      <w:r>
        <w:t>Debes valorar el manuscrito desde tres perspectivas complementarias: como referee externo, como editor asociado y como consultor científico que ayuda a los autores a mejorar el manuscrito antes del envío.</w:t>
      </w:r>
    </w:p>
    <w:p>
      <w:r>
        <w:t>Ten en cuenta que PNAS valora especialmente relevancia amplia, originalidad, solidez metodológica, claridad del mensaje, reproducibilidad, rigor estadístico, transparencia ética y contribución significativa al avance del campo.</w:t>
      </w:r>
    </w:p>
    <w:p>
      <w:pPr>
        <w:pStyle w:val="Heading2"/>
      </w:pPr>
      <w:r>
        <w:t>2. Consulta / Tarea</w:t>
      </w:r>
    </w:p>
    <w:p>
      <w:r>
        <w:t>Revisa el manuscrito completo que te proporcionaré y genera un documento de trabajo estructurado que sirva a los autores para mejorar el artículo antes de enviarlo a PNAS.</w:t>
      </w:r>
    </w:p>
    <w:p>
      <w:r>
        <w:t>Tu tarea es detectar problemas de fondo, forma, estructura, argumentación, metodología, interpretación, presentación de resultados, figuras, discusión, adecuación editorial y posibles objeciones de revisores.</w:t>
      </w:r>
    </w:p>
    <w:p>
      <w:r>
        <w:t>No empieces la revisión hasta que te proporcione manuscrito completo, figuras y leyendas, material suplementario si existe, tipo de artículo e instrucciones específicas de la revista si están disponibles.</w:t>
      </w:r>
    </w:p>
    <w:p>
      <w:pPr>
        <w:pStyle w:val="Heading2"/>
      </w:pPr>
      <w:r>
        <w:t>3. Especificaciones</w:t>
      </w:r>
    </w:p>
    <w:p>
      <w:r>
        <w:t>Analiza obligatoriamente: veredicto editorial simulado, resumen ejecutivo, encaje con PNAS, revisión sección por sección, metodología y reproducibilidad, resultados, figuras y tablas, estadística, objeciones previsibles de revisores, prioridades de mejora y propuestas de mejora.</w:t>
      </w:r>
    </w:p>
    <w:p>
      <w:r>
        <w:t>Marca explícitamente cualquier información que no aparezca en el manuscrito como: “información no disponible en el manuscrito”.</w:t>
      </w:r>
    </w:p>
    <w:p>
      <w:pPr>
        <w:pStyle w:val="Heading2"/>
      </w:pPr>
      <w:r>
        <w:t>4. Criterios de calidad</w:t>
      </w:r>
    </w:p>
    <w:p>
      <w:r>
        <w:t>Sé crítico, no complaciente. Sé específico, no genérico. Basa la revisión en el contenido real del manuscrito. No inventes datos, resultados, métodos, controles ni referencias. Diferencia claramente problemas mayores, moderados y menores. Mantén un tono exigente, pero constructivo. Orienta la revisión a producir un documento de trabajo útil para los autores.</w:t>
      </w:r>
    </w:p>
    <w:p>
      <w:pPr>
        <w:pStyle w:val="Heading2"/>
      </w:pPr>
      <w:r>
        <w:t>5. Formato de respuesta</w:t>
      </w:r>
    </w:p>
    <w:p>
      <w:r>
        <w:t>Entrega la revisión con esta estructura: veredicto editorial simulado, resumen ejecutivo, fortalezas principales, debilidades críticas, revisión sección por sección, evaluación metodológica y estadística, evaluación de figuras y tablas, adecuación a PNAS, objeciones previsibles de revisores, prioridades de mejora, propuestas de título, propuesta de significance statement, puntos clave para cover letter, checklist final antes del envío y tabla final de trabajo.</w:t>
      </w:r>
    </w:p>
    <w:p>
      <w:r>
        <w:t>La tabla final debe tener estas columnas: | Área evaluada | Problema detectado | Gravedad | Acción recomendada | Prioridad |.</w:t>
      </w:r>
    </w:p>
    <w:p>
      <w:pPr>
        <w:pStyle w:val="Heading1"/>
      </w:pPr>
      <w:r>
        <w:t>Prompt 2 — Línea de trabajo a partir del paper original y la respuesta editorial</w:t>
      </w:r>
    </w:p>
    <w:p>
      <w:pPr>
        <w:pStyle w:val="Heading2"/>
      </w:pPr>
      <w:r>
        <w:t>1. Contexto / Rol</w:t>
      </w:r>
    </w:p>
    <w:p>
      <w:r>
        <w:t>Actúa como consultor científico, editor académico y asesor experto en respuesta a revisores para revistas internacionales de alto impacto.</w:t>
      </w:r>
    </w:p>
    <w:p>
      <w:r>
        <w:t>Voy a proporcionarte dos documentos:</w:t>
        <w:br/>
        <w:t>1. El manuscrito original enviado a la revista, incluyendo figuras, leyendas y material suplementario si existe.</w:t>
        <w:br/>
        <w:t>2. La carta editorial en inglés con la decisión de la revista y los comentarios editoriales/revisores.</w:t>
      </w:r>
    </w:p>
    <w:p>
      <w:r>
        <w:t>Tu función es ayudar al grupo de investigación a transformar esa carta editorial en una línea de trabajo clara, priorizada y accionable para preparar una revisión mayor y una respuesta punto por punto.</w:t>
      </w:r>
    </w:p>
    <w:p>
      <w:r>
        <w:t>Debes trabajar como si formaras parte del equipo autoral, pero manteniendo una mirada crítica, estratégica y realista.</w:t>
      </w:r>
    </w:p>
    <w:p>
      <w:pPr>
        <w:pStyle w:val="Heading2"/>
      </w:pPr>
      <w:r>
        <w:t>2. Consulta / Tarea</w:t>
      </w:r>
    </w:p>
    <w:p>
      <w:r>
        <w:t>Analiza conjuntamente el manuscrito original y la carta editorial en inglés.</w:t>
      </w:r>
    </w:p>
    <w:p>
      <w:r>
        <w:t>Genera un documento de trabajo para el grupo de investigación que indique qué hay que hacer para responder adecuadamente a todos los comentarios de la editorial y de los revisores.</w:t>
      </w:r>
    </w:p>
    <w:p>
      <w:r>
        <w:t>El objetivo no es solo redactar una respuesta formal, sino definir una línea de trabajo interna: qué cambios hay que hacer en el manuscrito, qué análisis adicionales conviene realizar, qué figuras o leyendas deben modificarse, qué afirmaciones deben moderarse, qué limitaciones deben reconocerse y qué argumentos científicos hay que preparar.</w:t>
      </w:r>
    </w:p>
    <w:p>
      <w:r>
        <w:t>No generes una plantilla genérica. La propuesta debe estar adaptada a la carta editorial y al contenido del paper original.</w:t>
      </w:r>
    </w:p>
    <w:p>
      <w:pPr>
        <w:pStyle w:val="Heading2"/>
      </w:pPr>
      <w:r>
        <w:t>3. Especificaciones</w:t>
      </w:r>
    </w:p>
    <w:p>
      <w:r>
        <w:t>A partir del paper original y de la carta editorial, realiza las siguientes tareas:</w:t>
      </w:r>
    </w:p>
    <w:p>
      <w:r>
        <w:t>1. Resumen ejecutivo</w:t>
        <w:br/>
        <w:t>Resume la decisión editorial, el diagnóstico central de la revista y la oportunidad real de revisión.</w:t>
      </w:r>
    </w:p>
    <w:p>
      <w:r>
        <w:t>2. Mapa de comentarios</w:t>
        <w:br/>
        <w:t>Extrae todos los comentarios editoriales y de revisores. Para cada uno identifica el problema de fondo y la parte del manuscrito afectada.</w:t>
      </w:r>
    </w:p>
    <w:p>
      <w:r>
        <w:t>3. Clasificación de comentarios</w:t>
        <w:br/>
        <w:t>Clasifica cada comentario como conceptual, metodológico, estadístico, de figuras/tablas, de redacción o tono, de transparencia/ética o de encaje editorial.</w:t>
      </w:r>
    </w:p>
    <w:p>
      <w:r>
        <w:t>4. Priorización</w:t>
        <w:br/>
        <w:t>Clasifica las acciones en tres niveles:</w:t>
        <w:br/>
        <w:t>A. Imprescindible para reenviar.</w:t>
        <w:br/>
        <w:t>B. Muy recomendable para reforzar el manuscrito.</w:t>
        <w:br/>
        <w:t>C. Menor o editorial.</w:t>
      </w:r>
    </w:p>
    <w:p>
      <w:r>
        <w:t>5. Línea de trabajo para el grupo de investigación</w:t>
        <w:br/>
        <w:t>Organiza el trabajo por fases:</w:t>
        <w:br/>
        <w:t>- revisión conceptual del mensaje central;</w:t>
        <w:br/>
        <w:t>- análisis adicionales;</w:t>
        <w:br/>
        <w:t>- cambios en métodos y reproducibilidad;</w:t>
        <w:br/>
        <w:t>- revisión de resultados;</w:t>
        <w:br/>
        <w:t>- modificación de figuras y leyendas;</w:t>
        <w:br/>
        <w:t>- reescritura de abstract, significance statement y discusión;</w:t>
        <w:br/>
        <w:t>- revisión de declaraciones de datos, ética y transparencia;</w:t>
        <w:br/>
        <w:t>- preparación de la carta de respuesta.</w:t>
      </w:r>
    </w:p>
    <w:p>
      <w:r>
        <w:t>6. Tabla de acciones</w:t>
        <w:br/>
        <w:t>Crea una tabla con las columnas:</w:t>
        <w:br/>
        <w:t>| Comentario editorial/revisor | Problema de fondo | Acción necesaria | Responsable sugerido | Prioridad | Evidencia o cambio que debe aportarse |</w:t>
      </w:r>
    </w:p>
    <w:p>
      <w:r>
        <w:t>7. Estrategia de respuesta</w:t>
        <w:br/>
        <w:t>Propón cómo responder de forma diplomática, rigurosa y convincente a cada crítica principal.</w:t>
      </w:r>
    </w:p>
    <w:p>
      <w:r>
        <w:t>8. Cambios textuales sugeridos</w:t>
        <w:br/>
        <w:t>Sugiere frases o párrafos que ayuden a moderar afirmaciones terapéuticas, reconocer limitaciones, reforzar la justificación conceptual, explicar mejor la reproducibilidad y mejorar el significance statement.</w:t>
      </w:r>
    </w:p>
    <w:p>
      <w:r>
        <w:t>9. Riesgos pendientes</w:t>
        <w:br/>
        <w:t>Indica qué riesgos permanecerían si el grupo no puede realizar determinados análisis o experimentos adicionales.</w:t>
      </w:r>
    </w:p>
    <w:p>
      <w:r>
        <w:t>10. Checklist final</w:t>
        <w:br/>
        <w:t>Genera una lista final de comprobación antes de reenviar el manuscrito.</w:t>
      </w:r>
    </w:p>
    <w:p>
      <w:pPr>
        <w:pStyle w:val="Heading2"/>
      </w:pPr>
      <w:r>
        <w:t>4. Criterios de calidad</w:t>
      </w:r>
    </w:p>
    <w:p>
      <w:r>
        <w:t>La salida debe ser específica para la carta editorial y para el paper original proporcionado. No inventes experimentos ya realizados ni datos que no aparezcan. Si una acción requiere nuevos datos, análisis adicional o experimentos adicionales, indícalo claramente.</w:t>
      </w:r>
    </w:p>
    <w:p>
      <w:r>
        <w:t>Distingue siempre entre:</w:t>
        <w:br/>
        <w:t>- cambios de texto;</w:t>
        <w:br/>
        <w:t>- análisis adicional;</w:t>
        <w:br/>
        <w:t>- modificación de figuras o tablas;</w:t>
        <w:br/>
        <w:t>- nuevos experimentos;</w:t>
        <w:br/>
        <w:t>- documentación/transparencia;</w:t>
        <w:br/>
        <w:t>- estrategia de respuesta.</w:t>
      </w:r>
    </w:p>
    <w:p>
      <w:r>
        <w:t>Mantén un tono constructivo, estratégico y realista. El resultado debe servir como documento de trabajo interno para organizar la revisión del manuscrito y la respuesta a la editorial.</w:t>
      </w:r>
    </w:p>
    <w:p>
      <w:pPr>
        <w:pStyle w:val="Heading2"/>
      </w:pPr>
      <w:r>
        <w:t>5. Formato de respuesta</w:t>
      </w:r>
    </w:p>
    <w:p>
      <w:r>
        <w:t>Entrega la respuesta con esta estructura:</w:t>
      </w:r>
    </w:p>
    <w:p>
      <w:r>
        <w:t>1. Resumen ejecutivo de la decisión editorial</w:t>
        <w:br/>
        <w:t>2. Lectura estratégica de la carta</w:t>
        <w:br/>
        <w:t>3. Mapa de comentarios editoriales/revisores</w:t>
        <w:br/>
        <w:t>4. Comentarios clasificados por tipo</w:t>
        <w:br/>
        <w:t>5. Prioridades de trabajo</w:t>
        <w:br/>
        <w:t>6. Línea de trabajo por fases para el grupo de investigación</w:t>
        <w:br/>
        <w:t>7. Tabla de acciones</w:t>
        <w:br/>
        <w:t>8. Estrategia de respuesta a críticas principales</w:t>
        <w:br/>
        <w:t>9. Propuestas de cambios textuales</w:t>
        <w:br/>
        <w:t>10. Riesgos si no se aborda cada punto</w:t>
        <w:br/>
        <w:t>11. Checklist final antes del reenvío</w:t>
      </w:r>
    </w:p>
    <w:p>
      <w:r>
        <w:t>Comienza preguntando al usuario que cargue o pegue:</w:t>
        <w:br/>
        <w:t>- el paper original enviado a la revista;</w:t>
        <w:br/>
        <w:t>- figuras y leyendas;</w:t>
        <w:br/>
        <w:t>- material suplementario, si existe;</w:t>
        <w:br/>
        <w:t>- la carta editorial completa en inglés.</w:t>
      </w:r>
    </w:p>
    <w:p>
      <w:r>
        <w:t>No empieces el análisis hasta disponer, al menos, del paper original y de la carta editorial.</w:t>
      </w:r>
    </w:p>
    <w:p>
      <w:pPr>
        <w:pStyle w:val="Heading1"/>
      </w:pPr>
      <w:r>
        <w:t>Uso didáctico sugerido</w:t>
      </w:r>
    </w:p>
    <w:p>
      <w:r>
        <w:t>Primero, usar el Prompt 1 para explicar cómo una IA puede actuar como revisor crítico pre-envío.</w:t>
      </w:r>
    </w:p>
    <w:p>
      <w:r>
        <w:t>Después, entregar el PDF con la respuesta editorial simulada y usar el Prompt 2 junto con el paper original.</w:t>
      </w:r>
    </w:p>
    <w:p>
      <w:r>
        <w:t>Insistir en que el Prompt 2 no busca solo redactar una respuesta, sino organizar la línea de trabajo del grupo de investigación.</w:t>
      </w:r>
    </w:p>
    <w:p>
      <w:r>
        <w:t>Distinguir entre cambios textuales, análisis adicionales, modificaciones de figuras y experimentos nuevos.</w:t>
      </w:r>
    </w:p>
    <w:p>
      <w:r>
        <w:t>Usar la tabla de acciones como documento de coordinación del equipo investigador.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