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  <w:r w:rsidR="00B81E89">
              <w:t>(</w:t>
            </w:r>
            <w:r w:rsidR="00B81E89">
              <w:rPr>
                <w:rFonts w:hint="eastAsia"/>
              </w:rPr>
              <w:t>携带</w:t>
            </w:r>
            <w:r w:rsidR="00B81E89">
              <w:rPr>
                <w:rFonts w:hint="eastAsia"/>
              </w:rPr>
              <w:t>SessionID</w:t>
            </w:r>
            <w:r w:rsidR="00B81E89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  <w:bookmarkStart w:id="1" w:name="_GoBack"/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287EE8" w:rsidRDefault="00287EE8" w:rsidP="00954D53">
      <w:pPr>
        <w:ind w:firstLine="420"/>
        <w:rPr>
          <w:rFonts w:hint="eastAsia"/>
        </w:rPr>
      </w:pP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lastRenderedPageBreak/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2" w:name="OLE_LINK1"/>
      <w:bookmarkStart w:id="3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2"/>
    <w:bookmarkEnd w:id="3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4" w:name="OLE_LINK3"/>
      <w:bookmarkStart w:id="5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4"/>
    <w:bookmarkEnd w:id="5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CE8" w:rsidRDefault="000F6CE8" w:rsidP="00353D8D">
      <w:r>
        <w:separator/>
      </w:r>
    </w:p>
  </w:endnote>
  <w:endnote w:type="continuationSeparator" w:id="0">
    <w:p w:rsidR="000F6CE8" w:rsidRDefault="000F6CE8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CE8" w:rsidRDefault="000F6CE8" w:rsidP="00353D8D">
      <w:r>
        <w:separator/>
      </w:r>
    </w:p>
  </w:footnote>
  <w:footnote w:type="continuationSeparator" w:id="0">
    <w:p w:rsidR="000F6CE8" w:rsidRDefault="000F6CE8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6CE8"/>
    <w:rsid w:val="000F76D9"/>
    <w:rsid w:val="00113588"/>
    <w:rsid w:val="00132E12"/>
    <w:rsid w:val="0013469F"/>
    <w:rsid w:val="00157B2A"/>
    <w:rsid w:val="002330C7"/>
    <w:rsid w:val="00287EE8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B0367"/>
    <w:rsid w:val="00A453FE"/>
    <w:rsid w:val="00AE5396"/>
    <w:rsid w:val="00AF2B32"/>
    <w:rsid w:val="00B2661B"/>
    <w:rsid w:val="00B81E89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71C60"/>
    <w:rsid w:val="00EF00B7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2B2AF-8593-4724-B014-6F99C965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8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64</cp:revision>
  <dcterms:created xsi:type="dcterms:W3CDTF">2017-07-09T03:54:00Z</dcterms:created>
  <dcterms:modified xsi:type="dcterms:W3CDTF">2017-10-09T09:06:00Z</dcterms:modified>
</cp:coreProperties>
</file>