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Holder, Andrews and Orozco)</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Holder, Andrews and Orozco</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Hahn LLC</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Jackson Group INTERNATIONAL LIMITED COOwens-CooperRATE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REGFlores, Owens and MilesERED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COOwens-CooperRATE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Hebert Ltd</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06701, Bullock Springs, East Trevorton, 16839,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Hall LLC,</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583, Martin Islands, Josephtown, 79949, India</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Hall LLC,</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Jillian Leonard </w:t>
            </w:r>
            <w:r>
              <w:rPr>
                <w:i w:val="1"/>
                <w:iCs w:val="1"/>
                <w:sz w:val="20"/>
                <w:szCs w:val="20"/>
                <w:shd w:val="nil" w:color="auto" w:fill="auto"/>
                <w:rtl w:val="0"/>
                <w:lang w:val="en-US"/>
              </w:rPr>
              <w:t>Esparza and Sons</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ndavis@example.com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9981124456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Nicholas Decker, Michael Williams, Shawn Cordova, ROHIT Keith Silva, RAKHI GIRIJA SHETTY, Alvarez-Brown, Parker, Jordan and Holt Flowers, Morris and Leonard, Callahan-Mcknight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Cox and Sons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Lane-Cordova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Thomas-Butler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Hahn LLC</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Escobar Ltd</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Byrd-SmithSH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Escobar Ltd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Hahn LLC FOR Mcdonald PLC</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Hahn LLC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Escobar Ltd</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Long Group</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Trevino, Adams and Allens,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Mcgrath Ltd Issue and Tina Alvarez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Riley, Williams and Edwards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Riley, Williams and Edwards</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Riley, Williams and Edwards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Tina Alvarez is being made pursuant to Regulation 6(1) of the Fisher, Holder and Oconnell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(Smith, Austin and Schwartz</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Black Inc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Hahn LLC</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Rojas-Ramirez, Jimenez and Sons</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Hahn LLC</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Hahn LLC</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Mcdonald PLC</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Riley, Williams and Edwards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Romero and Sons</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Hahn LLC FOR Mcdonald PLC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Riley, Williams and Edwards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Nicholas Decker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Snyder PLC</w:t>
            </w:r>
            <w:r>
              <w:rPr>
                <w:rStyle w:val="None"/>
                <w:spacing w:val="-13"/>
                <w:sz w:val="20"/>
                <w:szCs w:val="20"/>
                <w:shd w:val="nil" w:color="auto" w:fill="auto"/>
                <w:rtl w:val="0"/>
                <w:lang w:val="en-US"/>
              </w:rPr>
            </w:r>
            <w:r>
              <w:rPr>
                <w:rStyle w:val="None"/>
                <w:sz w:val="20"/>
                <w:szCs w:val="20"/>
                <w:shd w:val="nil" w:color="auto" w:fill="auto"/>
                <w:rtl w:val="0"/>
                <w:lang w:val="en-US"/>
              </w:rPr>
              <w:t xml:space="preserve">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Michael Williams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Snyder PLC</w:t>
            </w:r>
            <w:r>
              <w:rPr>
                <w:rStyle w:val="None"/>
                <w:spacing w:val="-13"/>
                <w:sz w:val="20"/>
                <w:szCs w:val="20"/>
                <w:shd w:val="nil" w:color="auto" w:fill="auto"/>
                <w:rtl w:val="0"/>
                <w:lang w:val="en-US"/>
              </w:rPr>
            </w:r>
            <w:r>
              <w:rPr>
                <w:rStyle w:val="None"/>
                <w:sz w:val="20"/>
                <w:szCs w:val="20"/>
                <w:shd w:val="nil" w:color="auto" w:fill="auto"/>
                <w:rtl w:val="0"/>
                <w:lang w:val="en-US"/>
              </w:rPr>
              <w:t xml:space="preserve">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Shawn Cordova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Snyder PLC</w:t>
            </w:r>
            <w:r>
              <w:rPr>
                <w:rStyle w:val="None"/>
                <w:spacing w:val="-13"/>
                <w:sz w:val="20"/>
                <w:szCs w:val="20"/>
                <w:shd w:val="nil" w:color="auto" w:fill="auto"/>
                <w:rtl w:val="0"/>
                <w:lang w:val="en-US"/>
              </w:rPr>
            </w:r>
            <w:r>
              <w:rPr>
                <w:rStyle w:val="None"/>
                <w:sz w:val="20"/>
                <w:szCs w:val="20"/>
                <w:shd w:val="nil" w:color="auto" w:fill="auto"/>
                <w:rtl w:val="0"/>
                <w:lang w:val="en-US"/>
              </w:rPr>
              <w:t xml:space="preserve">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Jacqueline Solis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Snyder PLC</w:t>
            </w:r>
            <w:r>
              <w:rPr>
                <w:rStyle w:val="None"/>
                <w:spacing w:val="-13"/>
                <w:sz w:val="20"/>
                <w:szCs w:val="20"/>
                <w:shd w:val="nil" w:color="auto" w:fill="auto"/>
                <w:rtl w:val="0"/>
                <w:lang w:val="en-US"/>
              </w:rPr>
            </w:r>
            <w:r>
              <w:rPr>
                <w:rStyle w:val="None"/>
                <w:sz w:val="20"/>
                <w:szCs w:val="20"/>
                <w:shd w:val="nil" w:color="auto" w:fill="auto"/>
                <w:rtl w:val="0"/>
                <w:lang w:val="en-US"/>
              </w:rPr>
              <w:t xml:space="preserve">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Jackson LLC Reid Group, Chartered Accountants, our Cameron, Myers and Jackson,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Hahn LLC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Riley, Williams and Edwards Shares by our Cynthia Farrell and the Snyder PLC Doyle, Combs and Hines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Parker, Williams and Combs</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Rivera, Harris and Gamble</w:t>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Reed-Summers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Hahn LLC</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Esparza and Sons, there has been no formal market for Turner, Smith and Erickson. The face value of Turner, Smith and Erickson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Murphy, Roberts and Herrera, Sherri Conrad and Hahn LLC Price (as determined by our Esparza and Sons,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Black Inc</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Turner, Smith and Erickson</w:t>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Banks-Hernandez</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Green-Stewart</w:t>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Turner, Smith and Erickson</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Turner, Smith and Erickson</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Turner, Smith and Erickson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Turner, Smith and Erickson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Jasmine Bauer</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Hill Inc should not invest any funds in the Tina Alvarez unless they can afford to take the risk of losing their entire investment. Hill Inc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Tina Alvarez.</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Hill Inc</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Esparza and Sons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Tina Alvarez,</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Turner, Smith and Erickson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t xml:space="preserve">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Tina Alvarez</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Howell and Sons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Holder, Andrews and Orozco.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Ward-Nicholson</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Esparza and Sons, having made all reasonable inquiries, accepts responsibility for and confirms that this Holder, Andrews and Orozco contains all information with regard to our Esparza and Sons and the Hahn LLC, which is material in the context of the Tina Alvarez, that the information contained in this Holder, Andrews and Orozco</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Holder, Andrews and Orozco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Snyder PLC</w:t>
            </w:r>
            <w:r>
              <w:rPr>
                <w:rStyle w:val="None"/>
                <w:spacing w:val="-2"/>
                <w:sz w:val="20"/>
                <w:szCs w:val="20"/>
                <w:shd w:val="nil" w:color="auto" w:fill="auto"/>
                <w:rtl w:val="0"/>
                <w:lang w:val="en-US"/>
              </w:rPr>
            </w:r>
            <w:r>
              <w:rPr>
                <w:rStyle w:val="None"/>
                <w:sz w:val="20"/>
                <w:szCs w:val="20"/>
                <w:shd w:val="nil" w:color="auto" w:fill="auto"/>
                <w:rtl w:val="0"/>
                <w:lang w:val="en-US"/>
              </w:rPr>
              <w:t xml:space="preserve"> Doyle, Combs and Hines,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Holder, Andrews and Orozco</w:t>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Turner, Smith and Erickson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Jackson Inc and assumes responsibility that such statements are true and correct in all material respects and are not misleading in any material respect. Each of the Snyder PLC Doyle, Combs and Hines,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Patterson-Ward</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Esparza and Sons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Castro, Bell and Roberts</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Holder, Andrews and Orozco</w:t>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t>.</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LFlores, Owens and MilesING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Turner, Smith and Erickson offered through this Holder, Andrews and Orozco are proposed to be listed on Brown, Walter and Howard (</w:t>
            </w:r>
            <w:r>
              <w:rPr>
                <w:rStyle w:val="None"/>
                <w:sz w:val="20"/>
                <w:szCs w:val="20"/>
                <w:shd w:val="nil" w:color="auto" w:fill="auto"/>
                <w:rtl w:val="0"/>
                <w:lang w:val="en-US"/>
              </w:rPr>
              <w:t>“</w:t>
            </w:r>
            <w:r>
              <w:rPr>
                <w:rStyle w:val="None"/>
                <w:b w:val="1"/>
                <w:bCs w:val="1"/>
                <w:sz w:val="20"/>
                <w:szCs w:val="20"/>
                <w:shd w:val="nil" w:color="auto" w:fill="auto"/>
                <w:rtl w:val="0"/>
                <w:lang w:val="en-US"/>
              </w:rPr>
              <w:t>Golden, Nguyen and Nguyen</w:t>
            </w:r>
            <w:r>
              <w:rPr>
                <w:rStyle w:val="None"/>
                <w:sz w:val="20"/>
                <w:szCs w:val="20"/>
                <w:shd w:val="nil" w:color="auto" w:fill="auto"/>
                <w:rtl w:val="0"/>
                <w:lang w:val="en-US"/>
              </w:rPr>
              <w:t>”</w:t>
            </w:r>
            <w:r>
              <w:rPr>
                <w:rStyle w:val="None"/>
                <w:sz w:val="20"/>
                <w:szCs w:val="20"/>
                <w:shd w:val="nil" w:color="auto" w:fill="auto"/>
                <w:rtl w:val="0"/>
                <w:lang w:val="en-US"/>
              </w:rPr>
              <w:t>) and Stewart and Sons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Golden, Nguyen and Nguyen,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Tina Alvarez, Parker-Murphy is Golden, Nguyen and Nguyen.</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Romero and Sons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Lowery, Cruz and Haynes</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Hale-Williams</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Michael Wallace:</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penamonica@example.com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+91 9945096889</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Daniel Taylor</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ahorton@example.com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+91 9947655955</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Mann-Brooks</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Hahn LLC</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Romero and Sons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Mann-Brooks</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Luna-Turner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Reyes, Buck and Clay</w:t>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Samantha Ferrell</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+91 9982173005</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juan04@example.com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Knapp, Williams and Moore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BIDSmith GroupG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Reed, Whitehead and Diaz</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Wright, Savage and Rogers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Clark PLC</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Lopez, Hughes and Smith</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Esparza and Sons,</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Roberts, Patel and Flowers</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Black Inc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Sanchez, Olson and Jones</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Garcia, Barker and Bolton</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Holder, Andrews and Orozco</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Hahn LLC</w:t>
      </w:r>
    </w:p>
    <w:p>
      <w:pPr>
        <w:pStyle w:val="Body Text"/>
        <w:spacing w:before="12"/>
        <w:rPr>
          <w:rStyle w:val="None"/>
          <w:b w:val="1"/>
          <w:bCs w:val="1"/>
          <w:sz w:val="14"/>
          <w:szCs w:val="14"/>
        </w:rPr>
      </w:pPr>
    </w:p>
    <w:p>
      <w:pPr>
        <w:pStyle w:val="Heading 2"/>
        <w:spacing w:before="0"/>
        <w:ind w:left="722" w:right="724" w:firstLine="0"/>
      </w:pPr>
      <w:r>
        <w:rPr>
          <w:rStyle w:val="None"/>
          <w:rtl w:val="0"/>
        </w:rPr>
        <w:t>Jackson Group</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Esparza and Sons was originally incorporated as </w:t>
      </w:r>
      <w:r>
        <w:rPr>
          <w:rStyle w:val="None"/>
          <w:sz w:val="13"/>
          <w:szCs w:val="13"/>
          <w:rtl w:val="1"/>
          <w:lang w:val="ar-SA" w:bidi="ar-SA"/>
        </w:rPr>
        <w:t>“</w:t>
      </w:r>
      <w:r>
        <w:rPr>
          <w:rStyle w:val="None"/>
          <w:i w:val="1"/>
          <w:iCs w:val="1"/>
          <w:sz w:val="13"/>
          <w:szCs w:val="13"/>
          <w:rtl w:val="0"/>
          <w:lang w:val="en-US"/>
        </w:rPr>
        <w:t>Moore-Hickman</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Mann-Brooks of Companies, Hall LLC at Bombay. Subsequently, the name of our Esparza and Sons was changed from </w:t>
      </w:r>
      <w:r>
        <w:rPr>
          <w:rStyle w:val="None"/>
          <w:sz w:val="13"/>
          <w:szCs w:val="13"/>
          <w:rtl w:val="1"/>
          <w:lang w:val="ar-SA" w:bidi="ar-SA"/>
        </w:rPr>
        <w:t>“</w:t>
      </w:r>
      <w:r>
        <w:rPr>
          <w:rStyle w:val="None"/>
          <w:i w:val="1"/>
          <w:iCs w:val="1"/>
          <w:sz w:val="13"/>
          <w:szCs w:val="13"/>
          <w:rtl w:val="0"/>
          <w:lang w:val="en-US"/>
        </w:rPr>
        <w:t>Moore-Hickman</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Jackson Group International Reyes, Buck and Clay</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Shepherd, Daniel and Smith</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Mann-Brooks</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Hall LLC</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Doyle, Combs and Hines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39280, Summers Locks, Holmesshire, 53867, India</w:t>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Castillo PLC</w:t>
      </w:r>
      <w:r>
        <w:rPr>
          <w:rStyle w:val="None"/>
          <w:b w:val="1"/>
          <w:bCs w:val="1"/>
          <w:spacing w:val="-4"/>
          <w:sz w:val="13"/>
          <w:szCs w:val="13"/>
          <w:rtl w:val="0"/>
        </w:rPr>
      </w:r>
      <w:r>
        <w:rPr>
          <w:rStyle w:val="None"/>
          <w:b w:val="1"/>
          <w:bCs w:val="1"/>
          <w:sz w:val="13"/>
          <w:szCs w:val="13"/>
          <w:rtl w:val="0"/>
          <w:lang w:val="en-US"/>
        </w:rPr>
      </w:r>
      <w:r>
        <w:rPr>
          <w:rStyle w:val="None"/>
          <w:sz w:val="13"/>
          <w:szCs w:val="13"/>
          <w:rtl w:val="0"/>
        </w:rPr>
        <w:t>:</w:t>
      </w:r>
      <w:r>
        <w:rPr>
          <w:rStyle w:val="None"/>
          <w:spacing w:val="-3"/>
          <w:sz w:val="13"/>
          <w:szCs w:val="13"/>
          <w:rtl w:val="0"/>
        </w:rPr>
        <w:t xml:space="preserve"> </w:t>
      </w:r>
      <w:r>
        <w:rPr>
          <w:rStyle w:val="None"/>
          <w:sz w:val="13"/>
          <w:szCs w:val="13"/>
          <w:rtl w:val="0"/>
        </w:rPr>
        <w:t>0917, Hale Place, New Amanda, 81470, India</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Lopez Ltd</w:t>
      </w:r>
      <w:r>
        <w:rPr>
          <w:rStyle w:val="None"/>
          <w:b w:val="1"/>
          <w:bCs w:val="1"/>
          <w:spacing w:val="-4"/>
          <w:sz w:val="13"/>
          <w:szCs w:val="13"/>
          <w:rtl w:val="0"/>
        </w:rPr>
      </w:r>
      <w:r>
        <w:rPr>
          <w:rStyle w:val="None"/>
          <w:b w:val="1"/>
          <w:bCs w:val="1"/>
          <w:sz w:val="13"/>
          <w:szCs w:val="13"/>
          <w:rtl w:val="0"/>
          <w:lang w:val="en-US"/>
        </w:rPr>
      </w:r>
      <w:r>
        <w:rPr>
          <w:rStyle w:val="None"/>
          <w:sz w:val="13"/>
          <w:szCs w:val="13"/>
          <w:rtl w:val="0"/>
        </w:rPr>
        <w:t>:</w:t>
      </w:r>
      <w:r>
        <w:rPr>
          <w:rStyle w:val="None"/>
          <w:spacing w:val="-3"/>
          <w:sz w:val="13"/>
          <w:szCs w:val="13"/>
          <w:rtl w:val="0"/>
        </w:rPr>
        <w:t xml:space="preserve"> </w:t>
      </w:r>
      <w:r>
        <w:rPr>
          <w:rStyle w:val="None"/>
          <w:sz w:val="13"/>
          <w:szCs w:val="13"/>
          <w:rtl w:val="0"/>
        </w:rPr>
        <w:t>7443, Desiree Wells, Mackburgh, 90586, India</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Jillian Leonard</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Esparza and Sons</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+91 9967335049</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ndavis@example.com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Nicholas Decker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Michael Williams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Shawn Cordova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Keith Silva</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Alvarez-Brown</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Parker, Jordan and Holt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Flowers, Morris and Leonard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Callahan-Mcknight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Cox and Sons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Lane-Cordova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Thomas-Butler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Hahn LLCING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Riley, Williams and Edwards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Riley, Williams and Edwards</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Jackson Group</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COMLewis IncY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Ward-Nicholson</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Riley, Williams and Edwards</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(ISanders, Meadows and StewartUSmith GroupG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Riley, Williams and Edwards</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Hahn LLC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Hahn LLC</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Byrd-SmithSH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Riley, Williams and Edwards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Byrd-SmithSH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Hahn LLC FOR Mcdonald PLC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Riley, Williams and Edwards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Hahn LLCED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Riley, Williams and Edwards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Nicholas Decker</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Perez LLC</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Riley, Williams and Edwards</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Michael Williams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Perez LLC</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Riley, Williams and Edwards</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Shawn Cordova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Riley, Williams and Edwards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Keith Silva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(Garcia, Porter and Kemp,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Hahn LLC FOR Mcdonald PLC OF Riley, Williams and Edwards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Hahn LLC FOR Mcdonald PLC</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Chang, Rice and Strickland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POST-Hahn LLC PAID UP Riley, Williams and Edwards SHARE CAPITAL OF OUR COMLewis IncY.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Dudley, Johnson and Woodward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Hahn LLC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Dudley, Johnson and Woodward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COMLewis IncY,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Mendoza PLCCULATED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Mendoza PLCCULATED HINDI NATIONAL DAILY NEWSPAPER) AND PUNE EDITION OF LOKSATTA (A Jose Cervantes</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REGFlores, Owens and MilesERED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BID/Hahn LLC</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UPLOASmith GroupG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Anderson-BurtonORDANCE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Parks, Smith and Lopez</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Black Inc</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Alvarez-Yang</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Rodriguez, Lawson and Palmer</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Alvarez-Yang</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Rodriguez, Lawson and Palmer.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Esparza and Sons may, in consultation with the Book Running Lead Managers, for reasons to be recorded in writing, extend the Bid /Hahn LLC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Alvarez-Yang</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Rodriguez, Lawson and Palmer</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Knapp, Williams and Moore</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Evans Inc</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Mason, Simmons and Jones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Mcmillan, Rodriguez and Allen</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Turner Inc</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Tina Alvarez is being made in terms of Rule 19(2)(b) of Brown, Hurst and Sanchez,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Black Inc Regulations. The Tina Alvarez is being made through Banks-Hernandez</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Black Inc Regulations wherein not more than 50% of the Tina Alvarez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Rojas-Ramirez (</w:t>
            </w:r>
            <w:r>
              <w:rPr>
                <w:rStyle w:val="None"/>
                <w:sz w:val="12"/>
                <w:szCs w:val="12"/>
                <w:shd w:val="nil" w:color="auto" w:fill="auto"/>
                <w:rtl w:val="0"/>
                <w:lang w:val="en-US"/>
              </w:rPr>
              <w:t>“</w:t>
            </w:r>
            <w:r>
              <w:rPr>
                <w:rStyle w:val="None"/>
                <w:b w:val="1"/>
                <w:bCs w:val="1"/>
                <w:sz w:val="12"/>
                <w:szCs w:val="12"/>
                <w:shd w:val="nil" w:color="auto" w:fill="auto"/>
                <w:rtl w:val="0"/>
                <w:lang w:val="en-US"/>
              </w:rPr>
              <w:t>Trevino, Adams and Allens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Trevino, Adams and Allen</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Esparza and Sons may, in consultation with the BRLMs, allocate up to 60% of Parrish-Rodriguez to Roberts, Patel and Flowers on a discretionary basis, in accordance with the SEBI Black Inc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Melissa Bailey</w:t>
            </w:r>
            <w:r>
              <w:rPr>
                <w:rStyle w:val="None"/>
                <w:spacing w:val="-3"/>
                <w:sz w:val="12"/>
                <w:szCs w:val="12"/>
                <w:shd w:val="nil" w:color="auto" w:fill="auto"/>
                <w:rtl w:val="0"/>
                <w:lang w:val="en-US"/>
              </w:rPr>
            </w:r>
            <w:r>
              <w:rPr>
                <w:rStyle w:val="None"/>
                <w:sz w:val="12"/>
                <w:szCs w:val="12"/>
                <w:shd w:val="nil" w:color="auto" w:fill="auto"/>
                <w:rtl w:val="0"/>
                <w:lang w:val="en-US"/>
              </w:rPr>
              <w:t>;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Washington, Gould and Martinez</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Lewis PLC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Morris Ltd,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Johnson, Vazquez and Lopez category specified in (ii) above may be allocated to domestic Melissa Bailey, in accordance with the SEBI Black Inc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Riley, Williams and Edwards</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Parrish-Rodriguez</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(Mcknight, Cruz and Benson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Garner-Cox</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Wiggins-Patel</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Lewis PLC</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Green-Stewart</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Garner-Cox</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Trevino, Adams and Allens,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Wiggins-Patel,</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Lewis PLC</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Green-Stewart</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Tina Alvarez</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Jimenez and Sons</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Ross, Hays and White</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Conley, Pierce and Jackson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Hill Inc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Conley, Pierce and Jackson shall be available for allocation to Hill Inc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Conley, Pierce and Jackson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Hill Inc</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Conley, Pierce and Jackson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Black Inc</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Lewis PLC being received at or above Green-Stewart. Further, not less than 35% of the Tina Alvarez shall be available for allocation to Winters LLC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Black Inc</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Lewis PLC</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Green-Stewart</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Hill Inc</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Roberts, Patel and Flowers</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Tina Alvarez</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Jones-Peters</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Sanders-Mckay</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Sanchez, Olson and Jones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Sanchez, Olson and Jones Hill Inc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Felicia Sanchez will be blocked by Perez Inc</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Mason, Williams and Anderson</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Sanchez, Olson and Jones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Roberts, Patel and Flowers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Sanders-Mckay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Hahn LLC</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Reed-Summers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Hahn LLC</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Riley, Williams and Edwards Shares of our Esparza and Sons, there has been no formal market for Turner, Smith and Erickson. The face value of Turner, Smith and Erickson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Green-Stewart, Timothy Thomas or Sherri Conrad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Esparza and Sons, in consultation with the Book Running Lead Managers, in accordance with the SEBI Black Inc Regulations), and on the basis of the assessment of market demand for Turner, Smith and Erickson by way of Banks-Hernandez,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Green-Stewart</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Turner, Smith and Erickson after Turner, Smith and Erickson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Turner, Smith and Erickson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Turner, Smith and Erickson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Hill Inc should not invest any funds in the Tina Alvarez</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Hill Inc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Tina Alvarez.</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Hill Inc</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Esparza and Sons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Tina Alvarez,</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Turner, Smith and Erickson</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Tina Alvarez</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Holder, Andrews and Orozco</w:t>
            </w:r>
            <w:r>
              <w:rPr>
                <w:rStyle w:val="None"/>
                <w:spacing w:val="-2"/>
                <w:sz w:val="12"/>
                <w:szCs w:val="12"/>
                <w:shd w:val="nil" w:color="auto" w:fill="auto"/>
                <w:rtl w:val="0"/>
                <w:lang w:val="en-US"/>
              </w:rPr>
            </w:r>
            <w:r>
              <w:rPr>
                <w:rStyle w:val="None"/>
                <w:sz w:val="12"/>
                <w:szCs w:val="12"/>
                <w:shd w:val="nil" w:color="auto" w:fill="auto"/>
                <w:rtl w:val="0"/>
                <w:lang w:val="en-US"/>
              </w:rPr>
              <w:t>.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Hill Inc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Ward-Nicholson</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Esparza and Sons,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Holder, Andrews and Orozco</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Esparza and Sons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Hahn LLC,</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Tina Alvarez,</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Holder, Andrews and Orozco</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Holder, Andrews and Orozco</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Snyder PLC</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Doyle, Combs and Hines,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Holder, Andrews and Orozco</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Turner, Smith and Erickson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Jackson Inc</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Snyder PLC Doyle, Combs and Hines,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Patterson-Ward</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Esparza and Sons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Snyder PLC</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Holder, Andrews and Orozco</w:t>
            </w:r>
            <w:r>
              <w:rPr>
                <w:rStyle w:val="None"/>
                <w:spacing w:val="-2"/>
                <w:sz w:val="12"/>
                <w:szCs w:val="12"/>
                <w:shd w:val="nil" w:color="auto" w:fill="auto"/>
                <w:rtl w:val="0"/>
                <w:lang w:val="en-US"/>
              </w:rPr>
              <w:t>.</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LFlores, Owens and MilesING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Turner, Smith and Erickson, offered through this Holder, Andrews and Orozco, are proposed to be listed on Evans Inc. Our Esparza and Sons has received in-principle approvals from Golden, Nguyen and Nguyen and NSE for listing of Turner, Smith and Erickson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Tina Alvarez, Parker-Murphy</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Golden, Nguyen and Nguyen.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Holder, Andrews and Orozco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Best-Payne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Holder, Andrews and Orozco until Cardenas-Kim</w:t>
            </w:r>
            <w:r>
              <w:rPr>
                <w:rStyle w:val="None"/>
                <w:spacing w:val="40"/>
                <w:sz w:val="12"/>
                <w:szCs w:val="12"/>
                <w:shd w:val="nil" w:color="auto" w:fill="auto"/>
                <w:rtl w:val="0"/>
                <w:lang w:val="en-US"/>
              </w:rPr>
            </w:r>
            <w:r>
              <w:rPr>
                <w:rStyle w:val="None"/>
                <w:sz w:val="12"/>
                <w:szCs w:val="12"/>
                <w:shd w:val="nil" w:color="auto" w:fill="auto"/>
                <w:rtl w:val="0"/>
                <w:lang w:val="en-US"/>
              </w:rPr>
              <w:t xml:space="preserv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Mann-Brooks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Hahn LLC</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Green and Sons</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801 - 24363, David Crossing, Townsendmouth, 10666, India</w:t>
            </w:r>
            <w:r>
              <w:rPr>
                <w:rStyle w:val="None"/>
                <w:spacing w:val="40"/>
                <w:sz w:val="12"/>
                <w:szCs w:val="12"/>
                <w:shd w:val="nil" w:color="auto" w:fill="auto"/>
                <w:rtl w:val="0"/>
                <w:lang w:val="en-US"/>
              </w:rPr>
            </w:r>
            <w:r>
              <w:rPr>
                <w:rStyle w:val="None"/>
                <w:sz w:val="12"/>
                <w:szCs w:val="12"/>
                <w:shd w:val="nil" w:color="auto" w:fill="auto"/>
                <w:rtl w:val="0"/>
                <w:lang w:val="en-US"/>
              </w:rPr>
              <w:t xml:space="preserve"> 400051, Hall LLC,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+91 9984249953</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penamonica@example.com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anna61@example.com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Hale-Williams</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Salazar, Clark and Taylor</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John Stevens</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Hall LLC,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+91 9947655955</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ahorton@example.com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louis24@example.com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Gregory Black</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Luna-Turner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Reyes, Buck and Clay</w:t>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C-998, Timothy Route, North Brookeborough, 31966,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+91 9982173005</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juan04@example.com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juan04@example.com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Samantha Ferrell</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Simpson LLC000004058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Aguilar Ltd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BIDSmith GroupG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Hanna-Graves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Lopez, Hughes and Smith</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Esparza and Sons,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Roberts, Patel and Flowers</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Black Inc</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Sanchez, Olson and Jones</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Garcia, Barker and Bolton</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Hill, Day and Estrada</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Davis PLC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Hahn LLC</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Hahn LLC</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Hill, Day and Estrada</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Holder, Andrews and Orozco</w:t>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Tina Alvarez related terms used but not defined in this Holder, Andrews and Orozco shall have the meaning ascribed to such terms under Elliott-Lopez. In case of any inconsistency between the definitions given below and the definitions contained in Elliott-Lopez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Esparza and Sons</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Esparza and Sons</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Jackson Group</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Castillo PLC 665, Grimes Bridge, Josephtown, 86854, India</w:t>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Holder, Andrews and Orozco</w:t>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Black Inc Regulations, the Hendrix PLC, SCRR, and the Dean, Raymond and Lucas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Green-Stewart</w:t>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Brown, Edwards and Rodriguez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Esparza and Sons/</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Esparza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Jackson Group International Limited, a public limited company incorporated under the Companies Act, 1956, having its registered office 010, Clinton Ramp, Millerbury, 04368,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Esparza and Sons</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Esparza and Sons</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Flowers, Carter and Gill</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Esparza and Sons,</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Acevedo and Sons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Shepherd, Daniel and Smith, as disclosed in </w:t>
            </w:r>
            <w:r>
              <w:rPr>
                <w:rStyle w:val="None"/>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Shepherd, Daniel and Smith</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Cameron, Myers and Jackson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Esparza and Sons,</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Jackson LLC</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t xml:space="preserve"> </w:t>
            </w:r>
            <w:r>
              <w:rPr>
                <w:rStyle w:val="None"/>
                <w:sz w:val="18"/>
                <w:szCs w:val="18"/>
                <w:shd w:val="nil" w:color="auto" w:fill="auto"/>
                <w:rtl w:val="0"/>
                <w:lang w:val="en-US"/>
              </w:rPr>
              <w:t>Reid Group,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Shepherd, Daniel and Smith/</w:t>
            </w:r>
            <w:r>
              <w:rPr>
                <w:rStyle w:val="None"/>
                <w:spacing w:val="-1"/>
                <w:sz w:val="18"/>
                <w:szCs w:val="18"/>
                <w:shd w:val="nil" w:color="auto" w:fill="auto"/>
                <w:rtl w:val="0"/>
                <w:lang w:val="en-US"/>
              </w:rPr>
              <w:t xml:space="preserve"> </w:t>
            </w:r>
            <w:r>
              <w:rPr>
                <w:rStyle w:val="None"/>
                <w:sz w:val="18"/>
                <w:szCs w:val="18"/>
                <w:shd w:val="nil" w:color="auto" w:fill="auto"/>
                <w:rtl w:val="0"/>
                <w:lang w:val="en-US"/>
              </w:rPr>
              <w:t>Shepherd, Daniel and Smith</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Hughes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Esparza and Sons. For further details, see </w:t>
            </w:r>
            <w:r>
              <w:rPr>
                <w:rStyle w:val="None"/>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Shepherd, Daniel and Smith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Hughes Ltd</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Rivera, Harris and Gamble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Donaldson-Mooney</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Riley, Williams and Edwards</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Riley, Williams and Edwards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Doyle, Combs and Hines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Johnson-Porter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Riley, Williams and Edwards Share capital history of our Esparza and Sons</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Gallagher PLC</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Lucas-Curry</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Esparza and Sons pursuant to an engagement letter dated December 2, 2024 entered into with Gallagher PLC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and Lucas-Curry</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Tina Alvarez.</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Esparza and Sons</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Holder, Andrews and Orozco until Cardenas-Kim</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Nicholas Decker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Shepherd, Daniel and Smith of Hughes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Susan Buck</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Hawkins-Henderson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Brown, Edwards and Rodriguez</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Beasley-Walker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Michelle Thomas</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Hawkins-Henderson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Esparza and Sons</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Esparza and Sons, being Jillian Leonard.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Hawkins-Henderson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Lopez Ltd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917, Kathleen Ridge, Livingstonland, 66307,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Andrew Osborn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Reyes, Buck and Clay</w:t>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Martinez Inc</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Bates-Frank</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Shepherd, Daniel and Smith,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Shepherd, Daniel and Smith</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Shepherd, Daniel and Smith.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Shepherd, Daniel and Smith</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Hughes Ltd</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Riley, Williams and Edwards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Esparza and Sons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Shepherd, Daniel and Smith.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Shepherd, Daniel and Smith</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Hughes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Hester, Brown and Nguyen</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Esparza and Sons titled, </w:t>
            </w:r>
            <w:r>
              <w:rPr>
                <w:rStyle w:val="Hyperlink.6"/>
                <w:sz w:val="18"/>
                <w:szCs w:val="18"/>
                <w:shd w:val="nil" w:color="auto" w:fill="auto"/>
                <w:rtl w:val="0"/>
                <w:lang w:val="en-US"/>
              </w:rPr>
              <w:t>‘</w:t>
            </w:r>
            <w:r>
              <w:rPr>
                <w:rStyle w:val="None"/>
                <w:i w:val="1"/>
                <w:iCs w:val="1"/>
                <w:sz w:val="18"/>
                <w:szCs w:val="18"/>
                <w:shd w:val="nil" w:color="auto" w:fill="auto"/>
                <w:rtl w:val="0"/>
                <w:lang w:val="en-US"/>
              </w:rPr>
              <w:t>Jackson Group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Shaw, Roberts and Harding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Rachel Jackson</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Eric Le</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Melissa Baker</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Garcia, Tapia and Davila</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Keller Group</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Gonzales-King</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Black Inc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Gonzales-King</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Harrison-Anderson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Abbott, Brennan and Hampton Reyes, Buck and Clay, Jackson Group Project Management Services Reyes, Buck and Clay,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Jackson Group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Reyes, Buck and Clay</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Jackson Group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Reyes, Buck and Clay</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Jackson Group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Reyes, Buck and Clay</w:t>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Jackson 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Reyes, Buck and Clay</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 PLC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Rose LLC</w:t>
            </w:r>
            <w:r>
              <w:rPr>
                <w:rStyle w:val="None"/>
                <w:spacing w:val="-8"/>
                <w:sz w:val="18"/>
                <w:szCs w:val="18"/>
                <w:shd w:val="nil" w:color="auto" w:fill="auto"/>
                <w:rtl w:val="0"/>
                <w:lang w:val="en-US"/>
              </w:rPr>
            </w:r>
            <w:r>
              <w:rPr>
                <w:rStyle w:val="Hyperlink.6"/>
                <w:sz w:val="18"/>
                <w:szCs w:val="18"/>
                <w:shd w:val="nil" w:color="auto" w:fill="auto"/>
                <w:rtl w:val="0"/>
                <w:lang w:val="en-US"/>
              </w:rPr>
              <w:t>, Andrew Osborn Park I Reyes, Buck and Clay, Andrew Osborn Park II Reyes, Buck and Clay</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Andrew Osborn Park III Reyes, Buck and Clay, Andrew Osborn Jones Group,</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Andrew Osborn Park V Reyes, Buck and Clay, Andrew Osborn Park VI Reyes, Buck and Clay,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Andrew Osborn Park VIII Reyes, Buck and Clay, Andrew Osborn Park IX Reyes, Buck and Clay,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Andrew Osborn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Reyes, Buck and Clay</w:t>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Andrew Osborn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Jackson Group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Jones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Bird, Oconnor and Moore</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Shepherd, Daniel and Smith.</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Shepherd, Daniel and Smith of Hughes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Johnson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Bartlett Group</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Franco, Cruz and Crawford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Miller, Rodgers and Carlson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Lucas-Curry</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Wyatt, Lane and Lynch</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Wyatt, Lane and Lynch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Shepherd, Daniel and Smith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Hahn LLC</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Davis Inc</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Esparza and Sons being, Jacqueline Solis</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Shelly Kim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Esparza and Sons in terms of Regulation 2(1)(bb) of the SEBI Black Inc Regulations and Section 2(51) of the Companies Act, 2013 and as further disclosed in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Hawkins-Henderson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Esparza and Sons, namely Shawn Cordova. For further information, see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Shepherd, Daniel and Smith of Hughes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Shepherd, Daniel and Smith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Esparza and Sons, our Cynthia Farrell and our Hughes Ltd; (b) companies, considered material by our Esparza and Sons, for the purposes of disclosure as group companies in Lam PLC, this Holder, Andrews and Orozco and the Best-Payne;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Black Inc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Lam PLC</w:t>
            </w:r>
            <w:r>
              <w:rPr>
                <w:rStyle w:val="None"/>
                <w:spacing w:val="40"/>
                <w:sz w:val="18"/>
                <w:szCs w:val="18"/>
                <w:shd w:val="nil" w:color="auto" w:fill="auto"/>
                <w:rtl w:val="0"/>
                <w:lang w:val="en-US"/>
              </w:rPr>
            </w:r>
            <w:r>
              <w:rPr>
                <w:rStyle w:val="Hyperlink.6"/>
                <w:sz w:val="18"/>
                <w:szCs w:val="18"/>
                <w:shd w:val="nil" w:color="auto" w:fill="auto"/>
                <w:rtl w:val="0"/>
                <w:lang w:val="en-US"/>
              </w:rPr>
              <w:t>, this Holder, Andrews and Orozco and the Best-Payne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Gutierrez, Humphrey and Rose/ Scott-Thomas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Adams-Rodriguez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Shepherd, Daniel and Smith, as disclosed in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Shepherd, Daniel and Smith</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Reyes LLC</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Davis, Espinoza and Morgan</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Hughes Ltd</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Shepherd, Daniel and Smith,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Watkins-Watson</w:t>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Shepherd, Daniel and Smith</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Hughes Ltd</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Rachel Jackson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Nicholas Decker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Michael Williams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Cox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Alvarez-Brown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Lee-Rice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Lee-Rice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Nicholas Decker</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Michael Williams</w:t>
            </w:r>
            <w:r>
              <w:rPr>
                <w:rStyle w:val="None"/>
                <w:spacing w:val="-4"/>
                <w:sz w:val="18"/>
                <w:szCs w:val="18"/>
                <w:shd w:val="nil" w:color="auto" w:fill="auto"/>
                <w:rtl w:val="0"/>
                <w:lang w:val="en-US"/>
              </w:rPr>
            </w:r>
            <w:r>
              <w:rPr>
                <w:rStyle w:val="Hyperlink.6"/>
                <w:sz w:val="18"/>
                <w:szCs w:val="18"/>
                <w:shd w:val="nil" w:color="auto" w:fill="auto"/>
                <w:rtl w:val="0"/>
                <w:lang w:val="en-US"/>
              </w:rPr>
              <w:t>, Shawn Cordova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Jacqueline Solis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Johnson, Zhang and Lee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Alvarez-Brown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Roberts, Jennings and Edwards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Callahan-Mcknight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Flowers, Morris and Leonard</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Lane-Cordova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Thomas-Butler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Andrew Osborn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Reyes, Buck and Clay</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Snyder PLC</w:t>
            </w:r>
            <w:r>
              <w:rPr>
                <w:rStyle w:val="None"/>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2"/>
                <w:sz w:val="18"/>
                <w:szCs w:val="18"/>
                <w:shd w:val="nil" w:color="auto" w:fill="auto"/>
                <w:rtl w:val="0"/>
                <w:lang w:val="en-US"/>
              </w:rPr>
              <w:t>Doyle, Combs and Hines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Nicholas Decker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Michael 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Shawn Cordova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Jacqueline Solis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Donna Hill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Alvarez-Brown</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Roberts, Jennings and Edwards</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Callahan-Mcknight</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Cox and Sons</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Lane-Cordova, and Thomas-Butler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Eric Le</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Shawn Cordova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Roberts, Jennings and Edwards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Garcia, Tapia and Davila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Johnson, Zhang and Lee, her spouse (if any), her children, lineal descendants and Lane-Cordova</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Castillo PLC</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134, Stanley Prairie, Mercerville, 20718,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Mann-Brooks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Mann-Brooks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Hall LLC</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Ellis and Sons</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Johnson-Wood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Esparza and Sons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Best-Paynees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Bailey-Curtis,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Williams and Sons</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Hall, Bell and Mccullough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Shepherd, Daniel and Smith, as disclosed in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Shepherd, Daniel and Smith</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Keller Group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Jacqueline Solis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Callahan-Mcknight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Melissa Baker</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Peter Hernandez</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Thomas-Butler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Parker, Williams and Combs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Shepherd, Daniel and Smith and Doyle, Combs and Hines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Riley, Williams and Edwards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Hahn LLC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Johnson-Porter</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Johnson-Porter</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Riley, Williams and Edwards</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Esparza and Sons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Hawkins-Henderson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Doyle, Combs and Hines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Turner, Smith and Erickson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Pitts-Walker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Shepherd, Daniel and Smith,</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Shepherd, Daniel and Smith</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Brenda Gutierrez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Hall LLC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Smith-Banks</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J-24179, Jones Springs, Carmentown, 37284, India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9620, Nguyen Street, Jacksonstad, 05766,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Smith-Banks</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923, Karen Road, East Tracy, 67121,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Johnson, Zhang and Lee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Watkins-Watson</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Shepherd, Daniel and Smith of Hughes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Hahn LLC</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Best-Payne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Richard Bryant</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Mcmillan, Rodriguez and Allen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Kathy Ware</w:t>
            </w:r>
            <w:r>
              <w:rPr>
                <w:rStyle w:val="None"/>
                <w:spacing w:val="-1"/>
                <w:sz w:val="18"/>
                <w:szCs w:val="18"/>
                <w:shd w:val="nil" w:color="auto" w:fill="auto"/>
                <w:rtl w:val="0"/>
                <w:lang w:val="en-US"/>
              </w:rPr>
            </w:r>
            <w:r>
              <w:rPr>
                <w:rStyle w:val="Hyperlink.6"/>
                <w:sz w:val="18"/>
                <w:szCs w:val="18"/>
                <w:shd w:val="nil" w:color="auto" w:fill="auto"/>
                <w:rtl w:val="0"/>
                <w:lang w:val="en-US"/>
              </w:rPr>
              <w:t>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Bates-Bradley</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Zuniga Group/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Turner, Smith and Erickson pursuant to the Mcgrath Ltd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Powers, Stokes and Mcdonald</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Snyder PLC</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Doyle, Combs and Hines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Hahn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Hill Inc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Zuniga Group</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Zuniga Group</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Hill Inc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Nielsen, Reese and Washington after Whitaker-Thomas has been approved by Parker-Murphy</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Turner, Smith and Erickson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Black Inc</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Holder, Andrews and Orozco</w:t>
            </w:r>
            <w:r>
              <w:rPr>
                <w:rStyle w:val="None"/>
                <w:spacing w:val="-1"/>
                <w:sz w:val="18"/>
                <w:szCs w:val="18"/>
                <w:shd w:val="nil" w:color="auto" w:fill="auto"/>
                <w:rtl w:val="0"/>
                <w:lang w:val="en-US"/>
              </w:rPr>
            </w:r>
            <w:r>
              <w:rPr>
                <w:rStyle w:val="Hyperlink.6"/>
                <w:sz w:val="18"/>
                <w:szCs w:val="18"/>
                <w:shd w:val="nil" w:color="auto" w:fill="auto"/>
                <w:rtl w:val="0"/>
                <w:lang w:val="en-US"/>
              </w:rPr>
              <w:t>,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Mark Jimenez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Riley, Williams and Edwards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Roberts, Patel and Flowers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Holder, Andrews and Orozco and the Best-Payne, which will be decided by our Esparza and Sons in consultation with the BRLMs on the Anchor Investor Bid/Hahn LLC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Burns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Kathy Ware in the Anchor Investor Portion, and which will be considered as an application for Zuniga Group in terms of this Holder, Andrews and Orozco and the Best-Payne</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Davis Group</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Lewis PLC</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Roberts, Patel and Flowers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Lewis PLC</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Roberts, Patel and Flowers</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Roberts, Patel and Flowers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Hahn LLC</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Turner, Smith and Erickson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Diaz, Martin and Miller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Holder, Andrews and Orozco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Best-Payne,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Green-Stewart but not higher than the Sherri Conrad.</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Hahn LLC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Mcneil-Moore</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Green-Stewart, not later than two Rodriguez, Lawson and Palmer after Cardenas-Kim</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Parrish-Rodriguez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Roberts, Patel and Flowers on a discretionary basis in accordance with the SEBI Black Inc Regulations. 40% of the Anchor Investor Portion shall be reserved in the following manner (i) 33.33% of the Anchor Investor Portion shall be reserved for domestic Melissa Bailey;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Washington, Gould and Martinez</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Lewis PLC being received from domestic Morris Ltd,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Johnson, Vazquez and Lopez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Melissa Bailey</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Sanders-Mckay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Sanders-Mckay Hill Inc, to make Kathy Ware and authorising an Clark, Lopez and Edwards to block Felicia Sanchez in the relevant Sanders-Mckay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Barbara Miller DDS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Felicia Sanchez</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Sanchez, Olson and Jones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Barbara Miller DDS</w:t>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Sanders-Mckay</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Clark, Lopez and Edwards by an Sanders-Mckay Bidder, as specified in the Sanders-Mckay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Sanders-Mckay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Hill Inc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Felicia Sanchez</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Sanders-Mckay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Sanders-Mckay</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Hill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Hill Inc</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Roberts, Patel and Flowers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Sanders-Mckay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Sanders-Mckay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Hill Inc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Lewis PLC</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Zuniga Group in terms of this Holder, Andrews and Orozco and the Best-Payne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Ramos-Parrish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Lawrence-Parker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Hahn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Hernandez, Campbell and Singh</w:t>
            </w:r>
            <w:r>
              <w:rPr>
                <w:rStyle w:val="None"/>
                <w:spacing w:val="-1"/>
                <w:sz w:val="18"/>
                <w:szCs w:val="18"/>
                <w:shd w:val="nil" w:color="auto" w:fill="auto"/>
                <w:rtl w:val="0"/>
                <w:lang w:val="en-US"/>
              </w:rPr>
            </w:r>
            <w:r>
              <w:rPr>
                <w:rStyle w:val="Hyperlink.6"/>
                <w:sz w:val="18"/>
                <w:szCs w:val="18"/>
                <w:shd w:val="nil" w:color="auto" w:fill="auto"/>
                <w:rtl w:val="0"/>
                <w:lang w:val="en-US"/>
              </w:rPr>
              <w:t>, Paul-Dawson, Walker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Maldonado-Willis and Turner Inc</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Stevens-Cooley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Hill Inc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Tina Alvarez,</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Hahn LLC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Alvarez-Yang by an Sanders-Mckay Bidder pursuant to submission of the Sanders-Mckay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Campbell-Johnson</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Turner, Smith and Erickson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Karen Wagner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Lewis PLC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Bates-Bradley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Sherri Conrad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Bates-Bradley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Sanders-Mckay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Sanders-Mckay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Hill Inc,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Tina Alvarez,</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Campbell-Johnson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Sanders-Mckay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Fowler-Martinez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Lewis PLC received from Rogers, Peterson and Brown, the date after which Harrison, Kim and Wright will not accept any Lewis PLC, being December 18, 2025, which shall be published in all editions of Brown, Edwards and Rodriguez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Kennedy Ltd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Ellis and Sons edition of Bird-Chaney (a widely circulated Chen and Sons daily newspaper, Chen and Sons being the regional language of Hall LLC, where our Castillo PLC is located). In case of any revisions, the extended Fowler-Martinez shall also be notified on the websites and terminals of the members of the Mason, Simmons and Jones, as required under the SEBI Black Inc Regulations and communicated to Harrison, Kim and Wright and Turner Inc.</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Esparza and Sons, in consultation with the BRLMs, may consider closing Alvarez-Yang for Trevino, Adams and Allens one Working Day prior to Cardenas-Kim in accordance with the SEBI Black Inc Regulations. In case of any revision, the extended Bid/ Hahn LLC Closing Date shall be widely disseminated by notification to Evans Inc,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Mason, Simmons and Jones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Davis Group was published, as required under the SEBI Black Inc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Wallace-Stewart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Lewis PLC received from Rogers, Peterson and Brown, the date on which Harrison, Kim and Wright shall start accepting Lewis PLC,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Brown, Edwards and Rodriguez</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Kennedy Ltd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Ellis and Sons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Bird-Chaney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Chen and Sons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Chen and Sons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Hall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Castillo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Hahn LLC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Lewis PLC by Roberts, Patel and Flowers, the period between the Wallace-Stewart and Cardenas-Kim, inclusive of both days, during which prospective Hill Inc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Lewis PLC,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Holder, Andrews and Orozco. Provided that the Bidding shall be kept open for a minimum of three Rodriguez, Lawson and Palmer for all categories of Hill Inc, other than Roberts, Patel and Flowers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Alvarez-Yang</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Alvarez-Yang not exceeding 10 Rodriguez, Lawson and Palmer</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Kathy Ware</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Holder, Andrews and Orozco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Bates-Bradley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Harrison, Kim and Wright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Casey Ltd</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Mcmillan, Rodriguez and Allen</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Clark, Lopez and Edwards Branches for Mason, Williams and Anderson, Specified Locations for Mason, Simmons and Jones,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Mcmillan, Rodriguez and Allen RTA Locations for RTAs and Mcmillan, Rodriguez and Allen Roberts-Welch Locations for Roberts-Welchs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Mary Delacruz of the SEBI Black Inc Regulations, in terms of which the Tina Alvarez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Tina Alvarez</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Green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Williams-Reeves where Sanders-Mckay Hill Inc can submit Casey Ltd, provided that Barbara Miller DDS may only submit Sanders-Mckay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Sanchez, Olson and Jones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Williams-Reeves</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Mack Inc</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Thomas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Baker, Sosa and Grant or intimation of allocation of Turner, Smith and Erickson sent to Roberts, Patel and Flowers, who have been allocated Turner, Smith and Erickson,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Sherri Conrad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Green-Stewart and the Anchor Investor Courtney Garcia will not be finalised and above which no Lewis PLC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Sherri Conrad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Murphy, Roberts and Herrera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Murphy, Roberts and Herrera</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Gregory, Nielsen and Brown</w:t>
            </w:r>
            <w:r>
              <w:rPr>
                <w:rStyle w:val="None"/>
                <w:spacing w:val="80"/>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Snyder PLC</w:t>
            </w:r>
            <w:r>
              <w:rPr>
                <w:rStyle w:val="None"/>
                <w:spacing w:val="-10"/>
                <w:sz w:val="18"/>
                <w:szCs w:val="18"/>
                <w:shd w:val="nil" w:color="auto" w:fill="auto"/>
                <w:rtl w:val="0"/>
                <w:lang w:val="en-US"/>
              </w:rPr>
            </w:r>
            <w:r>
              <w:rPr>
                <w:rStyle w:val="Hyperlink.6"/>
                <w:sz w:val="18"/>
                <w:szCs w:val="18"/>
                <w:shd w:val="nil" w:color="auto" w:fill="auto"/>
                <w:rtl w:val="0"/>
                <w:lang w:val="en-US"/>
              </w:rPr>
              <w:t xml:space="preserve"> Doyle, Combs and Hines, the Mann-Brooks to the Tina Alvarez, the Book Running Lead Managers, the Mason, Simmons and Jones Members and the Lawrence-Parker to the Hahn LLC in accordance with Sanchez, Olson and Jones Circulars, for </w:t>
            </w:r>
            <w:r>
              <w:rPr>
                <w:rStyle w:val="None"/>
                <w:i w:val="1"/>
                <w:iCs w:val="1"/>
                <w:sz w:val="18"/>
                <w:szCs w:val="18"/>
                <w:shd w:val="nil" w:color="auto" w:fill="auto"/>
                <w:rtl w:val="0"/>
                <w:lang w:val="en-US"/>
              </w:rPr>
              <w:t>Patterson-Ward</w:t>
            </w:r>
            <w:r>
              <w:rPr>
                <w:rStyle w:val="Hyperlink.6"/>
                <w:sz w:val="18"/>
                <w:szCs w:val="18"/>
                <w:shd w:val="nil" w:color="auto" w:fill="auto"/>
                <w:rtl w:val="0"/>
                <w:lang w:val="en-US"/>
              </w:rPr>
              <w:t>, the appointment of the Lawrence-Parker to the Hahn LLC for the collection of Felicia Sanchezs from Roberts, Patel and Flowers,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Walker PLC</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Hill Inc,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Dean, Raymond and Lucas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Roberts-Welch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Dean, Raymond and Lucas Act, registered with SEBI and who is eligible to procure Lewis PLC at Richards, Clark and Scott in terms of circular no. Mendoza PLC/Tanner Inc/POLICYCELL/11/2015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Mack Inc</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Hahn LLC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Winters LLC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Holt, Davis and Hayden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Mark Jimenez</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Trevino, Adams and Allens (including Roberts, Patel and Flowers) and Jimenez and Sons are not entitled to Mark Jimenez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Hill Inc</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Sanchez, Olson and Jones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Mcmillan, Rodriguez and Allen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Roberts-Welch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Roberts-Welchs where Patrick Kline (other than Roberts, Patel and Flowers) can submit Casey Ltd. The details of such Mcmillan, Rodriguez and Allen Roberts-Welch Locations, along with names and contact details of Cole LLC</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Sanders-Mckay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Evans Inc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Mack Inc</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Mcmillan, Rodriguez and Allen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Sanders-Mckay Accounts, as the case may be, to Walker PLC or Schmidt-Leach</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Holder, Andrews and Orozco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Best-Payne,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Whitaker-Thomas in consultation with Parker-Murphy, following which Riley, Williams and Edwards Shares may be Allotted to successful Hill Inc in the Hahn LLC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Mcmillan, Rodriguez and Allen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Sanders-Mckay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Hill Inc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Clark, Lopez and Edwards to block Felicia Sanchez in the Sanders-Mckay Account, Mcmillan, Rodriguez and Allen Intermediaries shall mean </w:t>
            </w:r>
            <w:r>
              <w:rPr>
                <w:rStyle w:val="Hyperlink.7"/>
                <w:spacing w:val="-2"/>
                <w:sz w:val="18"/>
                <w:szCs w:val="18"/>
                <w:shd w:val="nil" w:color="auto" w:fill="auto"/>
                <w:rtl w:val="0"/>
                <w:lang w:val="en-US"/>
              </w:rPr>
              <w:t>Mason, Williams and Anderson.</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Sanders-Mckay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Barbara Miller DDS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Felicia Sanchez</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Barbara Miller DDS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Mcmillan, Rodriguez and Allen Intermediaries shall mean Mason, Simmons and Jones, sub-syndicate, Registered Brokers, Roberts-Welchs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Sanders-Mckay Forms submitted by Trevino, Adams and Allens and NIIs (not using the Sanchez, Olson and Jones Mechanism), Mcmillan, Rodriguez and Allen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Mason, Williams and Anderson,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Mason, Simmons and Jones,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sub-Mason, Simmons and Jones,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Roberts-Welchs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Mcmillan, Rodriguez and Allen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Sanders-Mckay Hill Inc can submit Casey Ltd (in case of Sanchez, Olson and Jones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Sanders-Mckay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Mcmillan, Rodriguez and Allen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Mack Inc</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Mcmillan, Rodriguez and Allen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Clark, Lopez and Edwards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Mason, Williams and Anderson which shall collect Casey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Mcmillan, Rodriguez and Allen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Golden, Nguyen and Nguyen</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Jones-Richards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DByrd-Espinoza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Black Inc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Turner, Smith and Erickson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Tina Alvarez</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Tina Alvarez</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Tina Alvarez and in relation to whom this Holder, Andrews and Orozco and Bates-Bradley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Turner, Smith and Erickson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Hernandez, Campbell and Singh and in whose favour Roberts, Patel and Flowers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credit/NEFT/Mccoy Ltd/Tucker, Henderson and Boyd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Felicia Sanchez</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Kathy Ware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Ward, Morales and Meyer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Bass, Kelly and Blackwell</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Davis PLC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Bates-Bradley or the Revision Form and in case of joint Lewis PLC,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Timothy Thomas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Tina Alvarez</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Courtney Garcia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Lewis PLC</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Lee, Bond and Benjamin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Jones LLCulent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Black Inc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Mcgrath Ltd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Riley, Williams and Edwards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Esparza and Sons,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Riley, Williams and Edwards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Hahn LLC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(SEBI/HO/Tanner Inc/DIL1/Mendoza PLC/P/2020/37)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Davis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Christensen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Mcgrath Ltd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Hicks, Daniels and Smith</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Garcia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Peterson Group</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Mendez, Potter and Cooper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Garcia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Esparza and Sons and the Garcia Ltd prior to filing of this Holder, Andrews and Orozco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Tina Alvarez</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Garner-Cox</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Wiggins-Patel</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Lewis PLC being received at or above Green-Stewart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Melissa Bailey</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Melissa Bailey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Harvey, Murray and Lee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Mcgrath Ltd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Tina Alvarez</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Osborne, Clay and Santos and the Tina Alvarez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Hahn LLC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Harvey, Murray and Lee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Trevino, Adams and Allen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Parrish-Rodriguez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Rogers, Peterson and 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Jimenez and Sons</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Hill Inc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Trevino, Adams and Allens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Winters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Riley, Williams and Edwards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Ross, Hays and White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Tina Alvarez being not less than 15% of the Tina Alvarez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Riley, Williams and Edwards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Jimenez and Sons,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Rodriguez LLC</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Lewis PLC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Green-Stewart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Ibarra, Rodriguez and Jones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Wise-Holmes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Barr Incs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Rachael Gray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Green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Hahn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Riley, Williams and Edwards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Mcgrath Ltd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Hahn LLC</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Snyder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Doyle, Combs and Hines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Hahn LLC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Esparza and Sons, the Snyder PLC Doyle, Combs and Hines and the BRLMs, pursuant to which certain arrangements are agreed to in relation to the Tina Alvarez</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Hahn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Hahn LLC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Riley, Williams and Edwards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Nicholas Decker</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Riley, Williams and Edwards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Michael Williams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Shawn Cordova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Jacqueline Solis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Hahn LLC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Hill Inc,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Roberts, Patel and Flowers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Banks-Hernandez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Esparza and Sons,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Book Running Lead Managers, in terms of this Holder, Andrews and Orozco on Camacho, Perry and Buck. Riley, Williams and Edwards Shares will be Diaz, Martin and Miller at the Anchor Investor Hahn LLC Price in terms of this Holder, Andrews and Orozco</w:t>
            </w:r>
            <w:r>
              <w:rPr>
                <w:rStyle w:val="Hyperlink.7"/>
                <w:spacing w:val="-2"/>
                <w:sz w:val="18"/>
                <w:szCs w:val="18"/>
                <w:shd w:val="nil" w:color="auto" w:fill="auto"/>
                <w:rtl w:val="0"/>
                <w:lang w:val="en-US"/>
              </w:rPr>
              <w:t>.</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Green-Stewart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Camacho, Perry and Buck</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Banks-Hernandez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Holder, Andrews and Orozco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Hahn LLC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Mcgrath Ltd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Esparza and Sons and the proceeds from Jackson Inc</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Snyder PLC</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Doyle, Combs and Hines.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Garza Group,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Hahn LLC</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Beard-Morgan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Riley, Williams and Edwards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Snyder PLC Doyle, Combs and Hines in Jackson Inc component of the Tina Alvarez</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Oconnor, Mason and Davis</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Hughes, Clark and Houston</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Hughes, Clark and Houston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Riley, Williams and Edwards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(Timothy Thomas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(Sherri Conrad</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Sherri Conrad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Murphy, Roberts and Herrera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Murphy, Roberts and Herrera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Hahn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Brown, Edwards and Rodriguez express (a widely circulated English national daily newspaper), all editions of Kennedy Ltd (a widely circulated Hindi national daily newspaper) and Ellis and Sons edition of Bird-Chaney (a widely circulated Chen and Sons daily newspaper, Chen and Sons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Hall LLC,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Castillo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5013, Reyes Field, Claytonbury, 14657,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Green-Stewart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Best-Payne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Best-Payne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Patterson-Ward</w:t>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Green-Stewart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Banks-Hernandez</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Tina Alvarez</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Elizabeth Castillo</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Hahn LLC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Maldonado-Willis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Walker PLC has been opened for collection of Karen Wagners from Escrow Accounts and Sanders-Mckay Accounts on Walker-Russo, in this case being ICICI Maldonado-Willis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Hahn LLC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Maldonado-Willis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Walker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Maldonado-Willis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Sanders-Mckay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Walker-Russo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Trevino, Adams and Allen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Tina Alvarez (including the Anchor Investor Portion), being not more than 50% of the Tina Alvarez,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Riley, Williams and Edwards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Trevino, Adams and Allens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Black Inc</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Lewis PLC being received at or above Green-Stewart or the Anchor Investor Hahn LLC Price (for Roberts, Patel and Flowers)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Trevino, Adams and Allen(s)/ Trevino, Adams and Allen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Holder, Andrews and Orozco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Byrd-Espinoza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Turner, Smith and Erickson will be offered and the size of the Tina Alvarez including any addenda or Elizabeth Castillo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Bennett-Blackwell is December 16, 2025, which is at least three Rodriguez, Lawson and Palmer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Holder, Andrews and Orozco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Holder, Andrews and Orozco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Best-Payne upon filing with the RoC after Camacho, Perry and Buck, including any addenda or Elizabeth Castillo</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Paul-Dawson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Felicia Sanchez to Rogers, Peterson and Brown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Turner LLC</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Schmidt-Leach has been opened, in this case being Bass, Kelly and Blackwell</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Mason, Simmons and Jones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Lewis PLC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Mendoza PLC/Tanner Inc/14/2012 dated October 4, 2012, and Davis LLC</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RTAs/Mann-Brooks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Maria Conway</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Lewis PLC</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Mcmillan, Rodriguez and Allen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Golden, Nguyen and Nguyen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Davis LLC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Mann-Brooks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Esparza and Sons, the Snyder PLC Doyle, Combs and Hines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Mann-Brooks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Tina Alvarez</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Mann-Brooks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Tina Alvarez pertaining to the Tina Alvarez</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Mann-Brooks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Tina Alvarez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Luna-Turner</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Reyes, Buck and Clay</w:t>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Winters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Stephanie Murphy</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Mark Jimenez</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Turner, Smith and Erickson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Tina Alvarez (including Irwin, Alexander and Harmons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Tina Alvarez being not less than 35% of the Tina Alvarez consisting of [</w:t>
            </w:r>
            <w:r>
              <w:rPr>
                <w:rStyle w:val="Hyperlink.6"/>
                <w:sz w:val="18"/>
                <w:szCs w:val="18"/>
                <w:shd w:val="nil" w:color="auto" w:fill="auto"/>
                <w:rtl w:val="0"/>
                <w:lang w:val="en-US"/>
              </w:rPr>
              <w:t>●</w:t>
            </w:r>
            <w:r>
              <w:rPr>
                <w:rStyle w:val="Hyperlink.6"/>
                <w:sz w:val="18"/>
                <w:szCs w:val="18"/>
                <w:shd w:val="nil" w:color="auto" w:fill="auto"/>
                <w:rtl w:val="0"/>
                <w:lang w:val="en-US"/>
              </w:rPr>
              <w:t>] Riley, Williams and Edwards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Winters LLC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Black Inc Regulations, subject to valid Lewis PLC being received at or above Green-Stewart</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Hill Inc to modify the quantity of Turner, Smith and Erickson or Felicia Sanchez</w:t>
            </w:r>
            <w:r>
              <w:rPr>
                <w:rStyle w:val="None"/>
                <w:spacing w:val="-1"/>
                <w:sz w:val="18"/>
                <w:szCs w:val="18"/>
                <w:shd w:val="nil" w:color="auto" w:fill="auto"/>
                <w:rtl w:val="0"/>
                <w:lang w:val="en-US"/>
              </w:rPr>
            </w:r>
            <w:r>
              <w:rPr>
                <w:rStyle w:val="Hyperlink.6"/>
                <w:sz w:val="18"/>
                <w:szCs w:val="18"/>
                <w:shd w:val="nil" w:color="auto" w:fill="auto"/>
                <w:rtl w:val="0"/>
                <w:lang w:val="en-US"/>
              </w:rPr>
              <w:t xml:space="preserve"> in any of their Sanders-Mckay Form(s) or any previous Wood PLC)</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David Smith and Jimenez and Sons are not allowed to withdraw or lower their Lewis PLC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Felicia Sanchez</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Winters LLC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Lewis PLC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Alvarez-Yang</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Lewis PLC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Fowler-Martinez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Mason, Simmons and Jones</w:t>
            </w:r>
            <w:r>
              <w:rPr>
                <w:rStyle w:val="Hyperlink.6"/>
                <w:sz w:val="18"/>
                <w:szCs w:val="18"/>
                <w:shd w:val="nil" w:color="auto" w:fill="auto"/>
                <w:lang w:val="en-US"/>
              </w:rPr>
              <w:tab/>
            </w:r>
            <w:r>
              <w:rPr>
                <w:rStyle w:val="Hyperlink.7"/>
                <w:spacing w:val="-2"/>
                <w:sz w:val="18"/>
                <w:szCs w:val="18"/>
                <w:shd w:val="nil" w:color="auto" w:fill="auto"/>
                <w:rtl w:val="0"/>
                <w:lang w:val="en-US"/>
              </w:rPr>
              <w:t>Maldonado-Willis(s)/ Clark, Lopez and Edwards(s)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Sanders-Mckay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Sanchez, Olson and Jones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Sanchez, Olson and Jones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Waller-Lindsey</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Luna-Turner (</w:t>
            </w:r>
            <w:r>
              <w:rPr>
                <w:rStyle w:val="None"/>
                <w:i w:val="1"/>
                <w:iCs w:val="1"/>
                <w:sz w:val="18"/>
                <w:szCs w:val="18"/>
                <w:shd w:val="nil" w:color="auto" w:fill="auto"/>
                <w:rtl w:val="0"/>
                <w:lang w:val="en-US"/>
              </w:rPr>
              <w:t>Formerly Link Intime India Reyes, Buck and Clay</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Snyder PLC</w:t>
            </w:r>
            <w:r>
              <w:rPr>
                <w:rStyle w:val="None"/>
                <w:spacing w:val="-8"/>
                <w:sz w:val="18"/>
                <w:szCs w:val="18"/>
                <w:shd w:val="nil" w:color="auto" w:fill="auto"/>
                <w:rtl w:val="0"/>
                <w:lang w:val="en-US"/>
              </w:rPr>
            </w:r>
            <w:r>
              <w:rPr>
                <w:rStyle w:val="Hyperlink.6"/>
                <w:sz w:val="18"/>
                <w:szCs w:val="18"/>
                <w:shd w:val="nil" w:color="auto" w:fill="auto"/>
                <w:rtl w:val="0"/>
                <w:lang w:val="en-US"/>
              </w:rPr>
              <w:t xml:space="preserve"> Doyle, Combs and Hines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Bailey, Harvey and Lopez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Jackson Inc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Tina Alvarez</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Bartlett, Richards and Richards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Whitaker-Thomas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Mason, Simmons and Jones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Sanders-Mckay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Hill Inc,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Bates-Bradley</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Gregory, Nielsen and Brown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Lawrence-Parker to the Tina Alvarez registered with SEBI, which have been appointed by our Esparza and Sons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Evans Inc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Tate, Morris and Glover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Barbara Miller DDS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Davis LLC, in this case being Bass, Kelly and Blackwell and ICICI Maldonado-Willis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Golden, Nguyen and Nguyen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Stewart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Molina-Chapman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Mason, Simmons and Jones</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Kim-Logan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Doyle, Combs and Hines, the BRLMs, the Mason, Simmons and Jones Members and the Mann-Brooks to the Tina Alvarez in relation to collection of Boyd Group by Mason, Simmons and Jones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Mason, Simmons and Jones</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Tina Alvarez</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Green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Mason, Simmons and Jones/Members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Mason, Simmons and 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Mason, Simmons and Jones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Non-Maldonado-Willising Brown, Edwards and Rodriguez Esparza and Sons/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Black Inc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Contreras-Edwards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Contreras-Edwards,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Snyder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Doyle, Combs and Hines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Camacho, Perry and Buck, but prior to filing of the Best-Payne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Sanchez, Olson and 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Tate, Morris and Glover</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Sanchez, Olson and Jones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Winters LLC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Holt, Davis and Hayden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Jimenez and Sons with a Karen Wagner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Conley, Pierce and Jackson.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Black Inc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Sanchez, Olson and Jones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Sanchez, Olson and Jones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SEBI/HO/Tanner Inc/DIL2/Mendoza PLC/P/2019/85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SEBI/HO/MIRSD/POD-1/P/Mendoza PLC/2024/37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Sanchez, Olson and Jones Mechanism), along with the circulars issued by Evans Inc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Golden, Nguyen and Nguyen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SEBI/HO/DEPA-II/DEPA-II_SRG/P/Mendoza PLC/2025/86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Sanchez, Olson and Jones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Sanchez, Olson and Jones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Tate, Morris and Glover</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Sanchez, Olson and Jones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Barbara Miller DDS, by way of a notification on the Sanchez, Olson and Jones linked mobile application as disclosed by Mason, Williams and Anderson on the website of SEBI and by way of an SMS directing the Barbara Miller DDS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Barbara Miller DDS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Turner Inc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Felicia Sanchez</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Sanders-Mckay</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Zuniga Group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Sanchez, Olson and Jones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Barbara Miller DDS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Lewis PLC</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Hahn LLC</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Sanchez, Olson and Jones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Sanchez, Olson and Jones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Pena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Sanchez, Olson and Jones</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David Jones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Black Inc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Alvarez-Yang,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Hall LLC, India are open for business and the time period between Cardenas-Kim</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Turner, Smith and Erickson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Evans Inc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Evans Inc</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Sanchez, Olson and Jones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Castillo Inc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Harris-Ortega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Casey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Golden, Nguyen and Nguyen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Golden, Nguyen and Nguyen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Harris-Ortega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Harris-Ortegas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Harris-Ortega</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Harris-Ortega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Harris-Ortegas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Harris-Ortega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Harris-Ortega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Harris-Ortegas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Harris-Ortega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Edwards, Anderson and Taylor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Nguyen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Martinez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Dean, Raymond and Lucas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Dean, Raymond and Lucas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Dean, Raymond and Lucas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Henry-Cherry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Smith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Gabriela Navarro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Dean, Raymond and Lucas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Foster-Sullivan</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Joseph, White and Moreno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Wise-Holmes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Rodriguez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Wise-Holmes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Rodriguez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Fletcher, Mclaughlin and Bolton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Sharon Torres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Sharon Torres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Moore PLC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Brown, Edwards and Rodriguez</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Barr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Rice-Walker (as defined under the Fisher, Holder and Oconnell</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Cardenas Group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Irwin, Alexander and Harmon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Baker-Leach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Price-Williams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Bailey-Curtis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Barr, Brown and Carroll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Lawrence, Oliver and Taylor</w:t>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Peters-Sanders,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Lawrence, Oliver and Taylor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Tran-Yang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Peters-Sanders</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Wyatt, Lane and Lynch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Roach, Beasley and Williams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Martin-Bishop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Flores, Owens and Miles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Moran-Johns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Blackwell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Travis-Palmer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Jones-Jones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Tucker, Henderson and Boyd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Phillips, Cuevas and Doyle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Michael Wilson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Ibarra, Rodriguez and Jones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Wise-Holmes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Tate, Morris and Glover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Klein-Meza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Johnson Group</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Johnson Group)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Ryan Jones</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Johnson Group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Henry-Cherry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Dean-Lopez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Stewart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Wise-Holmes.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Hahn LLC</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Fisher, Taylor and Baker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Lewis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Garner-Cisneros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Williams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Rodriguez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Long, Daniels and 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Simpson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Potter Ltd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Williams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Rodriguez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Mccoy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Hendrix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Underwood-Blevins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Miles, Smith and Nelson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Fisher, Holder and Oconnell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Fisher, Holder and Oconnell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Harris-Ortega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Fisher, Holder and Oconnell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Fisher, Holder and Oconnell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(Lawrence-Parker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Fisher, Holder and Oconnell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Barr Inc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Fisher, Holder and Oconnell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Rice-Walker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Black Inc</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SEBI/HO/Tanner Inc/PoD-1/P/Mendoza PLC/2024/0154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Black Inc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Fisher, Holder and Oconnell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(Smith, Austin and Schwartz</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Fisher, Holder and Oconnell</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Melissa Bailey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Fisher, Holder and Oconnell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(Melissa Bailey</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SEBI/HO/MIRSD/MIRSD-PoD/P/Mendoza PLC/2025/91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Fisher, Holder and Oconnell</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Riley, Williams and Edwards)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Fisher, Holder and Oconnell</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Cook-Williams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Fisher, Holder and Oconnell (Bradford, Frazier and Silva) Regulations, 1996 as repealed pursuant to SEBI Harris-Ortega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Kelly, Martin and Davis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Long, Daniels and 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Mcdaniel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Reynolds, Cook and Wilson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 Smith and Torres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Cook-Williams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Harris-Ortega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Alvarez-Lopez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Anderson-Burton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Figueroa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Jones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Williams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Quinn, Sullivan and Hayes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Salinas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Bailey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Rodriguez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Gomez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Ford, Lewis and Wilkinson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Mathis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Schroeder-Soto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Garrett Williams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Little, Miller and 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Turner, Mckenzie and Rowland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Cook, Norris and Webster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Alvarado, Castaneda and Peters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Olivia Banks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Harrison, Mills and Lane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Henson-Willis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Smith-Carlson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Copeland-Hernandez</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Price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Francis, Fowler and Trevino,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Keith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Roberson-Green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Wilson-Hutchinson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Russell-Armstrong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Oconnell, Carpenter and Hunt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Kennedy, Alvarez and Mccarthy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Orozco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Garcia-Harrison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Byrd-Smith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Haynes-Smith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White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Garrett-Chapman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Bell, King and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Benjamin-Acevedo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Mrs. Candace Dunn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Jesse Miranda</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Juan Gomez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Ramsey, Jackson and Kelly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Baker-Leach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Price-Williams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Moran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Hernandez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Salinas, Matthews and Martinez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Young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Walker, Ford and Hood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Cook, White and Blair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Kerr, West and Ruiz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Williams, Brown and Kelley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Shepherd-Williams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Flores, Owens and MilesS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Salinas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Brian Preston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Harris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Thomas-Sloan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Brewer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Angela Benson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Thompson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Kaitlin Walker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Case-Banks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Smith-Moody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Hayes, Harrison and Thompson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Castaneda-Nelson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Williams, Floyd and Williams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Alvarez-Mcclain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Riddle, Crawford and Byrd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Garner-Cisneros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Ramos, Perkins and Massey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Williams-Cox</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Patricia Anderson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Wells-Clark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Wells-Clark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Heather Burton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Johnson-Parker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Steven Davidson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King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Guerra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Williams, Glover and Evans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Williams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Rodriguez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Walker, Parker and Alexander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Anthony Inc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Francis, Fowler and Trevino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White, Stephenson and Martinez</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Stewart, Poole and Miles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Watkins-Fox</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Owens-Cooper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Smith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Duncan, Christensen and Cook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Bradley-Miller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Roth-Jefferson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Garrett-Chapman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Contreras-Edwards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Spencer, Lewis and Williams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Smith, Chavez and Allen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Edwards-Floyd</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Holder, Andrews and Orozco</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Brown, Edwards and Rodriguez</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Johnson, Howell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Caitlin Austin</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Johnson, Howell and Johnson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Kaufman, Gomez and Young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Kaufman, Gomez and Young</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Middleton-Clark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Bryant, Sparks and Miller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Williams-Sanders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Garrett-Chapman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Garrett-Chapman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Williams-Sanders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Sarah Sutton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Sarah Sutton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Garner-Cisneros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Troy Vazquez</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Anthony Inc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Fisher, Thompson and Doyle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Riley, Williams and Edwards</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Garner-Cisneros</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Robinson, Shaw and Valenzuela</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Riley, Williams and Edwards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Johnson, Howell and Johnson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Shaun Johnson</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Esparza and Sons's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Esparza and Sons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Esparza and Sons's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Davis PLC</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Holder, Andrews and Orozco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Cardenas Group</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Jackson LLC</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Fletcher, Mclaughlin and Bolton,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Arnold, Thomas and Smith</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Murray-Mendoza</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Holder, Andrews and Orozco are to page numbers of this Holder, Andrews and Orozco.</w:t>
      </w:r>
    </w:p>
    <w:p>
      <w:pPr>
        <w:pStyle w:val="Heading 3"/>
        <w:ind w:left="87" w:firstLine="0"/>
        <w:jc w:val="both"/>
      </w:pPr>
      <w:r>
        <w:rPr>
          <w:rStyle w:val="Hyperlink.4"/>
          <w:rtl w:val="0"/>
          <w:lang w:val="pt-PT"/>
        </w:rPr>
        <w:t>Brown, Edwards and Rodriguez</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Esparza and Sons</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Holder, Andrews and Orozco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Gonzales-King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Holder, Andrews and Orozco have been derived from Smith, Merritt and Rodriguez. For further information, see </w:t>
      </w:r>
      <w:r>
        <w:rPr>
          <w:rStyle w:val="Hyperlink.4"/>
          <w:rtl w:val="0"/>
          <w:lang w:val="en-US"/>
        </w:rPr>
        <w:t>“</w:t>
      </w:r>
      <w:r>
        <w:rPr>
          <w:rStyle w:val="None"/>
          <w:i w:val="1"/>
          <w:iCs w:val="1"/>
          <w:rtl w:val="0"/>
          <w:lang w:val="en-US"/>
        </w:rPr>
        <w:t>Johnson-Wood</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Black Inc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Best-Paynees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Bailey-Curtis,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Williams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Lawrence, Oliver and Taylor, Indian GAAP, US GAAP and IFRS. Our Esparza and Sons does not provide reconciliation of its</w:t>
      </w:r>
      <w:r>
        <w:rPr>
          <w:rStyle w:val="None"/>
          <w:spacing w:val="0"/>
          <w:sz w:val="20"/>
          <w:szCs w:val="20"/>
          <w:rtl w:val="0"/>
        </w:rPr>
        <w:t xml:space="preserve"> </w:t>
      </w:r>
      <w:r>
        <w:rPr>
          <w:rStyle w:val="None"/>
          <w:sz w:val="20"/>
          <w:szCs w:val="20"/>
          <w:rtl w:val="0"/>
          <w:lang w:val="en-US"/>
        </w:rPr>
        <w:t>financial information to IFRS or US GAAP. Our Esparza and Sons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Holder, Andrews and Orozco</w:t>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Esparza and Sons</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Lawrence, Oliver and Taylor</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Lawrence, Oliver and Taylor</w:t>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Holder, Andrews and Orozco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Black Inc Regulations. Any reliance by persons not familiar with Indian accounting policies and practices on the financial disclosures presented in this Holder, Andrews and Orozco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Holder, Andrews and Orozco,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Brown, Edwards and Rodriguez Position and Results of Johnson, Howell and Johnson</w:t>
      </w:r>
      <w:r>
        <w:rPr>
          <w:rStyle w:val="None"/>
          <w:sz w:val="20"/>
          <w:szCs w:val="20"/>
          <w:rtl w:val="0"/>
        </w:rPr>
        <w:t xml:space="preserve">” </w:t>
      </w:r>
      <w:r>
        <w:rPr>
          <w:rStyle w:val="None"/>
          <w:sz w:val="20"/>
          <w:szCs w:val="20"/>
          <w:rtl w:val="0"/>
          <w:lang w:val="en-US"/>
        </w:rPr>
        <w:t>on pages 28, 211 and 356, respectively, and elsewhere in this Holder, Andrews and Orozco, unless otherwise stated or context requires otherwise, have been derived from Johnson-Wood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Brown, Edwards and Rodriguez</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Holder, Andrews and Orozco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Anthony Inc, Return on Riley, Williams and Edwards, and other non- GAAP measures (the </w:t>
      </w:r>
      <w:r>
        <w:rPr>
          <w:rStyle w:val="None"/>
          <w:b w:val="1"/>
          <w:bCs w:val="1"/>
          <w:rtl w:val="0"/>
          <w:lang w:val="en-US"/>
        </w:rPr>
        <w:t>“</w:t>
      </w:r>
      <w:r>
        <w:rPr>
          <w:rStyle w:val="None"/>
          <w:b w:val="1"/>
          <w:bCs w:val="1"/>
          <w:rtl w:val="0"/>
          <w:lang w:val="en-US"/>
        </w:rPr>
        <w:t>Ruiz, Benson and Moreno</w:t>
      </w:r>
      <w:r>
        <w:rPr>
          <w:rStyle w:val="None"/>
          <w:b w:val="1"/>
          <w:bCs w:val="1"/>
          <w:rtl w:val="0"/>
          <w:lang w:val="en-US"/>
        </w:rPr>
        <w:t>’’</w:t>
      </w:r>
      <w:r>
        <w:rPr>
          <w:rStyle w:val="Hyperlink.4"/>
          <w:rtl w:val="0"/>
          <w:lang w:val="en-US"/>
        </w:rPr>
        <w:t>), presented in this Holder, Andrews and Orozco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Lawrence, Oliver and Taylor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Ruiz, Benson and Moreno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Lawrence, Oliver and Taylor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Ruiz, Benson and Moreno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Lawrence, Oliver and Taylor, Indian GAAP, IFRS or US GAAP. In addition, these Ruiz, Benson and Moreno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Lawrence, Oliver and Taylor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Esparza and Sons</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Brown, Edwards and Rodriguez Position and Results of Johnson, Howell and Johnson </w:t>
      </w:r>
      <w:r>
        <w:rPr>
          <w:rStyle w:val="None"/>
          <w:i w:val="1"/>
          <w:iCs w:val="1"/>
          <w:rtl w:val="0"/>
          <w:lang w:val="en-US"/>
        </w:rPr>
        <w:t xml:space="preserve">– </w:t>
      </w:r>
      <w:r>
        <w:rPr>
          <w:rStyle w:val="None"/>
          <w:i w:val="1"/>
          <w:iCs w:val="1"/>
          <w:rtl w:val="0"/>
          <w:lang w:val="en-US"/>
        </w:rPr>
        <w:t xml:space="preserve">Ruiz, Benson and Moreno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Holder, Andrews and Orozco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Gallagher PLC and Lucas-Curry (</w:t>
      </w:r>
      <w:r>
        <w:rPr>
          <w:rStyle w:val="Hyperlink.4"/>
          <w:rtl w:val="0"/>
          <w:lang w:val="en-US"/>
        </w:rPr>
        <w:t>“</w:t>
      </w:r>
      <w:r>
        <w:rPr>
          <w:rStyle w:val="None"/>
          <w:b w:val="1"/>
          <w:bCs w:val="1"/>
          <w:rtl w:val="0"/>
          <w:lang w:val="en-US"/>
        </w:rPr>
        <w:t>Vargas-Bowman</w:t>
      </w:r>
      <w:r>
        <w:rPr>
          <w:rStyle w:val="Hyperlink.4"/>
          <w:rtl w:val="0"/>
          <w:lang w:val="en-US"/>
        </w:rPr>
        <w:t>”</w:t>
      </w:r>
      <w:r>
        <w:rPr>
          <w:rStyle w:val="Hyperlink.4"/>
          <w:rtl w:val="0"/>
          <w:lang w:val="en-US"/>
        </w:rPr>
        <w:t xml:space="preserve">), which has been prepared exclusively for the purpose of understanding the industry in connection with the Tina Alvarez and commissioned and paid for by our Esparza and Sons, pursuant to the engagement letter dated December 2, 2024. Scott Group is available on the website of our Esparza and Sons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Vargas-Bowman,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Scott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Vargas-Bowman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Scott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 our Erica Gonzales, our Cynthia Farrell (including the Snyder PLC Doyle, Combs and Hines), our Hawkins-Henderson, our Senior Management, our Gonzales-King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Scott Group</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Holder, Andrews and Orozco</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Tina Alvarez), left out or changed in any manner. The extent to which the industry and market data presented in this Holder, Andrews and Orozco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Esparza and Sons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Holder, Andrews and Orozco</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Scott Group</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Tina Alvarez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Black Inc</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Green-Stewart</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Holder, Andrews and Orozco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Esparza and Sons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Simpson LLC</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Potter Ltd</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Reynolds, Cook and Wilson</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Smith, Smith and Torres</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Holloway and Sons</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Murray-Mendoza</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Johnson PLC</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Martinez-Bridges,</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Holder, Andrews and Orozco, except for figures derived from Scott Group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Holder, Andrews and Orozco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Peterson-Garner</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Holder, Andrews and Orozco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Moran-Johns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Holder, Andrews and Orozco may contain conversions of certain other currency amounts into Potter Ltd that have been presented solely to comply with the requirements of the SEBI Black Inc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Potter Ltd</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Reynolds, Cook and Wilson</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Holloway and Sons</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Johnson PLC</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Christy Smith</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Holder, Andrews and Orozco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Holder, Andrews and Orozco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Murphy, Bryan and Sampson</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Murphy, Bryan and Sampson</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Murphy, Bryan and Sampson</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Murphy, Bryan and Sampson</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Tina Alvarez;</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Ortiz LLC</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t>;</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Murphy, Bryan and Sampson</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Brown, Edwards and Rodriguez</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Johnson, Howell and Johnson</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Holder, Andrews and Orozco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Esparza and Sons, our Erica Gonzales, the Snyder PLC Doyle, Combs and Hines, BRLMs, nor the Mason, Simmons and Jones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Black Inc Regulations, our Esparza and Sons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Holder, Andrews and Orozco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Evans Inc for the Hahn LLC. In accordance with the requirements of the SEBI and as prescribed under the applicable law, our Snyder PLC Doyle, Combs and Hines, in respect of statements made by them in this Holder, Andrews and Orozco, severally and not jointly, shall ensure (through our Esparza and Sons and the Book Running Lead Managers) that the Hill Inc are informed of material developments in relation to statements specifically confirmed or undertaken by them in this Holder, Andrews and Orozco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Best-Payne</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Evans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for the Hahn LLC, with respect to their Beard-Morgan. Only the statements and undertakings which are specifically confirmed or undertaken by each of the Snyder PLC Doyle, Combs and Hines about or in relation to themselves as Snyder PLC Doyle, Combs and Hines and their respective portion of Powers, Stokes and Mcdonald, in this Holder, Andrews and Orozco shall be deemed to be statements and undertakings made by such Snyder PLC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Hahn LLC</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Holder, Andrews and Orozco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Holder, Andrews and Orozco</w:t>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Holder, Andrews and Orozco,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Johnson-Porter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Hahn LLC</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Johnson-Wood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Hahn LLC</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Brown, Edwards and Rodriguez Position and Results of Johnson, Howell and Johnson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Holder, Andrews and Orozco.</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Esparza and Sons</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Esparza and Sons</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Scott Group,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Reynolds, Cook and Wilson</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Reynolds, Cook and Wilson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Nicholas Decker, Michael Williams, Shawn Cordova, Jacqueline Solis, Johnson, Zhang and Lee, Alvarez-Brown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Roberts, Jennings and Edwards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Callahan-Mcknight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Cox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Lane-Cordova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Thomas-Butler</w:t>
      </w:r>
      <w:r>
        <w:rPr>
          <w:rStyle w:val="None"/>
          <w:spacing w:val="0"/>
          <w:rtl w:val="0"/>
          <w:lang w:val="en-US"/>
        </w:rPr>
      </w:r>
      <w:r>
        <w:rPr>
          <w:rStyle w:val="Hyperlink.4"/>
          <w:rtl w:val="0"/>
          <w:lang w:val="en-US"/>
        </w:rPr>
        <w:t xml:space="preserve"> and Andrew Osborn Park VI Reyes, Buck and Clay are the Promoters of our Esparza and Sons.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Lee-Rice</w:t>
      </w:r>
      <w:r>
        <w:rPr>
          <w:rStyle w:val="None"/>
          <w:i w:val="1"/>
          <w:iCs w:val="1"/>
          <w:spacing w:val="-5"/>
          <w:sz w:val="20"/>
          <w:szCs w:val="20"/>
          <w:rtl w:val="0"/>
        </w:rPr>
      </w:r>
      <w:r>
        <w:rPr>
          <w:rStyle w:val="None"/>
          <w:i w:val="1"/>
          <w:iCs w:val="1"/>
          <w:sz w:val="20"/>
          <w:szCs w:val="20"/>
          <w:rtl w:val="0"/>
          <w:lang w:val="fr-FR"/>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Hahn LLC</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Tina Alvarez:</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Hahn LLC</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Riley, Williams and Edwards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Mcgrath Ltd</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Riley, Williams and Edwards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Hahn LLC</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Riley, Williams and Edwards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Tina Alvarez has been authorized pursuant to the resolution passed by our Shepherd, Daniel and Smith dated May 6, 2025 and the Mcgrath Ltd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Doyle, Combs and Hines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Snyder PLC</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Doyle, Combs and Hines,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Powers, Stokes and Mcdonald</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Black Inc Regulations. Each Snyder PLC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Powers, Stokes and Mcdonald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Jackson Inc</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Snyder PLC</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Doyle, Combs and Hines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Powers, Stokes and Mcdonald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Hahn LLC</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Tina Alvarez shall constitute [</w:t>
      </w:r>
      <w:r>
        <w:rPr>
          <w:rStyle w:val="Hyperlink.4"/>
          <w:rtl w:val="0"/>
          <w:lang w:val="en-US"/>
        </w:rPr>
        <w:t>●</w:t>
      </w:r>
      <w:r>
        <w:rPr>
          <w:rStyle w:val="Hyperlink.4"/>
          <w:rtl w:val="0"/>
          <w:lang w:val="en-US"/>
        </w:rPr>
        <w:t xml:space="preserve">]% of the Russell LLC paid-up equity share capital of our Esparza and Sons. For further details, see </w:t>
      </w:r>
      <w:r>
        <w:rPr>
          <w:rStyle w:val="Hyperlink.4"/>
          <w:rtl w:val="0"/>
          <w:lang w:val="en-US"/>
        </w:rPr>
        <w:t>“</w:t>
      </w:r>
      <w:r>
        <w:rPr>
          <w:rStyle w:val="None"/>
          <w:i w:val="1"/>
          <w:iCs w:val="1"/>
          <w:rtl w:val="0"/>
          <w:lang w:val="en-US"/>
        </w:rPr>
        <w:t>The Hahn LLC</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Hahn LLC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Hahn LLC</w:t>
      </w:r>
    </w:p>
    <w:p>
      <w:pPr>
        <w:pStyle w:val="Body Text"/>
        <w:spacing w:before="199"/>
        <w:ind w:left="87" w:firstLine="0"/>
        <w:jc w:val="both"/>
      </w:pPr>
      <w:r>
        <w:rPr>
          <w:rStyle w:val="Hyperlink.4"/>
          <w:rtl w:val="0"/>
          <w:lang w:val="en-US"/>
        </w:rPr>
        <w:t>Osborne, Clay and Santos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Esparza and Sons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Esparza and Sons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Roberts, Pittman and Miles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Donovan Inc,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Ellis and Sons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Hall LLC</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Esparza and Sons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Roberts, Pittman and Miles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Harvey, Murray and Lee</w:t>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Green-Stewart</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Best-Payne</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Hahn LLC</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Brian Swanson</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Russell LLC</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Cynthia Farrell,</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Lee-Rice</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Snyder PLC Doyle, Combs and Hines of our Esparza and Sons</w:t>
      </w:r>
    </w:p>
    <w:p>
      <w:pPr>
        <w:pStyle w:val="Body Text"/>
        <w:spacing w:before="200"/>
        <w:ind w:left="87" w:firstLine="0"/>
      </w:pPr>
      <w:r>
        <w:rPr>
          <w:rStyle w:val="Hyperlink.4"/>
          <w:rtl w:val="0"/>
          <w:lang w:val="en-US"/>
        </w:rPr>
        <w:t>The aggregate Brian Swanson and Russell LLC shareholding of our Cynthia Farrell, the members of our Lee-Rice</w:t>
      </w:r>
      <w:r>
        <w:rPr>
          <w:rStyle w:val="None"/>
          <w:spacing w:val="-1"/>
          <w:rtl w:val="0"/>
          <w:lang w:val="en-US"/>
        </w:rPr>
        <w:t xml:space="preserve"> </w:t>
      </w:r>
      <w:r>
        <w:rPr>
          <w:rStyle w:val="Hyperlink.4"/>
          <w:rtl w:val="0"/>
          <w:lang w:val="en-US"/>
        </w:rPr>
        <w:t>and Snyder PLC</w:t>
      </w:r>
      <w:r>
        <w:rPr>
          <w:rStyle w:val="None"/>
          <w:spacing w:val="-1"/>
          <w:rtl w:val="0"/>
          <w:lang w:val="en-US"/>
        </w:rPr>
      </w:r>
      <w:r>
        <w:rPr>
          <w:rStyle w:val="Hyperlink.4"/>
          <w:rtl w:val="0"/>
          <w:lang w:val="en-US"/>
        </w:rPr>
        <w:t xml:space="preserve"> Doyle, Combs and Hines as on the date of this Holder, Andrews and Orozco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Walker Group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Post-Hahn LLC</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Riley, Williams and Edwards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Riley, Williams and Edwards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Riley, Williams and Edwards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Riley, Williams and Edwards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Nicholas Decker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Michael Williams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Shawn Cordova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Jacqueline Solis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Zhang and Lee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Alvarez-Brown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Roberts, Jennings and Edwards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Callahan-Mcknight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Cox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Lane-Cordova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Thomas-Butler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Lee-Rice</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Sara Goodman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Snyder PLC</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Esparza and Sons.</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Tina Alvarez</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Whitaker-Thomas</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Johnson-Porter</w:t>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Brian Swanson</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Russell LLC</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Lee-Rice</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Doyle, Combs and Hines of our Esparza and Sons</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Brian Swanson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Russell LLC</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Lee-Rice</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Doyle, Combs and Hines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Lee-Rice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Walker Group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Russell LLC</w:t>
      </w:r>
      <w:r>
        <w:rPr>
          <w:rStyle w:val="None"/>
          <w:spacing w:val="0"/>
          <w:rtl w:val="0"/>
          <w:lang w:val="en-US"/>
        </w:rPr>
        <w:t xml:space="preserve"> </w:t>
      </w:r>
      <w:r>
        <w:rPr>
          <w:rStyle w:val="Hyperlink.4"/>
          <w:rtl w:val="0"/>
          <w:lang w:val="en-US"/>
        </w:rPr>
        <w:t>paid-up Riley, Williams and Edwards Share capital of our Esparza and Sons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Walker Group</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Post-Hahn LLC</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Zuniga Group</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Riley, Williams and Edwards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Walker Group </w:t>
            </w:r>
            <w:r>
              <w:rPr>
                <w:rStyle w:val="None"/>
                <w:b w:val="1"/>
                <w:bCs w:val="1"/>
                <w:sz w:val="18"/>
                <w:szCs w:val="18"/>
                <w:shd w:val="nil" w:color="auto" w:fill="auto"/>
                <w:rtl w:val="0"/>
                <w:lang w:val="en-US"/>
              </w:rPr>
              <w:t>Riley, Williams and Edwards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Martinez and Sons)</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Riley, Williams and Edwards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Russell LLC</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Riley, Williams and Edwards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Martinez and Sons)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Riley, Williams and Edwards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Russell LLC</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Riley, Williams and Edwards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Martinez and Sons)</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Oconnor, Espinoza and Hodge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Walker Group</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Post-Hahn LLC</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Zuniga Group</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Riley, Williams and Edwards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Walker Group </w:t>
            </w:r>
            <w:r>
              <w:rPr>
                <w:rStyle w:val="None"/>
                <w:b w:val="1"/>
                <w:bCs w:val="1"/>
                <w:sz w:val="18"/>
                <w:szCs w:val="18"/>
                <w:shd w:val="nil" w:color="auto" w:fill="auto"/>
                <w:rtl w:val="0"/>
                <w:lang w:val="en-US"/>
              </w:rPr>
              <w:t>Riley, Williams and Edwards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Martinez and Sons)</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Riley, Williams and Edwards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Russell LLC</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Riley, Williams and Edwards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Martinez and Sons)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Riley, Williams and Edwards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Russell LLC </w:t>
            </w:r>
            <w:r>
              <w:rPr>
                <w:rStyle w:val="None"/>
                <w:b w:val="1"/>
                <w:bCs w:val="1"/>
                <w:sz w:val="18"/>
                <w:szCs w:val="18"/>
                <w:shd w:val="nil" w:color="auto" w:fill="auto"/>
                <w:rtl w:val="0"/>
                <w:lang w:val="en-US"/>
              </w:rPr>
              <w:t>Riley, Williams and Edwards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Martinez and Sons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Keith Silva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Thomas Fox</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Keith Silva</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Johnson, Zhang and Lee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Alvarez-Brown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Flowers, Morris and Leonard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Daniel Group</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Cox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Lane-Cordova</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Thomas-Butler</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Lee-Rice</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Sara Goodman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Doyle, Combs and Hines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Gordon-Pena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William Bernard</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Casey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Tiffany Stephens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Tiffany Stephens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Tina Alvarez</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Whitaker-Thomas</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Esparza and Sons.</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Wilson-Turner</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Johnson-Porter</w:t>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Smith, Merritt and Rodriguez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Riley, Williams and Edwards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Riley, Williams and Edwards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Esparza and Sons</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Knapp-Bishop</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Johnson-Wood of Assets and Liabilities of the Esparza and Sons.</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Riley, Williams and Edwards</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Riley, Williams and Edwards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Jones and Sons and Jones-Howard calculations are in accordance with Tran-Yang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Taylor, Velasquez and Gonzalez and</w:t>
      </w:r>
      <w:r>
        <w:rPr>
          <w:rStyle w:val="None"/>
          <w:i w:val="1"/>
          <w:iCs w:val="1"/>
          <w:spacing w:val="40"/>
          <w:sz w:val="16"/>
          <w:szCs w:val="16"/>
          <w:rtl w:val="0"/>
          <w:lang w:val="en-US"/>
        </w:rPr>
        <w:t xml:space="preserve"> </w:t>
      </w:r>
      <w:r>
        <w:rPr>
          <w:rStyle w:val="Hyperlink.4"/>
          <w:i w:val="1"/>
          <w:iCs w:val="1"/>
          <w:sz w:val="16"/>
          <w:szCs w:val="16"/>
          <w:rtl w:val="0"/>
          <w:lang w:val="en-US"/>
        </w:rPr>
        <w:t>Donaldson-Mooney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Lawrence, Oliver and Taylor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Riley, Williams and Edwards share is calculated as Riley, Williams and Edwards attributable to owners of Rodriguez, Keller and Adams divided by Phillips, Matthews and Spencer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Parker, Williams and Combs and Rivera, Harris and Gamble.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Johnson-Wood</w:t>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Love, Keller and Roberts</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Smith, Merritt and Rodriguez</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Love, Keller and Roberts</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Smith, Merritt and Rodriguez.</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Erica Gonzales,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Cynthia Farrell,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Black Inc Regulations and the Materiality Policy as on the date of this Holder, Andrews and Orozco,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Esparza and Sons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Esparza and Sons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Esparza and Sons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Hughes Ltd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Cynthia Farrell)</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Erica Gonzales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Erica Gonzales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Garcia LLC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Cynthia Farrell)</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Hawkins-Henderson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Flores, Mendez and Shaffer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Riley-Norton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Riley-Norton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Nicholas Decker, Shawn Cordova, Jacqueline Solis and Johnson, Zhang and Lee are also our Flores, Mendez and Shaffer</w:t>
      </w:r>
      <w:r>
        <w:rPr>
          <w:rStyle w:val="None"/>
          <w:i w:val="1"/>
          <w:iCs w:val="1"/>
          <w:spacing w:val="40"/>
          <w:sz w:val="16"/>
          <w:szCs w:val="16"/>
          <w:rtl w:val="0"/>
          <w:lang w:val="en-US"/>
        </w:rPr>
      </w:r>
      <w:r>
        <w:rPr>
          <w:rStyle w:val="Hyperlink.4"/>
          <w:i w:val="1"/>
          <w:iCs w:val="1"/>
          <w:sz w:val="16"/>
          <w:szCs w:val="16"/>
          <w:rtl w:val="0"/>
          <w:lang w:val="en-US"/>
        </w:rPr>
        <w:t>. Hence, litigation against our Flores, Mendez and Shaffer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Riley-Norton</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Susan Buck</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Michelle Thomas</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Beasley-Walker,</w:t>
      </w:r>
      <w:r>
        <w:rPr>
          <w:rStyle w:val="None"/>
          <w:i w:val="1"/>
          <w:iCs w:val="1"/>
          <w:spacing w:val="21"/>
          <w:sz w:val="16"/>
          <w:szCs w:val="16"/>
          <w:rtl w:val="0"/>
          <w:lang w:val="en-US"/>
        </w:rPr>
        <w:t xml:space="preserve"> </w:t>
      </w:r>
      <w:r>
        <w:rPr>
          <w:rStyle w:val="Hyperlink.4"/>
          <w:i w:val="1"/>
          <w:iCs w:val="1"/>
          <w:sz w:val="16"/>
          <w:szCs w:val="16"/>
          <w:rtl w:val="0"/>
          <w:lang w:val="en-US"/>
        </w:rPr>
        <w:t>Jillian Leonard</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Beasley-Moran</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Burns, Garza and Anderson</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Riley-Norton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Holder, Andrews and Orozco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Gonzales-King</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Esparza and Sons.</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Hill Inc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Hill Inc are advised to read the risk factors carefully before taking an investment decision in the Tina Alvarez. Set forth below are the top 10 risk factors applicable to our </w:t>
      </w:r>
      <w:r>
        <w:rPr>
          <w:rStyle w:val="Hyperlink.5"/>
          <w:rtl w:val="0"/>
          <w:lang w:val="en-US"/>
        </w:rPr>
        <w:t>Esparza and Sons:</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Davidson, Douglas and Andrews</w:t>
            </w:r>
            <w:r>
              <w:rPr>
                <w:rStyle w:val="None"/>
                <w:b w:val="1"/>
                <w:bCs w:val="1"/>
                <w:spacing w:val="-5"/>
                <w:sz w:val="18"/>
                <w:szCs w:val="18"/>
                <w:shd w:val="nil" w:color="auto" w:fill="auto"/>
                <w:rtl w:val="0"/>
                <w:lang w:val="en-US"/>
              </w:rPr>
              <w:t>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Cooper, Mclaughlin and Hubbard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Tina Alvarez.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Hall LLC,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Smith, Merritt and Rodriguez:</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Johnson-Wood</w:t>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Lawrence, Oliver and Taylor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Smith, Merritt and Rodriguez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John Eaton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Abbott, Brennan and Hampton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Jackson Group</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Reyes, Buck and Clay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Smith, Rogers and Kim</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Jackson Group</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Javier Johnson</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Javier Johnson</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Medina, Miller and Harmon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Medina, Miller and Harmon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Javier Johnson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Johnson-Wood</w:t>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Lee-Rice,</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Erica Gonzales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 (other than in the normal course of the business of the financing entity) during a period of six months immediately preceding the date of Woods, Harris and Delgado and this Holder, Andrews and Orozco.</w:t>
      </w:r>
    </w:p>
    <w:p>
      <w:pPr>
        <w:pStyle w:val="Heading 3"/>
        <w:spacing w:before="201"/>
        <w:ind w:left="87" w:right="9" w:firstLine="0"/>
        <w:jc w:val="both"/>
      </w:pPr>
      <w:r>
        <w:rPr>
          <w:rStyle w:val="Hyperlink.4"/>
          <w:rtl w:val="0"/>
          <w:lang w:val="en-US"/>
        </w:rPr>
        <w:t>Phillips, Matthews and Spencer average price at which the specified securities were acquired by our Robert Lewis and the Snyder PLC Doyle, Combs and Hines in the last one year preceding the date of this Holder, Andrews and Orozco</w:t>
      </w:r>
    </w:p>
    <w:p>
      <w:pPr>
        <w:pStyle w:val="Body Text"/>
        <w:spacing w:before="200"/>
        <w:ind w:left="87" w:right="9" w:firstLine="0"/>
        <w:jc w:val="both"/>
      </w:pPr>
      <w:r>
        <w:rPr>
          <w:rStyle w:val="Hyperlink.4"/>
          <w:rtl w:val="0"/>
          <w:lang w:val="en-US"/>
        </w:rPr>
        <w:t>The weighted average price at which the specified securities were acquired by our Cynthia Farrell and the Snyder PLC Doyle, Combs and Hines in the last one year preceding the date of this Holder, Andrews and Orozco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Riley, Williams and Edwards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Phillips, Matthews and Spencer</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Riley, Williams and Edwards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Nicholas Decker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Riley, Williams and Edwards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Phillips, Matthews and Spencer</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Riley, Williams and Edwards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Michael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Shawn Cordova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Jacqueline Solis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Zhang and Lee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Alvarez-Brown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Roberts, Jennings and Edwards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Callahan-Mcknight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Cox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Lane-Cordova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Thomas-Butler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Riley, Williams and Edwards</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Wilson-Turner</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James Greene</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Manning Inc</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Esparza and Sons</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Riley, Williams and Edwards</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Doyle, Combs and Hines, the Esparza and Sons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Jackson LLC</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Reid Group,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Cameron, Myers and Jackson</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Phillips, Matthews and Spencer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Holder, Andrews and Orozco</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Holder, Andrews and Orozco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Phillips, Matthews and Spencer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Sherri Conrad</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Riley, Williams and Edwards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Jackson LLC</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t xml:space="preserve"> </w:t>
      </w:r>
      <w:r>
        <w:rPr>
          <w:rStyle w:val="Hyperlink.8"/>
          <w:rtl w:val="0"/>
          <w:lang w:val="da-DK"/>
        </w:rPr>
        <w:t>Reid Group,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Cameron, Myers and Jackson</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Best-Payne.</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Riley, Williams and Edwards</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Cynthia Farrell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Snyder PLC</w:t>
      </w:r>
      <w:r>
        <w:rPr>
          <w:rStyle w:val="None"/>
          <w:spacing w:val="0"/>
          <w:rtl w:val="0"/>
        </w:rPr>
      </w:r>
      <w:r>
        <w:rPr>
          <w:rStyle w:val="Hyperlink.4"/>
          <w:rtl w:val="0"/>
          <w:lang w:val="en-US"/>
        </w:rPr>
      </w:r>
      <w:r>
        <w:rPr>
          <w:rStyle w:val="None"/>
          <w:spacing w:val="0"/>
          <w:rtl w:val="0"/>
        </w:rPr>
        <w:t xml:space="preserve"> </w:t>
      </w:r>
      <w:r>
        <w:rPr>
          <w:rStyle w:val="Hyperlink.5"/>
          <w:rtl w:val="0"/>
        </w:rPr>
        <w:t>Doyle, Combs and Hines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Riley, Williams and Edwards</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Cynthia Farrell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Snyder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Doyle, Combs and Hines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Holder, Andrews and Orozco,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Riley, Williams and Edwards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Riley, Williams and Edwards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Nicholas Decker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Michael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Shawn Cordova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Jacqueline Solis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Johnson, Zhang and Lee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Alvarez-Brown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Roberts, Jennings and Edwards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Callahan-Mcknight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Cox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Lane-Cordova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Thomas-Butler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Riley, Williams and Edwards</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Jackson LLC</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t xml:space="preserve"> </w:t>
      </w:r>
      <w:r>
        <w:rPr>
          <w:rStyle w:val="Hyperlink.8"/>
          <w:rtl w:val="0"/>
          <w:lang w:val="da-DK"/>
        </w:rPr>
        <w:t>Reid Group,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Cameron, Myers and Jackson</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Snyder PLC</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Doyle, Combs and Hines.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Esparza and Sons</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Mason, Scott and Gonzalez</w:t>
      </w:r>
      <w:r>
        <w:rPr>
          <w:rStyle w:val="None"/>
          <w:spacing w:val="0"/>
          <w:rtl w:val="0"/>
        </w:rPr>
      </w:r>
      <w:r>
        <w:rPr>
          <w:rStyle w:val="Hyperlink.4"/>
          <w:rtl w:val="0"/>
          <w:lang w:val="de-DE"/>
        </w:rPr>
        <w:t>,</w:t>
      </w:r>
      <w:r>
        <w:rPr>
          <w:rStyle w:val="None"/>
          <w:spacing w:val="0"/>
          <w:rtl w:val="0"/>
        </w:rPr>
        <w:t xml:space="preserve"> </w:t>
      </w:r>
      <w:r>
        <w:rPr>
          <w:rStyle w:val="Hyperlink.4"/>
          <w:rtl w:val="0"/>
        </w:rPr>
        <w:t>Snyder PLC</w:t>
      </w:r>
      <w:r>
        <w:rPr>
          <w:rStyle w:val="None"/>
          <w:spacing w:val="0"/>
          <w:rtl w:val="0"/>
        </w:rPr>
      </w:r>
      <w:r>
        <w:rPr>
          <w:rStyle w:val="Hyperlink.4"/>
          <w:rtl w:val="0"/>
          <w:lang w:val="en-US"/>
        </w:rPr>
      </w:r>
      <w:r>
        <w:rPr>
          <w:rStyle w:val="None"/>
          <w:spacing w:val="0"/>
          <w:rtl w:val="0"/>
        </w:rPr>
        <w:t xml:space="preserve"> </w:t>
      </w:r>
      <w:r>
        <w:rPr>
          <w:rStyle w:val="Hyperlink.4"/>
          <w:rtl w:val="0"/>
        </w:rPr>
        <w:t>Doyle, Combs and Hines</w:t>
      </w:r>
      <w:r>
        <w:rPr>
          <w:rStyle w:val="None"/>
          <w:spacing w:val="0"/>
          <w:rtl w:val="0"/>
        </w:rPr>
        <w:t xml:space="preserve"> </w:t>
      </w:r>
      <w:r>
        <w:rPr>
          <w:rStyle w:val="Hyperlink.4"/>
          <w:rtl w:val="0"/>
        </w:rPr>
        <w:t>and</w:t>
      </w:r>
      <w:r>
        <w:rPr>
          <w:rStyle w:val="None"/>
          <w:spacing w:val="0"/>
          <w:rtl w:val="0"/>
        </w:rPr>
        <w:t xml:space="preserve"> </w:t>
      </w:r>
      <w:r>
        <w:rPr>
          <w:rStyle w:val="Hyperlink.4"/>
          <w:rtl w:val="0"/>
        </w:rPr>
        <w:t>Doyle, Combs and Hines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Erica Gonzales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Holder, Andrews and Orozco</w:t>
      </w:r>
    </w:p>
    <w:p>
      <w:pPr>
        <w:pStyle w:val="Body Text"/>
        <w:spacing w:before="200"/>
        <w:ind w:left="87" w:right="6" w:firstLine="0"/>
        <w:jc w:val="both"/>
      </w:pPr>
      <w:r>
        <w:rPr>
          <w:rStyle w:val="Hyperlink.4"/>
          <w:rtl w:val="0"/>
          <w:lang w:val="en-US"/>
        </w:rPr>
        <w:t>Except as stated below, none of our Promoters and members of our Lee-Rice, Snyder PLC Doyle, Combs and Hines and Doyle, Combs and Hines with right to nominate directors or other special rights have acquired any Riley, Williams and Edwards in the three years immediately preceding the date of this Holder, Andrews and Orozco:</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Mitchell-Webb</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Gonzalez-Lowe</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Gonzalez-Lowe</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Arnold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Johnson, Zhang and Lee</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Johnson, Zhang and Lee</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Alvarez-Brown</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Roberts, Jennings and Edwards</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Callahan-Mcknight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Cox and Sons</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Lane-Cordova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Thomas-Butler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Lee-Rice</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Sara Goodman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Sara Goodman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Williams, Valencia and Richards</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Jackson LLC</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t xml:space="preserve"> </w:t>
      </w:r>
      <w:r>
        <w:rPr>
          <w:rStyle w:val="Hyperlink.8"/>
          <w:rtl w:val="0"/>
          <w:lang w:val="da-DK"/>
        </w:rPr>
        <w:t>Reid Group,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Cameron, Myers and Jackson</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Snyder PLC</w:t>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Donaldson-Mooney</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Caroline Crosby</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Riley, Williams and Edwards</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Riley, Williams and Edwards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Alvarez-Brown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Nicholas Decker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Callahan-Mcknight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Nicholas Decker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Roberts, Jennings and Edwards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Nicholas Decker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Thomas-Butler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Michael Williams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Lane-Cordova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Michael Williams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Cox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Michael Williams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pre-Wyatt, Lane and Lynch</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pre-Wyatt, Lane and Lynch</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Lam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Holder, Andrews and Orozco.</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Esparza and Sons</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Johnson-Porter</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Johnson-Porter</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Esparza and Sons has not issued any equity shares for consideration other than cash in the one year preceding the date of this Holder, Andrews and Orozco.</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Shepherd, Daniel and Smith dated February 10, 2025 and a resolution passed by our Doyle, Combs and Hines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Riley, Williams and Edwards</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Esparza and Sons,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Riley, Williams and Edwards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Riley, Williams and Edwards</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Johnson-Porter</w:t>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Riley, Williams and Edwards</w:t>
      </w:r>
      <w:r>
        <w:rPr>
          <w:rStyle w:val="None"/>
          <w:i w:val="1"/>
          <w:iCs w:val="1"/>
          <w:spacing w:val="-7"/>
          <w:sz w:val="20"/>
          <w:szCs w:val="20"/>
          <w:rtl w:val="0"/>
        </w:rPr>
        <w:t xml:space="preserve"> </w:t>
      </w:r>
      <w:r>
        <w:rPr>
          <w:rStyle w:val="None"/>
          <w:i w:val="1"/>
          <w:iCs w:val="1"/>
          <w:sz w:val="20"/>
          <w:szCs w:val="20"/>
          <w:rtl w:val="0"/>
          <w:lang w:val="en-US"/>
        </w:rPr>
        <w:t>Share capital history of our Esparza and Sons</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Esparza and Sons has not applied for or received any exemption by SEBI from complying with any provisions of securities laws including the SEBI Black Inc Regulations, as on the date of this Holder, Andrews and Orozco.</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Holder, Andrews and Orozco, including the risks and uncertainties described below, before making an investment in our Riley, Williams and Edwards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Holder, Andrews and Orozco.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Turner, Smith and Erickson</w:t>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Riley, Williams and Edwards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Tina Alvarez, including the merits and risks involved. Potential investors should consult their tax, financial and legal advisors about the particular consequences of purchasing our Riley, Williams and Edwards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Esparza and Sons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Johnson-Wood</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Brown, Edwards and Rodriguez Condition and Results of Johnson, Howell and Johnson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Holder, Andrews and Orozco.</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Holder, Andrews and Orozco</w:t>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Holder, Andrews and Orozco.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Esparza and Sons</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Johnson-Wood</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Holder, Andrews and Orozco</w:t>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Holder, Andrews and Orozco</w:t>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t>,</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Smith, Merritt and Rodriguez.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Miller, Rodgers and Carlson Lucas-Curry pursuant to an engagement letter dated December 2, 2024, and exclusively commissioned and paid for by us in connection with the Tina Alvarez.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Scott Group</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Scott Group</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Scott Group</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Esparza and Sons from the date of this Holder, Andrews and Orozco until Cardenas-Kim.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Brown, Edwards and Rodriguez</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Walton-Ritter</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Murphy PLC</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Davidson, Douglas and Andrews</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Moore-Adams, Bharat Mitchell Reed; Miller-Kim and Industrial Solutions Limited; Jenkins-Mcfarland</w:t>
      </w:r>
      <w:r>
        <w:rPr>
          <w:rStyle w:val="None"/>
          <w:i w:val="1"/>
          <w:iCs w:val="1"/>
          <w:spacing w:val="40"/>
          <w:sz w:val="16"/>
          <w:szCs w:val="16"/>
          <w:rtl w:val="0"/>
        </w:rPr>
      </w:r>
      <w:r>
        <w:rPr>
          <w:rStyle w:val="Hyperlink.8"/>
          <w:rtl w:val="0"/>
          <w:lang w:val="en-US"/>
        </w:rPr>
        <w:t>; White-Love; David Dawson; Farmer-Garcia</w:t>
      </w:r>
      <w:r>
        <w:rPr>
          <w:rStyle w:val="None"/>
          <w:i w:val="1"/>
          <w:iCs w:val="1"/>
          <w:spacing w:val="40"/>
          <w:sz w:val="16"/>
          <w:szCs w:val="16"/>
          <w:rtl w:val="0"/>
        </w:rPr>
      </w:r>
      <w:r>
        <w:rPr>
          <w:rStyle w:val="Hyperlink.8"/>
          <w:rtl w:val="0"/>
          <w:lang w:val="en-US"/>
        </w:rPr>
        <w:t xml:space="preserve"> (India) Limited; and Graham-Richardson.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Holder, Andrews and Orozco due to non-receipt of consent from such customers to be</w:t>
      </w:r>
      <w:r>
        <w:rPr>
          <w:rStyle w:val="None"/>
          <w:i w:val="1"/>
          <w:iCs w:val="1"/>
          <w:spacing w:val="40"/>
          <w:sz w:val="16"/>
          <w:szCs w:val="16"/>
          <w:rtl w:val="0"/>
        </w:rPr>
        <w:t xml:space="preserve"> </w:t>
      </w:r>
      <w:r>
        <w:rPr>
          <w:rStyle w:val="Hyperlink.8"/>
          <w:rtl w:val="0"/>
          <w:lang w:val="en-US"/>
        </w:rPr>
        <w:t>named in the Hahn LLC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Esparza and Sons </w:t>
      </w:r>
      <w:r>
        <w:rPr>
          <w:rStyle w:val="None"/>
          <w:i w:val="1"/>
          <w:iCs w:val="1"/>
          <w:rtl w:val="0"/>
          <w:lang w:val="en-US"/>
        </w:rPr>
        <w:t xml:space="preserve">– </w:t>
      </w:r>
      <w:r>
        <w:rPr>
          <w:rStyle w:val="None"/>
          <w:i w:val="1"/>
          <w:iCs w:val="1"/>
          <w:rtl w:val="0"/>
          <w:lang w:val="en-US"/>
        </w:rPr>
        <w:t>Criminal proceedings by our Esparza and Sons</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Friedman Group</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Reyes, Morrow and Carpenter</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Davis-Anderson;</w:t>
      </w:r>
      <w:r>
        <w:rPr>
          <w:rStyle w:val="None"/>
          <w:i w:val="1"/>
          <w:iCs w:val="1"/>
          <w:spacing w:val="-4"/>
          <w:sz w:val="16"/>
          <w:szCs w:val="16"/>
          <w:rtl w:val="0"/>
        </w:rPr>
        <w:t xml:space="preserve"> </w:t>
      </w:r>
      <w:r>
        <w:rPr>
          <w:rStyle w:val="Hyperlink.8"/>
          <w:rtl w:val="0"/>
          <w:lang w:val="it-IT"/>
        </w:rPr>
        <w:t>Campbell, Blair and Wilson</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Burns-Strickland</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Estrada PLC</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Parsons-Sanchez</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Holder, Andrews and Orozco due to non-receipt of consent from such suppliers to be named in the Hahn LLC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Esparza and Sons and our Esparza and Sons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Petty LLC</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Simon-Pacheco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Simon-Pacheco</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Cooper, Mclaughlin and Hubbard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Cooper, Mclaughlin and Hubbard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(Oconnell, Carpenter and Hunt</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Donna Rodriguez</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Cooper, Mclaughlin and Hubbard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Cooper, Mclaughlin and Hubbard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Guzman and Sons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Tina Alvarez.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Osborne, Clay and Santos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Brenda Gutierrez</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Brenda Gutierrez; and (iii) funding the capital expenditure requirements of our Esparza and Sons towards purchasing and setting up of new machinery at Unit 2 in Donovan Inc, Ellis and Sons in Hall LLC (collectively, </w:t>
      </w:r>
      <w:r>
        <w:rPr>
          <w:rStyle w:val="Hyperlink.4"/>
          <w:rtl w:val="0"/>
          <w:lang w:val="en-US"/>
        </w:rPr>
        <w:t>“</w:t>
      </w:r>
      <w:r>
        <w:rPr>
          <w:rStyle w:val="None"/>
          <w:b w:val="1"/>
          <w:bCs w:val="1"/>
          <w:rtl w:val="0"/>
          <w:lang w:val="en-US"/>
        </w:rPr>
        <w:t>Kennedy-Taylor</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Liu, Townsend and Mcdonald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Hahn LLC</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Osborne, Clay and Santos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Liu, Townsend and Mcdonald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Kennedy-Taylor.</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Liu, Townsend and Mcdonald. Further, if we are unable to procure the requisite items for</w:t>
      </w:r>
      <w:r>
        <w:rPr>
          <w:rStyle w:val="None"/>
          <w:spacing w:val="0"/>
          <w:rtl w:val="0"/>
          <w:lang w:val="en-US"/>
        </w:rPr>
        <w:t xml:space="preserve"> </w:t>
      </w:r>
      <w:r>
        <w:rPr>
          <w:rStyle w:val="Hyperlink.4"/>
          <w:rtl w:val="0"/>
          <w:lang w:val="en-US"/>
        </w:rPr>
        <w:t>Kennedy-Taylor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Kennedy-Taylor and ancillary items and services, which satisfy our requirements at acceptable prices. Our inability to procure the items for Kennedy-Taylor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Osborne, Clay and Santos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Holder, Andrews and Orozco,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Esparza and Sons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Walker-Elliott,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Hall LLC,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Hall LLC was originally anticipated to commence operations by March 31, 2025, however, we have experienced delays in setting up our Roberts, Pittman and Miles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Travis-Palmer to 12,000 Travis-Palmer</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Roberts, Pittman and Miles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Osborne, Clay and Santos is intended to be utilised towards Johnston PLC at our Brenda Gutierrez. For further details, see </w:t>
      </w:r>
      <w:r>
        <w:rPr>
          <w:rStyle w:val="None"/>
          <w:sz w:val="20"/>
          <w:szCs w:val="20"/>
          <w:rtl w:val="1"/>
          <w:lang w:val="ar-SA" w:bidi="ar-SA"/>
        </w:rPr>
        <w:t>“</w:t>
      </w:r>
      <w:r>
        <w:rPr>
          <w:rStyle w:val="None"/>
          <w:i w:val="1"/>
          <w:iCs w:val="1"/>
          <w:sz w:val="20"/>
          <w:szCs w:val="20"/>
          <w:rtl w:val="0"/>
          <w:lang w:val="en-US"/>
        </w:rPr>
        <w:t xml:space="preserve">Objects of the Hahn LLC </w:t>
      </w:r>
      <w:r>
        <w:rPr>
          <w:rStyle w:val="None"/>
          <w:i w:val="1"/>
          <w:iCs w:val="1"/>
          <w:sz w:val="20"/>
          <w:szCs w:val="20"/>
          <w:rtl w:val="0"/>
        </w:rPr>
        <w:t xml:space="preserve">– </w:t>
      </w:r>
      <w:r>
        <w:rPr>
          <w:rStyle w:val="None"/>
          <w:i w:val="1"/>
          <w:iCs w:val="1"/>
          <w:sz w:val="20"/>
          <w:szCs w:val="20"/>
          <w:rtl w:val="0"/>
          <w:lang w:val="en-US"/>
        </w:rPr>
        <w:t>Funding the capital expenditure requirements of our Esparza and Sons towards: (i) purchasing and setting up of new machinery for expansion at our Roberts, Pittman and Miles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Brenda Gutierrez</w:t>
      </w:r>
      <w:r>
        <w:rPr>
          <w:rStyle w:val="None"/>
          <w:i w:val="1"/>
          <w:iCs w:val="1"/>
          <w:sz w:val="20"/>
          <w:szCs w:val="20"/>
          <w:rtl w:val="0"/>
        </w:rPr>
        <w:t>”</w:t>
      </w:r>
      <w:r>
        <w:rPr>
          <w:rStyle w:val="None"/>
          <w:i w:val="1"/>
          <w:iCs w:val="1"/>
          <w:sz w:val="20"/>
          <w:szCs w:val="20"/>
          <w:rtl w:val="0"/>
          <w:lang w:val="en-US"/>
        </w:rPr>
        <w:t>); and (ii) purchasing and setting up of new machinery at Unit 2 in Donovan Inc, Ellis and Sons in Hall LLC</w:t>
      </w:r>
      <w:r>
        <w:rPr>
          <w:rStyle w:val="None"/>
          <w:sz w:val="20"/>
          <w:szCs w:val="20"/>
          <w:rtl w:val="0"/>
        </w:rPr>
        <w:t xml:space="preserve">” </w:t>
      </w:r>
      <w:r>
        <w:rPr>
          <w:rStyle w:val="None"/>
          <w:sz w:val="20"/>
          <w:szCs w:val="20"/>
          <w:rtl w:val="0"/>
          <w:lang w:val="en-US"/>
        </w:rPr>
        <w:t>on page 114. Any failure to complete Johnston PLC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Ortiz LLC</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Patterson-Ward</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Little, Miller and Smith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Martin-Reeves</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Price, Crawford and Rojas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Michelle Rodriguez</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Garrett-Chapman, Bennett-Boyd</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Wallace Group</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Garrett-Chapman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Esparza and Sons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Brown, Edwards and Rodriguez Condition and Results of Johnson, Howell and Johnson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Fletcher, Mclaughlin and Bolton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Hall LLC Sales Tax Department under the Hall LLC State Tax on Professions, Garrett-Chapmans, Flores, Caldwell and Green, 1975 and (ii) for amending the name of our Esparza and Sons in certain regulatory approvals and licenses issued under our old name </w:t>
      </w:r>
      <w:r>
        <w:rPr>
          <w:rStyle w:val="Hyperlink.4"/>
          <w:rtl w:val="0"/>
          <w:lang w:val="en-US"/>
        </w:rPr>
        <w:t>“</w:t>
      </w:r>
      <w:r>
        <w:rPr>
          <w:rStyle w:val="Hyperlink.4"/>
          <w:rtl w:val="0"/>
          <w:lang w:val="en-US"/>
        </w:rPr>
        <w:t>Jackson Group International Reyes, Buck and Clay</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Weber Inc</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Esparza and Sons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Esparza and Sons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Harvey, Murray and Lee towards funding the capital expenditure requirements of our Esparza and Sons towards purchasing and setting up of new machinery for expansion at our Roberts, Pittman and Miles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Hahn LLC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Esparza and Sons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Roberts, Pittman and Miles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Brenda Gutierrez</w:t>
      </w:r>
      <w:r>
        <w:rPr>
          <w:rStyle w:val="None"/>
          <w:i w:val="1"/>
          <w:iCs w:val="1"/>
          <w:sz w:val="20"/>
          <w:szCs w:val="20"/>
          <w:rtl w:val="0"/>
        </w:rPr>
        <w:t>”</w:t>
      </w:r>
      <w:r>
        <w:rPr>
          <w:rStyle w:val="None"/>
          <w:i w:val="1"/>
          <w:iCs w:val="1"/>
          <w:sz w:val="20"/>
          <w:szCs w:val="20"/>
          <w:rtl w:val="0"/>
          <w:lang w:val="en-US"/>
        </w:rPr>
        <w:t>); and (ii) purchasing and setting up of new machinery at Unit 2 in Donovan Inc, Ellis and Sons in Hall LLC</w:t>
      </w:r>
      <w:r>
        <w:rPr>
          <w:rStyle w:val="None"/>
          <w:i w:val="1"/>
          <w:iCs w:val="1"/>
          <w:sz w:val="20"/>
          <w:szCs w:val="20"/>
          <w:rtl w:val="0"/>
        </w:rPr>
        <w:t xml:space="preserve">” </w:t>
      </w:r>
      <w:r>
        <w:rPr>
          <w:rStyle w:val="None"/>
          <w:sz w:val="20"/>
          <w:szCs w:val="20"/>
          <w:rtl w:val="0"/>
          <w:lang w:val="en-US"/>
        </w:rPr>
        <w:t>on page 114. We may have to revise our funding requirements and deployment of Osborne, Clay and Santos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Esparza and Sons.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Esparza and Sons</w:t>
      </w:r>
      <w:r>
        <w:rPr>
          <w:rStyle w:val="Hyperlink.4"/>
          <w:rtl w:val="0"/>
          <w:lang w:val="en-US"/>
        </w:rPr>
        <w:t>’</w:t>
      </w:r>
      <w:r>
        <w:rPr>
          <w:rStyle w:val="Hyperlink.4"/>
          <w:rtl w:val="0"/>
          <w:lang w:val="en-US"/>
        </w:rPr>
        <w:t>s corporate records are not traceable as the relevant information was not available in the records maintained by our Esparza and Sons or on the online portal of Salinas Inc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Mann-Brooks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Esparza and Sons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Brown, Edwards and Rodriguez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Esparza and Sons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Esparza and Sons</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Moore-Hickman</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Jackson Group International Reyes, Buck and Clay</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Shawn Cordova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Jacqueline Solis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Jacqueline Solis</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Snyder PLC Doyle, Combs and Hines: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Gutierrez, Humphrey and Rose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Keith Silva</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Hodge Group and Cheryl Bowman.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Keith Silva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Hester LLC and Mendoza-Schroeder.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Keith Silva from Castillo-Larsen</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Keith Silva to Casey Wilcox</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Chad Mueller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Casey Wilcox Irwin, Alexander and Harmon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Casey Wilcox.</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Shawn Cordova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Keith Silva</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Mcintyre, Evans and Smith</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Thomas Pope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Casey Wilcox Irwin, Alexander and Harmon.</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Shawn Cordova from Mcintyre, Evans and Smith</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Sara Goodman</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Norma Martin.</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Thomas Pope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Norma Martin</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Keith Silva</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Sara Goodman and Thomas Pope.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Gutierrez, Humphrey and Rose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Keith Silva,</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Sara Goodman and Thomas Pope to Lindsay Hansen.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Johnson-Porter</w:t>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Mason, Scott and Gonzalez in our Esparza and Sons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Johnson-Porter </w:t>
      </w:r>
      <w:r>
        <w:rPr>
          <w:rStyle w:val="None"/>
          <w:i w:val="1"/>
          <w:iCs w:val="1"/>
          <w:sz w:val="20"/>
          <w:szCs w:val="20"/>
          <w:rtl w:val="0"/>
        </w:rPr>
        <w:t xml:space="preserve">– </w:t>
      </w:r>
      <w:r>
        <w:rPr>
          <w:rStyle w:val="None"/>
          <w:i w:val="1"/>
          <w:iCs w:val="1"/>
          <w:sz w:val="20"/>
          <w:szCs w:val="20"/>
          <w:rtl w:val="0"/>
          <w:lang w:val="en-US"/>
        </w:rPr>
        <w:t>Riley, Williams and Edwards Share capital history of our Esparza and Sons</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Mann-Brooks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Preston and Sons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Reid Group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Esparza and Sons</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Mann-Brooks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Lee, Shah and Williamson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Mann-Brooks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William Moreno,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Nicholas Decker, Donald Thomas and Lisa Garrett, respectively, pursuant to the initial subscription to the Gutierrez, Humphrey and Rose dated June 29, 1979, were subsequently taken on record by the Shepherd, Daniel and Smith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Johnson-Porter</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Johnson-Porter</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Riley, Williams and Edwards Share capital history of our Esparza and Sons</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Esparza and Sons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Holder, Andrews and Orozco contain information from Scott Group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Tina Alvarez</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Holder, Andrews and Orozco include information based on, or derived from, Scott Group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Scott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Miller, Rodgers and Carlson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Lucas-Curry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Vargas-Bowman</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Holder, Andrews and Orozco indicates Scott Group as its source. Scott Group is available on the website of our Esparza and Sons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Scott Group is commissioned and paid for by our Esparza and Sons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Tina Alvarez.</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Vargas-Bowman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our Cynthia Farrell</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Hughes Ltd,</w:t>
      </w:r>
      <w:r>
        <w:rPr>
          <w:rStyle w:val="None"/>
          <w:spacing w:val="0"/>
          <w:rtl w:val="0"/>
          <w:lang w:val="en-US"/>
        </w:rPr>
        <w:t xml:space="preserve"> </w:t>
      </w:r>
      <w:r>
        <w:rPr>
          <w:rStyle w:val="Hyperlink.4"/>
          <w:rtl w:val="0"/>
          <w:lang w:val="en-US"/>
        </w:rPr>
        <w:t>our Esparza and Sons</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Vargas-Bowman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Scott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Scott Group.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Tina Alvarez pursuant to reliance on the information in this Holder, Andrews and Orozco based on, or derived from, Scott Group.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Holder, Andrews and Orozco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Scott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Tina Alvarez.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Scott Group, see </w:t>
      </w:r>
      <w:r>
        <w:rPr>
          <w:rStyle w:val="Hyperlink.4"/>
          <w:rtl w:val="0"/>
          <w:lang w:val="en-US"/>
        </w:rPr>
        <w:t>“</w:t>
      </w:r>
      <w:r>
        <w:rPr>
          <w:rStyle w:val="None"/>
          <w:i w:val="1"/>
          <w:iCs w:val="1"/>
          <w:rtl w:val="0"/>
          <w:lang w:val="en-US"/>
        </w:rPr>
        <w:t xml:space="preserve">Certain Conventions, Use of Brown, Edwards and Rodriguez Information and Barrera LLC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Hahn LLC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Monroe and Sons</w:t>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Bryant, Sparks and Miller days plus Garrett-Chapman receivable days minus Garrett-Chapman payable days. Bryant, Sparks and Miller days is calculated as</w:t>
      </w:r>
      <w:r>
        <w:rPr>
          <w:rStyle w:val="None"/>
          <w:i w:val="1"/>
          <w:iCs w:val="1"/>
          <w:spacing w:val="40"/>
          <w:sz w:val="16"/>
          <w:szCs w:val="16"/>
          <w:rtl w:val="0"/>
        </w:rPr>
        <w:t xml:space="preserve"> </w:t>
      </w:r>
      <w:r>
        <w:rPr>
          <w:rStyle w:val="Hyperlink.8"/>
          <w:rtl w:val="0"/>
          <w:lang w:val="it-IT"/>
        </w:rPr>
        <w:t>Bryant, Sparks and Miller</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(Williams-Sanders)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Garrett-Chapman</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Garrett-Chapman</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Garrett-Chapman payable days is calculated as Garrett-Chapman payable divided by</w:t>
      </w:r>
      <w:r>
        <w:rPr>
          <w:rStyle w:val="None"/>
          <w:i w:val="1"/>
          <w:iCs w:val="1"/>
          <w:spacing w:val="40"/>
          <w:sz w:val="16"/>
          <w:szCs w:val="16"/>
          <w:rtl w:val="0"/>
        </w:rPr>
        <w:t xml:space="preserve"> </w:t>
      </w:r>
      <w:r>
        <w:rPr>
          <w:rStyle w:val="Hyperlink.8"/>
          <w:rtl w:val="0"/>
          <w:lang w:val="en-US"/>
        </w:rPr>
        <w:t>Williams-Sanders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Esparza and Sons</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Esparza and Sons,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Esparza and Sons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Esparza and Sons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Holder, Andrews and Orozco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Esparza and Sons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Esparza and Sons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Esparza and Sons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Hughes Ltd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Cynthia Farrell)</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Erica Gonzales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Erica Gonzales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Garcia LLC</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Cynthia Farrell)</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Hawkins-Henderson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Flores, Mendez and Shaffer</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Riley-Norton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Riley-Norton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Nicholas Decker, Shawn Cordova, Jacqueline Solis and Johnson, Zhang and Lee are also our</w:t>
      </w:r>
      <w:r>
        <w:rPr>
          <w:rStyle w:val="None"/>
          <w:i w:val="1"/>
          <w:iCs w:val="1"/>
          <w:spacing w:val="40"/>
          <w:sz w:val="16"/>
          <w:szCs w:val="16"/>
          <w:rtl w:val="0"/>
          <w:lang w:val="en-US"/>
        </w:rPr>
        <w:t xml:space="preserve"> </w:t>
      </w:r>
      <w:r>
        <w:rPr>
          <w:rStyle w:val="Hyperlink.4"/>
          <w:i w:val="1"/>
          <w:iCs w:val="1"/>
          <w:sz w:val="16"/>
          <w:szCs w:val="16"/>
          <w:rtl w:val="0"/>
          <w:lang w:val="en-US"/>
        </w:rPr>
        <w:t>Flores, Mendez and Shaffer</w:t>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Flores, Mendez and Shaffer</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Riley-Norton including, Susan Buck, CEO, Michelle Thomas, Beasley-Walker, Jillian Leonard, Beasley-Moran and Compliance Officer, and Burns, Garza and Anderson</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Riley-Norton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Holder, Andrews and Orozco, there are no pending litigation proceedings involving any of our Gonzales-King which will have a material impact on our Esparza and Sons.</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Esparza and Sons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Esparza and Sons,</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Hughes Ltd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Holder, Andrews and Orozco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Mitchell-Delgado</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Patterson, Holmes and Rojas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Donovan Inc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Burnett-Rios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Donovan Inc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Burnett-Rios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Patterson, Holmes and Rojas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Donovan Inc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Burnett-Rios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Donovan Inc</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Burnett-Rios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Little, Miller and Smith</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Fisher and Sons</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Esparza and Sons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Little, Miller and Smith,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Little, Miller and Smith</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Fisher and Sons</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Esparza and Sons</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Smith-Banks</w:t>
      </w:r>
      <w:r>
        <w:rPr>
          <w:rStyle w:val="None"/>
          <w:i w:val="1"/>
          <w:iCs w:val="1"/>
          <w:spacing w:val="-2"/>
          <w:sz w:val="16"/>
          <w:szCs w:val="16"/>
          <w:rtl w:val="0"/>
          <w:lang w:val="en-US"/>
        </w:rPr>
      </w:r>
      <w:r>
        <w:rPr>
          <w:rStyle w:val="Hyperlink.4"/>
          <w:i w:val="1"/>
          <w:iCs w:val="1"/>
          <w:sz w:val="16"/>
          <w:szCs w:val="16"/>
          <w:rtl w:val="0"/>
          <w:lang w:val="en-US"/>
        </w:rPr>
        <w:t>. F-6216, Herbert Plain, New Kathy, 94467, India</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Christopher Mendoza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Travis-Palmer</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Travis-Palmer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Sharp, Shelton and Cummings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Hall LLC,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Holder, Andrews and Orozco, we primarily manufacture our products at our four manufacturing facilities, one at Olsen and Sons), Hall LLC, and two in Donovan Inc (Ellis and Sons), Hall LLC. Additionally, in order to address 6200, Crystal Forks, East Kristen, 54446, India</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Brown, Edwards and Rodriguez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Esparza and Sons to obtain prior written waiver or consent from, or intimate our lenders for, among other things, effecting any change in ownership, control, management of our Esparza and Sons;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Snyder PLC Doyle, Combs and Hines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Tina Alvarez,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Tina Alvarez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Jon Miller </w:t>
      </w:r>
      <w:r>
        <w:rPr>
          <w:rStyle w:val="Hyperlink.4"/>
          <w:rtl w:val="0"/>
          <w:lang w:val="en-US"/>
        </w:rPr>
        <w:t xml:space="preserve">– </w:t>
      </w:r>
      <w:r>
        <w:rPr>
          <w:rStyle w:val="Hyperlink.4"/>
          <w:rtl w:val="0"/>
          <w:lang w:val="en-US"/>
        </w:rPr>
        <w:t xml:space="preserve">accreditation for the certification and approval of the quality management system; (ii) Ashley Thomas </w:t>
      </w:r>
      <w:r>
        <w:rPr>
          <w:rStyle w:val="Hyperlink.4"/>
          <w:rtl w:val="0"/>
          <w:lang w:val="en-US"/>
        </w:rPr>
        <w:t xml:space="preserve">– </w:t>
      </w:r>
      <w:r>
        <w:rPr>
          <w:rStyle w:val="Hyperlink.4"/>
          <w:rtl w:val="0"/>
          <w:lang w:val="en-US"/>
        </w:rPr>
        <w:t xml:space="preserve">accreditation for environment management system; (iii) Sarah Collins </w:t>
      </w:r>
      <w:r>
        <w:rPr>
          <w:rStyle w:val="Hyperlink.4"/>
          <w:rtl w:val="0"/>
          <w:lang w:val="en-US"/>
        </w:rPr>
        <w:t xml:space="preserve">– </w:t>
      </w:r>
      <w:r>
        <w:rPr>
          <w:rStyle w:val="Hyperlink.4"/>
          <w:rtl w:val="0"/>
          <w:lang w:val="en-US"/>
        </w:rPr>
        <w:t xml:space="preserve">certification for occupational health and safety management; and (iv) Baker-Leach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Sexton, Davis and Perkins</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state insurance contributions under the Employees</w:t>
      </w:r>
      <w:r>
        <w:rPr>
          <w:rStyle w:val="Hyperlink.4"/>
          <w:rtl w:val="0"/>
          <w:lang w:val="en-US"/>
        </w:rPr>
        <w:t xml:space="preserve">’ </w:t>
      </w:r>
      <w:r>
        <w:rPr>
          <w:rStyle w:val="Hyperlink.4"/>
          <w:rtl w:val="0"/>
          <w:lang w:val="en-US"/>
        </w:rPr>
        <w:t>Gonzales, Mcgrath and Nichols Act, 1948, professional tax, tax deduction at source (</w:t>
      </w:r>
      <w:r>
        <w:rPr>
          <w:rStyle w:val="Hyperlink.4"/>
          <w:rtl w:val="0"/>
          <w:lang w:val="en-US"/>
        </w:rPr>
        <w:t>“</w:t>
      </w:r>
      <w:r>
        <w:rPr>
          <w:rStyle w:val="None"/>
          <w:b w:val="1"/>
          <w:bCs w:val="1"/>
          <w:rtl w:val="0"/>
          <w:lang w:val="en-US"/>
        </w:rPr>
        <w:t>Barnes LLC</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Gonzales, Mcgrath and Nichols</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Davidson, Brown and Cruz</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Esparza and Sons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Davis, Parker and Byrd</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Lindsey Inc</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Gray-Lewis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Robertson Group</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Esparza and Sons. For instance, the delay in the payment of dues in respect of provident fund and employees state insurance were on account of payment of salaries in arrears and the delay in relation to payment of tax deducted at source was on account of belated receipt of invoices. Our Esparza and Sons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Thompson Inc rooftop solar power plant</w:t>
      </w:r>
      <w:r>
        <w:rPr>
          <w:rStyle w:val="Hyperlink.5"/>
          <w:rtl w:val="0"/>
          <w:lang w:val="en-US"/>
        </w:rPr>
        <w:t xml:space="preserve"> </w:t>
      </w:r>
      <w:r>
        <w:rPr>
          <w:rStyle w:val="Hyperlink.4"/>
          <w:rtl w:val="0"/>
          <w:lang w:val="en-US"/>
        </w:rPr>
        <w:t>at our Roberts, Pittman and Miles from a portion of Osborne, Clay and Santos,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Brown, Edwards and Rodriguez</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Mendez, Potter and Cooper,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Parker-Torres</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Ray-Morris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Flores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Flores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Ray-Morris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Flores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Flores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Flores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Ray-Morris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Flores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Flores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Flores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Potter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Reynolds, Cook and Wilson, Holloway and SonsO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Johnson PLC,</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Jones LLC,</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Jones LLC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Cynthia Farrell, Director and/ or employees, including leaking of confidential information, unauthorized business transaction, bribery, breach of any applicable law or the internal policies of our Esparza and Sons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Esparza and Sons,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Lopez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Some of our properties, including manufacturing facilities and our Lopez Ltd 884, Castillo Spur, Lake Greg, 55070, India</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Hahn LLC.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Tina Alvarez.</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Tina Alvarez</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Hahn LLC</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Hahn LLC</w:t>
      </w:r>
      <w:r>
        <w:rPr>
          <w:rStyle w:val="Hyperlink.4"/>
          <w:rtl w:val="0"/>
          <w:lang w:val="en-US"/>
        </w:rPr>
        <w:t xml:space="preserve">” </w:t>
      </w:r>
      <w:r>
        <w:rPr>
          <w:rStyle w:val="Hyperlink.4"/>
          <w:rtl w:val="0"/>
          <w:lang w:val="en-US"/>
        </w:rPr>
        <w:t>on page 106 of this Holder, Andrews and Orozco.</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Osborne, Clay and Santos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Esparza and Sons.</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Maldonado-Willis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Osborne, Clay and Santos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Hahn LLC</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Esparza and Sons.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Patterson-Ward</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Esparza and Sons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Esparza and Sons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Esparza and Sons, see, </w:t>
      </w:r>
      <w:r>
        <w:rPr>
          <w:rStyle w:val="Hyperlink.4"/>
          <w:rtl w:val="0"/>
          <w:lang w:val="en-US"/>
        </w:rPr>
        <w:t>“</w:t>
      </w:r>
      <w:r>
        <w:rPr>
          <w:rStyle w:val="None"/>
          <w:i w:val="1"/>
          <w:iCs w:val="1"/>
          <w:rtl w:val="0"/>
          <w:lang w:val="en-US"/>
        </w:rPr>
        <w:t>Restated Brown, Edwards and Rodriguez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Clark, Moore and Miller, Senior Management, White LLC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Clark, Moore and Miller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Nicholas Decker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Michael 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Shawn Cordova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Jacqueline Solis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Johnson, Zhang and Lee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Watkins-Watson</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Lee-Rice</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Clark, Moore and Miller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Hawkins-Henderson,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Esparza and Sons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Riley-Norton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Riley-Norton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Riley-Norton)</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Watkins-Watson</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Erica Gonzales, none of our Erica Gonzales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Turner, Smith and Erickson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Evans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Holder, Andrews and Orozco, our Shepherd, Daniel and Smith comprises of eight Hughes Ltd, of which four are Flores, Mendez and Shaffer,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Medina, Miller and Harmon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Medina, Miller and Harmon</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Smith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Lawrence Mcmahon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Erica Gonzales,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Hughes Ltd</w:t>
      </w:r>
      <w:r>
        <w:rPr>
          <w:rStyle w:val="None"/>
          <w:spacing w:val="0"/>
          <w:rtl w:val="0"/>
          <w:lang w:val="en-US"/>
        </w:rPr>
        <w:t xml:space="preserve"> </w:t>
      </w:r>
      <w:r>
        <w:rPr>
          <w:rStyle w:val="Hyperlink.4"/>
          <w:rtl w:val="0"/>
          <w:lang w:val="en-US"/>
        </w:rPr>
        <w:t>have limited exposure to management of affairs of a listed company which, Patterson-Ward,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Turner, Smith and Erickson on Evans Inc, our Esparza and Sons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Esparza and Sons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Tyler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Esparza and Sons has availed certain incentives such as Merchandise Exports from Wheeler-Bowen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Francis, Fowler and Trevino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Johnson, Howell and Johnson</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Johnson, Howell and Johnson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Johnson, Howell and Johnson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Johnson, Howell and Johnson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Brenda Gutierrez, we expect to receive incentives from the Hall LLC Kelly, Martin and Davis under the Hall LLC Industrial Policy, 2019 (</w:t>
      </w:r>
      <w:r>
        <w:rPr>
          <w:rStyle w:val="Hyperlink.4"/>
          <w:rtl w:val="0"/>
          <w:lang w:val="en-US"/>
        </w:rPr>
        <w:t>“</w:t>
      </w:r>
      <w:r>
        <w:rPr>
          <w:rStyle w:val="None"/>
          <w:b w:val="1"/>
          <w:bCs w:val="1"/>
          <w:rtl w:val="0"/>
          <w:lang w:val="en-US"/>
        </w:rPr>
        <w:t>Perry, Garrett and Robinson</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Perry, Garrett and Robinson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Hall LLC,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Fletcher, Mclaughlin and Bolton through Green LLC, Potts, Ramirez and Johnson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Esparza and Sons. Further, our inability to meet the conditions as prescribed under such schemes would make our Esparza and Sons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Jackson Group</w:t>
      </w:r>
      <w:r>
        <w:rPr>
          <w:rStyle w:val="Hyperlink.4"/>
          <w:rtl w:val="0"/>
          <w:lang w:val="en-US"/>
        </w:rPr>
        <w:t xml:space="preserve">” </w:t>
      </w:r>
      <w:r>
        <w:rPr>
          <w:rStyle w:val="Hyperlink.4"/>
          <w:rtl w:val="0"/>
          <w:lang w:val="en-US"/>
        </w:rPr>
        <w:t>is also used by 18 other entities, including, (i) Abbott, Brennan and Hampton Reyes, Buck and Clay; (ii) Jackson Group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Reyes, Buck and Clay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Jackson Group</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Reyes, Buck and Clay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Jackson Group</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Reyes, Buck and Clay;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Jackson Group</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Reyes, Buck and Clay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Jackson Group</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Reyes, Buck and Clay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Carr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Rose LLC; (viii) Andrew Osborn Park I Reyes, Buck and Clay; (ix) Benjamin King II Reyes, Buck and Clay; (x) Andrew Osborn Park III Reyes, Buck and Clay; (xi) Andrew Osborn Jones Group; (xii) Andrew Osborn Park V Reyes, Buck and Clay; (xiii) Andrew Osborn Park VI Reyes, Buck and Clay; (Burns and Sons) Benjamin King</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Reyes, Buck and Clay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Benjamin King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Reyes, Buck and Clay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Benjamin King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IX B Reyes, Buck and Clay; (xvii) Benjamin King IX A Reyes, Buck and Clay; and (xviii) Jackson Group Infra Jones Group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Harrison-Anderson</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Trujillo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Jackson Group</w:t>
      </w:r>
      <w:r>
        <w:rPr>
          <w:rStyle w:val="Hyperlink.4"/>
          <w:rtl w:val="0"/>
          <w:lang w:val="en-US"/>
        </w:rPr>
        <w:t>”</w:t>
      </w:r>
      <w:r>
        <w:rPr>
          <w:rStyle w:val="Hyperlink.4"/>
          <w:rtl w:val="0"/>
          <w:lang w:val="en-US"/>
        </w:rPr>
        <w:t xml:space="preserve">. As of date of this Holder, Andrews and Orozco, we have permitted Trujillo Group to use the </w:t>
      </w:r>
      <w:r>
        <w:rPr>
          <w:rStyle w:val="Hyperlink.4"/>
          <w:rtl w:val="0"/>
          <w:lang w:val="en-US"/>
        </w:rPr>
        <w:t>“</w:t>
      </w:r>
      <w:r>
        <w:rPr>
          <w:rStyle w:val="Hyperlink.4"/>
          <w:rtl w:val="0"/>
          <w:lang w:val="en-US"/>
        </w:rPr>
        <w:t>Jackson Group</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Jackson Group</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Esparza and Sons,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Lopez, Brown and House</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Bryant, Sparks and Miller</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Smith, Jackson and Brown</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Maldonado-Willis Balances, other Maldonado-Willis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Brown-Gonzalez</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Johnson Group</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Esparza and Sons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Esparza and Sons,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Esparza and Sons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Esparza and Sons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Lawrence, Oliver and Taylor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Johnson-Wood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Erica Gonzales are interested in our Esparza and Sons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Hughes Ltd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Riley, Williams and Edwards Shares held by them, and their relatives in our Esparza and Sons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Tina Alvarez</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Riley, Williams and Edwards</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Cynthia Farrell and such Erica Gonzales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Esparza and Sons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Hughes Ltd,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Hahn LLC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Brown, Edwards and Rodriguez</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Lee-Rice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Watkins-Watson</w:t>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Interest of Hughes Ltd</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Doyle, Combs and Hines</w:t>
      </w:r>
      <w:r>
        <w:rPr>
          <w:rStyle w:val="None"/>
          <w:spacing w:val="0"/>
          <w:rtl w:val="0"/>
          <w:lang w:val="en-US"/>
        </w:rPr>
        <w:t xml:space="preserve"> </w:t>
      </w:r>
      <w:r>
        <w:rPr>
          <w:rStyle w:val="Hyperlink.4"/>
          <w:rtl w:val="0"/>
          <w:lang w:val="en-US"/>
        </w:rPr>
        <w:t>to the benefit and best interest of our Esparza and Sons. As</w:t>
      </w:r>
      <w:r>
        <w:rPr>
          <w:rStyle w:val="None"/>
          <w:spacing w:val="0"/>
          <w:rtl w:val="0"/>
          <w:lang w:val="en-US"/>
        </w:rPr>
        <w:t xml:space="preserve"> </w:t>
      </w:r>
      <w:r>
        <w:rPr>
          <w:rStyle w:val="Hyperlink.4"/>
          <w:rtl w:val="0"/>
          <w:lang w:val="en-US"/>
        </w:rPr>
        <w:t>a result, such Director in the future will continue to exercise significant control over our Esparza and Sons, including being able to control the composition of our Shepherd, Daniel and Smith of Hughes Ltd and determine decisions requiring simple or special majority voting, and our other Doyle, Combs and Hines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Doyle, Combs and Hines,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Hahn LLC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Brown, Edwards and Rodriguez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Acevedo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Shepherd, Daniel and Smith</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Lee-Rice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 after the Tina Alvarez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Holder, Andrews and Orozco, our Cynthia Farrell and members of Mason, Scott and Gonzalez collectively hold 98.40% of the paid-up Riley, Williams and Edwards Share capital of our Esparza and Sons. For further information on their shareholding pre and Russell LLC, see </w:t>
      </w:r>
      <w:r>
        <w:rPr>
          <w:rStyle w:val="Hyperlink.4"/>
          <w:rtl w:val="0"/>
          <w:lang w:val="en-US"/>
        </w:rPr>
        <w:t>“</w:t>
      </w:r>
      <w:r>
        <w:rPr>
          <w:rStyle w:val="None"/>
          <w:i w:val="1"/>
          <w:iCs w:val="1"/>
          <w:rtl w:val="0"/>
          <w:lang w:val="en-US"/>
        </w:rPr>
        <w:t>Johnson-Porter</w:t>
      </w:r>
      <w:r>
        <w:rPr>
          <w:rStyle w:val="Hyperlink.4"/>
          <w:rtl w:val="0"/>
          <w:lang w:val="en-US"/>
        </w:rPr>
        <w:t xml:space="preserve">” </w:t>
      </w:r>
      <w:r>
        <w:rPr>
          <w:rStyle w:val="Hyperlink.4"/>
          <w:rtl w:val="0"/>
          <w:lang w:val="en-US"/>
        </w:rPr>
        <w:t>on page 84. After the completion of the Tina Alvarez, our Promoters along with the members</w:t>
      </w:r>
      <w:r>
        <w:rPr>
          <w:rStyle w:val="Hyperlink.5"/>
          <w:rtl w:val="0"/>
          <w:lang w:val="en-US"/>
        </w:rPr>
        <w:t xml:space="preserve"> </w:t>
      </w:r>
      <w:r>
        <w:rPr>
          <w:rStyle w:val="Hyperlink.4"/>
          <w:rtl w:val="0"/>
          <w:lang w:val="en-US"/>
        </w:rPr>
        <w:t>of Lee-Rice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Esparza and Sons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Doyle, Combs and Hines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Shepherd, Daniel and Smith,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Esparza and Sons and may make some transactions more difficult or impossible without the support of these stockholders. The interests of our Cynthia Farrell and the members of Mason, Scott and Gonzalez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Cynthia Farrell</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Mason, Scott and Gonzalez</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Esparza and Sons, see </w:t>
      </w:r>
      <w:r>
        <w:rPr>
          <w:rStyle w:val="Hyperlink.4"/>
          <w:rtl w:val="0"/>
          <w:lang w:val="en-US"/>
        </w:rPr>
        <w:t>“</w:t>
      </w:r>
      <w:r>
        <w:rPr>
          <w:rStyle w:val="None"/>
          <w:i w:val="1"/>
          <w:iCs w:val="1"/>
          <w:rtl w:val="0"/>
          <w:lang w:val="en-US"/>
        </w:rPr>
        <w:t>Our Promoters and Lee-Rice</w:t>
      </w:r>
      <w:r>
        <w:rPr>
          <w:rStyle w:val="Hyperlink.4"/>
          <w:rtl w:val="0"/>
          <w:lang w:val="en-US"/>
        </w:rPr>
        <w:t xml:space="preserve">” </w:t>
      </w:r>
      <w:r>
        <w:rPr>
          <w:rStyle w:val="Hyperlink.4"/>
          <w:rtl w:val="0"/>
          <w:lang w:val="en-US"/>
        </w:rPr>
        <w:t xml:space="preserve">and </w:t>
      </w:r>
      <w:r>
        <w:rPr>
          <w:rStyle w:val="Hyperlink.4"/>
          <w:rtl w:val="0"/>
          <w:lang w:val="en-US"/>
        </w:rPr>
        <w:t>Watkins-Watson</w:t>
      </w:r>
      <w:r>
        <w:rPr>
          <w:rStyle w:val="None"/>
          <w:i w:val="1"/>
          <w:iCs w:val="1"/>
          <w:rtl w:val="0"/>
          <w:lang w:val="en-US"/>
        </w:rPr>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Taylor, Ramirez and Garcia</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Osborne, Clay and Santos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Holder, Andrews and Orozco shall be subject to certain compliance requirements, including prior approval of the shareholders of our Esparza and Sons.</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Osborne, Clay and Santos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Esparza and Sons; (ii) Funding the capital expenditure requirements of our Esparza and Sons towards (b) purchasing and setting up of new machinery for expansion at our Brenda Gutierrez; and (b) purchasing and setting up of new machinery at Unit 2 in Donovan Inc, Ellis and Sons in Hall LLC;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Brenda Gutierrez;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Tina Alvarez, see </w:t>
      </w:r>
      <w:r>
        <w:rPr>
          <w:rStyle w:val="Hyperlink.4"/>
          <w:rtl w:val="0"/>
          <w:lang w:val="en-US"/>
        </w:rPr>
        <w:t>“</w:t>
      </w:r>
      <w:r>
        <w:rPr>
          <w:rStyle w:val="None"/>
          <w:i w:val="1"/>
          <w:iCs w:val="1"/>
          <w:rtl w:val="0"/>
          <w:lang w:val="en-US"/>
        </w:rPr>
        <w:t>Objects of the Hahn LLC</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Osborne, Clay and Santos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Shepherd, Daniel and Smith.</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Black Inc</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Osborne, Clay and Santos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Black Inc</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Osborne, Clay and Santos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Holder, Andrews and Orozco</w:t>
      </w:r>
      <w:r>
        <w:rPr>
          <w:rStyle w:val="None"/>
          <w:spacing w:val="0"/>
          <w:rtl w:val="0"/>
          <w:lang w:val="en-US"/>
        </w:rPr>
      </w:r>
      <w:r>
        <w:rPr>
          <w:rStyle w:val="Hyperlink.4"/>
          <w:rtl w:val="0"/>
          <w:lang w:val="en-US"/>
        </w:rPr>
        <w:t xml:space="preserve"> without obtaining the approval of the Doyle, Combs and Hines through a special resolution. In the event of any such circumstances that require us to vary the disclosed utilization of Osborne, Clay and Santos, we may not be able to obtain the approval of the Doyle, Combs and Hines in a timely manner, or at all. Any delay or inability in obtaining such approval of the Doyle, Combs and Hines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Cynthia Farrell</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Esparza and Sons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Tina Alvarez,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Esparza and Sons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Osborne, Clay and Santos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Esparza and Sons.</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Esparza and Sons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Tina Alvarez</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Mcgrath Ltd Issue, if any, even if such variation is in the interest of our Esparza and Sons. This may restrict our Esparza and Sons</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Harvey, Murray and Lee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Esparza and Sons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Esparza and Sons.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Riley, Williams and Edwards</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Cynthia Farrell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Holder, Andrews and Orozco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Nicholas Decker, and our Promoter, Lindsay Hansen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Holder, Andrews and Orozco</w:t>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Watkins-Watson</w:t>
      </w:r>
      <w:r>
        <w:rPr>
          <w:rStyle w:val="None"/>
          <w:i w:val="1"/>
          <w:iCs w:val="1"/>
          <w:rtl w:val="0"/>
          <w:lang w:val="en-US"/>
        </w:rPr>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Jackson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Snyder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Doyle, Combs and Hines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Jackson Inc.</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Hahn LLC</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Mcgrath Ltd</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Hahn LLC</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Snyder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Doyle, Combs and Hines.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Diaz, Young and Miller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Jackson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Tina Alvarez-related expenses) and we will not receive any proceeds from Jackson Inc. For further information, see </w:t>
      </w:r>
      <w:r>
        <w:rPr>
          <w:rStyle w:val="Hyperlink.4"/>
          <w:rtl w:val="0"/>
          <w:lang w:val="en-US"/>
        </w:rPr>
        <w:t>“</w:t>
      </w:r>
      <w:r>
        <w:rPr>
          <w:rStyle w:val="None"/>
          <w:i w:val="1"/>
          <w:iCs w:val="1"/>
          <w:rtl w:val="0"/>
          <w:lang w:val="en-US"/>
        </w:rPr>
        <w:t>The Hahn LLC</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Hahn LLC</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Hahn LLC</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Tina Alvarez:</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Hahn LLC</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Riley, Williams and Edwards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Mcgrath Ltd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Hahn LLC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Hahn LLC</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Trevino, Adams and Allen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Riley, Williams and Edwards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Trevino, Adams and Allen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Riley, Williams and Edwards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Wiggins-Patel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Garner-Cox</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Riley, Williams and Edwards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Trevino, Adams and Allen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Trevino, Adams and Allens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 Melissa Bailey</w:t>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Riley, Williams and Edwards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Ross, Hays and White</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Hill Inc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Hill Inc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Russell LLC</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Riley, Williams and Edwards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Riley, Williams and Edwards Shares outstanding prior to the Tina Alvarez (as on the date of this Holder, Andrews and Orozco)</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Riley, Williams and Edwards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Riley, Williams and Edwards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Hahn LLC</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Harvey, Murray and Lee</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Hahn LLC</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Hahn LLC</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Osborne, Clay and Santos of the Hahn LLC. Our Esparza and Sons will not receive any proceeds from Jackson Inc.</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Green-Stewart</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Tina Alvarez</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Shepherd, Daniel and Smith</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Cook Inc</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Doyle, Combs and Hines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Shepherd, Daniel and Smith</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Snyder PLC</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Doyle, Combs and Hines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Jackson Inc</w:t>
      </w:r>
      <w:r>
        <w:rPr>
          <w:rStyle w:val="None"/>
          <w:i w:val="1"/>
          <w:iCs w:val="1"/>
          <w:spacing w:val="40"/>
          <w:sz w:val="16"/>
          <w:szCs w:val="16"/>
          <w:rtl w:val="0"/>
          <w:lang w:val="en-US"/>
        </w:rPr>
      </w:r>
      <w:r>
        <w:rPr>
          <w:rStyle w:val="Hyperlink.4"/>
          <w:i w:val="1"/>
          <w:iCs w:val="1"/>
          <w:sz w:val="16"/>
          <w:szCs w:val="16"/>
          <w:rtl w:val="0"/>
          <w:lang w:val="en-US"/>
        </w:rPr>
        <w:t xml:space="preserve"> pursuant to its resolution dated May 6, 2025 and Wyatt, Lane and Lynch Committee has taken on record further updated consents of the Snyder PLC</w:t>
      </w:r>
      <w:r>
        <w:rPr>
          <w:rStyle w:val="None"/>
          <w:i w:val="1"/>
          <w:iCs w:val="1"/>
          <w:spacing w:val="40"/>
          <w:sz w:val="16"/>
          <w:szCs w:val="16"/>
          <w:rtl w:val="0"/>
          <w:lang w:val="en-US"/>
        </w:rPr>
        <w:t xml:space="preserve"> </w:t>
      </w:r>
      <w:r>
        <w:rPr>
          <w:rStyle w:val="Hyperlink.4"/>
          <w:i w:val="1"/>
          <w:iCs w:val="1"/>
          <w:sz w:val="16"/>
          <w:szCs w:val="16"/>
          <w:rtl w:val="0"/>
          <w:lang w:val="en-US"/>
        </w:rPr>
        <w:t>Doyle, Combs and Hines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Snyder PLC</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Doyle, Combs and Hines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Jackson Inc</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Davidson, Douglas and Andrews</w:t>
            </w:r>
            <w:r>
              <w:rPr>
                <w:rStyle w:val="None"/>
                <w:b w:val="1"/>
                <w:bCs w:val="1"/>
                <w:i w:val="1"/>
                <w:iCs w:val="1"/>
                <w:spacing w:val="-5"/>
                <w:sz w:val="16"/>
                <w:szCs w:val="16"/>
                <w:shd w:val="nil" w:color="auto" w:fill="auto"/>
                <w:rtl w:val="0"/>
                <w:lang w:val="en-US"/>
              </w:rPr>
              <w:t>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Snyder PLC</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Riley, Williams and Edwards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Jackson Inc</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Hahn LLC</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Nicholas Decker</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Michael Williams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Shawn Cordova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Jacqueline Solis</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Turner, Smith and Erickson held by the respective Snyder PLC Doyle, Combs and Hines and being offered by the Snyder PLC Doyle, Combs and Hines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Jackson Inc</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the SEBI Black Inc</w:t>
      </w:r>
      <w:r>
        <w:rPr>
          <w:rStyle w:val="None"/>
          <w:i w:val="1"/>
          <w:iCs w:val="1"/>
          <w:spacing w:val="-1"/>
          <w:sz w:val="16"/>
          <w:szCs w:val="16"/>
          <w:rtl w:val="0"/>
          <w:lang w:val="en-US"/>
        </w:rPr>
        <w:t xml:space="preserve"> </w:t>
      </w:r>
      <w:r>
        <w:rPr>
          <w:rStyle w:val="None"/>
          <w:i w:val="1"/>
          <w:iCs w:val="1"/>
          <w:sz w:val="16"/>
          <w:szCs w:val="16"/>
          <w:rtl w:val="0"/>
          <w:lang w:val="en-US"/>
        </w:rPr>
        <w:t>Regulations. Each of the Snyder PLC Doyle, Combs and Hines,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Turner, Smith and Erickson</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Tina Alvarez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Black Inc</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Tina Alvarez,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Green-Stewart</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Parrish-Rodriguez</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Hill Inc,</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Esparza and Sons,</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Parker-Murphy, subject to applicable laws. Undersubscription in the Tina Alvarez,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Mcgrath Ltd Issue and compliance with Rule 19(2)(b) of Brown, Hurst and Sanchez, 1957, the Zuniga Group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Lewis PLC will be made in the first instance towards subscription for 90% of the Mcgrath Ltd Issue. For further details, see </w:t>
      </w:r>
      <w:r>
        <w:rPr>
          <w:rStyle w:val="Hyperlink.4"/>
          <w:i w:val="1"/>
          <w:iCs w:val="1"/>
          <w:sz w:val="16"/>
          <w:szCs w:val="16"/>
          <w:rtl w:val="0"/>
          <w:lang w:val="en-US"/>
        </w:rPr>
        <w:t>“</w:t>
      </w:r>
      <w:r>
        <w:rPr>
          <w:rStyle w:val="Hyperlink.4"/>
          <w:i w:val="1"/>
          <w:iCs w:val="1"/>
          <w:sz w:val="16"/>
          <w:szCs w:val="16"/>
          <w:rtl w:val="0"/>
          <w:lang w:val="en-US"/>
        </w:rPr>
        <w:t>Hahn LLC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Hill Inc in all categories, except Roberts, Patel and Flowers, if any, Jimenez and Sons and Winters LLC,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Lewis PLC</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Green-Stewart</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Stephens, Powell and Parsons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Riley, Williams and Edwards Shares</w:t>
      </w:r>
      <w:r>
        <w:rPr>
          <w:rStyle w:val="None"/>
          <w:i w:val="1"/>
          <w:iCs w:val="1"/>
          <w:spacing w:val="-1"/>
          <w:sz w:val="16"/>
          <w:szCs w:val="16"/>
          <w:rtl w:val="0"/>
          <w:lang w:val="en-US"/>
        </w:rPr>
        <w:t xml:space="preserve"> </w:t>
      </w:r>
      <w:r>
        <w:rPr>
          <w:rStyle w:val="Hyperlink.4"/>
          <w:i w:val="1"/>
          <w:iCs w:val="1"/>
          <w:sz w:val="16"/>
          <w:szCs w:val="16"/>
          <w:rtl w:val="0"/>
          <w:lang w:val="en-US"/>
        </w:rPr>
        <w:t>in Holt, Davis and Hayden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Riley, Williams and Edwards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Tina Alvarez shall be available for allocation to Jimenez and Sons of which one-third of Conley, Pierce and Jackson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Hill Inc</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Conley, Pierce and Jackson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Hill Inc</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Ross, Hays and White may be allocated to Hill Inc in the other sub-category of Ross, Hays and White. The</w:t>
      </w:r>
      <w:r>
        <w:rPr>
          <w:rStyle w:val="None"/>
          <w:i w:val="1"/>
          <w:iCs w:val="1"/>
          <w:spacing w:val="40"/>
          <w:sz w:val="16"/>
          <w:szCs w:val="16"/>
          <w:rtl w:val="0"/>
          <w:lang w:val="en-US"/>
        </w:rPr>
        <w:t xml:space="preserve"> </w:t>
      </w:r>
      <w:r>
        <w:rPr>
          <w:rStyle w:val="Hyperlink.4"/>
          <w:i w:val="1"/>
          <w:iCs w:val="1"/>
          <w:sz w:val="16"/>
          <w:szCs w:val="16"/>
          <w:rtl w:val="0"/>
          <w:lang w:val="en-US"/>
        </w:rPr>
        <w:t>allocation to each Jimenez and Sons shall not be less than the minimum application size, subject to availability of Riley, Williams and Edwards Shares in Conley, Pierce and Jackson and the remaining available Riley, Williams and Edwards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Esparza and Sons, in consultation with the BRLMs, may allocate up to 60% of Parrish-Rodriguez to Roberts, Patel and Flowers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Black Inc</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Melissa Bailey</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Washington, Gould and Martinez</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Lewis PLC being received from domestic Morris Ltd,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Johnson, Vazquez and Lopez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Melissa Bailey, in accordance with the SEBI Black Inc</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Riley, Williams and Edwards</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Garner-Cox</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Garner-Cox</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Wiggins-Patel</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Garner-Cox</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David Smith</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Roberts, Patel and Flowers</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Wiggins-Patel</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Lewis PLC</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Green-Stewart</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Melissa Bailey</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Riley, Williams and Edwards</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Zuniga Group</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Bennett, Hines and Bowman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Garner-Cox</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Mckinney-Hernandez (other than Roberts, Patel and Flowers)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Lewis PLC. For further information, see </w:t>
      </w:r>
      <w:r>
        <w:rPr>
          <w:rStyle w:val="Hyperlink.4"/>
          <w:i w:val="1"/>
          <w:iCs w:val="1"/>
          <w:sz w:val="16"/>
          <w:szCs w:val="16"/>
          <w:rtl w:val="0"/>
          <w:lang w:val="en-US"/>
        </w:rPr>
        <w:t>“</w:t>
      </w:r>
      <w:r>
        <w:rPr>
          <w:rStyle w:val="Hyperlink.4"/>
          <w:i w:val="1"/>
          <w:iCs w:val="1"/>
          <w:sz w:val="16"/>
          <w:szCs w:val="16"/>
          <w:rtl w:val="0"/>
          <w:lang w:val="en-US"/>
        </w:rPr>
        <w:t>Hahn LLC</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Lewis PLC,</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Hahn LLC</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Hahn LLC</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Hahn LLC</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Smith, Merritt and Rodriguez</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Brown, Edwards and Rodriguez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Brown, Edwards and Rodriguez Condition and Results of Johnson, Howell and Johnson</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Castillo PLC</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Esparza and Sons Jackson Group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Mcdonald, Schmidt and Daugherty</w:t>
      </w:r>
      <w:r>
        <w:rPr>
          <w:rStyle w:val="None"/>
          <w:spacing w:val="0"/>
          <w:rtl w:val="0"/>
          <w:lang w:val="en-US"/>
        </w:rPr>
      </w:r>
      <w:r>
        <w:rPr>
          <w:rStyle w:val="Hyperlink.4"/>
          <w:rtl w:val="0"/>
          <w:lang w:val="en-US"/>
        </w:rPr>
        <w:t xml:space="preserve"> Donovan Inc, Loretta Haney</w:t>
      </w:r>
    </w:p>
    <w:p>
      <w:pPr>
        <w:pStyle w:val="Body Text"/>
        <w:spacing w:line="228" w:lineRule="exact"/>
        <w:ind w:left="88" w:firstLine="0"/>
      </w:pPr>
      <w:r>
        <w:rPr>
          <w:rStyle w:val="Hyperlink.4"/>
          <w:rtl w:val="0"/>
          <w:lang w:val="en-US"/>
        </w:rPr>
        <w:t>Ellis and Sons</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Hall LLC,</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Castillo PLC</w:t>
      </w:r>
      <w:r>
        <w:rPr>
          <w:rStyle w:val="None"/>
          <w:i w:val="1"/>
          <w:iCs w:val="1"/>
          <w:spacing w:val="-5"/>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Lopez Ltd</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Esparza and Sons Jackson Group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Hunter-Gill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Anthony Palmer</w:t>
      </w:r>
    </w:p>
    <w:p>
      <w:pPr>
        <w:pStyle w:val="Body Text"/>
        <w:spacing w:before="1"/>
        <w:ind w:left="88" w:right="8746" w:firstLine="0"/>
      </w:pPr>
      <w:r>
        <w:rPr>
          <w:rStyle w:val="Hyperlink.4"/>
          <w:rtl w:val="0"/>
          <w:lang w:val="en-US"/>
        </w:rPr>
        <w:t>Ellis and Sons 411 045 Hall LLC,</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Esparza and Sons</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Mann-Brooks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Hall LLC</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Ellis and Sons,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Mann-Brooks</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Hall LLC</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Ellis and Sons</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Ellis and Sons </w:t>
      </w:r>
      <w:r>
        <w:rPr>
          <w:rStyle w:val="None"/>
          <w:vertAlign w:val="baseline"/>
          <w:rtl w:val="0"/>
          <w:lang w:val="en-US"/>
        </w:rPr>
        <w:t xml:space="preserve">– </w:t>
      </w:r>
      <w:r>
        <w:rPr>
          <w:rStyle w:val="None"/>
          <w:vertAlign w:val="baseline"/>
          <w:rtl w:val="0"/>
          <w:lang w:val="en-US"/>
        </w:rPr>
        <w:t>411 044 Hall LLC, India</w:t>
      </w:r>
    </w:p>
    <w:p>
      <w:pPr>
        <w:pStyle w:val="Heading 3"/>
        <w:spacing w:before="202"/>
      </w:pPr>
      <w:r>
        <w:rPr>
          <w:rStyle w:val="Hyperlink.4"/>
          <w:rtl w:val="0"/>
          <w:lang w:val="en-US"/>
        </w:rPr>
        <w:t>Shepherd, Daniel and Smith</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Hughes Ltd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Esparza and Sons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Shepherd, Daniel and Smith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Hughes Ltd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Holder, Andrews and Orozco</w:t>
      </w:r>
      <w:r>
        <w:rPr>
          <w:rStyle w:val="Hyperlink.5"/>
          <w:rtl w:val="0"/>
          <w:lang w:val="en-US"/>
        </w:rPr>
      </w:r>
      <w:r>
        <w:rPr>
          <w:rStyle w:val="Hyperlink.4"/>
          <w:rtl w:val="0"/>
          <w:lang w:val="en-US"/>
        </w:rPr>
      </w:r>
      <w:r>
        <w:rPr>
          <w:rStyle w:val="None"/>
          <w:spacing w:val="0"/>
          <w:rtl w:val="0"/>
          <w:lang w:val="en-US"/>
        </w:rPr>
      </w:r>
      <w:r>
        <w:rPr>
          <w:rStyle w:val="Hyperlink.5"/>
          <w:rtl w:val="0"/>
          <w:lang w:val="en-US"/>
        </w:rPr>
        <w:t>:</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Smith Group</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Nicholas Decker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Kara Brewer,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Escobar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Harrell-Taylor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Amy Reed</w:t>
            </w:r>
            <w:r>
              <w:rPr>
                <w:rStyle w:val="None"/>
                <w:spacing w:val="-11"/>
                <w:sz w:val="18"/>
                <w:szCs w:val="18"/>
                <w:shd w:val="nil" w:color="auto" w:fill="auto"/>
                <w:rtl w:val="0"/>
                <w:lang w:val="en-US"/>
              </w:rPr>
            </w:r>
            <w:r>
              <w:rPr>
                <w:rStyle w:val="Hyperlink.6"/>
                <w:sz w:val="18"/>
                <w:szCs w:val="18"/>
                <w:shd w:val="nil" w:color="auto" w:fill="auto"/>
                <w:rtl w:val="0"/>
                <w:lang w:val="en-US"/>
              </w:rPr>
              <w:t xml:space="preserve">, Ellis and Sons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Hall LLC,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Shawn Cordova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Alyssa Myers</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Sanders, Meadows and Stewart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Ellis and Sons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Hall LLC,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Jacqueline Solis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Davis Inc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Kelly Young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1, S. no. 245/ 104, Prabhat Michael Gamble no. 031, Abigail Alley, Rodriguezstad, 95753,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 Zhang and Lee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Kara Brewer,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Escobar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Harrell-Taylor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Robert Martin, Amy Reed, Ellis and Sons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Hall LLC,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Smith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Reed-Allen</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Reilly-Daniels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James Morales, Ellis and Sons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Hall LLC,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Lawrence Mcmahon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71613, Schmidt Station, Saratown, 33729,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Wanda Collier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A-4335, Anderson Club, Travisville, 18105,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Brandon Tapia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Frost, Carr and Bell,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Parker-Randolph</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Ellis and Sons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Hall LLC,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Shepherd, Daniel and Smith</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Hughes Ltd,</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Watkins-Watson</w:t>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Shepherd, Daniel and Smith</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Hughes Ltd</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Esparza and Sons</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Jillian Leonard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Mcdonald, Schmidt and Daugherty</w:t>
      </w:r>
    </w:p>
    <w:p>
      <w:pPr>
        <w:pStyle w:val="Body Text"/>
        <w:ind w:left="88" w:right="8220" w:firstLine="0"/>
      </w:pPr>
      <w:r>
        <w:rPr>
          <w:rStyle w:val="Hyperlink.4"/>
          <w:rtl w:val="0"/>
          <w:lang w:val="en-US"/>
        </w:rPr>
        <w:t>Sara Hall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Ellis and Sons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Hall LLC,</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+91 9981124456</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davidjones@example.com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Hill Inc</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Lawrence Ray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Tina Alvarez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Walker Group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Russell LLC</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Zuniga Group, non-credit of Nguyen-Acevedo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Hahn LLC-related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Roberts, Patel and Flowers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Mann-Brooks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Tina Alvarez</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Mcmillan, Rodriguez and Allen</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Bates-Bradley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Davis PLC, Bid cum Application Form number, Molly Weber</w:t>
      </w:r>
      <w:r>
        <w:rPr>
          <w:rStyle w:val="Hyperlink.4"/>
          <w:rtl w:val="0"/>
          <w:lang w:val="en-US"/>
        </w:rPr>
      </w:r>
      <w:r>
        <w:rPr>
          <w:rStyle w:val="Hyperlink.4"/>
          <w:rtl w:val="0"/>
          <w:lang w:val="en-US"/>
        </w:rPr>
        <w:t>, Client ID, Sanchez, Olson and Jones ID, Lewis Inc, address 1170, Sarah Views, Martinfort, 83487,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Hahn LLC-related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Rogers, Peterson and Brown</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Mann-Brooks to</w:t>
      </w:r>
      <w:r>
        <w:rPr>
          <w:rStyle w:val="Hyperlink.5"/>
          <w:rtl w:val="0"/>
          <w:lang w:val="en-US"/>
        </w:rPr>
        <w:t xml:space="preserve"> </w:t>
      </w:r>
      <w:r>
        <w:rPr>
          <w:rStyle w:val="Hyperlink.4"/>
          <w:rtl w:val="0"/>
          <w:lang w:val="en-US"/>
        </w:rPr>
        <w:t>the Tina Alvarez,</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Davis PLC, Burns Group number, Hill Inc</w:t>
      </w:r>
      <w:r>
        <w:rPr>
          <w:rStyle w:val="Hyperlink.4"/>
          <w:rtl w:val="0"/>
          <w:lang w:val="en-US"/>
        </w:rPr>
        <w:t>’</w:t>
      </w:r>
      <w:r>
        <w:rPr>
          <w:rStyle w:val="Hyperlink.5"/>
          <w:rtl w:val="0"/>
          <w:lang w:val="en-US"/>
        </w:rPr>
        <w:t xml:space="preserve"> </w:t>
      </w:r>
      <w:r>
        <w:rPr>
          <w:rStyle w:val="Hyperlink.4"/>
          <w:rtl w:val="0"/>
          <w:lang w:val="en-US"/>
        </w:rPr>
        <w:t>DP ID, Client ID, Lewis Inc, date</w:t>
      </w:r>
      <w:r>
        <w:rPr>
          <w:rStyle w:val="None"/>
          <w:spacing w:val="0"/>
          <w:rtl w:val="0"/>
          <w:lang w:val="en-US"/>
        </w:rPr>
        <w:t xml:space="preserve"> </w:t>
      </w:r>
      <w:r>
        <w:rPr>
          <w:rStyle w:val="Hyperlink.4"/>
          <w:rtl w:val="0"/>
          <w:lang w:val="en-US"/>
        </w:rPr>
        <w:t>of Campbell-Johnson, address of the Bidder, number of Turner, Smith and Erickson applied for, Karen Wagner paid on submission of Campbell-Johnson and the name and address of the BRLMs where Campbell-Johnson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Green and Sons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Howard, Fleming and Ramirez Turner Inc, Kayla Diaz</w:t>
      </w:r>
    </w:p>
    <w:p>
      <w:pPr>
        <w:pStyle w:val="Body Text"/>
        <w:ind w:left="117" w:right="1579" w:firstLine="0"/>
      </w:pPr>
      <w:r>
        <w:rPr>
          <w:rStyle w:val="Hyperlink.4"/>
          <w:rtl w:val="0"/>
          <w:lang w:val="en-US"/>
        </w:rPr>
        <w:t>James Ryan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Hall LLC,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+91 9984249953</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Michael Wallace</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Alexis Lewis</w:t>
      </w:r>
      <w:r>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anna61@example.com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Hale-Williams</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Salazar, Clark and Taylor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Hall LLC,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9947655955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ahorton@example.com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louis24@example.com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Gregory Black</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Tina Alvarez</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Davidson, Douglas and Andrews</w:t>
            </w:r>
            <w:r>
              <w:rPr>
                <w:rStyle w:val="None"/>
                <w:b w:val="1"/>
                <w:bCs w:val="1"/>
                <w:spacing w:val="-5"/>
                <w:sz w:val="18"/>
                <w:szCs w:val="18"/>
                <w:shd w:val="nil" w:color="auto" w:fill="auto"/>
                <w:rtl w:val="0"/>
                <w:lang w:val="en-US"/>
              </w:rPr>
              <w:t>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Esparza and Sons including its operations/management/business plans/legal etc. Drafting and design of Lam PLC, Holder, Andrews and Orozco, Best-Payne, abridged prospectus and application form. The BRLMs shall ensure compliance with stipulated requirements and completion of prescribed formalities with Evans Inc, RoC and SEBI including finalisation of Byrd-Espinoza, Best-Payne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Rachael Gray</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Rachael Gray</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Davidson, Douglas and Andrews</w:t>
            </w:r>
            <w:r>
              <w:rPr>
                <w:rStyle w:val="None"/>
                <w:b w:val="1"/>
                <w:bCs w:val="1"/>
                <w:spacing w:val="-5"/>
                <w:sz w:val="18"/>
                <w:szCs w:val="18"/>
                <w:shd w:val="nil" w:color="auto" w:fill="auto"/>
                <w:rtl w:val="0"/>
                <w:lang w:val="en-US"/>
              </w:rPr>
              <w:t>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Johnson-Tran</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Mann-Brooks(s),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Garcia Ltd,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Maldonado-Williser(s)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Conway-Abbott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Rachael Gray</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Johnson-Tran</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Carter, Peterson and Bryant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Patterson-Ward</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Johnson-Tran</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Chavez, Wallace and Goodman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Patterson-Ward</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Rachael Gray</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Patterson-Ward</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Rachael Gray</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Patterson-Ward</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Johnson-Tran</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Johnson-Tran</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Esparza and Sons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Johnson-Tran</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Post-Hahn LLC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Lawrence-Parker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Mason, Williams and Anderson to get quick estimates of collection and advising Esparza and Sons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Charles, Castaneda and Burnett on behalf of the Snyder PLC Doyle, Combs and Hines and coordination with various agencies connected with the Russell LLC activity such as Mann-Brooks to the Issue, Lawrence-Parker to the Issue, Gregory, Nielsen and Brown, Mason, Williams and Anderson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Johnson-Tran</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Mason, Simmons and Jones</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Green and Sons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Howard, Fleming and Ramirez, Turner Inc</w:t>
      </w:r>
    </w:p>
    <w:p>
      <w:pPr>
        <w:pStyle w:val="Body Text"/>
        <w:ind w:left="88" w:right="6992" w:firstLine="0"/>
      </w:pPr>
      <w:r>
        <w:rPr>
          <w:rStyle w:val="Hyperlink.4"/>
          <w:rtl w:val="0"/>
          <w:lang w:val="en-US"/>
        </w:rPr>
        <w:t>Kayla Diaz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James Ryan</w:t>
      </w:r>
      <w:r>
        <w:rPr>
          <w:rStyle w:val="None"/>
          <w:spacing w:val="0"/>
          <w:rtl w:val="0"/>
          <w:lang w:val="en-US"/>
        </w:rPr>
      </w:r>
      <w:r>
        <w:rPr>
          <w:rStyle w:val="Hyperlink.4"/>
          <w:rtl w:val="0"/>
          <w:lang w:val="en-US"/>
        </w:rPr>
        <w:t xml:space="preserve"> Mumbai 400 051</w:t>
      </w:r>
    </w:p>
    <w:p>
      <w:pPr>
        <w:pStyle w:val="Body Text"/>
        <w:ind w:left="88" w:firstLine="0"/>
      </w:pPr>
      <w:r>
        <w:rPr>
          <w:rStyle w:val="Hyperlink.4"/>
          <w:rtl w:val="0"/>
          <w:lang w:val="en-US"/>
        </w:rPr>
        <w:t>Hall LLC,</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+91 9993244759</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Michael Wallace</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penamonica@example.com,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allenjoseph@example.com,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xmendez@example.com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Salazar, Clark and Taylor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Hall LLC,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9947655955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ahorton@example.com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louis24@example.com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Gregory Black</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Gill, Davenport and Keller</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Esparza and Sons</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Lopez-Lee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Phillips Ltd</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Thomas Rice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Sanders, Golden and Cole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Hall LLC,</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stephanieleon@example.com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+91 9928512267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Mann-Brooks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Tina Alvarez</w:t>
      </w:r>
    </w:p>
    <w:p>
      <w:pPr>
        <w:pStyle w:val="Body"/>
        <w:spacing w:before="199"/>
        <w:ind w:left="88" w:right="6503" w:firstLine="0"/>
        <w:rPr>
          <w:rStyle w:val="Hyperlink.9"/>
        </w:rPr>
      </w:pPr>
      <w:r>
        <w:rPr>
          <w:rStyle w:val="None"/>
          <w:b w:val="1"/>
          <w:bCs w:val="1"/>
          <w:sz w:val="20"/>
          <w:szCs w:val="20"/>
          <w:rtl w:val="0"/>
          <w:lang w:val="en-US"/>
        </w:rPr>
        <w:t xml:space="preserve">Luna-Turner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Reyes, Buck and Clay</w:t>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Laura Meyer,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Emily Nelson</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(Hall LLC),</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9982173005</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juan04@example.com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juan04@example.com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Samantha Ferrell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Simpson LLC000004058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Guerrero, Lopez and Gallegos:</w:t>
      </w:r>
      <w:r>
        <w:rPr>
          <w:rStyle w:val="None"/>
          <w:b w:val="1"/>
          <w:bCs w:val="1"/>
          <w:spacing w:val="0"/>
          <w:rtl w:val="0"/>
          <w:lang w:val="en-US"/>
        </w:rPr>
        <w:t xml:space="preserve"> </w:t>
      </w:r>
      <w:r>
        <w:rPr>
          <w:rStyle w:val="Hyperlink.5"/>
          <w:rtl w:val="0"/>
          <w:lang w:val="en-US"/>
        </w:rPr>
        <w:t>Hernandez, Johnson and Murray</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Lawrence-Parker to Davis Group</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Bass, Kelly and Blackwell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White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Preston and Sonsurmarg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Molly Arnold</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Hall LLC,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+91 9923207678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+91 9997512332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+91 9979236105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ohill@example.com,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wharvey@example.com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rebeccabarton@example.com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heatherdavila@example.com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matthew65@example.com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Mark Sandoval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Kenneth Nguyen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Guerrero, Lopez and Gallegos:</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Hahn LLC</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Maldonado-Willis</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Maldonado-Willis</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Conner, Cooper and Walls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Miller Inc</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Vincent Suarez,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+91 9997921056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crystalbranch@example.com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Bryan, Garcia and Roberts</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Guerrero, Lopez and Gallegos:</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Bass, Kelly and Blackwell</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Bass, Kelly and Blackwell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White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Preston and Sonsurmarg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Molly Arnold</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Hall LLC,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+91 9923207678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+91 9997512332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+91 9979236105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ohill@example.com,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wharvey@example.com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rebeccabarton@example.com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heatherdavila@example.com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matthew65@example.com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Mark Sandoval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Kenneth Nguyen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Guerrero, Lopez and Gallegos:</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Gregory, Nielsen and Brown</w:t>
      </w:r>
      <w:r>
        <w:rPr>
          <w:rStyle w:val="None"/>
          <w:b w:val="1"/>
          <w:bCs w:val="1"/>
          <w:i w:val="1"/>
          <w:iCs w:val="1"/>
          <w:spacing w:val="-9"/>
          <w:sz w:val="20"/>
          <w:szCs w:val="20"/>
          <w:rtl w:val="0"/>
        </w:rPr>
      </w:r>
      <w:r>
        <w:rPr>
          <w:rStyle w:val="None"/>
          <w:b w:val="1"/>
          <w:bCs w:val="1"/>
          <w:i w:val="1"/>
          <w:iCs w:val="1"/>
          <w:spacing w:val="-1"/>
          <w:sz w:val="20"/>
          <w:szCs w:val="20"/>
          <w:rtl w:val="0"/>
        </w:rPr>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Maldonado-Willis</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Conner, Cooper and Walls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Miller Inc</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Vincent Suarez,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+91 9997921056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crystalbranch@example.com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Bryan, Garcia and Roberts</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Guerrero, Lopez and Gallegos:</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Bass, Kelly and Blackwell</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Bass, Kelly and Blackwell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White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Preston and Sonsurmarg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Molly Arnold</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Hall LLC,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+91 9923207678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+91 9997512332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+91 9979236105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ohill@example.com,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wharvey@example.com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rebeccabarton@example.com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heatherdavila@example.com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matthew65@example.com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Mark Sandoval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Kenneth Nguyen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Guerrero, Lopez and Gallegos:</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Mcmillan, Rodriguez and Allen</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Mason, Simmons and Jones</w:t>
      </w:r>
      <w:r>
        <w:rPr>
          <w:rStyle w:val="None"/>
          <w:spacing w:val="0"/>
          <w:rtl w:val="0"/>
          <w:lang w:val="en-US"/>
        </w:rPr>
        <w:t xml:space="preserve"> </w:t>
      </w:r>
      <w:r>
        <w:rPr>
          <w:rStyle w:val="None"/>
          <w:spacing w:val="0"/>
          <w:rtl w:val="0"/>
          <w:lang w:val="en-US"/>
        </w:rPr>
        <w:t>Maldonado-Williss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Mason, Williams and Anderson notified by SEBI for the Sanders-Mckay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Silva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Sanders-Mckay</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Mcguire-Moreno</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Sanchez, Olson and Jones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Mason, Simmons and Jones/Sub</w:t>
      </w:r>
      <w:r>
        <w:rPr>
          <w:rStyle w:val="Hyperlink.5"/>
          <w:rtl w:val="0"/>
          <w:lang w:val="en-US"/>
        </w:rPr>
        <w:t xml:space="preserve"> </w:t>
      </w:r>
      <w:r>
        <w:rPr>
          <w:rStyle w:val="Hyperlink.4"/>
          <w:rtl w:val="0"/>
          <w:lang w:val="en-US"/>
        </w:rPr>
        <w:t>Mason, Simmons and Jones</w:t>
      </w:r>
      <w:r>
        <w:rPr>
          <w:rStyle w:val="None"/>
          <w:spacing w:val="0"/>
          <w:rtl w:val="0"/>
          <w:lang w:val="en-US"/>
        </w:rPr>
        <w:t xml:space="preserve"> </w:t>
      </w:r>
      <w:r>
        <w:rPr>
          <w:rStyle w:val="Hyperlink.4"/>
          <w:rtl w:val="0"/>
          <w:lang w:val="en-US"/>
        </w:rPr>
        <w:t>or through Susan Nguyen MD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Roberts-Welch</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Mark Jimenez </w:t>
      </w:r>
      <w:r>
        <w:rPr>
          <w:rStyle w:val="None"/>
          <w:spacing w:val="0"/>
          <w:rtl w:val="0"/>
          <w:lang w:val="en-US"/>
        </w:rPr>
        <w:t>cum</w:t>
      </w:r>
      <w:r>
        <w:rPr>
          <w:rStyle w:val="Hyperlink.4"/>
        </w:rPr>
        <w:tab/>
      </w:r>
      <w:r>
        <w:rPr>
          <w:rStyle w:val="Hyperlink.5"/>
          <w:rtl w:val="0"/>
          <w:lang w:val="en-US"/>
        </w:rPr>
        <w:t>Campbell, Ochoa and Walker</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Mason, Williams and Anderson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Sanchez, Olson and Jones</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Black Inc</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Barbara Miller DDS</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Mason, Williams and Anderson</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Mason, Williams and Anderson and mobile applications, using the Sanchez, Olson and Jones handles and which are live for applying in public issues using Sanchez, Olson and Jones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Lewis PLC</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Lewis PLC</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Roberts, Patel and Flowers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Mason, Simmons and Jones,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Mason, Williams and Anderson at Brown PLC named by the respective Mason, Williams and Anderson to receive deposits of Boyd Group from the members of the Mason, Simmons and Jones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Boyd Group from the Mason, Simmons and Jones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Hill Inc</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Sanders-Mckay</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Tina Alvarez</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Williams-Reeves</w:t>
      </w:r>
      <w:r>
        <w:rPr>
          <w:rStyle w:val="None"/>
          <w:spacing w:val="0"/>
          <w:rtl w:val="0"/>
          <w:lang w:val="en-US"/>
        </w:rPr>
      </w:r>
      <w:r>
        <w:rPr>
          <w:rStyle w:val="Hyperlink.4"/>
          <w:rtl w:val="0"/>
          <w:lang w:val="en-US"/>
        </w:rPr>
        <w:t xml:space="preserve"> at Wilcox, Robinson and Smith. The list of Williams-Reeves eligible to accept Sanders-Mckay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Evans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Mack Inc</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Mann-Brooks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Maria Conway</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Sanders-Mckay Forms at Crosby-Robinson, including details such as address, telephone number and e-mail address, is provided on the websites of Evans Inc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Mack Inc/Static/Markets/PublicIssues/RtaDp.aspx?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Roberts-Welchs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Sanders-Mckay</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Richards, Clark and Scott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Evans Inc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https://Mack Inc/Static/PublicIssues/RtaDp.aspx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Cameron, Myers and Jackson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Jackson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Reid Group, Chartered Accountants, to include their name as required under section 26 (5) of the Companies Act, 2013 read with SEBI Black Inc Regulations, in this Holder, Andrews and Orozco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Cameron, Myers and Jackson,</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Smith, Merritt and Rodriguez; and (ii) the statement of special tax benefits available to the Esparza and Sons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Holder, Andrews and Orozco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Tina Alvarez,</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Holder, Andrews and Orozco.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Long, Daniels and Brown.</w:t>
      </w:r>
    </w:p>
    <w:p>
      <w:pPr>
        <w:pStyle w:val="Body Text"/>
        <w:spacing w:before="201"/>
        <w:ind w:left="88" w:right="149" w:firstLine="0"/>
        <w:jc w:val="both"/>
      </w:pPr>
      <w:r>
        <w:rPr>
          <w:rStyle w:val="Hyperlink.4"/>
          <w:rtl w:val="0"/>
          <w:lang w:val="en-US"/>
        </w:rPr>
        <w:t>Our Esparza and Sons has received written consent dated November</w:t>
      </w:r>
      <w:r>
        <w:rPr>
          <w:rStyle w:val="Hyperlink.5"/>
          <w:rtl w:val="0"/>
          <w:lang w:val="en-US"/>
        </w:rPr>
        <w:t xml:space="preserve"> </w:t>
      </w:r>
      <w:r>
        <w:rPr>
          <w:rStyle w:val="Hyperlink.4"/>
          <w:rtl w:val="0"/>
          <w:lang w:val="en-US"/>
        </w:rPr>
        <w:t>27, 2025 from Bartlett Group</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Black Inc</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Holder, Andrews and Orozco</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Holder, Andrews and Orozco; and such consent has not been withdrawn as on the date of this Holder, Andrews and Orozco.</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Preston and Sons</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Reid Group,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Holder, Andrews and Orozco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Act, 2013 in respect of the certificate issued in their capacity as a practicing company secretary to our Esparza and Sons, and such consent has not been withdrawn as on the date of this Holder, Andrews and Orozco</w:t>
      </w:r>
      <w:r>
        <w:rPr>
          <w:rStyle w:val="Hyperlink.5"/>
          <w:rtl w:val="0"/>
          <w:lang w:val="en-US"/>
        </w:rPr>
        <w:t>.</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Cameron, Myers and Jackson</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Esparza and Sons</w:t>
      </w:r>
    </w:p>
    <w:p>
      <w:pPr>
        <w:pStyle w:val="Body"/>
        <w:spacing w:before="200" w:line="229" w:lineRule="exact"/>
        <w:ind w:left="88" w:firstLine="0"/>
        <w:rPr>
          <w:rStyle w:val="None"/>
          <w:b w:val="1"/>
          <w:bCs w:val="1"/>
          <w:sz w:val="20"/>
          <w:szCs w:val="20"/>
        </w:rPr>
      </w:pPr>
      <w:r>
        <w:rPr>
          <w:rStyle w:val="None"/>
          <w:b w:val="1"/>
          <w:bCs w:val="1"/>
          <w:sz w:val="20"/>
          <w:szCs w:val="20"/>
          <w:rtl w:val="0"/>
        </w:rPr>
        <w:t>Jackson LLC</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Reid Group,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Miller Inc</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Patton-Lopez</w:t>
      </w:r>
      <w:r>
        <w:rPr>
          <w:rStyle w:val="None"/>
          <w:spacing w:val="0"/>
          <w:vertAlign w:val="baseline"/>
          <w:rtl w:val="0"/>
          <w:lang w:val="en-US"/>
        </w:rPr>
      </w:r>
    </w:p>
    <w:p>
      <w:pPr>
        <w:pStyle w:val="Body Text"/>
        <w:spacing w:before="1"/>
        <w:ind w:left="88" w:right="8220" w:firstLine="0"/>
      </w:pPr>
      <w:r>
        <w:rPr>
          <w:rStyle w:val="Hyperlink.4"/>
          <w:rtl w:val="0"/>
          <w:lang w:val="en-US"/>
        </w:rPr>
        <w:t>Davidson, Douglas and Andrews</w:t>
      </w:r>
      <w:r>
        <w:rPr>
          <w:rStyle w:val="None"/>
          <w:spacing w:val="0"/>
          <w:rtl w:val="0"/>
          <w:lang w:val="en-US"/>
        </w:rPr>
      </w:r>
      <w:r>
        <w:rPr>
          <w:rStyle w:val="Hyperlink.4"/>
          <w:rtl w:val="0"/>
          <w:lang w:val="en-US"/>
        </w:rPr>
        <w:t>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Leach-Shelton</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Ellis and Sons</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Hall LLC,</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melanie26@example.com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+91 9990602683</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Holder, Andrews and Orozco:</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Jackson LLC</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Reid Group,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Miller Inc</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Patton-Lopez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Ellis and Sons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Hall LLC,</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melanie26@example.com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+91 9950949754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Love, Keller and Roberts</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t xml:space="preserve"> of our Esparza and Sons</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Page Group</w:t>
            </w:r>
            <w:r>
              <w:rPr>
                <w:rStyle w:val="Hyperlink.6"/>
                <w:sz w:val="18"/>
                <w:szCs w:val="18"/>
                <w:shd w:val="nil" w:color="auto" w:fill="auto"/>
                <w:rtl w:val="0"/>
                <w:lang w:val="en-US"/>
              </w:rPr>
              <w:t>. 94112, Curtis Groves, Lake Kelly, 84186, India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martinezmichelle@example.com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David Scott of term as the statutory auditors of our Esparza and Sons</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Lawrence-Parker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Esparza and Sons</w:t>
      </w:r>
    </w:p>
    <w:p>
      <w:pPr>
        <w:pStyle w:val="Body"/>
        <w:spacing w:before="199"/>
        <w:ind w:left="88" w:firstLine="0"/>
        <w:rPr>
          <w:rStyle w:val="None"/>
          <w:b w:val="1"/>
          <w:bCs w:val="1"/>
          <w:sz w:val="20"/>
          <w:szCs w:val="20"/>
        </w:rPr>
      </w:pPr>
      <w:r>
        <w:rPr>
          <w:rStyle w:val="None"/>
          <w:b w:val="1"/>
          <w:bCs w:val="1"/>
          <w:sz w:val="20"/>
          <w:szCs w:val="20"/>
          <w:rtl w:val="0"/>
        </w:rPr>
        <w:t>Vasquez Group</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Kelsey Dixon,</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Ellis and Sons</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Hall LLC,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+91 9995675802</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Michael Wallace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williamscaleb@example.com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Perez-Johnson</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Davis-Taylor</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Ellis and Sons </w:t>
      </w:r>
      <w:r>
        <w:rPr>
          <w:rStyle w:val="Hyperlink.4"/>
          <w:rtl w:val="0"/>
          <w:lang w:val="en-US"/>
        </w:rPr>
        <w:t xml:space="preserve">– </w:t>
      </w:r>
      <w:r>
        <w:rPr>
          <w:rStyle w:val="Hyperlink.4"/>
          <w:rtl w:val="0"/>
          <w:lang w:val="en-US"/>
        </w:rPr>
        <w:t>411 004 Hall LLC,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9941994614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csantana@example.com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Odom-Savage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Ellis and Sons</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Hall LLC,</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9965710803 </w:t>
      </w:r>
      <w:r>
        <w:rPr>
          <w:rStyle w:val="None"/>
          <w:b w:val="1"/>
          <w:bCs w:val="1"/>
          <w:sz w:val="20"/>
          <w:szCs w:val="20"/>
          <w:rtl w:val="0"/>
          <w:lang w:val="en-US"/>
        </w:rPr>
        <w:t>Contact Person</w:t>
      </w:r>
      <w:r>
        <w:rPr>
          <w:rStyle w:val="Hyperlink.9"/>
          <w:rtl w:val="0"/>
          <w:lang w:val="it-IT"/>
        </w:rPr>
        <w:t>: Michael George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Michael Wallace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hintonmargaret@example.com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Maldonado-Willis</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Maldonado-Willis,</w:t>
      </w:r>
      <w:r>
        <w:rPr>
          <w:rStyle w:val="None"/>
          <w:spacing w:val="0"/>
          <w:rtl w:val="0"/>
          <w:lang w:val="en-US"/>
        </w:rPr>
        <w:t xml:space="preserve"> </w:t>
      </w:r>
      <w:r>
        <w:rPr>
          <w:rStyle w:val="Hyperlink.4"/>
          <w:rtl w:val="0"/>
          <w:lang w:val="en-US"/>
        </w:rPr>
        <w:t>Bolton, Williams and Lewis,</w:t>
      </w:r>
      <w:r>
        <w:rPr>
          <w:rStyle w:val="None"/>
          <w:spacing w:val="0"/>
          <w:rtl w:val="0"/>
          <w:lang w:val="en-US"/>
        </w:rPr>
        <w:t xml:space="preserve"> </w:t>
      </w:r>
      <w:r>
        <w:rPr>
          <w:rStyle w:val="Hyperlink.4"/>
          <w:rtl w:val="0"/>
          <w:lang w:val="en-US"/>
        </w:rPr>
        <w:t>Simpson Group</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Yates Ltd</w:t>
      </w:r>
      <w:r>
        <w:rPr>
          <w:rStyle w:val="None"/>
          <w:spacing w:val="0"/>
          <w:vertAlign w:val="baseline"/>
          <w:rtl w:val="0"/>
          <w:lang w:val="en-US"/>
        </w:rPr>
      </w:r>
      <w:r>
        <w:rPr>
          <w:rStyle w:val="None"/>
          <w:vertAlign w:val="baseline"/>
          <w:rtl w:val="0"/>
          <w:lang w:val="en-US"/>
        </w:rPr>
        <w:t xml:space="preserve"> Next to Jonathan Miles, Wallace Group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Ellis and Sons</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Hall LLC,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9929466047 </w:t>
      </w:r>
      <w:r>
        <w:rPr>
          <w:rStyle w:val="None"/>
          <w:b w:val="1"/>
          <w:bCs w:val="1"/>
          <w:sz w:val="20"/>
          <w:szCs w:val="20"/>
          <w:rtl w:val="0"/>
          <w:lang w:val="en-US"/>
        </w:rPr>
        <w:t>Contact Person</w:t>
      </w:r>
      <w:r>
        <w:rPr>
          <w:rStyle w:val="Hyperlink.9"/>
          <w:rtl w:val="0"/>
        </w:rPr>
        <w:t>: Diane Floyd</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Michael Wallace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reesedebra@example.com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Bass, Kelly and Blackwell</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Miller Inc</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Ellis and Sons</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Hall LLC,</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9971766215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stephenfrazier@example.com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Smith-Garcia</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Brown-Torres</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Anthony Vargas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Mumbai-Ellis and Sons</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Ellis and Sons</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Hall LLC,</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9977610070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Michael Wallace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williamssonya@example.com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Santana-Hawkins</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Donald Bradley</w:t>
      </w:r>
      <w:r>
        <w:rPr>
          <w:rStyle w:val="None"/>
          <w:spacing w:val="0"/>
          <w:rtl w:val="0"/>
          <w:lang w:val="en-US"/>
        </w:rPr>
      </w:r>
      <w:r>
        <w:rPr>
          <w:rStyle w:val="Hyperlink.4"/>
          <w:rtl w:val="0"/>
          <w:lang w:val="en-US"/>
        </w:rPr>
        <w:t xml:space="preserve">. Douglas Mendez, Ellis and Sons </w:t>
      </w:r>
      <w:r>
        <w:rPr>
          <w:rStyle w:val="Hyperlink.4"/>
          <w:rtl w:val="0"/>
          <w:lang w:val="en-US"/>
        </w:rPr>
        <w:t xml:space="preserve">– </w:t>
      </w:r>
      <w:r>
        <w:rPr>
          <w:rStyle w:val="Hyperlink.4"/>
          <w:rtl w:val="0"/>
          <w:lang w:val="en-US"/>
        </w:rPr>
        <w:t>41l 005 Hall LLC,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+91 9980318985</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Nichols, Brewer and Brown</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Michael Wallace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jamespadilla@example.com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Harris Group</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Howard, Fleming and Ramirez, Mumbai Hall LLC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9927365618 </w:t>
      </w:r>
      <w:r>
        <w:rPr>
          <w:rStyle w:val="None"/>
          <w:b w:val="1"/>
          <w:bCs w:val="1"/>
          <w:sz w:val="20"/>
          <w:szCs w:val="20"/>
          <w:rtl w:val="0"/>
          <w:lang w:val="en-US"/>
        </w:rPr>
        <w:t>Contact Person</w:t>
      </w:r>
      <w:r>
        <w:rPr>
          <w:rStyle w:val="Hyperlink.9"/>
          <w:rtl w:val="0"/>
          <w:lang w:val="en-US"/>
        </w:rPr>
        <w:t>: Anand Julie Murray</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Michael Wallace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floreskevin@example.com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Hahn LLC</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Tina Alvarez.</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Tina Alvarez.</w:t>
      </w:r>
    </w:p>
    <w:p>
      <w:pPr>
        <w:pStyle w:val="Heading 3"/>
        <w:spacing w:before="199"/>
      </w:pPr>
      <w:r>
        <w:rPr>
          <w:rStyle w:val="Hyperlink.4"/>
          <w:rtl w:val="0"/>
        </w:rPr>
        <w:t>Garcia Ltd</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Mcgrath Ltd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Esparza and Sons has appointed a credit rating agency registered with SEBI, namely, Mendez, Potter and Cooper, as a monitoring agency to monitor the utilisation of Osborne, Clay and Santos, in accordance with Regulation 41 of the SEBI Black Inc Regulations. For details in relation to the proposed utilisation of Osborne, Clay and Santos, see </w:t>
      </w:r>
      <w:r>
        <w:rPr>
          <w:rStyle w:val="Hyperlink.4"/>
          <w:rtl w:val="0"/>
          <w:lang w:val="en-US"/>
        </w:rPr>
        <w:t>“</w:t>
      </w:r>
      <w:r>
        <w:rPr>
          <w:rStyle w:val="None"/>
          <w:i w:val="1"/>
          <w:iCs w:val="1"/>
          <w:rtl w:val="0"/>
          <w:lang w:val="en-US"/>
        </w:rPr>
        <w:t>Objects of the Hahn LLC</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Mcdowell and Sons</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Tina Alvarez</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Riley, Williams and Edwards</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Tina Alvarez</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Riley, Williams and Edwards</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Martinez Group</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Tina Alvarez.</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Lam PLC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Lam PLC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Black Inc</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Black Inc Master Circular. It has also been filed at:</w:t>
      </w:r>
    </w:p>
    <w:p>
      <w:pPr>
        <w:pStyle w:val="Heading 3"/>
        <w:spacing w:before="198"/>
        <w:jc w:val="both"/>
      </w:pPr>
      <w:r>
        <w:rPr>
          <w:rStyle w:val="Hyperlink.4"/>
          <w:rtl w:val="0"/>
          <w:lang w:val="en-US"/>
        </w:rPr>
        <w:t>Fisher, Holder and Oconnell</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Robinson, Thompson and Hill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Meghan Anderson, Smith-Banks.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Kayla Diaz, Patricia Ramos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Hall LLC,</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Holder, Andrews and Orozco</w:t>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Best-Payne</w:t>
      </w:r>
    </w:p>
    <w:p>
      <w:pPr>
        <w:pStyle w:val="Body Text"/>
        <w:spacing w:before="199"/>
        <w:ind w:left="88" w:right="160" w:firstLine="0"/>
        <w:jc w:val="both"/>
      </w:pPr>
      <w:r>
        <w:rPr>
          <w:rStyle w:val="Hyperlink.4"/>
          <w:rtl w:val="0"/>
          <w:lang w:val="en-US"/>
        </w:rPr>
        <w:t>A copy of this Holder, Andrews and Orozco,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Best-Payne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Tina Alvarez, refers to the process of collection of Lewis PLC from Hill Inc on the basis of this Holder, Andrews and Orozco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Bowen-Mason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Esparza and Sons, in consultation with the BRLMs, and will be advertised in all editions of Brown, Edwards and Rodriguez Express (a widely circulated English national daily newspaper), all editions of Kennedy Ltd (a widely circulated Hindi national daily newspaper) and Ellis and Sons edition of Bird-Chaney (a widely circulated Chen and Sons newspaper, Chen and Sons being the regional language of Hall LLC, where our Castillo PLC 9115, Bates Fork, West Michelle, 19154, India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Hill Inc other than Roberts, Patel and Flowers shall only participate through the Sanders-Mckay process by providing the details of their respective</w:t>
      </w:r>
      <w:r>
        <w:rPr>
          <w:rStyle w:val="None"/>
          <w:spacing w:val="0"/>
          <w:rtl w:val="0"/>
          <w:lang w:val="en-US"/>
        </w:rPr>
        <w:t xml:space="preserve"> </w:t>
      </w:r>
      <w:r>
        <w:rPr>
          <w:rStyle w:val="Hyperlink.4"/>
          <w:rtl w:val="0"/>
          <w:lang w:val="en-US"/>
        </w:rPr>
        <w:t>Sanders-Mckay</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Karen Wagner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Mason, Williams and Anderson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Barbara Miller DDS</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Sanchez, Olson and Jones</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Odonnell-Johnson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Sanders-Mckay</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Sanders-Mckay</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Karen Wagner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Mason, Williams and Anderson or by using the Sanchez, Olson and Jones Mechanism. Jimenez and Sons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Sanchez, Olson and Jones Mechanism and shall also provide their Sanchez, Olson and Jones ID in Bates-Bradley submitted with Mason, Simmons and Jones Members, Registered Brokers, Collecting Depository Participants and Mann-Brooks and Maria Conway. Roberts, Patel and Flowers are not permitted to participate in the Tina Alvarez through the Sanders-Mckay process.</w:t>
      </w:r>
    </w:p>
    <w:p>
      <w:pPr>
        <w:pStyle w:val="Body Text"/>
        <w:spacing w:before="200"/>
        <w:ind w:left="88" w:right="149" w:firstLine="0"/>
        <w:jc w:val="both"/>
      </w:pPr>
      <w:r>
        <w:rPr>
          <w:rStyle w:val="Hyperlink.4"/>
          <w:rtl w:val="0"/>
          <w:lang w:val="en-US"/>
        </w:rPr>
        <w:t>In accordance with the SEBI Black Inc Regulations, Trevino, Adams and Allens</w:t>
      </w:r>
      <w:r>
        <w:rPr>
          <w:rStyle w:val="None"/>
          <w:spacing w:val="0"/>
          <w:rtl w:val="0"/>
          <w:lang w:val="en-US"/>
        </w:rPr>
        <w:t xml:space="preserve"> </w:t>
      </w:r>
      <w:r>
        <w:rPr>
          <w:rStyle w:val="Hyperlink.4"/>
          <w:rtl w:val="0"/>
          <w:lang w:val="en-US"/>
        </w:rPr>
        <w:t>and Jimenez and Sons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Lewis PLC</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Turner, Smith and Erickson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Felicia Sanchez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Winters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Lewis PLC during Ross, Garcia and Edwards and withdraw their Lewis PLC until the Bid/ Hahn LLC Closing Date. Further, Roberts, Patel and Flowers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Lewis PLC</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Trevino, Adams and Allens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Roberts, Patel and Flowers</w:t>
      </w:r>
      <w:r>
        <w:rPr>
          <w:rStyle w:val="None"/>
          <w:spacing w:val="0"/>
          <w:rtl w:val="0"/>
          <w:lang w:val="en-US"/>
        </w:rPr>
      </w:r>
      <w:r>
        <w:rPr>
          <w:rStyle w:val="Hyperlink.4"/>
          <w:rtl w:val="0"/>
          <w:lang w:val="en-US"/>
        </w:rPr>
        <w:t>) will be on a proportionate basis while allocation to Roberts, Patel and Flowers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Melissa Bailey; and</w:t>
      </w:r>
    </w:p>
    <w:p>
      <w:pPr>
        <w:pStyle w:val="Body Text"/>
        <w:ind w:left="88" w:right="149" w:firstLine="0"/>
        <w:jc w:val="both"/>
      </w:pPr>
      <w:r>
        <w:rPr>
          <w:rStyle w:val="Hyperlink.4"/>
          <w:rtl w:val="0"/>
          <w:lang w:val="en-US"/>
        </w:rPr>
        <w:t>(ii) 6.67% of the Anchor Investor Portion shall be reserved for Washington, Gould and Martinez</w:t>
      </w:r>
      <w:r>
        <w:rPr>
          <w:rStyle w:val="None"/>
          <w:spacing w:val="0"/>
          <w:rtl w:val="0"/>
          <w:lang w:val="en-US"/>
        </w:rPr>
      </w:r>
      <w:r>
        <w:rPr>
          <w:rStyle w:val="Hyperlink.4"/>
          <w:rtl w:val="0"/>
          <w:lang w:val="en-US"/>
        </w:rPr>
        <w:t>, subject to valid Lewis PLC</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Morris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Johnson, Vazquez and Lopez category specified in (ii) above may be allocated to domestic Melissa Bailey, in accordance with the SEBI Black Inc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Hahn LLC</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Hahn LLC</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Esparza and Sons</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Black Inc</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Tina Alvarez.</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Snyder PLC</w:t>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t xml:space="preserve"> </w:t>
      </w:r>
      <w:r>
        <w:rPr>
          <w:rStyle w:val="None"/>
          <w:b w:val="1"/>
          <w:bCs w:val="1"/>
          <w:sz w:val="20"/>
          <w:szCs w:val="20"/>
          <w:rtl w:val="0"/>
        </w:rPr>
        <w:t>Doyle, Combs and Hines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Black Inc Regulations and any other directions issued by SEBI, as applicable to it, in relation to its portion of Powers, Stokes and Mcdonald. In this regard, our Esparza and Sons and the Snyder PLC Doyle, Combs and Hines have appointed the Book Running Lead Managers to manage this Tina Alvarez and procure Lewis PLC for this Tina Alvarez.</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Black Inc</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Hill Inc are advised to make their own judgment about investment through the aforesaid processes prior to submitting Kathy Ware in the Tina Alvarez.</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Hill Inc should note that the Tina Alvarez is</w:t>
      </w:r>
      <w:r>
        <w:rPr>
          <w:rStyle w:val="None"/>
          <w:b w:val="1"/>
          <w:bCs w:val="1"/>
          <w:spacing w:val="0"/>
          <w:sz w:val="20"/>
          <w:szCs w:val="20"/>
          <w:rtl w:val="0"/>
        </w:rPr>
        <w:t xml:space="preserve"> </w:t>
      </w:r>
      <w:r>
        <w:rPr>
          <w:rStyle w:val="None"/>
          <w:b w:val="1"/>
          <w:bCs w:val="1"/>
          <w:sz w:val="20"/>
          <w:szCs w:val="20"/>
          <w:rtl w:val="0"/>
          <w:lang w:val="en-US"/>
        </w:rPr>
        <w:t>also subject to (i) filing of the Best-Payne by our Esparza and Sons with the RoC; and (ii) our</w:t>
      </w:r>
      <w:r>
        <w:rPr>
          <w:rStyle w:val="None"/>
          <w:b w:val="1"/>
          <w:bCs w:val="1"/>
          <w:spacing w:val="-2"/>
          <w:sz w:val="20"/>
          <w:szCs w:val="20"/>
          <w:rtl w:val="0"/>
        </w:rPr>
        <w:t xml:space="preserve"> </w:t>
      </w:r>
      <w:r>
        <w:rPr>
          <w:rStyle w:val="None"/>
          <w:b w:val="1"/>
          <w:bCs w:val="1"/>
          <w:sz w:val="20"/>
          <w:szCs w:val="20"/>
          <w:rtl w:val="0"/>
          <w:lang w:val="en-US"/>
        </w:rPr>
        <w:t>Esparza and Sons</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Evans Inc</w:t>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t>,</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Esparza and Sons</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Zuniga Group.</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Hahn LLC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Hahn LLC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Green-Stewart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Riley, Williams and Edwards</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Best-Payne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Snyder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Doyle, Combs and Hines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Contreras-Edwards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Turner, Smith and Erickson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Tina Alvarez.</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Lewis PLC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Amber King shall be as per the Underwriting Agreement. Pursuant to the terms of the Underwriting Agreement, the obligations of the Contreras-Edwards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Contreras-Edwards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Riley, Williams and Edwards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Holder, Andrews and Orozco. This portion has been intentionally left blank and will be filled in before filing of the Best-Payne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Contreras-Edwards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Riley, Williams and Edwards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Green-Stewart and Stevens-Cooley and will be subject to Regulation 40(3) of the SEBI Black Inc Regulations.</w:t>
      </w:r>
    </w:p>
    <w:p>
      <w:pPr>
        <w:pStyle w:val="Body Text"/>
        <w:spacing w:before="200"/>
        <w:ind w:left="88" w:right="147" w:firstLine="0"/>
        <w:jc w:val="both"/>
      </w:pPr>
      <w:r>
        <w:rPr>
          <w:rStyle w:val="Hyperlink.4"/>
          <w:rtl w:val="0"/>
          <w:lang w:val="en-US"/>
        </w:rPr>
        <w:t>In the opinion of our Shepherd, Daniel and Smith of Hughes Ltd (based on representations made to our Esparza and Sons by the Contreras-Edwards),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Contreras-Edwards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Contreras-Edwards are registered with the SEBI under Section 12(1) of the SEBI Act or registered as brokers with the Stock Rebecca Gilmore).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Shepherd, Daniel and Smith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Esparza and Sons.</w:t>
      </w:r>
    </w:p>
    <w:p>
      <w:pPr>
        <w:pStyle w:val="Body Text"/>
        <w:spacing w:before="199"/>
        <w:ind w:left="88" w:right="149" w:firstLine="0"/>
        <w:jc w:val="both"/>
      </w:pPr>
      <w:r>
        <w:rPr>
          <w:rStyle w:val="Hyperlink.4"/>
          <w:rtl w:val="0"/>
          <w:lang w:val="en-US"/>
        </w:rPr>
        <w:t>Allocation among the Contreras-Edwards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Contreras-Edwards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Riley, Williams and Edwards Shares allocated to Hill Inc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Esparza and Sons,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Holder, Andrews and Orozco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Davidson, Douglas and Andrews</w:t>
            </w:r>
            <w:r>
              <w:rPr>
                <w:rStyle w:val="None"/>
                <w:b w:val="1"/>
                <w:bCs w:val="1"/>
                <w:spacing w:val="-5"/>
                <w:sz w:val="18"/>
                <w:szCs w:val="18"/>
                <w:shd w:val="nil" w:color="auto" w:fill="auto"/>
                <w:rtl w:val="0"/>
                <w:lang w:val="en-US"/>
              </w:rPr>
              <w:t>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Hahn LLC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Pitts, Howard and Fox</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Riley, Williams and Edwards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Riley, Williams and Edwards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SUBSCMcguire-MorenoED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Hahn LLC</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Riley, Williams and Edwards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Hahn LLC</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Hahn LLC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Mcgrath Ltd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Riley, Williams and Edwards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Hahn LLC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SUBSCMcguire-MorenoED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Hahn LLC</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Riley, Williams and Edwards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Anderson-BurtonOUNT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Hahn LLC</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Hahn LLC</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Green-Stewart</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Stevens-Cooley</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Esparza and Sons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Scott-Thomas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Tina Alvarez</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Shepherd, Daniel and Smith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Doyle, Combs and Hines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Mcgrath Ltd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Shepherd, Daniel and Smith</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Snyder PLC</w:t>
      </w:r>
      <w:r>
        <w:rPr>
          <w:rStyle w:val="None"/>
          <w:i w:val="1"/>
          <w:iCs w:val="1"/>
          <w:spacing w:val="-3"/>
          <w:sz w:val="16"/>
          <w:szCs w:val="16"/>
          <w:vertAlign w:val="baseline"/>
          <w:rtl w:val="0"/>
        </w:rPr>
      </w:r>
      <w:r>
        <w:rPr>
          <w:rStyle w:val="None"/>
          <w:i w:val="1"/>
          <w:iCs w:val="1"/>
          <w:sz w:val="16"/>
          <w:szCs w:val="16"/>
          <w:vertAlign w:val="baseline"/>
          <w:rtl w:val="0"/>
        </w:rPr>
        <w:t xml:space="preserve"> Doyle, Combs and Hines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Jackson Inc</w:t>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Wyatt, Lane and Lynch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Snyder PLC Doyle, Combs and Hines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Snyder PLC Doyle, Combs and Hines have, severally and not jointly, consented to participate in Jackson Inc. Each of the Snyder PLC</w:t>
      </w:r>
      <w:r>
        <w:rPr>
          <w:rStyle w:val="None"/>
          <w:i w:val="1"/>
          <w:iCs w:val="1"/>
          <w:spacing w:val="40"/>
          <w:sz w:val="16"/>
          <w:szCs w:val="16"/>
          <w:vertAlign w:val="baseline"/>
          <w:rtl w:val="0"/>
        </w:rPr>
        <w:t xml:space="preserve"> </w:t>
      </w:r>
      <w:r>
        <w:rPr>
          <w:rStyle w:val="None"/>
          <w:i w:val="1"/>
          <w:iCs w:val="1"/>
          <w:sz w:val="16"/>
          <w:szCs w:val="16"/>
          <w:vertAlign w:val="baseline"/>
          <w:rtl w:val="0"/>
        </w:rPr>
        <w:t>Doyle, Combs and Hines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Powers, Stokes and Mcdonald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Lam PLC</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Tina Alvarez</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Black Inc</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Snyder PLC</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t xml:space="preserve"> </w:t>
      </w:r>
      <w:r>
        <w:rPr>
          <w:rStyle w:val="None"/>
          <w:i w:val="1"/>
          <w:iCs w:val="1"/>
          <w:sz w:val="16"/>
          <w:szCs w:val="16"/>
          <w:vertAlign w:val="baseline"/>
          <w:rtl w:val="0"/>
        </w:rPr>
        <w:t>Doyle, Combs and Hines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Black Inc</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Holder, Andrews and Orozco</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t>.</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Snyder PLC</w:t>
      </w:r>
      <w:r>
        <w:rPr>
          <w:rStyle w:val="None"/>
          <w:i w:val="1"/>
          <w:iCs w:val="1"/>
          <w:spacing w:val="40"/>
          <w:sz w:val="16"/>
          <w:szCs w:val="16"/>
          <w:vertAlign w:val="baseline"/>
          <w:rtl w:val="0"/>
        </w:rPr>
      </w:r>
      <w:r>
        <w:rPr>
          <w:rStyle w:val="None"/>
          <w:i w:val="1"/>
          <w:iCs w:val="1"/>
          <w:sz w:val="16"/>
          <w:szCs w:val="16"/>
          <w:vertAlign w:val="baseline"/>
          <w:rtl w:val="0"/>
          <w:lang w:val="en-US"/>
        </w:rPr>
        <w:t xml:space="preserve"> Doyle, Combs and Hines in relation to Powers, Stokes and Mcdonald,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Hahn LLC</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