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87431" w14:textId="2D328AF2" w:rsidR="00ED6236" w:rsidRPr="002E4BAD" w:rsidRDefault="00ED6236" w:rsidP="00ED6236">
      <w:pPr>
        <w:jc w:val="center"/>
        <w:rPr>
          <w:b/>
          <w:bCs/>
          <w:sz w:val="32"/>
          <w:szCs w:val="32"/>
          <w:u w:val="single"/>
        </w:rPr>
      </w:pPr>
      <w:r w:rsidRPr="002E4BAD">
        <w:rPr>
          <w:b/>
          <w:bCs/>
          <w:sz w:val="32"/>
          <w:szCs w:val="32"/>
          <w:u w:val="single"/>
        </w:rPr>
        <w:t>Machine Learning Pipeline for DON Concentration Prediction</w:t>
      </w:r>
    </w:p>
    <w:p w14:paraId="2B062313" w14:textId="77777777" w:rsidR="00ED6236" w:rsidRDefault="00ED6236"/>
    <w:p w14:paraId="36056FE4" w14:textId="20EF5C72" w:rsidR="002E4BAD" w:rsidRDefault="002E4BAD">
      <w:r w:rsidRPr="002E4BAD">
        <w:t xml:space="preserve">1. Data </w:t>
      </w:r>
      <w:r w:rsidRPr="002E4BAD">
        <w:t>Pre-processing</w:t>
      </w:r>
      <w:r w:rsidRPr="002E4BAD">
        <w:t xml:space="preserve"> and Quality Checks</w:t>
      </w:r>
    </w:p>
    <w:p w14:paraId="1F4FA958" w14:textId="77777777" w:rsidR="002E4BAD" w:rsidRDefault="002E4BAD"/>
    <w:p w14:paraId="4C657E8C" w14:textId="309ED45C" w:rsidR="00E1334F" w:rsidRDefault="002E4BAD">
      <w:r>
        <w:t xml:space="preserve">The dataset was </w:t>
      </w:r>
      <w:r>
        <w:t>analysed</w:t>
      </w:r>
      <w:r>
        <w:t xml:space="preserve"> for missing values, and no missing entries were found.</w:t>
      </w:r>
    </w:p>
    <w:p w14:paraId="2D1AB029" w14:textId="77777777" w:rsidR="002E4BAD" w:rsidRDefault="002E4BAD"/>
    <w:p w14:paraId="756643D8" w14:textId="77777777" w:rsidR="002E4BAD" w:rsidRDefault="002E4BAD" w:rsidP="002E4BAD">
      <w:r>
        <w:t>The target variable, DON Concentration (</w:t>
      </w:r>
      <w:proofErr w:type="spellStart"/>
      <w:r>
        <w:t>vomitoxin_ppb</w:t>
      </w:r>
      <w:proofErr w:type="spellEnd"/>
      <w:r>
        <w:t>), was summarized as follows:</w:t>
      </w:r>
    </w:p>
    <w:p w14:paraId="6F45B212" w14:textId="77777777" w:rsidR="002E4BAD" w:rsidRDefault="002E4BAD" w:rsidP="002E4BAD">
      <w:pPr>
        <w:pStyle w:val="ListParagraph"/>
        <w:numPr>
          <w:ilvl w:val="0"/>
          <w:numId w:val="1"/>
        </w:numPr>
      </w:pPr>
      <w:r>
        <w:t>Count: 500 samples</w:t>
      </w:r>
    </w:p>
    <w:p w14:paraId="5FCD5F70" w14:textId="77777777" w:rsidR="002E4BAD" w:rsidRDefault="002E4BAD" w:rsidP="002E4BAD">
      <w:pPr>
        <w:pStyle w:val="ListParagraph"/>
        <w:numPr>
          <w:ilvl w:val="0"/>
          <w:numId w:val="1"/>
        </w:numPr>
      </w:pPr>
      <w:r>
        <w:t>Mean: 3410.006</w:t>
      </w:r>
    </w:p>
    <w:p w14:paraId="64D3321D" w14:textId="77777777" w:rsidR="002E4BAD" w:rsidRDefault="002E4BAD" w:rsidP="002E4BAD">
      <w:pPr>
        <w:pStyle w:val="ListParagraph"/>
        <w:numPr>
          <w:ilvl w:val="0"/>
          <w:numId w:val="1"/>
        </w:numPr>
      </w:pPr>
      <w:r>
        <w:t>Standard Deviation: 13095.803</w:t>
      </w:r>
    </w:p>
    <w:p w14:paraId="153667FE" w14:textId="77777777" w:rsidR="002E4BAD" w:rsidRDefault="002E4BAD" w:rsidP="002E4BAD">
      <w:pPr>
        <w:pStyle w:val="ListParagraph"/>
        <w:numPr>
          <w:ilvl w:val="0"/>
          <w:numId w:val="1"/>
        </w:numPr>
      </w:pPr>
      <w:r>
        <w:t>Minimum Value: 0.000</w:t>
      </w:r>
    </w:p>
    <w:p w14:paraId="63402C80" w14:textId="77777777" w:rsidR="002E4BAD" w:rsidRDefault="002E4BAD" w:rsidP="002E4BAD">
      <w:pPr>
        <w:pStyle w:val="ListParagraph"/>
        <w:numPr>
          <w:ilvl w:val="0"/>
          <w:numId w:val="1"/>
        </w:numPr>
      </w:pPr>
      <w:r>
        <w:t>25th Percentile (Q1): 137.500</w:t>
      </w:r>
    </w:p>
    <w:p w14:paraId="2FF8114E" w14:textId="77777777" w:rsidR="002E4BAD" w:rsidRDefault="002E4BAD" w:rsidP="002E4BAD">
      <w:pPr>
        <w:pStyle w:val="ListParagraph"/>
        <w:numPr>
          <w:ilvl w:val="0"/>
          <w:numId w:val="1"/>
        </w:numPr>
      </w:pPr>
      <w:r>
        <w:t>Median (Q2/50th Percentile): 500.000</w:t>
      </w:r>
    </w:p>
    <w:p w14:paraId="5ABC98E7" w14:textId="77777777" w:rsidR="002E4BAD" w:rsidRDefault="002E4BAD" w:rsidP="002E4BAD">
      <w:pPr>
        <w:pStyle w:val="ListParagraph"/>
        <w:numPr>
          <w:ilvl w:val="0"/>
          <w:numId w:val="1"/>
        </w:numPr>
      </w:pPr>
      <w:r>
        <w:t>75th Percentile (Q3): 1700.000</w:t>
      </w:r>
    </w:p>
    <w:p w14:paraId="670A1D6C" w14:textId="1042BF45" w:rsidR="00E1334F" w:rsidRDefault="002E4BAD" w:rsidP="002E4BAD">
      <w:pPr>
        <w:pStyle w:val="ListParagraph"/>
        <w:numPr>
          <w:ilvl w:val="0"/>
          <w:numId w:val="1"/>
        </w:numPr>
      </w:pPr>
      <w:r>
        <w:t>Maximum Value: 131000.000</w:t>
      </w:r>
    </w:p>
    <w:p w14:paraId="4CFB9C0E" w14:textId="77777777" w:rsidR="002E4BAD" w:rsidRDefault="002E4BAD" w:rsidP="002E4BAD"/>
    <w:p w14:paraId="489E8E4B" w14:textId="14FF7037" w:rsidR="00E1334F" w:rsidRDefault="002E4BAD" w:rsidP="00E1334F">
      <w:r>
        <w:t xml:space="preserve">This box plot and Histogram visualised the target variable. As show, </w:t>
      </w:r>
      <w:proofErr w:type="spellStart"/>
      <w:r>
        <w:t>th</w:t>
      </w:r>
      <w:proofErr w:type="spellEnd"/>
      <w:r>
        <w:t xml:space="preserve"> data is extremely skewed, with many low values and few high values. </w:t>
      </w:r>
      <w:r w:rsidR="00E1334F">
        <w:br/>
      </w:r>
      <w:r w:rsidR="00E1334F" w:rsidRPr="00E1334F">
        <w:drawing>
          <wp:inline distT="0" distB="0" distL="0" distR="0" wp14:anchorId="16E3C706" wp14:editId="1ED8E114">
            <wp:extent cx="5731510" cy="2364105"/>
            <wp:effectExtent l="0" t="0" r="0" b="0"/>
            <wp:docPr id="107757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79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4FFC" w14:textId="77777777" w:rsidR="00E1334F" w:rsidRDefault="00E1334F" w:rsidP="00E1334F"/>
    <w:p w14:paraId="4AEA1B6B" w14:textId="23A0B248" w:rsidR="00E1334F" w:rsidRDefault="002E4BAD" w:rsidP="00E1334F">
      <w:r>
        <w:lastRenderedPageBreak/>
        <w:t xml:space="preserve">This diagram shows the </w:t>
      </w:r>
      <w:r w:rsidRPr="002E4BAD">
        <w:t>spectral reflectance of the first ten samples to visualize trends across wavelengths.</w:t>
      </w:r>
      <w:r w:rsidR="00E1334F">
        <w:br/>
      </w:r>
      <w:r w:rsidR="00E1334F" w:rsidRPr="00E1334F">
        <w:drawing>
          <wp:inline distT="0" distB="0" distL="0" distR="0" wp14:anchorId="70E8E343" wp14:editId="4A03D56D">
            <wp:extent cx="5731510" cy="3129280"/>
            <wp:effectExtent l="0" t="0" r="0" b="0"/>
            <wp:docPr id="1139180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80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EFD3" w14:textId="77777777" w:rsidR="005659E4" w:rsidRDefault="005659E4" w:rsidP="00E1334F"/>
    <w:p w14:paraId="5F070784" w14:textId="77777777" w:rsidR="002E4BAD" w:rsidRDefault="002E4BAD" w:rsidP="00E1334F"/>
    <w:p w14:paraId="649D4DB6" w14:textId="0FDB7FBC" w:rsidR="002E4BAD" w:rsidRDefault="002E4BAD" w:rsidP="002E4BAD">
      <w:r>
        <w:t>Outlier Detection and Removal</w:t>
      </w:r>
      <w:r>
        <w:t>:</w:t>
      </w:r>
    </w:p>
    <w:p w14:paraId="4973EBE8" w14:textId="77777777" w:rsidR="002E4BAD" w:rsidRDefault="002E4BAD" w:rsidP="002E4BAD"/>
    <w:p w14:paraId="01BB2194" w14:textId="77777777" w:rsidR="002E4BAD" w:rsidRDefault="002E4BAD" w:rsidP="002E4BAD">
      <w:r>
        <w:t>Z-score Method identified 8 outliers, which were removed for further analysis.</w:t>
      </w:r>
    </w:p>
    <w:p w14:paraId="0303D1CF" w14:textId="77777777" w:rsidR="002E4BAD" w:rsidRDefault="002E4BAD" w:rsidP="002E4BAD">
      <w:r>
        <w:t>IQR Method flagged 80 samples as potential outliers.</w:t>
      </w:r>
    </w:p>
    <w:p w14:paraId="449497AA" w14:textId="77777777" w:rsidR="002E4BAD" w:rsidRDefault="002E4BAD" w:rsidP="002E4BAD">
      <w:r>
        <w:t>Isolation Forest detected 25 anomalies.</w:t>
      </w:r>
    </w:p>
    <w:p w14:paraId="546FEFD9" w14:textId="138B3EB4" w:rsidR="002E4BAD" w:rsidRDefault="002E4BAD" w:rsidP="002E4BAD">
      <w:r>
        <w:t>Based on the most reasonable approach, 8 outliers were removed using the Z-score method.</w:t>
      </w:r>
    </w:p>
    <w:p w14:paraId="217FA982" w14:textId="77777777" w:rsidR="002E4BAD" w:rsidRDefault="002E4BAD" w:rsidP="002E4BAD"/>
    <w:p w14:paraId="3277901A" w14:textId="3E365758" w:rsidR="005659E4" w:rsidRDefault="002E4BAD" w:rsidP="00E1334F">
      <w:r>
        <w:t>This diagram shows the a</w:t>
      </w:r>
      <w:r w:rsidR="005659E4">
        <w:t xml:space="preserve">verage reflectance </w:t>
      </w:r>
      <w:r>
        <w:t xml:space="preserve">with the outliers removed. </w:t>
      </w:r>
      <w:r w:rsidR="005659E4">
        <w:br/>
      </w:r>
      <w:r w:rsidR="005659E4">
        <w:br/>
      </w:r>
      <w:r w:rsidR="005659E4" w:rsidRPr="005659E4">
        <w:drawing>
          <wp:inline distT="0" distB="0" distL="0" distR="0" wp14:anchorId="765E0012" wp14:editId="7E5F3049">
            <wp:extent cx="5731510" cy="3129280"/>
            <wp:effectExtent l="0" t="0" r="0" b="0"/>
            <wp:docPr id="4845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2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00E6" w14:textId="77777777" w:rsidR="009B3730" w:rsidRDefault="009B3730" w:rsidP="00E1334F"/>
    <w:p w14:paraId="10E46D5A" w14:textId="29BF60FA" w:rsidR="002E4BAD" w:rsidRDefault="002E4BAD" w:rsidP="002E4BAD">
      <w:r>
        <w:lastRenderedPageBreak/>
        <w:t>Data Consistency Checks</w:t>
      </w:r>
      <w:r>
        <w:t>:</w:t>
      </w:r>
    </w:p>
    <w:p w14:paraId="258C53C6" w14:textId="77777777" w:rsidR="002E4BAD" w:rsidRDefault="002E4BAD" w:rsidP="002E4BAD"/>
    <w:p w14:paraId="2643E220" w14:textId="77777777" w:rsidR="002E4BAD" w:rsidRDefault="002E4BAD" w:rsidP="002E4BAD">
      <w:r>
        <w:t>16 inconsistent samples were identified and removed from the dataset.</w:t>
      </w:r>
    </w:p>
    <w:p w14:paraId="7BDDB45B" w14:textId="1546A398" w:rsidR="009B3730" w:rsidRDefault="002E4BAD" w:rsidP="002E4BAD">
      <w:r>
        <w:t>This step ensured that sensor drift and inconsistencies in the spectral data did not impact model performance.</w:t>
      </w:r>
      <w:r w:rsidR="009B3730">
        <w:br/>
      </w:r>
      <w:r w:rsidR="009B3730" w:rsidRPr="009B3730">
        <w:drawing>
          <wp:inline distT="0" distB="0" distL="0" distR="0" wp14:anchorId="5082ADFB" wp14:editId="5694E6B4">
            <wp:extent cx="5731510" cy="3141980"/>
            <wp:effectExtent l="0" t="0" r="0" b="0"/>
            <wp:docPr id="2001896628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96628" name="Picture 1" descr="A graph with blue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8484" w14:textId="77777777" w:rsidR="00054C4F" w:rsidRDefault="00054C4F" w:rsidP="00E1334F"/>
    <w:p w14:paraId="4A5058EE" w14:textId="71DA1D45" w:rsidR="002E4BAD" w:rsidRDefault="002E4BAD" w:rsidP="002E4BAD">
      <w:r>
        <w:t>2</w:t>
      </w:r>
      <w:r w:rsidRPr="002E4BAD">
        <w:t xml:space="preserve">. </w:t>
      </w:r>
      <w:r>
        <w:t>Model Training and Optimization</w:t>
      </w:r>
    </w:p>
    <w:p w14:paraId="47FBB0EB" w14:textId="77777777" w:rsidR="002E4BAD" w:rsidRDefault="002E4BAD" w:rsidP="002E4BAD"/>
    <w:p w14:paraId="24D6C2F6" w14:textId="77777777" w:rsidR="002E4BAD" w:rsidRDefault="002E4BAD" w:rsidP="002E4BAD">
      <w:r>
        <w:t>A simple neural network was chosen as the baseline model.</w:t>
      </w:r>
    </w:p>
    <w:p w14:paraId="5E021BED" w14:textId="77777777" w:rsidR="002E4BAD" w:rsidRDefault="002E4BAD" w:rsidP="002E4BAD">
      <w:r>
        <w:t>Performance of the baseline model:</w:t>
      </w:r>
    </w:p>
    <w:p w14:paraId="11F634A8" w14:textId="77777777" w:rsidR="002E4BAD" w:rsidRDefault="002E4BAD" w:rsidP="002E4BAD">
      <w:pPr>
        <w:pStyle w:val="ListParagraph"/>
        <w:numPr>
          <w:ilvl w:val="0"/>
          <w:numId w:val="2"/>
        </w:numPr>
      </w:pPr>
      <w:r>
        <w:t>Mean Absolute Error (MAE): 1598.6073</w:t>
      </w:r>
    </w:p>
    <w:p w14:paraId="2D4ED78A" w14:textId="77777777" w:rsidR="002E4BAD" w:rsidRDefault="002E4BAD" w:rsidP="002E4BAD">
      <w:pPr>
        <w:pStyle w:val="ListParagraph"/>
        <w:numPr>
          <w:ilvl w:val="0"/>
          <w:numId w:val="2"/>
        </w:numPr>
      </w:pPr>
      <w:r>
        <w:t>Root Mean Squared Error (RMSE): 2444.3378</w:t>
      </w:r>
    </w:p>
    <w:p w14:paraId="45561281" w14:textId="44AFA00D" w:rsidR="002E4BAD" w:rsidRDefault="002E4BAD" w:rsidP="002E4BAD">
      <w:pPr>
        <w:pStyle w:val="ListParagraph"/>
        <w:numPr>
          <w:ilvl w:val="0"/>
          <w:numId w:val="2"/>
        </w:numPr>
      </w:pPr>
      <w:r>
        <w:t>R² Score: -0.0420</w:t>
      </w:r>
    </w:p>
    <w:p w14:paraId="75C0AF0F" w14:textId="77777777" w:rsidR="00054C4F" w:rsidRDefault="00054C4F" w:rsidP="00E1334F"/>
    <w:p w14:paraId="624D6BB1" w14:textId="77777777" w:rsidR="002E4BAD" w:rsidRDefault="002E4BAD" w:rsidP="002E4BAD">
      <w:r>
        <w:t>Hyperparameters were optimized using Bayesian Optimization.</w:t>
      </w:r>
    </w:p>
    <w:p w14:paraId="4F29534B" w14:textId="77777777" w:rsidR="002E4BAD" w:rsidRDefault="002E4BAD" w:rsidP="002E4BAD"/>
    <w:p w14:paraId="7F6D56F5" w14:textId="77777777" w:rsidR="002E4BAD" w:rsidRDefault="002E4BAD" w:rsidP="002E4BAD">
      <w:r>
        <w:t>The best hyperparameters found:</w:t>
      </w:r>
    </w:p>
    <w:p w14:paraId="20ADF8BB" w14:textId="77777777" w:rsidR="002E4BAD" w:rsidRDefault="002E4BAD" w:rsidP="002E4BAD"/>
    <w:p w14:paraId="4D2BDDFF" w14:textId="77777777" w:rsidR="002E4BAD" w:rsidRDefault="002E4BAD" w:rsidP="002E4BAD">
      <w:r>
        <w:t>Units per layer: 87</w:t>
      </w:r>
    </w:p>
    <w:p w14:paraId="26F06517" w14:textId="77777777" w:rsidR="002E4BAD" w:rsidRDefault="002E4BAD" w:rsidP="002E4BAD">
      <w:r>
        <w:t>Number of layers: 1</w:t>
      </w:r>
    </w:p>
    <w:p w14:paraId="6F62FAF2" w14:textId="77777777" w:rsidR="002E4BAD" w:rsidRDefault="002E4BAD" w:rsidP="002E4BAD">
      <w:r>
        <w:t>Dropout rate: 0.2999</w:t>
      </w:r>
    </w:p>
    <w:p w14:paraId="5588DA69" w14:textId="7618DFD5" w:rsidR="002E4BAD" w:rsidRDefault="002E4BAD" w:rsidP="002E4BAD">
      <w:r>
        <w:t>Optimized Neural Network Performance:</w:t>
      </w:r>
    </w:p>
    <w:p w14:paraId="7E2FD77E" w14:textId="77777777" w:rsidR="002E4BAD" w:rsidRDefault="002E4BAD" w:rsidP="002E4BAD">
      <w:pPr>
        <w:pStyle w:val="ListParagraph"/>
        <w:numPr>
          <w:ilvl w:val="0"/>
          <w:numId w:val="3"/>
        </w:numPr>
      </w:pPr>
      <w:r>
        <w:t>MAE: 1621.5109</w:t>
      </w:r>
    </w:p>
    <w:p w14:paraId="0C6AE574" w14:textId="77777777" w:rsidR="002E4BAD" w:rsidRDefault="002E4BAD" w:rsidP="002E4BAD">
      <w:pPr>
        <w:pStyle w:val="ListParagraph"/>
        <w:numPr>
          <w:ilvl w:val="0"/>
          <w:numId w:val="3"/>
        </w:numPr>
      </w:pPr>
      <w:r>
        <w:t>RMSE: 2488.0714</w:t>
      </w:r>
    </w:p>
    <w:p w14:paraId="5491758E" w14:textId="7BF13D2C" w:rsidR="004116E1" w:rsidRDefault="002E4BAD" w:rsidP="002E4BAD">
      <w:pPr>
        <w:pStyle w:val="ListParagraph"/>
        <w:numPr>
          <w:ilvl w:val="0"/>
          <w:numId w:val="3"/>
        </w:numPr>
      </w:pPr>
      <w:r>
        <w:t>R² Score: -0.0797 (showing underfitting)</w:t>
      </w:r>
    </w:p>
    <w:p w14:paraId="1C7DBC15" w14:textId="77777777" w:rsidR="002E4BAD" w:rsidRDefault="002E4BAD" w:rsidP="002E4BAD"/>
    <w:p w14:paraId="0331C678" w14:textId="562AA728" w:rsidR="002E4BAD" w:rsidRDefault="002E4BAD" w:rsidP="002E4BAD">
      <w:proofErr w:type="spellStart"/>
      <w:r>
        <w:t>XGBoost</w:t>
      </w:r>
      <w:proofErr w:type="spellEnd"/>
      <w:r>
        <w:t xml:space="preserve"> method was also used</w:t>
      </w:r>
      <w:r>
        <w:t>:</w:t>
      </w:r>
    </w:p>
    <w:p w14:paraId="2797A709" w14:textId="77777777" w:rsidR="002E4BAD" w:rsidRDefault="002E4BAD" w:rsidP="002E4BAD">
      <w:pPr>
        <w:pStyle w:val="ListParagraph"/>
        <w:numPr>
          <w:ilvl w:val="0"/>
          <w:numId w:val="4"/>
        </w:numPr>
      </w:pPr>
      <w:r>
        <w:t>MAE: 57.3225</w:t>
      </w:r>
    </w:p>
    <w:p w14:paraId="7FEFDC02" w14:textId="77777777" w:rsidR="002E4BAD" w:rsidRDefault="002E4BAD" w:rsidP="002E4BAD">
      <w:pPr>
        <w:pStyle w:val="ListParagraph"/>
        <w:numPr>
          <w:ilvl w:val="0"/>
          <w:numId w:val="4"/>
        </w:numPr>
      </w:pPr>
      <w:r>
        <w:t>RMSE: 215.7421</w:t>
      </w:r>
    </w:p>
    <w:p w14:paraId="2FD84478" w14:textId="77777777" w:rsidR="002E4BAD" w:rsidRDefault="002E4BAD" w:rsidP="002E4BAD">
      <w:r>
        <w:t>R² Score: 0.9919 (Best performance)</w:t>
      </w:r>
    </w:p>
    <w:p w14:paraId="16C7804B" w14:textId="2A387930" w:rsidR="002E4BAD" w:rsidRDefault="002E4BAD" w:rsidP="002E4BAD">
      <w:r>
        <w:lastRenderedPageBreak/>
        <w:t xml:space="preserve">And </w:t>
      </w:r>
      <w:proofErr w:type="spellStart"/>
      <w:r>
        <w:t>LightGBM</w:t>
      </w:r>
      <w:proofErr w:type="spellEnd"/>
      <w:r>
        <w:t>:</w:t>
      </w:r>
    </w:p>
    <w:p w14:paraId="7E9188C5" w14:textId="77777777" w:rsidR="002E4BAD" w:rsidRDefault="002E4BAD" w:rsidP="002E4BAD">
      <w:pPr>
        <w:pStyle w:val="ListParagraph"/>
        <w:numPr>
          <w:ilvl w:val="0"/>
          <w:numId w:val="5"/>
        </w:numPr>
      </w:pPr>
      <w:r>
        <w:t>MAE: 299.7755</w:t>
      </w:r>
    </w:p>
    <w:p w14:paraId="3038F15E" w14:textId="77777777" w:rsidR="002E4BAD" w:rsidRDefault="002E4BAD" w:rsidP="002E4BAD">
      <w:pPr>
        <w:pStyle w:val="ListParagraph"/>
        <w:numPr>
          <w:ilvl w:val="0"/>
          <w:numId w:val="5"/>
        </w:numPr>
      </w:pPr>
      <w:r>
        <w:t>RMSE: 640.8835</w:t>
      </w:r>
    </w:p>
    <w:p w14:paraId="1F2CFC2F" w14:textId="13906A1C" w:rsidR="002E4BAD" w:rsidRDefault="002E4BAD" w:rsidP="002E4BAD">
      <w:pPr>
        <w:pStyle w:val="ListParagraph"/>
        <w:numPr>
          <w:ilvl w:val="0"/>
          <w:numId w:val="5"/>
        </w:numPr>
      </w:pPr>
      <w:r>
        <w:t>R² Score: 0.9284</w:t>
      </w:r>
    </w:p>
    <w:p w14:paraId="258003A3" w14:textId="77777777" w:rsidR="002E4BAD" w:rsidRDefault="002E4BAD" w:rsidP="002E4BAD"/>
    <w:p w14:paraId="65AE366D" w14:textId="77777777" w:rsidR="002E4BAD" w:rsidRDefault="002E4BAD" w:rsidP="002E4BAD">
      <w:proofErr w:type="spellStart"/>
      <w:r>
        <w:t>XGBoost</w:t>
      </w:r>
      <w:proofErr w:type="spellEnd"/>
      <w:r>
        <w:t xml:space="preserve"> performed the best among all models, with the highest R² score and the lowest error rates.</w:t>
      </w:r>
    </w:p>
    <w:p w14:paraId="6D3B8E02" w14:textId="676AF1A0" w:rsidR="002E4BAD" w:rsidRDefault="002E4BAD" w:rsidP="002E4BAD">
      <w:r>
        <w:t xml:space="preserve">Visualizations confirmed the effectiveness of </w:t>
      </w:r>
      <w:proofErr w:type="spellStart"/>
      <w:r>
        <w:t>XGBoost</w:t>
      </w:r>
      <w:proofErr w:type="spellEnd"/>
      <w:r>
        <w:t xml:space="preserve"> in making accurate predictions.</w:t>
      </w:r>
    </w:p>
    <w:p w14:paraId="0C8014F2" w14:textId="0969F862" w:rsidR="00EF7B89" w:rsidRDefault="004116E1" w:rsidP="004116E1">
      <w:r w:rsidRPr="004116E1">
        <w:drawing>
          <wp:inline distT="0" distB="0" distL="0" distR="0" wp14:anchorId="416A7096" wp14:editId="2B6E120B">
            <wp:extent cx="3543300" cy="3467100"/>
            <wp:effectExtent l="0" t="0" r="0" b="0"/>
            <wp:docPr id="1406430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300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B89">
        <w:t xml:space="preserve"> </w:t>
      </w:r>
    </w:p>
    <w:p w14:paraId="0CC8A513" w14:textId="77777777" w:rsidR="004116E1" w:rsidRDefault="004116E1" w:rsidP="00EF7B89"/>
    <w:p w14:paraId="5051486E" w14:textId="77777777" w:rsidR="002E4BAD" w:rsidRDefault="002E4BAD" w:rsidP="002E4BAD">
      <w:r>
        <w:t>SHAP Analysis</w:t>
      </w:r>
    </w:p>
    <w:p w14:paraId="595487B0" w14:textId="77777777" w:rsidR="002E4BAD" w:rsidRDefault="002E4BAD" w:rsidP="002E4BAD">
      <w:r>
        <w:t>SHAP (</w:t>
      </w:r>
      <w:proofErr w:type="spellStart"/>
      <w:r>
        <w:t>SHapley</w:t>
      </w:r>
      <w:proofErr w:type="spellEnd"/>
      <w:r>
        <w:t xml:space="preserve"> Additive </w:t>
      </w:r>
      <w:proofErr w:type="spellStart"/>
      <w:r>
        <w:t>exPlanations</w:t>
      </w:r>
      <w:proofErr w:type="spellEnd"/>
      <w:r>
        <w:t>) was used to explain feature importance.</w:t>
      </w:r>
    </w:p>
    <w:p w14:paraId="1AE66213" w14:textId="77777777" w:rsidR="002E4BAD" w:rsidRDefault="002E4BAD" w:rsidP="002E4BAD">
      <w:r>
        <w:t>The most influential features:</w:t>
      </w:r>
    </w:p>
    <w:p w14:paraId="134D4567" w14:textId="77777777" w:rsidR="002E4BAD" w:rsidRDefault="002E4BAD" w:rsidP="002E4BAD">
      <w:r>
        <w:t>Feature 448 had the strongest impact on predicting DON concentration.</w:t>
      </w:r>
    </w:p>
    <w:p w14:paraId="166C335F" w14:textId="77777777" w:rsidR="002E4BAD" w:rsidRDefault="002E4BAD" w:rsidP="002E4BAD">
      <w:r>
        <w:t>Feature 392 also significantly influenced the model’s predictions.</w:t>
      </w:r>
    </w:p>
    <w:p w14:paraId="71755EFA" w14:textId="59E1D340" w:rsidR="004116E1" w:rsidRDefault="002E4BAD" w:rsidP="002E4BAD">
      <w:r>
        <w:t>Several features had little to no impact, suggesting they could be removed for model simplification.</w:t>
      </w:r>
    </w:p>
    <w:p w14:paraId="47915A6D" w14:textId="55BD3ACA" w:rsidR="004116E1" w:rsidRDefault="004116E1" w:rsidP="00EF7B89"/>
    <w:p w14:paraId="4ABA4777" w14:textId="477216AA" w:rsidR="00A85AC6" w:rsidRDefault="002E4BAD" w:rsidP="00A85AC6">
      <w:r w:rsidRPr="004116E1">
        <w:lastRenderedPageBreak/>
        <w:drawing>
          <wp:anchor distT="0" distB="0" distL="114300" distR="114300" simplePos="0" relativeHeight="251658240" behindDoc="1" locked="0" layoutInCell="1" allowOverlap="1" wp14:anchorId="3221B5BB" wp14:editId="2AD24348">
            <wp:simplePos x="0" y="0"/>
            <wp:positionH relativeFrom="column">
              <wp:posOffset>863600</wp:posOffset>
            </wp:positionH>
            <wp:positionV relativeFrom="paragraph">
              <wp:posOffset>64135</wp:posOffset>
            </wp:positionV>
            <wp:extent cx="3768090" cy="4636770"/>
            <wp:effectExtent l="0" t="0" r="3810" b="0"/>
            <wp:wrapTight wrapText="bothSides">
              <wp:wrapPolygon edited="0">
                <wp:start x="0" y="0"/>
                <wp:lineTo x="0" y="21535"/>
                <wp:lineTo x="21549" y="21535"/>
                <wp:lineTo x="21549" y="0"/>
                <wp:lineTo x="0" y="0"/>
              </wp:wrapPolygon>
            </wp:wrapTight>
            <wp:docPr id="21293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206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5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F0B9F"/>
    <w:multiLevelType w:val="hybridMultilevel"/>
    <w:tmpl w:val="E51E3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371F0"/>
    <w:multiLevelType w:val="hybridMultilevel"/>
    <w:tmpl w:val="B4500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E78AA"/>
    <w:multiLevelType w:val="hybridMultilevel"/>
    <w:tmpl w:val="C0E49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91B20"/>
    <w:multiLevelType w:val="hybridMultilevel"/>
    <w:tmpl w:val="A5868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B0C7C"/>
    <w:multiLevelType w:val="hybridMultilevel"/>
    <w:tmpl w:val="632CE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467255">
    <w:abstractNumId w:val="0"/>
  </w:num>
  <w:num w:numId="2" w16cid:durableId="499084139">
    <w:abstractNumId w:val="2"/>
  </w:num>
  <w:num w:numId="3" w16cid:durableId="2007122575">
    <w:abstractNumId w:val="1"/>
  </w:num>
  <w:num w:numId="4" w16cid:durableId="1889219044">
    <w:abstractNumId w:val="3"/>
  </w:num>
  <w:num w:numId="5" w16cid:durableId="2017345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F7"/>
    <w:rsid w:val="00054C4F"/>
    <w:rsid w:val="000D7F70"/>
    <w:rsid w:val="002E4BAD"/>
    <w:rsid w:val="00390EF7"/>
    <w:rsid w:val="004116E1"/>
    <w:rsid w:val="005659E4"/>
    <w:rsid w:val="00646637"/>
    <w:rsid w:val="009B3730"/>
    <w:rsid w:val="00A85AC6"/>
    <w:rsid w:val="00AE3F1A"/>
    <w:rsid w:val="00E1334F"/>
    <w:rsid w:val="00ED6236"/>
    <w:rsid w:val="00EF7B89"/>
    <w:rsid w:val="00F2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B0188"/>
  <w15:chartTrackingRefBased/>
  <w15:docId w15:val="{B30967AC-6864-DD4A-A942-3A12CA8B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Nehama Pearl Stern (student)</dc:creator>
  <cp:keywords/>
  <dc:description/>
  <cp:lastModifiedBy>Nehama Pearl Stern (student)</cp:lastModifiedBy>
  <cp:revision>6</cp:revision>
  <dcterms:created xsi:type="dcterms:W3CDTF">2025-03-13T10:46:00Z</dcterms:created>
  <dcterms:modified xsi:type="dcterms:W3CDTF">2025-03-14T12:47:00Z</dcterms:modified>
</cp:coreProperties>
</file>