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06EA" w14:textId="77777777" w:rsidR="003265AC" w:rsidRPr="003265AC" w:rsidRDefault="003265AC" w:rsidP="003265AC">
      <w:pPr>
        <w:rPr>
          <w:rFonts w:ascii="Times New Roman" w:hAnsi="Times New Roman" w:cs="Times New Roman"/>
        </w:rPr>
      </w:pPr>
      <w:r w:rsidRPr="003265AC">
        <w:rPr>
          <w:rFonts w:ascii="Times New Roman" w:hAnsi="Times New Roman" w:cs="Times New Roman"/>
        </w:rPr>
        <w:t xml:space="preserve">1. O que são </w:t>
      </w:r>
      <w:proofErr w:type="spellStart"/>
      <w:r w:rsidRPr="003265AC">
        <w:rPr>
          <w:rFonts w:ascii="Times New Roman" w:hAnsi="Times New Roman" w:cs="Times New Roman"/>
        </w:rPr>
        <w:t>Hooks</w:t>
      </w:r>
      <w:proofErr w:type="spellEnd"/>
      <w:r w:rsidRPr="003265AC">
        <w:rPr>
          <w:rFonts w:ascii="Times New Roman" w:hAnsi="Times New Roman" w:cs="Times New Roman"/>
        </w:rPr>
        <w:t xml:space="preserve"> no </w:t>
      </w:r>
      <w:proofErr w:type="spellStart"/>
      <w:r w:rsidRPr="003265AC">
        <w:rPr>
          <w:rFonts w:ascii="Times New Roman" w:hAnsi="Times New Roman" w:cs="Times New Roman"/>
        </w:rPr>
        <w:t>React</w:t>
      </w:r>
      <w:proofErr w:type="spellEnd"/>
      <w:r w:rsidRPr="003265AC">
        <w:rPr>
          <w:rFonts w:ascii="Times New Roman" w:hAnsi="Times New Roman" w:cs="Times New Roman"/>
        </w:rPr>
        <w:t xml:space="preserve"> e por que foram criados?</w:t>
      </w:r>
    </w:p>
    <w:p w14:paraId="5CD6072A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Hooks</w:t>
      </w:r>
      <w:proofErr w:type="spellEnd"/>
      <w:r w:rsidRPr="003265AC">
        <w:rPr>
          <w:rFonts w:ascii="Times New Roman" w:hAnsi="Times New Roman" w:cs="Times New Roman"/>
        </w:rPr>
        <w:t xml:space="preserve"> são funções que dão "poderes" de estado e ciclo de vida aos componentes funcionais. Foram criados para resolver a complexidade dos componentes de classe, deixando o código mais limpo, reutilizável e fácil de entender.</w:t>
      </w:r>
    </w:p>
    <w:p w14:paraId="19DDAD07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6843A60E" w14:textId="77777777" w:rsidR="003265AC" w:rsidRPr="003265AC" w:rsidRDefault="003265AC" w:rsidP="003265AC">
      <w:pPr>
        <w:rPr>
          <w:rFonts w:ascii="Times New Roman" w:hAnsi="Times New Roman" w:cs="Times New Roman"/>
        </w:rPr>
      </w:pPr>
      <w:r w:rsidRPr="003265AC">
        <w:rPr>
          <w:rFonts w:ascii="Times New Roman" w:hAnsi="Times New Roman" w:cs="Times New Roman"/>
        </w:rPr>
        <w:t xml:space="preserve">2. Funcionamento dos </w:t>
      </w:r>
      <w:proofErr w:type="spellStart"/>
      <w:r w:rsidRPr="003265AC">
        <w:rPr>
          <w:rFonts w:ascii="Times New Roman" w:hAnsi="Times New Roman" w:cs="Times New Roman"/>
        </w:rPr>
        <w:t>Hooks</w:t>
      </w:r>
      <w:proofErr w:type="spellEnd"/>
      <w:r w:rsidRPr="003265AC">
        <w:rPr>
          <w:rFonts w:ascii="Times New Roman" w:hAnsi="Times New Roman" w:cs="Times New Roman"/>
        </w:rPr>
        <w:t>:</w:t>
      </w:r>
    </w:p>
    <w:p w14:paraId="06464FFD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52775BC6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useState</w:t>
      </w:r>
      <w:proofErr w:type="spellEnd"/>
      <w:r w:rsidRPr="003265AC">
        <w:rPr>
          <w:rFonts w:ascii="Times New Roman" w:hAnsi="Times New Roman" w:cs="Times New Roman"/>
        </w:rPr>
        <w:t>: Cria uma variável de estado e uma função para atualizá-la. Quando o estado muda, o componente renderiza novamente.</w:t>
      </w:r>
    </w:p>
    <w:p w14:paraId="4808A3FB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0E87A0FD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useEffect</w:t>
      </w:r>
      <w:proofErr w:type="spellEnd"/>
      <w:r w:rsidRPr="003265AC">
        <w:rPr>
          <w:rFonts w:ascii="Times New Roman" w:hAnsi="Times New Roman" w:cs="Times New Roman"/>
        </w:rPr>
        <w:t xml:space="preserve">: Executa efeitos colaterais (como chamadas à API) após a renderização. O </w:t>
      </w:r>
      <w:proofErr w:type="spellStart"/>
      <w:r w:rsidRPr="003265AC">
        <w:rPr>
          <w:rFonts w:ascii="Times New Roman" w:hAnsi="Times New Roman" w:cs="Times New Roman"/>
        </w:rPr>
        <w:t>array</w:t>
      </w:r>
      <w:proofErr w:type="spellEnd"/>
      <w:r w:rsidRPr="003265AC">
        <w:rPr>
          <w:rFonts w:ascii="Times New Roman" w:hAnsi="Times New Roman" w:cs="Times New Roman"/>
        </w:rPr>
        <w:t xml:space="preserve"> de dependências controla quando ele é executado.</w:t>
      </w:r>
    </w:p>
    <w:p w14:paraId="0437C45C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6A74A49B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useCallback</w:t>
      </w:r>
      <w:proofErr w:type="spellEnd"/>
      <w:r w:rsidRPr="003265AC">
        <w:rPr>
          <w:rFonts w:ascii="Times New Roman" w:hAnsi="Times New Roman" w:cs="Times New Roman"/>
        </w:rPr>
        <w:t>: Memoriza uma função, evitando que ela seja recriada a cada render. Isso melhora a performance em componentes filhos que dependem de igualdade de referência.</w:t>
      </w:r>
    </w:p>
    <w:p w14:paraId="17DBCE70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668B6964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useRef</w:t>
      </w:r>
      <w:proofErr w:type="spellEnd"/>
      <w:r w:rsidRPr="003265AC">
        <w:rPr>
          <w:rFonts w:ascii="Times New Roman" w:hAnsi="Times New Roman" w:cs="Times New Roman"/>
        </w:rPr>
        <w:t xml:space="preserve">: Cria uma referência mutável que não causa </w:t>
      </w:r>
      <w:proofErr w:type="spellStart"/>
      <w:r w:rsidRPr="003265AC">
        <w:rPr>
          <w:rFonts w:ascii="Times New Roman" w:hAnsi="Times New Roman" w:cs="Times New Roman"/>
        </w:rPr>
        <w:t>re-render</w:t>
      </w:r>
      <w:proofErr w:type="spellEnd"/>
      <w:r w:rsidRPr="003265AC">
        <w:rPr>
          <w:rFonts w:ascii="Times New Roman" w:hAnsi="Times New Roman" w:cs="Times New Roman"/>
        </w:rPr>
        <w:t xml:space="preserve"> quando alterada. Usado principalmente para acessar elementos do DOM diretamente ou guardar valores que persistem entre renderizações.</w:t>
      </w:r>
    </w:p>
    <w:p w14:paraId="0D56FED8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5D7B4BF4" w14:textId="77777777" w:rsidR="003265AC" w:rsidRPr="003265AC" w:rsidRDefault="003265AC" w:rsidP="003265AC">
      <w:pPr>
        <w:rPr>
          <w:rFonts w:ascii="Times New Roman" w:hAnsi="Times New Roman" w:cs="Times New Roman"/>
        </w:rPr>
      </w:pPr>
      <w:r w:rsidRPr="003265AC">
        <w:rPr>
          <w:rFonts w:ascii="Times New Roman" w:hAnsi="Times New Roman" w:cs="Times New Roman"/>
        </w:rPr>
        <w:t>3. Exemplos práticos:</w:t>
      </w:r>
    </w:p>
    <w:p w14:paraId="5E1DC547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37261560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useState</w:t>
      </w:r>
      <w:proofErr w:type="spellEnd"/>
      <w:r w:rsidRPr="003265AC">
        <w:rPr>
          <w:rFonts w:ascii="Times New Roman" w:hAnsi="Times New Roman" w:cs="Times New Roman"/>
        </w:rPr>
        <w:t>: Controlar o valor de um campo de input em um formulário.</w:t>
      </w:r>
    </w:p>
    <w:p w14:paraId="4B0EE2E2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1522DE3B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useEffect</w:t>
      </w:r>
      <w:proofErr w:type="spellEnd"/>
      <w:r w:rsidRPr="003265AC">
        <w:rPr>
          <w:rFonts w:ascii="Times New Roman" w:hAnsi="Times New Roman" w:cs="Times New Roman"/>
        </w:rPr>
        <w:t>: Buscar dados de uma API quando o componente é exibido na tela.</w:t>
      </w:r>
    </w:p>
    <w:p w14:paraId="75B44703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2015262B" w14:textId="77777777" w:rsidR="003265AC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useCallback</w:t>
      </w:r>
      <w:proofErr w:type="spellEnd"/>
      <w:r w:rsidRPr="003265AC">
        <w:rPr>
          <w:rFonts w:ascii="Times New Roman" w:hAnsi="Times New Roman" w:cs="Times New Roman"/>
        </w:rPr>
        <w:t xml:space="preserve">: Memorizar uma função de </w:t>
      </w:r>
      <w:proofErr w:type="spellStart"/>
      <w:r w:rsidRPr="003265AC">
        <w:rPr>
          <w:rFonts w:ascii="Times New Roman" w:hAnsi="Times New Roman" w:cs="Times New Roman"/>
        </w:rPr>
        <w:t>onClick</w:t>
      </w:r>
      <w:proofErr w:type="spellEnd"/>
      <w:r w:rsidRPr="003265AC">
        <w:rPr>
          <w:rFonts w:ascii="Times New Roman" w:hAnsi="Times New Roman" w:cs="Times New Roman"/>
        </w:rPr>
        <w:t xml:space="preserve"> que é passada para uma lista grande de componentes filhos.</w:t>
      </w:r>
    </w:p>
    <w:p w14:paraId="6665FEA2" w14:textId="77777777" w:rsidR="003265AC" w:rsidRPr="003265AC" w:rsidRDefault="003265AC" w:rsidP="003265AC">
      <w:pPr>
        <w:rPr>
          <w:rFonts w:ascii="Times New Roman" w:hAnsi="Times New Roman" w:cs="Times New Roman"/>
        </w:rPr>
      </w:pPr>
    </w:p>
    <w:p w14:paraId="3D039772" w14:textId="71E683D6" w:rsidR="00070963" w:rsidRPr="003265AC" w:rsidRDefault="003265AC" w:rsidP="003265AC">
      <w:pPr>
        <w:rPr>
          <w:rFonts w:ascii="Times New Roman" w:hAnsi="Times New Roman" w:cs="Times New Roman"/>
        </w:rPr>
      </w:pPr>
      <w:proofErr w:type="spellStart"/>
      <w:r w:rsidRPr="003265AC">
        <w:rPr>
          <w:rFonts w:ascii="Times New Roman" w:hAnsi="Times New Roman" w:cs="Times New Roman"/>
        </w:rPr>
        <w:t>useRef</w:t>
      </w:r>
      <w:proofErr w:type="spellEnd"/>
      <w:r w:rsidRPr="003265AC">
        <w:rPr>
          <w:rFonts w:ascii="Times New Roman" w:hAnsi="Times New Roman" w:cs="Times New Roman"/>
        </w:rPr>
        <w:t>: Dar foco automático a um campo de texto ou guardar o ID de um timer.</w:t>
      </w:r>
    </w:p>
    <w:sectPr w:rsidR="00070963" w:rsidRPr="00326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AC"/>
    <w:rsid w:val="00070963"/>
    <w:rsid w:val="003265AC"/>
    <w:rsid w:val="00583742"/>
    <w:rsid w:val="00FA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A1C3"/>
  <w15:chartTrackingRefBased/>
  <w15:docId w15:val="{5C229EBD-72BA-4C3D-9E2B-F41BC384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6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6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5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65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6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6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65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65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65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5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6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Satel Pereira</dc:creator>
  <cp:keywords/>
  <dc:description/>
  <cp:lastModifiedBy>Daniel Satel Pereira</cp:lastModifiedBy>
  <cp:revision>1</cp:revision>
  <dcterms:created xsi:type="dcterms:W3CDTF">2025-09-15T01:14:00Z</dcterms:created>
  <dcterms:modified xsi:type="dcterms:W3CDTF">2025-09-15T01:16:00Z</dcterms:modified>
</cp:coreProperties>
</file>