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7BD8" w14:textId="77777777" w:rsidR="00F073C8" w:rsidRDefault="000A35B6" w:rsidP="00F073C8">
      <w:pPr>
        <w:pStyle w:val="Ttulo1"/>
        <w:jc w:val="center"/>
      </w:pPr>
      <w:bookmarkStart w:id="0" w:name="_Toc220704356"/>
      <w:r>
        <w:t>Proyecto porfolio desglosado</w:t>
      </w:r>
      <w:bookmarkEnd w:id="0"/>
    </w:p>
    <w:p w14:paraId="2754E762" w14:textId="77777777" w:rsidR="00F371C7" w:rsidRDefault="00F371C7" w:rsidP="00433CA9"/>
    <w:p w14:paraId="7F3D733D" w14:textId="77777777" w:rsidR="00F371C7" w:rsidRDefault="00F371C7" w:rsidP="00433CA9"/>
    <w:p w14:paraId="737AE6CA" w14:textId="77777777" w:rsidR="00F371C7" w:rsidRDefault="00F371C7" w:rsidP="00433CA9">
      <w:r>
        <w:rPr>
          <w:noProof/>
        </w:rPr>
        <w:drawing>
          <wp:inline distT="0" distB="0" distL="0" distR="0" wp14:anchorId="75B9458F" wp14:editId="5FAE63CD">
            <wp:extent cx="6120765" cy="3473450"/>
            <wp:effectExtent l="0" t="0" r="635" b="6350"/>
            <wp:docPr id="216388003" name="Imagen 1" descr="Interfaz de usuario gráfica, Sitio web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8003" name="Imagen 1" descr="Interfaz de usuario gráfica, Sitio web  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858" w14:textId="77777777" w:rsidR="00F073C8" w:rsidRDefault="00F073C8" w:rsidP="00F073C8"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1357069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B6C6A3" w14:textId="77777777" w:rsidR="000E15E6" w:rsidRPr="00DC3B3D" w:rsidRDefault="006F042C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Índice:</w:t>
          </w:r>
        </w:p>
        <w:p w14:paraId="44E4C008" w14:textId="37892591" w:rsidR="003708EA" w:rsidRDefault="000E15E6">
          <w:pPr>
            <w:pStyle w:val="TDC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>
            <w:rPr>
              <w:rFonts w:ascii="Times New Roman" w:hAnsi="Times New Roman" w:cs="Times New Roman"/>
            </w:rPr>
            <w:instrText>TOC \o "1-3" \h \z \u</w:instrText>
          </w:r>
          <w:r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0704356" w:history="1">
            <w:r w:rsidR="003708EA" w:rsidRPr="00D7172D">
              <w:rPr>
                <w:rStyle w:val="Hipervnculo"/>
                <w:noProof/>
              </w:rPr>
              <w:t>Proyecto porfolio desglosado</w:t>
            </w:r>
            <w:r w:rsidR="003708EA">
              <w:rPr>
                <w:noProof/>
                <w:webHidden/>
              </w:rPr>
              <w:tab/>
            </w:r>
            <w:r w:rsidR="003708EA">
              <w:rPr>
                <w:noProof/>
                <w:webHidden/>
              </w:rPr>
              <w:fldChar w:fldCharType="begin"/>
            </w:r>
            <w:r w:rsidR="003708EA">
              <w:rPr>
                <w:noProof/>
                <w:webHidden/>
              </w:rPr>
              <w:instrText xml:space="preserve"> PAGEREF _Toc220704356 \h </w:instrText>
            </w:r>
            <w:r w:rsidR="003708EA">
              <w:rPr>
                <w:noProof/>
                <w:webHidden/>
              </w:rPr>
            </w:r>
            <w:r w:rsidR="003708EA">
              <w:rPr>
                <w:noProof/>
                <w:webHidden/>
              </w:rPr>
              <w:fldChar w:fldCharType="separate"/>
            </w:r>
            <w:r w:rsidR="003708EA">
              <w:rPr>
                <w:noProof/>
                <w:webHidden/>
              </w:rPr>
              <w:t>1</w:t>
            </w:r>
            <w:r w:rsidR="003708EA">
              <w:rPr>
                <w:noProof/>
                <w:webHidden/>
              </w:rPr>
              <w:fldChar w:fldCharType="end"/>
            </w:r>
          </w:hyperlink>
        </w:p>
        <w:p w14:paraId="16A7DD88" w14:textId="0F14A5B7" w:rsidR="003708EA" w:rsidRDefault="003708EA">
          <w:pPr>
            <w:pStyle w:val="TDC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0704357" w:history="1">
            <w:r w:rsidRPr="00D7172D">
              <w:rPr>
                <w:rStyle w:val="Hipervnculo"/>
                <w:noProof/>
              </w:rPr>
              <w:t>Etiquetas Globales: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7017" w14:textId="1CDB5EE3" w:rsidR="003708EA" w:rsidRDefault="003708EA">
          <w:pPr>
            <w:pStyle w:val="TDC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hyperlink w:anchor="_Toc220704358" w:history="1">
            <w:r w:rsidRPr="00D7172D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5D73" w14:textId="7CDAF958" w:rsidR="000E15E6" w:rsidRPr="000E15E6" w:rsidRDefault="000E15E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B81C178" w14:textId="77777777" w:rsidR="000200F1" w:rsidRDefault="00F073C8" w:rsidP="000200F1">
      <w:r>
        <w:br w:type="page"/>
      </w:r>
    </w:p>
    <w:p w14:paraId="4BE7F761" w14:textId="77777777" w:rsidR="00433CA9" w:rsidRDefault="002B467B" w:rsidP="002B467B">
      <w:pPr>
        <w:pStyle w:val="Ttulo2"/>
      </w:pPr>
      <w:bookmarkStart w:id="1" w:name="_Toc220704357"/>
      <w:r>
        <w:lastRenderedPageBreak/>
        <w:t>Etiquetas Globales:</w:t>
      </w:r>
      <w:bookmarkEnd w:id="1"/>
    </w:p>
    <w:p w14:paraId="1D0A1577" w14:textId="77777777" w:rsidR="002B467B" w:rsidRDefault="00253E0C" w:rsidP="002B467B">
      <w:pPr>
        <w:rPr>
          <w:b/>
          <w:bCs/>
          <w:color w:val="00FA00"/>
        </w:rPr>
      </w:pPr>
      <w:r>
        <w:rPr>
          <w:b/>
          <w:bCs/>
          <w:color w:val="00FA00"/>
          <w:highlight w:val="black"/>
        </w:rPr>
        <w:t>&lt;head&gt;</w:t>
      </w:r>
    </w:p>
    <w:p w14:paraId="26E625D0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&lt;!DOCTYPE html&gt;</w:t>
      </w:r>
    </w:p>
    <w:p w14:paraId="66455D26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Indica al navegador que es un HTML.</w:t>
      </w:r>
    </w:p>
    <w:p w14:paraId="0E136AAD" w14:textId="77777777" w:rsidR="00B959C6" w:rsidRPr="00B959C6" w:rsidRDefault="00B959C6" w:rsidP="002B467B">
      <w:pPr>
        <w:rPr>
          <w:b/>
          <w:bCs/>
          <w:color w:val="00FA00"/>
        </w:rPr>
      </w:pPr>
    </w:p>
    <w:p w14:paraId="19F02998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html </w:t>
      </w:r>
      <w:r>
        <w:rPr>
          <w:rStyle w:val="token"/>
          <w:color w:val="B76B01"/>
        </w:rPr>
        <w:t>lang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es</w:t>
      </w:r>
      <w:r>
        <w:rPr>
          <w:rStyle w:val="token"/>
          <w:color w:val="383A42"/>
        </w:rPr>
        <w:t>"&gt;</w:t>
      </w:r>
    </w:p>
    <w:p w14:paraId="2D786F48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Etiqueta para accesibilidad para que los navegadores con lectura de contenido sepan el idioma de la pagina y puedan pronunciar bien.</w:t>
      </w:r>
    </w:p>
    <w:p w14:paraId="0051E671" w14:textId="77777777" w:rsidR="00B959C6" w:rsidRDefault="00B959C6" w:rsidP="002B467B">
      <w:pPr>
        <w:rPr>
          <w:rStyle w:val="token"/>
          <w:color w:val="383A42"/>
        </w:rPr>
      </w:pPr>
    </w:p>
    <w:p w14:paraId="610222E3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charset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UTF-8</w:t>
      </w:r>
      <w:r>
        <w:rPr>
          <w:rStyle w:val="token"/>
          <w:color w:val="383A42"/>
        </w:rPr>
        <w:t>"&gt;</w:t>
      </w:r>
    </w:p>
    <w:p w14:paraId="2A015441" w14:textId="77777777" w:rsidR="00B959C6" w:rsidRPr="00B959C6" w:rsidRDefault="00B959C6" w:rsidP="002B467B">
      <w:pPr>
        <w:rPr>
          <w:rStyle w:val="token"/>
        </w:rPr>
      </w:pPr>
      <w:r>
        <w:rPr>
          <w:rStyle w:val="token"/>
        </w:rPr>
        <w:t>Define las codificaciones para UTF-8 soporta tildes, eñes y caracteres especiales sin problemas.</w:t>
      </w:r>
    </w:p>
    <w:p w14:paraId="100A1829" w14:textId="77777777" w:rsidR="00B959C6" w:rsidRDefault="00B959C6" w:rsidP="002B467B">
      <w:pPr>
        <w:rPr>
          <w:color w:val="000000" w:themeColor="text1"/>
        </w:rPr>
      </w:pPr>
    </w:p>
    <w:p w14:paraId="6E4D8880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name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viewport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content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width=device-width, initial-scale=1.0</w:t>
      </w:r>
      <w:r>
        <w:rPr>
          <w:rStyle w:val="token"/>
          <w:color w:val="383A42"/>
        </w:rPr>
        <w:t>"&gt;</w:t>
      </w:r>
    </w:p>
    <w:p w14:paraId="2F7A8BC4" w14:textId="77777777" w:rsidR="00B959C6" w:rsidRPr="00B959C6" w:rsidRDefault="00B959C6" w:rsidP="002B467B">
      <w:pPr>
        <w:rPr>
          <w:rStyle w:val="token"/>
        </w:rPr>
      </w:pPr>
      <w:r>
        <w:rPr>
          <w:rStyle w:val="token"/>
        </w:rPr>
        <w:t>Para diseño responsive, le indica al navegador que se tiene que adaptar al tamaño de la pantalla.</w:t>
      </w:r>
    </w:p>
    <w:p w14:paraId="0B509C06" w14:textId="77777777" w:rsidR="00B959C6" w:rsidRDefault="00B959C6" w:rsidP="002B467B"/>
    <w:p w14:paraId="2E7E400A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name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description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content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Portfolio profesional de Miguel Pérez Sánchez...</w:t>
      </w:r>
      <w:r>
        <w:rPr>
          <w:rStyle w:val="token"/>
          <w:color w:val="383A42"/>
        </w:rPr>
        <w:t>"&gt;</w:t>
      </w:r>
    </w:p>
    <w:p w14:paraId="3C6B7967" w14:textId="77777777" w:rsidR="00B959C6" w:rsidRPr="00B959C6" w:rsidRDefault="00B959C6" w:rsidP="00B959C6">
      <w:pPr>
        <w:rPr>
          <w:rStyle w:val="token"/>
        </w:rPr>
      </w:pPr>
      <w:r>
        <w:rPr>
          <w:rStyle w:val="token"/>
        </w:rPr>
        <w:t>Sirve para SEO, para que Google sepa el contenido de la página y la posicione mejor.</w:t>
      </w:r>
    </w:p>
    <w:p w14:paraId="021D3FFC" w14:textId="77777777" w:rsidR="00B959C6" w:rsidRDefault="00B959C6">
      <w:pPr>
        <w:spacing w:after="200" w:line="276" w:lineRule="auto"/>
        <w:rPr>
          <w:rStyle w:val="token"/>
          <w:color w:val="383A42"/>
        </w:rPr>
      </w:pPr>
    </w:p>
    <w:p w14:paraId="372C58AD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https://cdn.jsdelivr.net/npm/bootstrap@5.0.0/dist/css/bootstrap.min.css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"&gt;</w:t>
      </w:r>
    </w:p>
    <w:p w14:paraId="3B52AC2F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https://cdnjs.cloudflare.com/ajax/libs/font-awesome/6.5.1/css/all.min.css</w:t>
      </w:r>
      <w:r>
        <w:rPr>
          <w:rStyle w:val="token"/>
          <w:color w:val="383A42"/>
        </w:rPr>
        <w:t>"&gt;</w:t>
      </w:r>
    </w:p>
    <w:p w14:paraId="6DA44E8E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https://fonts.googleapis.com/css2?family=Orbitron:wght@400;700;900&amp;display=swap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"&gt;</w:t>
      </w:r>
    </w:p>
    <w:p w14:paraId="5366825D" w14:textId="77777777" w:rsidR="00B959C6" w:rsidRDefault="00B959C6" w:rsidP="00B959C6">
      <w:pPr>
        <w:rPr>
          <w:rStyle w:val="token"/>
        </w:rPr>
      </w:pPr>
      <w:r>
        <w:rPr>
          <w:rStyle w:val="token"/>
        </w:rPr>
        <w:t>Linkamos  a nuestra pagina los estilos de Bootstrap, las tipografías de Google y algunos iconos de redes sociales.</w:t>
      </w:r>
    </w:p>
    <w:p w14:paraId="1EA40F77" w14:textId="77777777" w:rsidR="00B959C6" w:rsidRPr="00B959C6" w:rsidRDefault="00B959C6" w:rsidP="00B959C6">
      <w:pPr>
        <w:rPr>
          <w:rStyle w:val="token"/>
        </w:rPr>
      </w:pPr>
    </w:p>
    <w:p w14:paraId="16F20E5E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css/styles.css</w:t>
      </w:r>
      <w:r>
        <w:rPr>
          <w:rStyle w:val="token"/>
          <w:color w:val="383A42"/>
        </w:rPr>
        <w:t>"&gt;</w:t>
      </w:r>
    </w:p>
    <w:p w14:paraId="5F1DE039" w14:textId="77777777" w:rsidR="00B959C6" w:rsidRPr="00B959C6" w:rsidRDefault="00B959C6" w:rsidP="00B959C6">
      <w:pPr>
        <w:rPr>
          <w:rStyle w:val="token"/>
        </w:rPr>
      </w:pPr>
      <w:r>
        <w:rPr>
          <w:rStyle w:val="token"/>
        </w:rPr>
        <w:t>Linkamos a una hoja de estilos personalizada donde daremos mas detalles a los componentes de Bootstrap.</w:t>
      </w:r>
    </w:p>
    <w:p w14:paraId="182FCDC4" w14:textId="77777777" w:rsidR="001963DC" w:rsidRDefault="001963DC" w:rsidP="001963DC">
      <w:pPr>
        <w:rPr>
          <w:b/>
          <w:bCs/>
          <w:color w:val="00FA00"/>
          <w:highlight w:val="black"/>
        </w:rPr>
      </w:pPr>
      <w:r>
        <w:rPr>
          <w:b/>
          <w:bCs/>
          <w:color w:val="00FA00"/>
          <w:highlight w:val="black"/>
        </w:rPr>
        <w:t>&lt;/head&gt;</w:t>
      </w:r>
      <w:r>
        <w:rPr>
          <w:b/>
          <w:bCs/>
          <w:color w:val="00FA00"/>
          <w:highlight w:val="black"/>
        </w:rPr>
        <w:br w:type="page"/>
      </w:r>
    </w:p>
    <w:p w14:paraId="7CF5909F" w14:textId="77777777" w:rsidR="008A4A73" w:rsidRDefault="008A4A73" w:rsidP="008A4A73">
      <w:r>
        <w:rPr>
          <w:b/>
          <w:bCs/>
          <w:color w:val="00FA00"/>
          <w:highlight w:val="black"/>
        </w:rPr>
        <w:lastRenderedPageBreak/>
        <w:t>&lt;navbar&gt;</w:t>
      </w:r>
    </w:p>
    <w:p w14:paraId="73BA1B58" w14:textId="77777777" w:rsidR="008A4A73" w:rsidRDefault="008A4A73" w:rsidP="002B467B"/>
    <w:p w14:paraId="1C6FA8D2" w14:textId="77777777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nav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navbar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navbar-expand-sm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navbar-dark</w:t>
      </w:r>
      <w:proofErr w:type="spellEnd"/>
      <w:r>
        <w:rPr>
          <w:rStyle w:val="token"/>
          <w:color w:val="383A42"/>
        </w:rPr>
        <w:t>"&gt;</w:t>
      </w:r>
    </w:p>
    <w:p w14:paraId="3E2F9375" w14:textId="6923C5FF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Componente de navegación de Bootstrap. navbar activa el componente base. navbar-expand-sm hace que el menú hamburguesa aparezca en pantallas menores a 576px (cumple el requisito del guión). navbar-dark indica fondo oscuro para que Bootstrap use textos claros.</w:t>
      </w:r>
    </w:p>
    <w:p w14:paraId="4238BFFA" w14:textId="77777777" w:rsidR="008A4A73" w:rsidRDefault="008A4A73" w:rsidP="002B467B"/>
    <w:p w14:paraId="37557C9C" w14:textId="1A143F80" w:rsidR="003708EA" w:rsidRDefault="003708EA" w:rsidP="002B467B"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button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navbar-toggler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type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button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</w:t>
      </w:r>
      <w:proofErr w:type="spellStart"/>
      <w:r>
        <w:rPr>
          <w:rStyle w:val="token"/>
          <w:color w:val="B76B01"/>
        </w:rPr>
        <w:t>toggle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collapse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</w:t>
      </w:r>
      <w:proofErr w:type="gramStart"/>
      <w:r>
        <w:rPr>
          <w:rStyle w:val="token"/>
          <w:color w:val="B76B01"/>
        </w:rPr>
        <w:t>target</w:t>
      </w:r>
      <w:proofErr w:type="gram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</w:t>
      </w:r>
      <w:proofErr w:type="spellStart"/>
      <w:r>
        <w:rPr>
          <w:rStyle w:val="token"/>
          <w:color w:val="50A14F"/>
        </w:rPr>
        <w:t>navbarMain</w:t>
      </w:r>
      <w:proofErr w:type="spellEnd"/>
      <w:r>
        <w:rPr>
          <w:rStyle w:val="token"/>
          <w:color w:val="383A42"/>
        </w:rPr>
        <w:t>"</w:t>
      </w:r>
      <w:r w:rsidRPr="003708EA">
        <w:rPr>
          <w:rStyle w:val="token"/>
          <w:color w:val="383A42"/>
        </w:rPr>
        <w:t>&gt;</w:t>
      </w:r>
    </w:p>
    <w:p w14:paraId="5956E6A2" w14:textId="77777777" w:rsidR="008A4A73" w:rsidRDefault="008A4A73" w:rsidP="002B467B">
      <w:pPr>
        <w:rPr>
          <w:color w:val="000000" w:themeColor="text1"/>
        </w:rPr>
      </w:pPr>
      <w:proofErr w:type="gramStart"/>
      <w:r>
        <w:rPr>
          <w:color w:val="000000" w:themeColor="text1"/>
        </w:rPr>
        <w:t>Botón hamburguesa</w:t>
      </w:r>
      <w:proofErr w:type="gramEnd"/>
      <w:r>
        <w:rPr>
          <w:color w:val="000000" w:themeColor="text1"/>
        </w:rPr>
        <w:t>. navbar-toggler es el estilo del botón. data-bs-toggle="collapse" activa el comportamiento de colapso de Bootstrap 5. data-bs-target indica qué elemento se despliega (el div con id="navbarMain").</w:t>
      </w:r>
    </w:p>
    <w:p w14:paraId="75DAC0F8" w14:textId="77777777" w:rsidR="008A4A73" w:rsidRDefault="008A4A73" w:rsidP="002B467B"/>
    <w:p w14:paraId="64989146" w14:textId="77777777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collapse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navbar-collapse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navbarMain</w:t>
      </w:r>
      <w:proofErr w:type="spellEnd"/>
      <w:r>
        <w:rPr>
          <w:rStyle w:val="token"/>
          <w:color w:val="383A42"/>
        </w:rPr>
        <w:t>"&gt;</w:t>
      </w:r>
    </w:p>
    <w:p w14:paraId="37AC502B" w14:textId="51A5E6EA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Contenedor del menú colapsable. collapse navbar-collapse oculta el contenido cuando el menú está cerrado. El id debe coincidir con el data-bs-target del botón.</w:t>
      </w:r>
    </w:p>
    <w:p w14:paraId="688C5E88" w14:textId="77777777" w:rsidR="008A4A73" w:rsidRDefault="008A4A73" w:rsidP="002B467B"/>
    <w:p w14:paraId="6743FD1C" w14:textId="063BEBB3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ul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navbar-nav</w:t>
      </w:r>
      <w:proofErr w:type="spellEnd"/>
      <w:r>
        <w:rPr>
          <w:rStyle w:val="token"/>
          <w:color w:val="50A14F"/>
        </w:rPr>
        <w:t xml:space="preserve"> me-auto</w:t>
      </w:r>
      <w:r>
        <w:rPr>
          <w:rStyle w:val="token"/>
          <w:color w:val="383A42"/>
        </w:rPr>
        <w:t>"&gt;</w:t>
      </w:r>
    </w:p>
    <w:p w14:paraId="3FDF700A" w14:textId="0E477AF0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Lista de enlaces de navegación. navbar-nav estiliza la lista como navegación horizontal. me-auto (margin-end auto) empuja todo lo que viene después hacia la derecha.</w:t>
      </w:r>
    </w:p>
    <w:p w14:paraId="79DA0D37" w14:textId="77777777" w:rsidR="008A4A73" w:rsidRDefault="008A4A73" w:rsidP="002B467B"/>
    <w:p w14:paraId="4DE43893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li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nav-item</w:t>
      </w:r>
      <w:proofErr w:type="spellEnd"/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</w:t>
      </w:r>
      <w:proofErr w:type="spellEnd"/>
      <w:r>
        <w:rPr>
          <w:rStyle w:val="token"/>
          <w:color w:val="50A14F"/>
        </w:rPr>
        <w:t>-</w:t>
      </w:r>
      <w:proofErr w:type="gramStart"/>
      <w:r>
        <w:rPr>
          <w:rStyle w:val="token"/>
          <w:color w:val="50A14F"/>
        </w:rPr>
        <w:t>link</w:t>
      </w:r>
      <w:proofErr w:type="gramEnd"/>
      <w:r>
        <w:rPr>
          <w:rStyle w:val="token"/>
          <w:color w:val="50A14F"/>
        </w:rPr>
        <w:t xml:space="preserve"> active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aria-</w:t>
      </w:r>
      <w:proofErr w:type="spellStart"/>
      <w:r>
        <w:rPr>
          <w:rStyle w:val="token"/>
          <w:color w:val="B76B01"/>
        </w:rPr>
        <w:t>current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page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href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index.html</w:t>
      </w:r>
      <w:r>
        <w:rPr>
          <w:rStyle w:val="token"/>
          <w:color w:val="383A42"/>
        </w:rPr>
        <w:t>"&gt;</w:t>
      </w:r>
      <w:r>
        <w:t>Inicio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a</w:t>
      </w:r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383A42"/>
        </w:rPr>
        <w:t>&lt;/</w:t>
      </w:r>
      <w:proofErr w:type="spellStart"/>
      <w:r>
        <w:rPr>
          <w:rStyle w:val="token"/>
          <w:color w:val="E45649"/>
        </w:rPr>
        <w:t>li</w:t>
      </w:r>
      <w:proofErr w:type="spellEnd"/>
      <w:r>
        <w:rPr>
          <w:rStyle w:val="token"/>
          <w:color w:val="383A42"/>
        </w:rPr>
        <w:t>&gt;</w:t>
      </w:r>
    </w:p>
    <w:p w14:paraId="730C0068" w14:textId="65141130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Elemento de navegación. nav-item es el contenedor. nav-link estiliza el enlace. active indica visualmente que es la página actual.</w:t>
      </w:r>
    </w:p>
    <w:p w14:paraId="2E789D1A" w14:textId="77777777" w:rsidR="008A4A73" w:rsidRDefault="008A4A73" w:rsidP="002B467B"/>
    <w:p w14:paraId="06F30C11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navbar-brand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href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index.html</w:t>
      </w:r>
      <w:r>
        <w:rPr>
          <w:rStyle w:val="token"/>
          <w:color w:val="383A42"/>
        </w:rPr>
        <w:t>"&gt;</w:t>
      </w:r>
    </w:p>
    <w:p w14:paraId="1862A759" w14:textId="41B990C1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 xml:space="preserve">Logo de la marca. </w:t>
      </w:r>
      <w:proofErr w:type="spellStart"/>
      <w:r>
        <w:rPr>
          <w:color w:val="000000" w:themeColor="text1"/>
        </w:rPr>
        <w:t>navbar-brand</w:t>
      </w:r>
      <w:proofErr w:type="spellEnd"/>
      <w:r>
        <w:rPr>
          <w:color w:val="000000" w:themeColor="text1"/>
        </w:rPr>
        <w:t xml:space="preserve"> aplica estilo especial para el logo. El atributo alt es obligatorio para accesibilidad.</w:t>
      </w:r>
    </w:p>
    <w:p w14:paraId="1BBACCCA" w14:textId="77777777" w:rsidR="008A4A73" w:rsidRDefault="008A4A73" w:rsidP="002B467B"/>
    <w:p w14:paraId="684F117C" w14:textId="77777777" w:rsidR="008A4A73" w:rsidRPr="002B467B" w:rsidRDefault="008A4A73" w:rsidP="002B467B">
      <w:r>
        <w:rPr>
          <w:b/>
          <w:bCs/>
          <w:color w:val="00FA00"/>
          <w:highlight w:val="black"/>
        </w:rPr>
        <w:t>&lt;/navbar&gt;</w:t>
      </w:r>
    </w:p>
    <w:p w14:paraId="3C5EB36A" w14:textId="77777777" w:rsidR="002B467B" w:rsidRDefault="002B467B" w:rsidP="002B467B">
      <w:pPr>
        <w:spacing w:after="200" w:line="276" w:lineRule="auto"/>
      </w:pPr>
      <w:r>
        <w:br w:type="page"/>
      </w:r>
    </w:p>
    <w:p w14:paraId="1815BC88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&lt;jumbotron&gt;</w:t>
      </w:r>
    </w:p>
    <w:p w14:paraId="14EE6AC7" w14:textId="77777777" w:rsidR="002B467B" w:rsidRDefault="002B467B" w:rsidP="002B467B"/>
    <w:p w14:paraId="2D6972D6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header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jumbotron-custom</w:t>
      </w:r>
      <w:proofErr w:type="spellEnd"/>
      <w:r>
        <w:rPr>
          <w:rStyle w:val="token"/>
          <w:color w:val="383A42"/>
        </w:rPr>
        <w:t>"&gt;</w:t>
      </w:r>
    </w:p>
    <w:p w14:paraId="517211E3" w14:textId="7AFBEAB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 xml:space="preserve">En Bootstrap 5 ya no existe la </w:t>
      </w:r>
      <w:proofErr w:type="gramStart"/>
      <w:r>
        <w:rPr>
          <w:color w:val="000000" w:themeColor="text1"/>
        </w:rPr>
        <w:t>clase .</w:t>
      </w:r>
      <w:proofErr w:type="spellStart"/>
      <w:r>
        <w:rPr>
          <w:color w:val="000000" w:themeColor="text1"/>
        </w:rPr>
        <w:t>jumbotron</w:t>
      </w:r>
      <w:proofErr w:type="spellEnd"/>
      <w:proofErr w:type="gramEnd"/>
      <w:r>
        <w:rPr>
          <w:color w:val="000000" w:themeColor="text1"/>
        </w:rPr>
        <w:t xml:space="preserve"> nativa. Se recrea con CSS personalizado en styles.css. Usamos header como etiqueta semántica porque es el encabezado principal de la página.</w:t>
      </w:r>
    </w:p>
    <w:p w14:paraId="20250AC8" w14:textId="77777777" w:rsidR="002B467B" w:rsidRDefault="002B467B" w:rsidP="002B467B"/>
    <w:p w14:paraId="21F7F9A0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container</w:t>
      </w:r>
      <w:r>
        <w:rPr>
          <w:rStyle w:val="token"/>
          <w:color w:val="383A42"/>
        </w:rPr>
        <w:t>"&gt;</w:t>
      </w:r>
    </w:p>
    <w:p w14:paraId="5D881DE1" w14:textId="5E55F07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Centra el contenido con márgenes automáticos y ancho máximo responsive. Es el contenedor estándar de Bootstrap.</w:t>
      </w:r>
    </w:p>
    <w:p w14:paraId="49EF32B4" w14:textId="77777777" w:rsidR="002B467B" w:rsidRDefault="002B467B" w:rsidP="002B467B"/>
    <w:p w14:paraId="787907CB" w14:textId="59D3F4F5" w:rsidR="002B467B" w:rsidRDefault="000E45CD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p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lead</w:t>
      </w:r>
      <w:r>
        <w:rPr>
          <w:rStyle w:val="token"/>
          <w:color w:val="383A42"/>
        </w:rPr>
        <w:t>"&gt;</w:t>
      </w:r>
      <w:r>
        <w:t xml:space="preserve">Desarrollador Web Full </w:t>
      </w:r>
      <w:proofErr w:type="spellStart"/>
      <w:r>
        <w:t>Stack</w:t>
      </w:r>
      <w:proofErr w:type="spellEnd"/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p</w:t>
      </w:r>
      <w:r>
        <w:rPr>
          <w:rStyle w:val="token"/>
          <w:color w:val="383A42"/>
        </w:rPr>
        <w:t>&gt;</w:t>
      </w:r>
    </w:p>
    <w:p w14:paraId="562CDFDF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Clase lead de Bootstrap. Hace el texto más grande y con peso ligero, ideal para subtítulos destacados.</w:t>
      </w:r>
    </w:p>
    <w:p w14:paraId="129541DC" w14:textId="77777777" w:rsidR="002B467B" w:rsidRDefault="002B467B" w:rsidP="002B467B"/>
    <w:p w14:paraId="030C5238" w14:textId="77777777" w:rsidR="002B467B" w:rsidRDefault="002B467B" w:rsidP="002B467B">
      <w:r>
        <w:rPr>
          <w:b/>
          <w:bCs/>
          <w:color w:val="00FA00"/>
          <w:highlight w:val="black"/>
        </w:rPr>
        <w:t>&lt;/jumbotron&gt;</w:t>
      </w:r>
    </w:p>
    <w:p w14:paraId="0ABAD1CA" w14:textId="77777777" w:rsidR="002B467B" w:rsidRDefault="002B467B" w:rsidP="002B467B">
      <w:pPr>
        <w:spacing w:after="200" w:line="276" w:lineRule="auto"/>
      </w:pPr>
      <w:r>
        <w:br w:type="page"/>
      </w:r>
    </w:p>
    <w:p w14:paraId="3C0EE2A4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&lt;cards&gt;</w:t>
      </w:r>
    </w:p>
    <w:p w14:paraId="22197727" w14:textId="77777777" w:rsidR="002B467B" w:rsidRDefault="002B467B" w:rsidP="002B467B"/>
    <w:p w14:paraId="5DF7224A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main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seccion-caracteristicas</w:t>
      </w:r>
      <w:proofErr w:type="spellEnd"/>
      <w:r>
        <w:rPr>
          <w:rStyle w:val="token"/>
          <w:color w:val="383A42"/>
        </w:rPr>
        <w:t>"&gt;</w:t>
      </w:r>
    </w:p>
    <w:p w14:paraId="0D353B6D" w14:textId="6CEB5D1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Etiqueta semántica HTML5 que indica el contenido principal. Importante para accesibilidad y SEO.</w:t>
      </w:r>
    </w:p>
    <w:p w14:paraId="4E358AF4" w14:textId="77777777" w:rsidR="002B467B" w:rsidRDefault="002B467B" w:rsidP="002B467B"/>
    <w:p w14:paraId="35A49CD3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row</w:t>
      </w:r>
      <w:proofErr w:type="spellEnd"/>
      <w:r>
        <w:rPr>
          <w:rStyle w:val="token"/>
          <w:color w:val="383A42"/>
        </w:rPr>
        <w:t>"&gt;</w:t>
      </w:r>
    </w:p>
    <w:p w14:paraId="39F3173D" w14:textId="589A61B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 xml:space="preserve">Activa el sistema de </w:t>
      </w:r>
      <w:proofErr w:type="spellStart"/>
      <w:r>
        <w:rPr>
          <w:color w:val="000000" w:themeColor="text1"/>
        </w:rPr>
        <w:t>grid</w:t>
      </w:r>
      <w:proofErr w:type="spellEnd"/>
      <w:r>
        <w:rPr>
          <w:color w:val="000000" w:themeColor="text1"/>
        </w:rPr>
        <w:t xml:space="preserve"> de Bootstrap. Sin esto, las columnas no funcionan correctamente.</w:t>
      </w:r>
    </w:p>
    <w:p w14:paraId="3DCF5F25" w14:textId="77777777" w:rsidR="002B467B" w:rsidRDefault="002B467B" w:rsidP="002B467B"/>
    <w:p w14:paraId="5781DC11" w14:textId="41880170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col-lg-4 col-md-6 col-12 mb-4</w:t>
      </w:r>
      <w:r>
        <w:rPr>
          <w:rStyle w:val="token"/>
          <w:color w:val="383A42"/>
        </w:rPr>
        <w:t>"&gt;</w:t>
      </w:r>
    </w:p>
    <w:p w14:paraId="2BE458E9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Sistema de columnas responsive de 12 columnas. col-12 ocupa todo el ancho en móvil. col-md-6 ocupa mitad desde 768px. col-lg-4 ocupa un tercio desde 992px (3 columnas como pide el guión: 12÷3=4). mb-4 añade margen inferior.</w:t>
      </w:r>
    </w:p>
    <w:p w14:paraId="7233A939" w14:textId="77777777" w:rsidR="002B467B" w:rsidRDefault="002B467B" w:rsidP="002B467B"/>
    <w:p w14:paraId="42EFF3F5" w14:textId="4A56B73D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card</w:t>
      </w:r>
      <w:proofErr w:type="spellEnd"/>
      <w:r>
        <w:rPr>
          <w:rStyle w:val="token"/>
          <w:color w:val="383A42"/>
        </w:rPr>
        <w:t>"&gt;</w:t>
      </w:r>
    </w:p>
    <w:p w14:paraId="0A6EC869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Componente tarjeta de Bootstrap. Aplica bordes, sombra y estructura de contenedor.</w:t>
      </w:r>
    </w:p>
    <w:p w14:paraId="570B25C8" w14:textId="77777777" w:rsidR="002B467B" w:rsidRDefault="002B467B" w:rsidP="002B467B"/>
    <w:p w14:paraId="61B547FD" w14:textId="5E3AA43F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img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src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...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card</w:t>
      </w:r>
      <w:proofErr w:type="spellEnd"/>
      <w:r>
        <w:rPr>
          <w:rStyle w:val="token"/>
          <w:color w:val="50A14F"/>
        </w:rPr>
        <w:t>-</w:t>
      </w:r>
      <w:proofErr w:type="spellStart"/>
      <w:r>
        <w:rPr>
          <w:rStyle w:val="token"/>
          <w:color w:val="50A14F"/>
        </w:rPr>
        <w:t>img</w:t>
      </w:r>
      <w:proofErr w:type="spellEnd"/>
      <w:r>
        <w:rPr>
          <w:rStyle w:val="token"/>
          <w:color w:val="50A14F"/>
        </w:rPr>
        <w:t>-top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alt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Desarrollo Front-</w:t>
      </w:r>
      <w:proofErr w:type="spellStart"/>
      <w:r>
        <w:rPr>
          <w:rStyle w:val="token"/>
          <w:color w:val="50A14F"/>
        </w:rPr>
        <w:t>end</w:t>
      </w:r>
      <w:proofErr w:type="spellEnd"/>
      <w:r>
        <w:rPr>
          <w:rStyle w:val="token"/>
          <w:color w:val="50A14F"/>
        </w:rPr>
        <w:t>...</w:t>
      </w:r>
      <w:r>
        <w:rPr>
          <w:rStyle w:val="token"/>
          <w:color w:val="383A42"/>
        </w:rPr>
        <w:t>"&gt;</w:t>
      </w:r>
    </w:p>
    <w:p w14:paraId="0297A90E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Imagen de la tarjeta. card-img-top la posiciona arriba con bordes redondeados. El alt es obligatorio para accesibilidad.</w:t>
      </w:r>
    </w:p>
    <w:p w14:paraId="0F3D2008" w14:textId="77777777" w:rsidR="002B467B" w:rsidRDefault="002B467B" w:rsidP="002B467B"/>
    <w:p w14:paraId="37029140" w14:textId="50535715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card-body</w:t>
      </w:r>
      <w:proofErr w:type="spellEnd"/>
      <w:r>
        <w:rPr>
          <w:rStyle w:val="token"/>
          <w:color w:val="383A42"/>
        </w:rPr>
        <w:t>"&gt;</w:t>
      </w:r>
    </w:p>
    <w:p w14:paraId="788B1385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Contenedor con padding para el contenido de la tarjeta.</w:t>
      </w:r>
    </w:p>
    <w:p w14:paraId="0A78DC44" w14:textId="77777777" w:rsidR="002B467B" w:rsidRDefault="002B467B" w:rsidP="002B467B"/>
    <w:p w14:paraId="59A6D56C" w14:textId="61E5AE04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h5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card-title</w:t>
      </w:r>
      <w:proofErr w:type="spellEnd"/>
      <w:r>
        <w:rPr>
          <w:rStyle w:val="token"/>
          <w:color w:val="383A42"/>
        </w:rPr>
        <w:t>"&gt;</w:t>
      </w:r>
      <w:r>
        <w:t>Desarrollo Front-</w:t>
      </w:r>
      <w:proofErr w:type="spellStart"/>
      <w:r>
        <w:t>end</w:t>
      </w:r>
      <w:proofErr w:type="spellEnd"/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h5</w:t>
      </w:r>
      <w:r>
        <w:rPr>
          <w:rStyle w:val="token"/>
          <w:color w:val="383A42"/>
        </w:rPr>
        <w:t>&gt;</w:t>
      </w:r>
    </w:p>
    <w:p w14:paraId="70567D54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Título de la tarjeta con estilo tipográfico específico de Bootstrap.</w:t>
      </w:r>
    </w:p>
    <w:p w14:paraId="4112EB56" w14:textId="77777777" w:rsidR="002B467B" w:rsidRDefault="002B467B" w:rsidP="002B467B"/>
    <w:p w14:paraId="4507C6E5" w14:textId="77777777" w:rsidR="00E62966" w:rsidRDefault="00E62966" w:rsidP="002B467B"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button</w:t>
      </w:r>
      <w:proofErr w:type="spellEnd"/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</w:t>
      </w:r>
      <w:proofErr w:type="spellStart"/>
      <w:r>
        <w:rPr>
          <w:rStyle w:val="token"/>
          <w:color w:val="B76B01"/>
        </w:rPr>
        <w:t>toggle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collapse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</w:t>
      </w:r>
      <w:proofErr w:type="gramStart"/>
      <w:r>
        <w:rPr>
          <w:rStyle w:val="token"/>
          <w:color w:val="B76B01"/>
        </w:rPr>
        <w:t>target</w:t>
      </w:r>
      <w:proofErr w:type="gram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</w:t>
      </w:r>
      <w:proofErr w:type="spellStart"/>
      <w:r>
        <w:rPr>
          <w:rStyle w:val="token"/>
          <w:color w:val="50A14F"/>
        </w:rPr>
        <w:t>collapseFrontend</w:t>
      </w:r>
      <w:proofErr w:type="spellEnd"/>
      <w:r>
        <w:rPr>
          <w:rStyle w:val="token"/>
          <w:color w:val="383A42"/>
        </w:rPr>
        <w:t>"&gt;</w:t>
      </w:r>
      <w:r>
        <w:rPr>
          <w:rStyle w:val="token"/>
          <w:color w:val="383A42"/>
        </w:rPr>
        <w:t xml:space="preserve"> </w:t>
      </w:r>
      <w:r>
        <w:t xml:space="preserve">+ </w:t>
      </w:r>
      <w:r>
        <w:rPr>
          <w:rStyle w:val="token"/>
          <w:color w:val="383A42"/>
        </w:rPr>
        <w:t>&lt;/</w:t>
      </w:r>
      <w:proofErr w:type="spellStart"/>
      <w:r>
        <w:rPr>
          <w:rStyle w:val="token"/>
          <w:color w:val="E45649"/>
        </w:rPr>
        <w:t>button</w:t>
      </w:r>
      <w:proofErr w:type="spellEnd"/>
      <w:r>
        <w:rPr>
          <w:rStyle w:val="token"/>
          <w:color w:val="383A42"/>
        </w:rPr>
        <w:t>&gt;</w:t>
      </w:r>
    </w:p>
    <w:p w14:paraId="2C0489F4" w14:textId="2A922E52" w:rsidR="002B467B" w:rsidRPr="00E62966" w:rsidRDefault="002B467B" w:rsidP="002B467B">
      <w:r>
        <w:rPr>
          <w:color w:val="000000" w:themeColor="text1"/>
        </w:rPr>
        <w:t>Botón expandible (+) que cumple el requisito del guión. data-bs-toggle="collapse" activa el comportamiento. data-bs-target indica el id del contenido a mostrar/ocultar. Cada card debe tener un id único.</w:t>
      </w:r>
    </w:p>
    <w:p w14:paraId="452D2CEF" w14:textId="2805E09F" w:rsidR="00E62966" w:rsidRDefault="00E62966" w:rsidP="002B467B">
      <w:r>
        <w:br w:type="page"/>
      </w:r>
    </w:p>
    <w:p w14:paraId="6436F195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lastRenderedPageBreak/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collapse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collapseFrontend</w:t>
      </w:r>
      <w:proofErr w:type="spellEnd"/>
      <w:r>
        <w:rPr>
          <w:rStyle w:val="token"/>
          <w:color w:val="383A42"/>
        </w:rPr>
        <w:t>"&gt;</w:t>
      </w:r>
    </w:p>
    <w:p w14:paraId="30C7932B" w14:textId="1B5D454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Contenido oculto por defecto. Al hacer clic en el botón, Bootstrap añade la clase show y el contenido aparece con animación.</w:t>
      </w:r>
    </w:p>
    <w:p w14:paraId="73659A2E" w14:textId="77777777" w:rsidR="002B467B" w:rsidRDefault="002B467B" w:rsidP="002B467B"/>
    <w:p w14:paraId="1BD8D471" w14:textId="77777777" w:rsidR="002B467B" w:rsidRDefault="002B467B" w:rsidP="002B467B">
      <w:r>
        <w:rPr>
          <w:b/>
          <w:bCs/>
          <w:color w:val="00FA00"/>
          <w:highlight w:val="black"/>
        </w:rPr>
        <w:t>&lt;/cards&gt;</w:t>
      </w:r>
    </w:p>
    <w:p w14:paraId="685AC4F2" w14:textId="77777777" w:rsidR="002B467B" w:rsidRDefault="002B467B" w:rsidP="002B467B">
      <w:pPr>
        <w:spacing w:after="200" w:line="276" w:lineRule="auto"/>
      </w:pPr>
      <w:r>
        <w:br w:type="page"/>
      </w:r>
    </w:p>
    <w:p w14:paraId="7D426635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&lt;footer&gt;</w:t>
      </w:r>
    </w:p>
    <w:p w14:paraId="7757E77A" w14:textId="77777777" w:rsidR="002B467B" w:rsidRDefault="002B467B" w:rsidP="002B467B"/>
    <w:p w14:paraId="06C34388" w14:textId="77777777" w:rsidR="00F13339" w:rsidRDefault="00F13339" w:rsidP="002B467B"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footer</w:t>
      </w:r>
      <w:proofErr w:type="spellEnd"/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container</w:t>
      </w:r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row</w:t>
      </w:r>
      <w:proofErr w:type="spellEnd"/>
      <w:r>
        <w:rPr>
          <w:rStyle w:val="token"/>
          <w:color w:val="383A42"/>
        </w:rPr>
        <w:t>"&gt;</w:t>
      </w:r>
      <w:r>
        <w:t xml:space="preserve"> </w:t>
      </w:r>
    </w:p>
    <w:p w14:paraId="0ACF03AD" w14:textId="59755ED0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Estructura base del pie de página con container para centrar y row para el sistema de columnas.</w:t>
      </w:r>
    </w:p>
    <w:p w14:paraId="42CCA9C4" w14:textId="77777777" w:rsidR="002B467B" w:rsidRDefault="002B467B" w:rsidP="002B467B"/>
    <w:p w14:paraId="11A62D6C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div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col-md-3 col-sm-6 col-12 mb-3</w:t>
      </w:r>
      <w:r>
        <w:rPr>
          <w:rStyle w:val="token"/>
          <w:color w:val="383A42"/>
        </w:rPr>
        <w:t>"&gt;</w:t>
      </w:r>
    </w:p>
    <w:p w14:paraId="5D7F021E" w14:textId="02DA742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 xml:space="preserve">El </w:t>
      </w:r>
      <w:proofErr w:type="spellStart"/>
      <w:r>
        <w:rPr>
          <w:color w:val="000000" w:themeColor="text1"/>
        </w:rPr>
        <w:t>guión</w:t>
      </w:r>
      <w:proofErr w:type="spellEnd"/>
      <w:r>
        <w:rPr>
          <w:color w:val="000000" w:themeColor="text1"/>
        </w:rPr>
        <w:t xml:space="preserve"> pide 4 secciones en 4 columnas. Cálculo: 12÷4=3, por eso col-md-3. En móvil (col-12) se apilan, en tablet (col-sm-6) 2 por fila, en desktop (col-md-3) las 4 columnas.</w:t>
      </w:r>
    </w:p>
    <w:p w14:paraId="6C810EC4" w14:textId="77777777" w:rsidR="002B467B" w:rsidRDefault="002B467B" w:rsidP="002B467B"/>
    <w:p w14:paraId="109699B2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proofErr w:type="spellStart"/>
      <w:r>
        <w:rPr>
          <w:rStyle w:val="token"/>
          <w:color w:val="E45649"/>
        </w:rPr>
        <w:t>iframe</w:t>
      </w:r>
      <w:proofErr w:type="spellEnd"/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src</w:t>
      </w:r>
      <w:proofErr w:type="spellEnd"/>
      <w:r>
        <w:rPr>
          <w:rStyle w:val="token"/>
          <w:color w:val="383A42"/>
        </w:rPr>
        <w:t>="</w:t>
      </w:r>
      <w:proofErr w:type="gramStart"/>
      <w:r>
        <w:rPr>
          <w:rStyle w:val="token"/>
          <w:color w:val="50A14F"/>
        </w:rPr>
        <w:t>https://www.google.com/</w:t>
      </w:r>
      <w:proofErr w:type="spellStart"/>
      <w:r>
        <w:rPr>
          <w:rStyle w:val="token"/>
          <w:color w:val="50A14F"/>
        </w:rPr>
        <w:t>maps</w:t>
      </w:r>
      <w:proofErr w:type="spellEnd"/>
      <w:r>
        <w:rPr>
          <w:rStyle w:val="token"/>
          <w:color w:val="50A14F"/>
        </w:rPr>
        <w:t>/</w:t>
      </w:r>
      <w:proofErr w:type="spellStart"/>
      <w:r>
        <w:rPr>
          <w:rStyle w:val="token"/>
          <w:color w:val="50A14F"/>
        </w:rPr>
        <w:t>embed</w:t>
      </w:r>
      <w:proofErr w:type="spellEnd"/>
      <w:r>
        <w:rPr>
          <w:rStyle w:val="token"/>
          <w:color w:val="50A14F"/>
        </w:rPr>
        <w:t>?...</w:t>
      </w:r>
      <w:proofErr w:type="gram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title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Ubicación de Florida Universitaria, Valencia</w:t>
      </w:r>
      <w:r>
        <w:rPr>
          <w:rStyle w:val="token"/>
          <w:color w:val="383A42"/>
        </w:rPr>
        <w:t>"&gt;</w:t>
      </w:r>
    </w:p>
    <w:p w14:paraId="2970E024" w14:textId="3D8ACAE5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Mapa de Google embebido. El atributo title es obligatorio para accesibilidad en iframes.</w:t>
      </w:r>
    </w:p>
    <w:p w14:paraId="6A53866A" w14:textId="77777777" w:rsidR="002B467B" w:rsidRDefault="002B467B" w:rsidP="002B467B"/>
    <w:p w14:paraId="50B66215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proofErr w:type="spellStart"/>
      <w:r>
        <w:rPr>
          <w:rStyle w:val="token"/>
          <w:color w:val="B76B01"/>
        </w:rPr>
        <w:t>href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https://instagram.com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gramStart"/>
      <w:r>
        <w:rPr>
          <w:rStyle w:val="token"/>
          <w:color w:val="B76B01"/>
        </w:rPr>
        <w:t>target</w:t>
      </w:r>
      <w:proofErr w:type="gram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_</w:t>
      </w:r>
      <w:proofErr w:type="spellStart"/>
      <w:r>
        <w:rPr>
          <w:rStyle w:val="token"/>
          <w:color w:val="50A14F"/>
        </w:rPr>
        <w:t>blank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proofErr w:type="spellStart"/>
      <w:r>
        <w:rPr>
          <w:rStyle w:val="token"/>
          <w:color w:val="B76B01"/>
        </w:rPr>
        <w:t>rel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noopener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noreferrer</w:t>
      </w:r>
      <w:proofErr w:type="spellEnd"/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i </w:t>
      </w:r>
      <w:proofErr w:type="spellStart"/>
      <w:r>
        <w:rPr>
          <w:rStyle w:val="token"/>
          <w:color w:val="B76B01"/>
        </w:rPr>
        <w:t>class</w:t>
      </w:r>
      <w:proofErr w:type="spellEnd"/>
      <w:r>
        <w:rPr>
          <w:rStyle w:val="token"/>
          <w:color w:val="383A42"/>
        </w:rPr>
        <w:t>="</w:t>
      </w:r>
      <w:proofErr w:type="spellStart"/>
      <w:r>
        <w:rPr>
          <w:rStyle w:val="token"/>
          <w:color w:val="50A14F"/>
        </w:rPr>
        <w:t>fab</w:t>
      </w:r>
      <w:proofErr w:type="spellEnd"/>
      <w:r>
        <w:rPr>
          <w:rStyle w:val="token"/>
          <w:color w:val="50A14F"/>
        </w:rPr>
        <w:t xml:space="preserve"> fa-</w:t>
      </w:r>
      <w:proofErr w:type="spellStart"/>
      <w:r>
        <w:rPr>
          <w:rStyle w:val="token"/>
          <w:color w:val="50A14F"/>
        </w:rPr>
        <w:t>instagram</w:t>
      </w:r>
      <w:proofErr w:type="spellEnd"/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aria-</w:t>
      </w:r>
      <w:proofErr w:type="spellStart"/>
      <w:r>
        <w:rPr>
          <w:rStyle w:val="token"/>
          <w:color w:val="B76B01"/>
        </w:rPr>
        <w:t>hidden</w:t>
      </w:r>
      <w:proofErr w:type="spellEnd"/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true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i</w:t>
      </w:r>
      <w:r>
        <w:rPr>
          <w:rStyle w:val="token"/>
          <w:color w:val="383A42"/>
        </w:rPr>
        <w:t>&gt;</w:t>
      </w:r>
      <w:r>
        <w:t xml:space="preserve"> Instagram 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a</w:t>
      </w:r>
      <w:r>
        <w:rPr>
          <w:rStyle w:val="token"/>
          <w:color w:val="383A42"/>
        </w:rPr>
        <w:t>&gt;</w:t>
      </w:r>
    </w:p>
    <w:p w14:paraId="5A339023" w14:textId="6CA3530F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Enlaces a redes sociales. target="_blank" abre en nueva pestaña. rel="noopener noreferrer" es seguridad. aria-hidden="true" en el icono evita que el lector de pantalla lo lea (el texto ya describe el enlace).</w:t>
      </w:r>
    </w:p>
    <w:p w14:paraId="072D7BE4" w14:textId="77777777" w:rsidR="002B467B" w:rsidRDefault="002B467B" w:rsidP="002B467B"/>
    <w:p w14:paraId="76F67FE4" w14:textId="77777777" w:rsidR="002B467B" w:rsidRDefault="002B467B" w:rsidP="002B467B">
      <w:r>
        <w:rPr>
          <w:b/>
          <w:bCs/>
          <w:color w:val="00FA00"/>
          <w:highlight w:val="black"/>
        </w:rPr>
        <w:t>&lt;/footer&gt;</w:t>
      </w:r>
    </w:p>
    <w:p w14:paraId="69953228" w14:textId="77777777" w:rsidR="002B467B" w:rsidRDefault="002B467B" w:rsidP="002B467B"/>
    <w:p w14:paraId="1BB20AC4" w14:textId="77777777" w:rsidR="002B467B" w:rsidRDefault="002B467B" w:rsidP="002B467B">
      <w:r>
        <w:rPr>
          <w:b/>
          <w:bCs/>
          <w:color w:val="00FA00"/>
          <w:highlight w:val="black"/>
        </w:rPr>
        <w:t>&lt;scripts&gt;</w:t>
      </w:r>
    </w:p>
    <w:p w14:paraId="1853B9B4" w14:textId="77777777" w:rsidR="002B467B" w:rsidRDefault="002B467B" w:rsidP="002B467B"/>
    <w:p w14:paraId="2C08DFD5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script </w:t>
      </w:r>
      <w:r>
        <w:rPr>
          <w:rStyle w:val="token"/>
          <w:color w:val="B76B01"/>
        </w:rPr>
        <w:t>src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https://cdn.jsdelivr.net/npm/bootstrap@5.0.0/dist/js/bootstrap.bundle.min.js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script</w:t>
      </w:r>
      <w:r>
        <w:rPr>
          <w:rStyle w:val="token"/>
          <w:color w:val="383A42"/>
        </w:rPr>
        <w:t>&gt;</w:t>
      </w:r>
    </w:p>
    <w:p w14:paraId="4C31962A" w14:textId="55F17B02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JavaScript de Bootstrap obligatorio para que funcionen el menú hamburguesa (</w:t>
      </w:r>
      <w:proofErr w:type="spellStart"/>
      <w:r>
        <w:rPr>
          <w:color w:val="000000" w:themeColor="text1"/>
        </w:rPr>
        <w:t>collapse</w:t>
      </w:r>
      <w:proofErr w:type="spellEnd"/>
      <w:r>
        <w:rPr>
          <w:color w:val="000000" w:themeColor="text1"/>
        </w:rPr>
        <w:t xml:space="preserve">), los botones + de las </w:t>
      </w:r>
      <w:proofErr w:type="spellStart"/>
      <w:r>
        <w:rPr>
          <w:color w:val="000000" w:themeColor="text1"/>
        </w:rPr>
        <w:t>cards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collapse</w:t>
      </w:r>
      <w:proofErr w:type="spellEnd"/>
      <w:r>
        <w:rPr>
          <w:color w:val="000000" w:themeColor="text1"/>
        </w:rPr>
        <w:t>) y cualquier componente interactivo. Va al final del body para no bloquear la carga del contenido visible. El archivo bundle incluye Popper.js necesario para dropdowns.</w:t>
      </w:r>
    </w:p>
    <w:p w14:paraId="255AB096" w14:textId="77777777" w:rsidR="002B467B" w:rsidRDefault="002B467B" w:rsidP="002B467B"/>
    <w:p w14:paraId="2335307A" w14:textId="77777777" w:rsidR="002B467B" w:rsidRDefault="002B467B" w:rsidP="002B467B">
      <w:r>
        <w:rPr>
          <w:b/>
          <w:bCs/>
          <w:color w:val="00FA00"/>
          <w:highlight w:val="black"/>
        </w:rPr>
        <w:t>&lt;/scripts&gt;</w:t>
      </w:r>
    </w:p>
    <w:p w14:paraId="4A9184D2" w14:textId="77777777" w:rsidR="002B467B" w:rsidRDefault="002B467B" w:rsidP="002B467B">
      <w:pPr>
        <w:spacing w:after="200" w:line="276" w:lineRule="auto"/>
      </w:pPr>
      <w:r>
        <w:br w:type="page"/>
      </w:r>
    </w:p>
    <w:p w14:paraId="4BA15796" w14:textId="77777777" w:rsidR="00F073C8" w:rsidRPr="00E6260B" w:rsidRDefault="00F073C8" w:rsidP="00E6260B">
      <w:pPr>
        <w:pStyle w:val="Ttulo1"/>
        <w:jc w:val="center"/>
        <w:rPr>
          <w:u w:val="single"/>
        </w:rPr>
      </w:pPr>
      <w:bookmarkStart w:id="2" w:name="_Toc220704358"/>
      <w:r>
        <w:rPr>
          <w:u w:val="single"/>
        </w:rPr>
        <w:lastRenderedPageBreak/>
        <w:t>Bibliografía</w:t>
      </w:r>
      <w:bookmarkEnd w:id="2"/>
    </w:p>
    <w:p w14:paraId="07A9F388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Naciones Unidas. </w:t>
      </w:r>
      <w:r>
        <w:rPr>
          <w:rStyle w:val="nfasis"/>
        </w:rPr>
        <w:t>Agenda 2030 y Objetivos de Desarrollo Sostenible (ODS)</w:t>
      </w:r>
      <w:r>
        <w:t xml:space="preserve">. Disponible en: </w:t>
      </w:r>
      <w:hyperlink r:id="rId8" w:tgtFrame="_new" w:history="1">
        <w:r>
          <w:rPr>
            <w:rStyle w:val="Hipervnculo"/>
          </w:rPr>
          <w:t>https://www.un.org/sustainabledevelopment/es/</w:t>
        </w:r>
      </w:hyperlink>
    </w:p>
    <w:p w14:paraId="1DF05A50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Gobierno de España – Ministerio de Derechos Sociales, Consumo y Agenda 2030. </w:t>
      </w:r>
      <w:r>
        <w:rPr>
          <w:rStyle w:val="nfasis"/>
        </w:rPr>
        <w:t>Estrategia de Desarrollo Sostenible 2030</w:t>
      </w:r>
      <w:r>
        <w:t>. Disponible en: https://www.exteriores.gob.es/RepresentacionesPermanentes/unesco/es/Comunicacion/Noticias/Paginas/Articulos/Agenda-2030-.aspx</w:t>
      </w:r>
    </w:p>
    <w:p w14:paraId="28C5617E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Comisión Europea. </w:t>
      </w:r>
      <w:r>
        <w:rPr>
          <w:rStyle w:val="nfasis"/>
        </w:rPr>
        <w:t>Fondos Next Generation EU y programas de sostenibilidad</w:t>
      </w:r>
      <w:r>
        <w:t>. Disponible en: https://commission.europa.eu/</w:t>
      </w:r>
    </w:p>
    <w:p w14:paraId="3739DB9E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Vídeo: </w:t>
      </w:r>
      <w:r>
        <w:rPr>
          <w:rStyle w:val="nfasis"/>
        </w:rPr>
        <w:t>“Los ODS explicados – Smile and Learn - Español”</w:t>
      </w:r>
      <w:r>
        <w:t xml:space="preserve"> (YouTube).</w:t>
      </w:r>
    </w:p>
    <w:p w14:paraId="41AB02C2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Vídeo: </w:t>
      </w:r>
      <w:r>
        <w:rPr>
          <w:rStyle w:val="nfasis"/>
        </w:rPr>
        <w:t>“Los ODS y la sostenibilidad – ACCIONA”</w:t>
      </w:r>
      <w:r>
        <w:t xml:space="preserve"> (YouTube).</w:t>
      </w:r>
    </w:p>
    <w:p w14:paraId="58959575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Vídeo: </w:t>
      </w:r>
      <w:r>
        <w:rPr>
          <w:rStyle w:val="nfasis"/>
        </w:rPr>
        <w:t>“Los Objetivos de Desarrollo Sostenible explicados – Paco Barbié”</w:t>
      </w:r>
      <w:r>
        <w:t xml:space="preserve"> (YouTube).</w:t>
      </w:r>
    </w:p>
    <w:p w14:paraId="7D938031" w14:textId="77777777" w:rsidR="00E6260B" w:rsidRDefault="00E6260B" w:rsidP="00E6260B">
      <w:pPr>
        <w:pStyle w:val="NormalWeb"/>
      </w:pPr>
      <w:r>
        <w:rPr>
          <w:rFonts w:hAnsi="Symbol"/>
        </w:rPr>
        <w:t></w:t>
      </w:r>
      <w:r>
        <w:t xml:space="preserve">  ChatGPT. </w:t>
      </w:r>
      <w:r>
        <w:rPr>
          <w:rStyle w:val="nfasis"/>
        </w:rPr>
        <w:t>Síntesis y redacción explicativa sobre los ODS y su aplicación en la empresa</w:t>
      </w:r>
      <w:r>
        <w:t xml:space="preserve"> (2025). Conversación disponible en: https://chatgpt.com/share/68e40c94-850c-8001-b0f3-93e4d5dc46cc</w:t>
      </w:r>
    </w:p>
    <w:p w14:paraId="1EA9DE13" w14:textId="77777777" w:rsidR="000F2C71" w:rsidRDefault="000F2C71"/>
    <w:sectPr w:rsidR="000F2C71" w:rsidSect="00433CA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494F" w14:textId="77777777" w:rsidR="005E4C3B" w:rsidRDefault="005E4C3B" w:rsidP="00607398">
      <w:pPr>
        <w:spacing w:after="0" w:line="240" w:lineRule="auto"/>
      </w:pPr>
      <w:r>
        <w:separator/>
      </w:r>
    </w:p>
  </w:endnote>
  <w:endnote w:type="continuationSeparator" w:id="0">
    <w:p w14:paraId="30B5EB3A" w14:textId="77777777" w:rsidR="005E4C3B" w:rsidRDefault="005E4C3B" w:rsidP="0060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5C99" w14:textId="77777777" w:rsidR="001A67DD" w:rsidRPr="000D6790" w:rsidRDefault="00A56671" w:rsidP="000D6790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13</w:t>
    </w:r>
    <w:r w:rsidR="00607398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7195" w14:textId="77777777" w:rsidR="001A67DD" w:rsidRDefault="00A56671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</w:t>
    </w:r>
    <w:r w:rsidR="00607398">
      <w:fldChar w:fldCharType="end"/>
    </w:r>
  </w:p>
  <w:p w14:paraId="1B90684D" w14:textId="77777777" w:rsidR="001A67DD" w:rsidRDefault="001A67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E6AF" w14:textId="77777777" w:rsidR="005E4C3B" w:rsidRDefault="005E4C3B" w:rsidP="00607398">
      <w:pPr>
        <w:spacing w:after="0" w:line="240" w:lineRule="auto"/>
      </w:pPr>
      <w:r>
        <w:separator/>
      </w:r>
    </w:p>
  </w:footnote>
  <w:footnote w:type="continuationSeparator" w:id="0">
    <w:p w14:paraId="1ADECB91" w14:textId="77777777" w:rsidR="005E4C3B" w:rsidRDefault="005E4C3B" w:rsidP="00607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F97C" w14:textId="77777777" w:rsidR="001A67DD" w:rsidRPr="00433CA9" w:rsidRDefault="00F073C8" w:rsidP="004D4BED">
    <w:pPr>
      <w:tabs>
        <w:tab w:val="right" w:pos="9072"/>
      </w:tabs>
      <w:ind w:left="-709" w:right="-994" w:firstLine="709"/>
      <w:rPr>
        <w:rFonts w:ascii="Times New Roman" w:hAnsi="Times New Roman" w:cs="Times New Roman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ED2A59" w:rsidRPr="00433CA9">
      <w:rPr>
        <w:rFonts w:ascii="Times New Roman" w:hAnsi="Times New Roman" w:cs="Times New Roman"/>
        <w:color w:val="202124"/>
        <w:sz w:val="21"/>
        <w:szCs w:val="21"/>
      </w:rPr>
      <w:t>DAW</w:t>
    </w:r>
    <w:r w:rsidRPr="00433CA9">
      <w:rPr>
        <w:rFonts w:ascii="Times New Roman" w:hAnsi="Times New Roman" w:cs="Times New Roman"/>
        <w:noProof/>
      </w:rPr>
      <w:t xml:space="preserve"> </w:t>
    </w:r>
    <w:r w:rsidRPr="00433CA9">
      <w:rPr>
        <w:rFonts w:ascii="Times New Roman" w:hAnsi="Times New Roman" w:cs="Times New Roman"/>
        <w:noProof/>
        <w:lang w:eastAsia="es-ES"/>
      </w:rPr>
      <w:drawing>
        <wp:anchor distT="0" distB="0" distL="114300" distR="114300" simplePos="0" relativeHeight="251659264" behindDoc="0" locked="0" layoutInCell="1" allowOverlap="1" wp14:anchorId="13D1AD1F" wp14:editId="6DEB3568">
          <wp:simplePos x="0" y="0"/>
          <wp:positionH relativeFrom="column">
            <wp:posOffset>5733111</wp:posOffset>
          </wp:positionH>
          <wp:positionV relativeFrom="paragraph">
            <wp:posOffset>-98425</wp:posOffset>
          </wp:positionV>
          <wp:extent cx="373933" cy="373933"/>
          <wp:effectExtent l="0" t="0" r="7620" b="7620"/>
          <wp:wrapNone/>
          <wp:docPr id="2041289300" name="Imagen 2041289300" descr="Florida Universitària | Catarro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lorida Universitària | Catarro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933" cy="373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EC90" w14:textId="77777777" w:rsidR="001A67DD" w:rsidRPr="00433CA9" w:rsidRDefault="00F073C8" w:rsidP="00680B4C">
    <w:pPr>
      <w:tabs>
        <w:tab w:val="right" w:pos="9072"/>
      </w:tabs>
      <w:ind w:left="-709" w:firstLine="709"/>
      <w:rPr>
        <w:rFonts w:ascii="Times New Roman" w:hAnsi="Times New Roman" w:cs="Times New Roman"/>
        <w:color w:val="202124"/>
        <w:sz w:val="21"/>
        <w:szCs w:val="21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680B4C"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DAW</w:t>
    </w:r>
    <w:r w:rsidRPr="00433CA9">
      <w:rPr>
        <w:rFonts w:ascii="Times New Roman" w:hAnsi="Times New Roman" w:cs="Times New Roman"/>
        <w:color w:val="202124"/>
        <w:sz w:val="21"/>
        <w:szCs w:val="21"/>
      </w:rPr>
      <w:tab/>
      <w:t>Miguel Pérez Sánchez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0D1"/>
    <w:multiLevelType w:val="multilevel"/>
    <w:tmpl w:val="A3C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50AB"/>
    <w:multiLevelType w:val="multilevel"/>
    <w:tmpl w:val="CD8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D6C46"/>
    <w:multiLevelType w:val="multilevel"/>
    <w:tmpl w:val="1A9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0236C"/>
    <w:multiLevelType w:val="multilevel"/>
    <w:tmpl w:val="2C86983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6642B51"/>
    <w:multiLevelType w:val="multilevel"/>
    <w:tmpl w:val="F38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737180">
    <w:abstractNumId w:val="3"/>
  </w:num>
  <w:num w:numId="2" w16cid:durableId="1929999565">
    <w:abstractNumId w:val="2"/>
  </w:num>
  <w:num w:numId="3" w16cid:durableId="64378846">
    <w:abstractNumId w:val="4"/>
  </w:num>
  <w:num w:numId="4" w16cid:durableId="1986397905">
    <w:abstractNumId w:val="0"/>
  </w:num>
  <w:num w:numId="5" w16cid:durableId="54225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C8"/>
    <w:rsid w:val="000200F1"/>
    <w:rsid w:val="00022DE0"/>
    <w:rsid w:val="000A35B6"/>
    <w:rsid w:val="000E15E6"/>
    <w:rsid w:val="000E45CD"/>
    <w:rsid w:val="000F2C71"/>
    <w:rsid w:val="001963DC"/>
    <w:rsid w:val="001A67DD"/>
    <w:rsid w:val="001E2CA1"/>
    <w:rsid w:val="001F7222"/>
    <w:rsid w:val="00253E0C"/>
    <w:rsid w:val="002B467B"/>
    <w:rsid w:val="003708EA"/>
    <w:rsid w:val="003D4185"/>
    <w:rsid w:val="00433CA9"/>
    <w:rsid w:val="005020B3"/>
    <w:rsid w:val="005E4C3B"/>
    <w:rsid w:val="00607398"/>
    <w:rsid w:val="00680B4C"/>
    <w:rsid w:val="006E6D71"/>
    <w:rsid w:val="006F042C"/>
    <w:rsid w:val="00710126"/>
    <w:rsid w:val="00787077"/>
    <w:rsid w:val="008A4A73"/>
    <w:rsid w:val="009452CB"/>
    <w:rsid w:val="0099092C"/>
    <w:rsid w:val="00A42EF4"/>
    <w:rsid w:val="00A56671"/>
    <w:rsid w:val="00B164BF"/>
    <w:rsid w:val="00B959C6"/>
    <w:rsid w:val="00BD0B3C"/>
    <w:rsid w:val="00CE7157"/>
    <w:rsid w:val="00D02282"/>
    <w:rsid w:val="00DC3B3D"/>
    <w:rsid w:val="00E51676"/>
    <w:rsid w:val="00E6260B"/>
    <w:rsid w:val="00E62966"/>
    <w:rsid w:val="00E95302"/>
    <w:rsid w:val="00EC6FD7"/>
    <w:rsid w:val="00ED2A59"/>
    <w:rsid w:val="00F073C8"/>
    <w:rsid w:val="00F13339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67FD"/>
  <w15:docId w15:val="{621AFE2A-3AE5-7646-9CCE-EBF4FE9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3C8"/>
    <w:pPr>
      <w:spacing w:after="160" w:line="259" w:lineRule="auto"/>
    </w:pPr>
  </w:style>
  <w:style w:type="paragraph" w:styleId="Ttulo1">
    <w:name w:val="heading 1"/>
    <w:basedOn w:val="Normal"/>
    <w:link w:val="Ttulo1Car"/>
    <w:uiPriority w:val="9"/>
    <w:qFormat/>
    <w:rsid w:val="00F07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467B"/>
    <w:pPr>
      <w:spacing w:after="200" w:line="276" w:lineRule="auto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3C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F073C8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F07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3C8"/>
  </w:style>
  <w:style w:type="paragraph" w:styleId="Prrafodelista">
    <w:name w:val="List Paragraph"/>
    <w:basedOn w:val="Normal"/>
    <w:uiPriority w:val="34"/>
    <w:qFormat/>
    <w:rsid w:val="00F073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73C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7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73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80B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B4C"/>
  </w:style>
  <w:style w:type="paragraph" w:styleId="ndice1">
    <w:name w:val="index 1"/>
    <w:basedOn w:val="Normal"/>
    <w:next w:val="Normal"/>
    <w:autoRedefine/>
    <w:uiPriority w:val="99"/>
    <w:unhideWhenUsed/>
    <w:rsid w:val="000200F1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0200F1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0200F1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0200F1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0200F1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0200F1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0200F1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0200F1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0200F1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0200F1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0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20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B467B"/>
    <w:rPr>
      <w:rFonts w:ascii="Times New Roman" w:hAnsi="Times New Roman" w:cs="Times New Roman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E15E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0E15E6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E15E6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E15E6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E15E6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E15E6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E15E6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E15E6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E15E6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E15E6"/>
    <w:pPr>
      <w:spacing w:after="0"/>
      <w:ind w:left="1760"/>
    </w:pPr>
    <w:rPr>
      <w:rFonts w:cstheme="minorHAnsi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6260B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6260B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rsid w:val="00B95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.org/sustainabledevelopment/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1151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Sanchez</dc:creator>
  <cp:keywords/>
  <dc:description/>
  <cp:lastModifiedBy>MIGUEL PEREZ SANCHEZ</cp:lastModifiedBy>
  <cp:revision>12</cp:revision>
  <cp:lastPrinted>2025-10-06T18:41:00Z</cp:lastPrinted>
  <dcterms:created xsi:type="dcterms:W3CDTF">2025-10-06T18:41:00Z</dcterms:created>
  <dcterms:modified xsi:type="dcterms:W3CDTF">2026-01-30T21:37:00Z</dcterms:modified>
</cp:coreProperties>
</file>