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C526" w14:textId="77777777" w:rsidR="00133DA7" w:rsidRDefault="00133DA7" w:rsidP="00133DA7">
      <w:r>
        <w:t>1. How do you control for biases?</w:t>
      </w:r>
    </w:p>
    <w:p w14:paraId="1DA5D6CC" w14:textId="77777777" w:rsidR="00133DA7" w:rsidRDefault="00133DA7" w:rsidP="00133DA7">
      <w:r>
        <w:t>Randomization: Ensuring participants are randomly assigned to different groups helps in balancing out unknown factors across these groups.</w:t>
      </w:r>
    </w:p>
    <w:p w14:paraId="7E2E1DBB" w14:textId="77777777" w:rsidR="00133DA7" w:rsidRDefault="00133DA7" w:rsidP="00133DA7">
      <w:r>
        <w:t>Blinding: Keeping participants, researchers, or analysts unaware of the group assignments prevents their expectations or behaviors from influencing the outcomes.</w:t>
      </w:r>
    </w:p>
    <w:p w14:paraId="4A379607" w14:textId="77777777" w:rsidR="00133DA7" w:rsidRDefault="00133DA7" w:rsidP="00133DA7">
      <w:r>
        <w:t>Matching: Pairing participants in different groups based on similar characteristics (like age, gender, etc.) helps control for those variables.</w:t>
      </w:r>
    </w:p>
    <w:p w14:paraId="51837790" w14:textId="77777777" w:rsidR="00133DA7" w:rsidRDefault="00133DA7" w:rsidP="00133DA7">
      <w:r>
        <w:t>Statistical Controls: Using statistical methods to adjust for the effects of confounding variables.</w:t>
      </w:r>
    </w:p>
    <w:p w14:paraId="3B8EB42B" w14:textId="77777777" w:rsidR="00133DA7" w:rsidRDefault="00133DA7" w:rsidP="00133DA7">
      <w:r>
        <w:t>Validation: Use of external data to validate findings helps ensure the results aren't due to biased or erroneous data.</w:t>
      </w:r>
    </w:p>
    <w:p w14:paraId="6CA29BD4" w14:textId="77777777" w:rsidR="00133DA7" w:rsidRDefault="00133DA7" w:rsidP="00133DA7">
      <w:r>
        <w:t>Repetition and Replication: Repeating studies or having findings replicated by independent researchers strengthens the validity of the results by confirming they are not due to random chance or biased methods.</w:t>
      </w:r>
    </w:p>
    <w:p w14:paraId="3540F56C" w14:textId="77777777" w:rsidR="00133DA7" w:rsidRDefault="00133DA7" w:rsidP="00133DA7">
      <w:r>
        <w:t>2. What are confounding variables?</w:t>
      </w:r>
    </w:p>
    <w:p w14:paraId="5496C3C7" w14:textId="2AC2C329" w:rsidR="00133DA7" w:rsidRDefault="00133DA7" w:rsidP="00133DA7">
      <w:r>
        <w:t>Confounding variables are factors other than the independent variable that might affect the dependent variable in a study, potentially leading to incorrect conclusions. These variables are associated both with the dependent variable and the independent variable, causing a mixing of effects that can make it difficult to isolate the impact of the independent variable.</w:t>
      </w:r>
    </w:p>
    <w:p w14:paraId="36E19D5C" w14:textId="77777777" w:rsidR="00133DA7" w:rsidRDefault="00133DA7" w:rsidP="00133DA7">
      <w:r>
        <w:t>3. What is A/B testing?</w:t>
      </w:r>
    </w:p>
    <w:p w14:paraId="2F57624D" w14:textId="0CC5C268" w:rsidR="00133DA7" w:rsidRDefault="00133DA7" w:rsidP="00133DA7">
      <w:r>
        <w:t>A/B testing is a statistical method used to compare two versions of a variable (typically web pages, products, or user interfaces) to determine which one performs better on a given metric. This involves running a controlled experiment where two variants, A (the control) and B (the test), are shown to different segments of users at random, and statistical analysis is then used to determine which version is more effective in terms of predefined metrics.</w:t>
      </w:r>
    </w:p>
    <w:p w14:paraId="4663023B" w14:textId="77777777" w:rsidR="00133DA7" w:rsidRDefault="00133DA7" w:rsidP="00133DA7">
      <w:r>
        <w:t>4. When will you use Welch t-test?</w:t>
      </w:r>
    </w:p>
    <w:p w14:paraId="075ACCBD" w14:textId="19BFC056" w:rsidR="00133DA7" w:rsidRDefault="00133DA7" w:rsidP="00133DA7">
      <w:r>
        <w:t>The Welch t-test is used when comparing the means of two groups that may have unequal variances and possibly unequal sample sizes. This test is an adaptation of the Student’s t-test and is more reliable when the assumption of equal variances is not met. It</w:t>
      </w:r>
      <w:r>
        <w:rPr>
          <w:rFonts w:hint="eastAsia"/>
        </w:rPr>
        <w:t>’</w:t>
      </w:r>
      <w:r>
        <w:t>s particularly useful when dealing with real-world data where the assumption of equal variances between groups is often violated.</w:t>
      </w:r>
    </w:p>
    <w:p w14:paraId="416D2CA0" w14:textId="77777777" w:rsidR="00133DA7" w:rsidRDefault="00133DA7" w:rsidP="00133DA7">
      <w:r>
        <w:t>5. Testing the claim about customer service call duration</w:t>
      </w:r>
    </w:p>
    <w:p w14:paraId="1455D849" w14:textId="77777777" w:rsidR="00133DA7" w:rsidRDefault="00133DA7" w:rsidP="00133DA7">
      <w:r>
        <w:t>To test whether the average time customer service representatives spend on the phone is significantly higher than the company claims (6 minutes), we can use a one-sample t-test. The hypothesis would be:</w:t>
      </w:r>
    </w:p>
    <w:p w14:paraId="3C571A0C" w14:textId="77777777" w:rsidR="00133DA7" w:rsidRDefault="00133DA7" w:rsidP="00133DA7"/>
    <w:p w14:paraId="748F1AAB" w14:textId="77777777" w:rsidR="00133DA7" w:rsidRDefault="00133DA7" w:rsidP="00133DA7">
      <w:r>
        <w:lastRenderedPageBreak/>
        <w:t>Null Hypothesis (H0): The average call time, μ, is 6 minutes.</w:t>
      </w:r>
    </w:p>
    <w:p w14:paraId="2DD61FAC" w14:textId="30FF09EF" w:rsidR="00896247" w:rsidRDefault="00133DA7" w:rsidP="00133DA7">
      <w:r>
        <w:t>Alternative Hypothesis (H1): The average call time, μ, is greater than 6 minutes.</w:t>
      </w:r>
    </w:p>
    <w:p w14:paraId="466609D5" w14:textId="77777777" w:rsidR="00133DA7" w:rsidRDefault="00133DA7" w:rsidP="00133DA7">
      <w:r>
        <w:t>from scipy.stats import t</w:t>
      </w:r>
    </w:p>
    <w:p w14:paraId="24D91893" w14:textId="0487F1DF" w:rsidR="00133DA7" w:rsidRDefault="00133DA7" w:rsidP="00133DA7">
      <w:r>
        <w:t>t_statistic = (sample_mean - population_mean) / (sample_std / (sample_size ** 0.5))df = sample_size - 1</w:t>
      </w:r>
    </w:p>
    <w:p w14:paraId="37908ED4" w14:textId="77777777" w:rsidR="00133DA7" w:rsidRDefault="00133DA7" w:rsidP="00133DA7">
      <w:r>
        <w:t>p_value_one_tailed = t.sf(t_statistic, df)</w:t>
      </w:r>
    </w:p>
    <w:p w14:paraId="4C1073F5" w14:textId="3FC4232C" w:rsidR="00133DA7" w:rsidRDefault="00133DA7" w:rsidP="00133DA7">
      <w:r>
        <w:t>t_statistic, p_value_one_tailed</w:t>
      </w:r>
    </w:p>
    <w:p w14:paraId="0DFDAC16" w14:textId="04BC7937" w:rsidR="00133DA7" w:rsidRDefault="00133DA7" w:rsidP="00133DA7">
      <w:r>
        <w:rPr>
          <w:rFonts w:hint="eastAsia"/>
        </w:rPr>
        <w:t xml:space="preserve">result: </w:t>
      </w:r>
      <w:r w:rsidRPr="00133DA7">
        <w:t>(2.946278254943948, 0.0024555744280253798)</w:t>
      </w:r>
    </w:p>
    <w:p w14:paraId="3964026F" w14:textId="77777777" w:rsidR="00133DA7" w:rsidRPr="00133DA7" w:rsidRDefault="00133DA7" w:rsidP="00133DA7">
      <w:r w:rsidRPr="00133DA7">
        <w:t>6. Testing the difference in mean scores between two groups</w:t>
      </w:r>
    </w:p>
    <w:p w14:paraId="4CBE2468" w14:textId="77777777" w:rsidR="00133DA7" w:rsidRPr="00133DA7" w:rsidRDefault="00133DA7" w:rsidP="00133DA7">
      <w:r w:rsidRPr="00133DA7">
        <w:t>For the scenario where two groups of students are tested for differences in their math test scores, we can use an independent two-sample t-test, likely the Welch t-test given the unequal variances and potentially unequal sample sizes:</w:t>
      </w:r>
    </w:p>
    <w:p w14:paraId="35877995" w14:textId="77777777" w:rsidR="00133DA7" w:rsidRPr="00133DA7" w:rsidRDefault="00133DA7" w:rsidP="00133DA7">
      <w:r w:rsidRPr="00133DA7">
        <w:t>Null Hypothesis (H0): There is no difference in the average scores between the two groups (μ₁ = μ₂).</w:t>
      </w:r>
    </w:p>
    <w:p w14:paraId="29500DC4" w14:textId="77777777" w:rsidR="00133DA7" w:rsidRDefault="00133DA7" w:rsidP="00133DA7">
      <w:r w:rsidRPr="00133DA7">
        <w:t>Alternative Hypothesis (H1): There is a difference in the average scores (μ₁ ≠ μ₂).</w:t>
      </w:r>
    </w:p>
    <w:p w14:paraId="6F3AB2E2" w14:textId="348D1B92" w:rsidR="00133DA7" w:rsidRDefault="00133DA7" w:rsidP="00133DA7">
      <w:r>
        <w:t>import numpy as np</w:t>
      </w:r>
    </w:p>
    <w:p w14:paraId="39ED6D1B" w14:textId="77777777" w:rsidR="00133DA7" w:rsidRDefault="00133DA7" w:rsidP="00133DA7">
      <w:r>
        <w:t>mean_a, std_a, n_a = group_a_scores['mean'], group_a_scores['std'], group_a_scores['n']</w:t>
      </w:r>
    </w:p>
    <w:p w14:paraId="647F78F3" w14:textId="77777777" w:rsidR="00133DA7" w:rsidRDefault="00133DA7" w:rsidP="00133DA7">
      <w:r>
        <w:t>mean_b, std_b, n_b = group_b_scores['mean'], group_b_scores['std'], group_b_scores['n']</w:t>
      </w:r>
    </w:p>
    <w:p w14:paraId="17C6956F" w14:textId="77777777" w:rsidR="00133DA7" w:rsidRDefault="00133DA7" w:rsidP="00133DA7">
      <w:r>
        <w:t>t_statistic = (mean_a - mean_b) / np.sqrt((std_a**2/n_a) + (std_b**2/n_b))</w:t>
      </w:r>
    </w:p>
    <w:p w14:paraId="1D423AB8" w14:textId="77777777" w:rsidR="00133DA7" w:rsidRDefault="00133DA7" w:rsidP="00133DA7">
      <w:r>
        <w:t>df = (((std_a**2/n_a) + (std_b**2/n_b))**2) / \</w:t>
      </w:r>
    </w:p>
    <w:p w14:paraId="10D374DF" w14:textId="77777777" w:rsidR="00133DA7" w:rsidRDefault="00133DA7" w:rsidP="00133DA7">
      <w:r>
        <w:t xml:space="preserve">     (((std_a**2/n_a)**2 / (n_a-1)) + ((std_b**2/n_b)**2 / (n_b-1)))</w:t>
      </w:r>
    </w:p>
    <w:p w14:paraId="2608EF3B" w14:textId="24678D2D" w:rsidR="00133DA7" w:rsidRDefault="00133DA7" w:rsidP="00133DA7">
      <w:r>
        <w:t>p_value = t.sf(np.abs(t_statistic), df) * 2  # Multiplied by 2 for two-tailed test</w:t>
      </w:r>
    </w:p>
    <w:p w14:paraId="5AB96798" w14:textId="3FCE8446" w:rsidR="00133DA7" w:rsidRDefault="00133DA7" w:rsidP="00133DA7">
      <w:r>
        <w:t>t_statistic, p_value, df</w:t>
      </w:r>
    </w:p>
    <w:p w14:paraId="13E41EBA" w14:textId="428DD121" w:rsidR="00133DA7" w:rsidRPr="00133DA7" w:rsidRDefault="00133DA7" w:rsidP="00133DA7">
      <w:pPr>
        <w:rPr>
          <w:rFonts w:hint="eastAsia"/>
        </w:rPr>
      </w:pPr>
      <w:r>
        <w:rPr>
          <w:rFonts w:hint="eastAsia"/>
        </w:rPr>
        <w:t xml:space="preserve">result: </w:t>
      </w:r>
      <w:r w:rsidRPr="00133DA7">
        <w:t>(-1.4650132801342768, 0.14941450596390296, 48.16767771755786)</w:t>
      </w:r>
    </w:p>
    <w:p w14:paraId="31BE05EF" w14:textId="77777777" w:rsidR="00133DA7" w:rsidRDefault="00133DA7" w:rsidP="00133DA7"/>
    <w:p w14:paraId="32CFBCAB" w14:textId="77777777" w:rsidR="00133DA7" w:rsidRDefault="00133DA7" w:rsidP="00133DA7">
      <w:pPr>
        <w:rPr>
          <w:rFonts w:hint="eastAsia"/>
        </w:rPr>
      </w:pPr>
    </w:p>
    <w:sectPr w:rsidR="00133D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1456B" w14:textId="77777777" w:rsidR="00CA4A84" w:rsidRDefault="00CA4A84" w:rsidP="00133DA7">
      <w:pPr>
        <w:spacing w:after="0" w:line="240" w:lineRule="auto"/>
      </w:pPr>
      <w:r>
        <w:separator/>
      </w:r>
    </w:p>
  </w:endnote>
  <w:endnote w:type="continuationSeparator" w:id="0">
    <w:p w14:paraId="193D303C" w14:textId="77777777" w:rsidR="00CA4A84" w:rsidRDefault="00CA4A84" w:rsidP="0013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D068C" w14:textId="77777777" w:rsidR="00CA4A84" w:rsidRDefault="00CA4A84" w:rsidP="00133DA7">
      <w:pPr>
        <w:spacing w:after="0" w:line="240" w:lineRule="auto"/>
      </w:pPr>
      <w:r>
        <w:separator/>
      </w:r>
    </w:p>
  </w:footnote>
  <w:footnote w:type="continuationSeparator" w:id="0">
    <w:p w14:paraId="7A536517" w14:textId="77777777" w:rsidR="00CA4A84" w:rsidRDefault="00CA4A84" w:rsidP="00133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92ABD"/>
    <w:multiLevelType w:val="multilevel"/>
    <w:tmpl w:val="C390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48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2MjYytzQwNTAxsrBU0lEKTi0uzszPAykwrAUAMgtlrSwAAAA="/>
  </w:docVars>
  <w:rsids>
    <w:rsidRoot w:val="00896247"/>
    <w:rsid w:val="00133DA7"/>
    <w:rsid w:val="00896247"/>
    <w:rsid w:val="00C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2CDA62"/>
  <w15:chartTrackingRefBased/>
  <w15:docId w15:val="{A9A4D9AD-A75F-4CBA-B74F-8774712E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D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A7"/>
  </w:style>
  <w:style w:type="paragraph" w:styleId="Footer">
    <w:name w:val="footer"/>
    <w:basedOn w:val="Normal"/>
    <w:link w:val="FooterChar"/>
    <w:uiPriority w:val="99"/>
    <w:unhideWhenUsed/>
    <w:rsid w:val="00133D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3D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3DA7"/>
  </w:style>
  <w:style w:type="character" w:customStyle="1" w:styleId="hljs-comment">
    <w:name w:val="hljs-comment"/>
    <w:basedOn w:val="DefaultParagraphFont"/>
    <w:rsid w:val="00133DA7"/>
  </w:style>
  <w:style w:type="character" w:customStyle="1" w:styleId="hljs-number">
    <w:name w:val="hljs-number"/>
    <w:basedOn w:val="DefaultParagraphFont"/>
    <w:rsid w:val="00133DA7"/>
  </w:style>
  <w:style w:type="character" w:customStyle="1" w:styleId="Heading3Char">
    <w:name w:val="Heading 3 Char"/>
    <w:basedOn w:val="DefaultParagraphFont"/>
    <w:link w:val="Heading3"/>
    <w:uiPriority w:val="9"/>
    <w:rsid w:val="00133D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3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9339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7918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404596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46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0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569</Words>
  <Characters>3347</Characters>
  <Application>Microsoft Office Word</Application>
  <DocSecurity>0</DocSecurity>
  <Lines>60</Lines>
  <Paragraphs>35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十三松 三环</dc:creator>
  <cp:keywords/>
  <dc:description/>
  <cp:lastModifiedBy>十三松 三环</cp:lastModifiedBy>
  <cp:revision>2</cp:revision>
  <dcterms:created xsi:type="dcterms:W3CDTF">2024-04-23T05:21:00Z</dcterms:created>
  <dcterms:modified xsi:type="dcterms:W3CDTF">2024-04-23T05:24:00Z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031e3c3a29949c31f87a04f0bc0ac45f7cb9c2389ee00a9d5450944d22b1a6a5</vt:lpwstr>
  </property>
</Properties>
</file>