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F03A20" w14:textId="74C8A23E" w:rsidR="008223FD" w:rsidRPr="001C0E99" w:rsidRDefault="00806615" w:rsidP="00806615">
      <w:pPr>
        <w:jc w:val="center"/>
        <w:rPr>
          <w:sz w:val="52"/>
          <w:szCs w:val="52"/>
        </w:rPr>
      </w:pPr>
      <w:r w:rsidRPr="001C0E99">
        <w:rPr>
          <w:sz w:val="52"/>
          <w:szCs w:val="52"/>
        </w:rPr>
        <w:t>Review gebruikshandleiding</w:t>
      </w:r>
    </w:p>
    <w:p w14:paraId="4D9E65E6" w14:textId="6B98D5A6" w:rsidR="00806615" w:rsidRPr="001C0E99" w:rsidRDefault="00806615" w:rsidP="00806615">
      <w:pPr>
        <w:jc w:val="center"/>
        <w:rPr>
          <w:sz w:val="52"/>
          <w:szCs w:val="52"/>
        </w:rPr>
      </w:pPr>
      <w:r w:rsidRPr="001C0E99">
        <w:rPr>
          <w:noProof/>
        </w:rPr>
        <w:drawing>
          <wp:inline distT="0" distB="0" distL="0" distR="0" wp14:anchorId="5F9598AE" wp14:editId="424DAD02">
            <wp:extent cx="5731510" cy="5731510"/>
            <wp:effectExtent l="0" t="0" r="2540" b="2540"/>
            <wp:docPr id="1714444189" name="Picture 2" descr="Roestvrijstalen robotmaaier spikes voor Bosch Indego XS 300 400 500 M700  uitgebreid ontbraamd incl. tractieverbetering voor robotmaaier 14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estvrijstalen robotmaaier spikes voor Bosch Indego XS 300 400 500 M700  uitgebreid ontbraamd incl. tractieverbetering voor robotmaaier 14x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40153949" w14:textId="681D0F5B" w:rsidR="00806615" w:rsidRPr="001C0E99" w:rsidRDefault="00806615" w:rsidP="00806615">
      <w:r w:rsidRPr="001C0E99">
        <w:t xml:space="preserve">Gemaakt: Jesse </w:t>
      </w:r>
      <w:proofErr w:type="spellStart"/>
      <w:r w:rsidRPr="001C0E99">
        <w:t>Ernste</w:t>
      </w:r>
      <w:proofErr w:type="spellEnd"/>
      <w:r w:rsidRPr="001C0E99">
        <w:t xml:space="preserve">, </w:t>
      </w:r>
      <w:proofErr w:type="spellStart"/>
      <w:r w:rsidRPr="001C0E99">
        <w:t>Ammaar</w:t>
      </w:r>
      <w:proofErr w:type="spellEnd"/>
      <w:r w:rsidRPr="001C0E99">
        <w:t xml:space="preserve"> al-</w:t>
      </w:r>
      <w:proofErr w:type="spellStart"/>
      <w:r w:rsidRPr="001C0E99">
        <w:t>pipialakaka</w:t>
      </w:r>
      <w:r w:rsidR="009C53B8">
        <w:t>hef</w:t>
      </w:r>
      <w:proofErr w:type="spellEnd"/>
      <w:r w:rsidRPr="001C0E99">
        <w:t xml:space="preserve">, Dirk </w:t>
      </w:r>
      <w:r w:rsidR="009C53B8">
        <w:t>Sigma</w:t>
      </w:r>
      <w:r w:rsidRPr="001C0E99">
        <w:t>, Perijn Huijser</w:t>
      </w:r>
    </w:p>
    <w:p w14:paraId="6C6AF2D6" w14:textId="3CC6D43C" w:rsidR="00806615" w:rsidRPr="001C0E99" w:rsidRDefault="00806615">
      <w:r w:rsidRPr="001C0E99">
        <w:br w:type="page"/>
      </w:r>
    </w:p>
    <w:sdt>
      <w:sdtPr>
        <w:rPr>
          <w:rFonts w:asciiTheme="minorHAnsi" w:eastAsiaTheme="minorHAnsi" w:hAnsiTheme="minorHAnsi" w:cstheme="minorBidi"/>
          <w:color w:val="auto"/>
          <w:kern w:val="2"/>
          <w:sz w:val="24"/>
          <w:szCs w:val="24"/>
          <w:lang w:val="nl-NL"/>
          <w14:ligatures w14:val="standardContextual"/>
        </w:rPr>
        <w:id w:val="-812409201"/>
        <w:docPartObj>
          <w:docPartGallery w:val="Table of Contents"/>
          <w:docPartUnique/>
        </w:docPartObj>
      </w:sdtPr>
      <w:sdtEndPr>
        <w:rPr>
          <w:b/>
          <w:bCs/>
        </w:rPr>
      </w:sdtEndPr>
      <w:sdtContent>
        <w:p w14:paraId="7DF5311C" w14:textId="3A29EE3E" w:rsidR="00806615" w:rsidRPr="001C0E99" w:rsidRDefault="00806615">
          <w:pPr>
            <w:pStyle w:val="TOCHeading"/>
            <w:rPr>
              <w:lang w:val="nl-NL"/>
            </w:rPr>
          </w:pPr>
          <w:r w:rsidRPr="001C0E99">
            <w:rPr>
              <w:lang w:val="nl-NL"/>
            </w:rPr>
            <w:t>Contents</w:t>
          </w:r>
        </w:p>
        <w:p w14:paraId="3648704C" w14:textId="7689385A" w:rsidR="008A75A2" w:rsidRDefault="00806615">
          <w:pPr>
            <w:pStyle w:val="TOC1"/>
            <w:tabs>
              <w:tab w:val="left" w:pos="480"/>
              <w:tab w:val="right" w:leader="dot" w:pos="9016"/>
            </w:tabs>
            <w:rPr>
              <w:rFonts w:eastAsiaTheme="minorEastAsia"/>
              <w:noProof/>
              <w:lang w:val="en-NL" w:eastAsia="en-NL"/>
            </w:rPr>
          </w:pPr>
          <w:r w:rsidRPr="001C0E99">
            <w:fldChar w:fldCharType="begin"/>
          </w:r>
          <w:r w:rsidRPr="001C0E99">
            <w:instrText xml:space="preserve"> TOC \o "1-3" \h \z \u </w:instrText>
          </w:r>
          <w:r w:rsidRPr="001C0E99">
            <w:fldChar w:fldCharType="separate"/>
          </w:r>
          <w:hyperlink w:anchor="_Toc190082852" w:history="1">
            <w:r w:rsidR="008A75A2" w:rsidRPr="00E0344D">
              <w:rPr>
                <w:rStyle w:val="Hyperlink"/>
                <w:b/>
                <w:bCs/>
                <w:noProof/>
              </w:rPr>
              <w:t>1.</w:t>
            </w:r>
            <w:r w:rsidR="008A75A2">
              <w:rPr>
                <w:rFonts w:eastAsiaTheme="minorEastAsia"/>
                <w:noProof/>
                <w:lang w:val="en-NL" w:eastAsia="en-NL"/>
              </w:rPr>
              <w:tab/>
            </w:r>
            <w:r w:rsidR="008A75A2" w:rsidRPr="00E0344D">
              <w:rPr>
                <w:rStyle w:val="Hyperlink"/>
                <w:b/>
                <w:bCs/>
                <w:noProof/>
              </w:rPr>
              <w:t>Inleiding</w:t>
            </w:r>
            <w:r w:rsidR="008A75A2">
              <w:rPr>
                <w:noProof/>
                <w:webHidden/>
              </w:rPr>
              <w:tab/>
            </w:r>
            <w:r w:rsidR="008A75A2">
              <w:rPr>
                <w:noProof/>
                <w:webHidden/>
              </w:rPr>
              <w:fldChar w:fldCharType="begin"/>
            </w:r>
            <w:r w:rsidR="008A75A2">
              <w:rPr>
                <w:noProof/>
                <w:webHidden/>
              </w:rPr>
              <w:instrText xml:space="preserve"> PAGEREF _Toc190082852 \h </w:instrText>
            </w:r>
            <w:r w:rsidR="008A75A2">
              <w:rPr>
                <w:noProof/>
                <w:webHidden/>
              </w:rPr>
            </w:r>
            <w:r w:rsidR="008A75A2">
              <w:rPr>
                <w:noProof/>
                <w:webHidden/>
              </w:rPr>
              <w:fldChar w:fldCharType="separate"/>
            </w:r>
            <w:r w:rsidR="008A75A2">
              <w:rPr>
                <w:noProof/>
                <w:webHidden/>
              </w:rPr>
              <w:t>3</w:t>
            </w:r>
            <w:r w:rsidR="008A75A2">
              <w:rPr>
                <w:noProof/>
                <w:webHidden/>
              </w:rPr>
              <w:fldChar w:fldCharType="end"/>
            </w:r>
          </w:hyperlink>
        </w:p>
        <w:p w14:paraId="1408E476" w14:textId="3BA9B732" w:rsidR="008A75A2" w:rsidRDefault="008A75A2">
          <w:pPr>
            <w:pStyle w:val="TOC1"/>
            <w:tabs>
              <w:tab w:val="left" w:pos="480"/>
              <w:tab w:val="right" w:leader="dot" w:pos="9016"/>
            </w:tabs>
            <w:rPr>
              <w:rFonts w:eastAsiaTheme="minorEastAsia"/>
              <w:noProof/>
              <w:lang w:val="en-NL" w:eastAsia="en-NL"/>
            </w:rPr>
          </w:pPr>
          <w:hyperlink w:anchor="_Toc190082853" w:history="1">
            <w:r w:rsidRPr="00E0344D">
              <w:rPr>
                <w:rStyle w:val="Hyperlink"/>
                <w:b/>
                <w:bCs/>
                <w:noProof/>
              </w:rPr>
              <w:t>2.</w:t>
            </w:r>
            <w:r>
              <w:rPr>
                <w:rFonts w:eastAsiaTheme="minorEastAsia"/>
                <w:noProof/>
                <w:lang w:val="en-NL" w:eastAsia="en-NL"/>
              </w:rPr>
              <w:tab/>
            </w:r>
            <w:r w:rsidRPr="00E0344D">
              <w:rPr>
                <w:rStyle w:val="Hyperlink"/>
                <w:b/>
                <w:bCs/>
                <w:noProof/>
              </w:rPr>
              <w:t>Structuur en opbouw</w:t>
            </w:r>
            <w:r>
              <w:rPr>
                <w:noProof/>
                <w:webHidden/>
              </w:rPr>
              <w:tab/>
            </w:r>
            <w:r>
              <w:rPr>
                <w:noProof/>
                <w:webHidden/>
              </w:rPr>
              <w:fldChar w:fldCharType="begin"/>
            </w:r>
            <w:r>
              <w:rPr>
                <w:noProof/>
                <w:webHidden/>
              </w:rPr>
              <w:instrText xml:space="preserve"> PAGEREF _Toc190082853 \h </w:instrText>
            </w:r>
            <w:r>
              <w:rPr>
                <w:noProof/>
                <w:webHidden/>
              </w:rPr>
            </w:r>
            <w:r>
              <w:rPr>
                <w:noProof/>
                <w:webHidden/>
              </w:rPr>
              <w:fldChar w:fldCharType="separate"/>
            </w:r>
            <w:r>
              <w:rPr>
                <w:noProof/>
                <w:webHidden/>
              </w:rPr>
              <w:t>4</w:t>
            </w:r>
            <w:r>
              <w:rPr>
                <w:noProof/>
                <w:webHidden/>
              </w:rPr>
              <w:fldChar w:fldCharType="end"/>
            </w:r>
          </w:hyperlink>
        </w:p>
        <w:p w14:paraId="343135F8" w14:textId="1F7013FE" w:rsidR="008A75A2" w:rsidRDefault="008A75A2">
          <w:pPr>
            <w:pStyle w:val="TOC2"/>
            <w:tabs>
              <w:tab w:val="left" w:pos="960"/>
              <w:tab w:val="right" w:leader="dot" w:pos="9016"/>
            </w:tabs>
            <w:rPr>
              <w:rFonts w:eastAsiaTheme="minorEastAsia"/>
              <w:noProof/>
              <w:lang w:val="en-NL" w:eastAsia="en-NL"/>
            </w:rPr>
          </w:pPr>
          <w:hyperlink w:anchor="_Toc190082854" w:history="1">
            <w:r w:rsidRPr="00E0344D">
              <w:rPr>
                <w:rStyle w:val="Hyperlink"/>
                <w:b/>
                <w:bCs/>
                <w:noProof/>
              </w:rPr>
              <w:t>2.1.</w:t>
            </w:r>
            <w:r>
              <w:rPr>
                <w:rFonts w:eastAsiaTheme="minorEastAsia"/>
                <w:noProof/>
                <w:lang w:val="en-NL" w:eastAsia="en-NL"/>
              </w:rPr>
              <w:tab/>
            </w:r>
            <w:r w:rsidRPr="00E0344D">
              <w:rPr>
                <w:rStyle w:val="Hyperlink"/>
                <w:b/>
                <w:bCs/>
                <w:noProof/>
              </w:rPr>
              <w:t>Inleiding</w:t>
            </w:r>
            <w:r>
              <w:rPr>
                <w:noProof/>
                <w:webHidden/>
              </w:rPr>
              <w:tab/>
            </w:r>
            <w:r>
              <w:rPr>
                <w:noProof/>
                <w:webHidden/>
              </w:rPr>
              <w:fldChar w:fldCharType="begin"/>
            </w:r>
            <w:r>
              <w:rPr>
                <w:noProof/>
                <w:webHidden/>
              </w:rPr>
              <w:instrText xml:space="preserve"> PAGEREF _Toc190082854 \h </w:instrText>
            </w:r>
            <w:r>
              <w:rPr>
                <w:noProof/>
                <w:webHidden/>
              </w:rPr>
            </w:r>
            <w:r>
              <w:rPr>
                <w:noProof/>
                <w:webHidden/>
              </w:rPr>
              <w:fldChar w:fldCharType="separate"/>
            </w:r>
            <w:r>
              <w:rPr>
                <w:noProof/>
                <w:webHidden/>
              </w:rPr>
              <w:t>4</w:t>
            </w:r>
            <w:r>
              <w:rPr>
                <w:noProof/>
                <w:webHidden/>
              </w:rPr>
              <w:fldChar w:fldCharType="end"/>
            </w:r>
          </w:hyperlink>
        </w:p>
        <w:p w14:paraId="5EF04049" w14:textId="6F54F84E" w:rsidR="008A75A2" w:rsidRDefault="008A75A2">
          <w:pPr>
            <w:pStyle w:val="TOC2"/>
            <w:tabs>
              <w:tab w:val="left" w:pos="960"/>
              <w:tab w:val="right" w:leader="dot" w:pos="9016"/>
            </w:tabs>
            <w:rPr>
              <w:rFonts w:eastAsiaTheme="minorEastAsia"/>
              <w:noProof/>
              <w:lang w:val="en-NL" w:eastAsia="en-NL"/>
            </w:rPr>
          </w:pPr>
          <w:hyperlink w:anchor="_Toc190082855" w:history="1">
            <w:r w:rsidRPr="00E0344D">
              <w:rPr>
                <w:rStyle w:val="Hyperlink"/>
                <w:b/>
                <w:bCs/>
                <w:noProof/>
              </w:rPr>
              <w:t>2.2.</w:t>
            </w:r>
            <w:r>
              <w:rPr>
                <w:rFonts w:eastAsiaTheme="minorEastAsia"/>
                <w:noProof/>
                <w:lang w:val="en-NL" w:eastAsia="en-NL"/>
              </w:rPr>
              <w:tab/>
            </w:r>
            <w:r w:rsidRPr="00E0344D">
              <w:rPr>
                <w:rStyle w:val="Hyperlink"/>
                <w:b/>
                <w:bCs/>
                <w:noProof/>
              </w:rPr>
              <w:t>Navigatie / vindbaarheid</w:t>
            </w:r>
            <w:r>
              <w:rPr>
                <w:noProof/>
                <w:webHidden/>
              </w:rPr>
              <w:tab/>
            </w:r>
            <w:r>
              <w:rPr>
                <w:noProof/>
                <w:webHidden/>
              </w:rPr>
              <w:fldChar w:fldCharType="begin"/>
            </w:r>
            <w:r>
              <w:rPr>
                <w:noProof/>
                <w:webHidden/>
              </w:rPr>
              <w:instrText xml:space="preserve"> PAGEREF _Toc190082855 \h </w:instrText>
            </w:r>
            <w:r>
              <w:rPr>
                <w:noProof/>
                <w:webHidden/>
              </w:rPr>
            </w:r>
            <w:r>
              <w:rPr>
                <w:noProof/>
                <w:webHidden/>
              </w:rPr>
              <w:fldChar w:fldCharType="separate"/>
            </w:r>
            <w:r>
              <w:rPr>
                <w:noProof/>
                <w:webHidden/>
              </w:rPr>
              <w:t>4</w:t>
            </w:r>
            <w:r>
              <w:rPr>
                <w:noProof/>
                <w:webHidden/>
              </w:rPr>
              <w:fldChar w:fldCharType="end"/>
            </w:r>
          </w:hyperlink>
        </w:p>
        <w:p w14:paraId="41DF1E84" w14:textId="79075367" w:rsidR="008A75A2" w:rsidRDefault="008A75A2">
          <w:pPr>
            <w:pStyle w:val="TOC2"/>
            <w:tabs>
              <w:tab w:val="left" w:pos="960"/>
              <w:tab w:val="right" w:leader="dot" w:pos="9016"/>
            </w:tabs>
            <w:rPr>
              <w:rFonts w:eastAsiaTheme="minorEastAsia"/>
              <w:noProof/>
              <w:lang w:val="en-NL" w:eastAsia="en-NL"/>
            </w:rPr>
          </w:pPr>
          <w:hyperlink w:anchor="_Toc190082856" w:history="1">
            <w:r w:rsidRPr="00E0344D">
              <w:rPr>
                <w:rStyle w:val="Hyperlink"/>
                <w:b/>
                <w:bCs/>
                <w:noProof/>
              </w:rPr>
              <w:t>2.3.</w:t>
            </w:r>
            <w:r>
              <w:rPr>
                <w:rFonts w:eastAsiaTheme="minorEastAsia"/>
                <w:noProof/>
                <w:lang w:val="en-NL" w:eastAsia="en-NL"/>
              </w:rPr>
              <w:tab/>
            </w:r>
            <w:r w:rsidRPr="00E0344D">
              <w:rPr>
                <w:rStyle w:val="Hyperlink"/>
                <w:b/>
                <w:bCs/>
                <w:noProof/>
              </w:rPr>
              <w:t>Structuur Handleiding</w:t>
            </w:r>
            <w:r>
              <w:rPr>
                <w:noProof/>
                <w:webHidden/>
              </w:rPr>
              <w:tab/>
            </w:r>
            <w:r>
              <w:rPr>
                <w:noProof/>
                <w:webHidden/>
              </w:rPr>
              <w:fldChar w:fldCharType="begin"/>
            </w:r>
            <w:r>
              <w:rPr>
                <w:noProof/>
                <w:webHidden/>
              </w:rPr>
              <w:instrText xml:space="preserve"> PAGEREF _Toc190082856 \h </w:instrText>
            </w:r>
            <w:r>
              <w:rPr>
                <w:noProof/>
                <w:webHidden/>
              </w:rPr>
            </w:r>
            <w:r>
              <w:rPr>
                <w:noProof/>
                <w:webHidden/>
              </w:rPr>
              <w:fldChar w:fldCharType="separate"/>
            </w:r>
            <w:r>
              <w:rPr>
                <w:noProof/>
                <w:webHidden/>
              </w:rPr>
              <w:t>4</w:t>
            </w:r>
            <w:r>
              <w:rPr>
                <w:noProof/>
                <w:webHidden/>
              </w:rPr>
              <w:fldChar w:fldCharType="end"/>
            </w:r>
          </w:hyperlink>
        </w:p>
        <w:p w14:paraId="27A27A4F" w14:textId="65BCCF1C" w:rsidR="008A75A2" w:rsidRDefault="008A75A2">
          <w:pPr>
            <w:pStyle w:val="TOC1"/>
            <w:tabs>
              <w:tab w:val="left" w:pos="480"/>
              <w:tab w:val="right" w:leader="dot" w:pos="9016"/>
            </w:tabs>
            <w:rPr>
              <w:rFonts w:eastAsiaTheme="minorEastAsia"/>
              <w:noProof/>
              <w:lang w:val="en-NL" w:eastAsia="en-NL"/>
            </w:rPr>
          </w:pPr>
          <w:hyperlink w:anchor="_Toc190082857" w:history="1">
            <w:r w:rsidRPr="00E0344D">
              <w:rPr>
                <w:rStyle w:val="Hyperlink"/>
                <w:b/>
                <w:bCs/>
                <w:noProof/>
              </w:rPr>
              <w:t>3.</w:t>
            </w:r>
            <w:r>
              <w:rPr>
                <w:rFonts w:eastAsiaTheme="minorEastAsia"/>
                <w:noProof/>
                <w:lang w:val="en-NL" w:eastAsia="en-NL"/>
              </w:rPr>
              <w:tab/>
            </w:r>
            <w:r w:rsidRPr="00E0344D">
              <w:rPr>
                <w:rStyle w:val="Hyperlink"/>
                <w:b/>
                <w:bCs/>
                <w:noProof/>
              </w:rPr>
              <w:t>Volledigheid</w:t>
            </w:r>
            <w:r>
              <w:rPr>
                <w:noProof/>
                <w:webHidden/>
              </w:rPr>
              <w:tab/>
            </w:r>
            <w:r>
              <w:rPr>
                <w:noProof/>
                <w:webHidden/>
              </w:rPr>
              <w:fldChar w:fldCharType="begin"/>
            </w:r>
            <w:r>
              <w:rPr>
                <w:noProof/>
                <w:webHidden/>
              </w:rPr>
              <w:instrText xml:space="preserve"> PAGEREF _Toc190082857 \h </w:instrText>
            </w:r>
            <w:r>
              <w:rPr>
                <w:noProof/>
                <w:webHidden/>
              </w:rPr>
            </w:r>
            <w:r>
              <w:rPr>
                <w:noProof/>
                <w:webHidden/>
              </w:rPr>
              <w:fldChar w:fldCharType="separate"/>
            </w:r>
            <w:r>
              <w:rPr>
                <w:noProof/>
                <w:webHidden/>
              </w:rPr>
              <w:t>5</w:t>
            </w:r>
            <w:r>
              <w:rPr>
                <w:noProof/>
                <w:webHidden/>
              </w:rPr>
              <w:fldChar w:fldCharType="end"/>
            </w:r>
          </w:hyperlink>
        </w:p>
        <w:p w14:paraId="1F3ADFB3" w14:textId="71599EDE" w:rsidR="008A75A2" w:rsidRDefault="008A75A2">
          <w:pPr>
            <w:pStyle w:val="TOC2"/>
            <w:tabs>
              <w:tab w:val="left" w:pos="960"/>
              <w:tab w:val="right" w:leader="dot" w:pos="9016"/>
            </w:tabs>
            <w:rPr>
              <w:rFonts w:eastAsiaTheme="minorEastAsia"/>
              <w:noProof/>
              <w:lang w:val="en-NL" w:eastAsia="en-NL"/>
            </w:rPr>
          </w:pPr>
          <w:hyperlink w:anchor="_Toc190082858" w:history="1">
            <w:r w:rsidRPr="00E0344D">
              <w:rPr>
                <w:rStyle w:val="Hyperlink"/>
                <w:b/>
                <w:bCs/>
                <w:noProof/>
              </w:rPr>
              <w:t>3.1.</w:t>
            </w:r>
            <w:r>
              <w:rPr>
                <w:rFonts w:eastAsiaTheme="minorEastAsia"/>
                <w:noProof/>
                <w:lang w:val="en-NL" w:eastAsia="en-NL"/>
              </w:rPr>
              <w:tab/>
            </w:r>
            <w:r w:rsidRPr="00E0344D">
              <w:rPr>
                <w:rStyle w:val="Hyperlink"/>
                <w:b/>
                <w:bCs/>
                <w:noProof/>
              </w:rPr>
              <w:t>Inleiding</w:t>
            </w:r>
            <w:r>
              <w:rPr>
                <w:noProof/>
                <w:webHidden/>
              </w:rPr>
              <w:tab/>
            </w:r>
            <w:r>
              <w:rPr>
                <w:noProof/>
                <w:webHidden/>
              </w:rPr>
              <w:fldChar w:fldCharType="begin"/>
            </w:r>
            <w:r>
              <w:rPr>
                <w:noProof/>
                <w:webHidden/>
              </w:rPr>
              <w:instrText xml:space="preserve"> PAGEREF _Toc190082858 \h </w:instrText>
            </w:r>
            <w:r>
              <w:rPr>
                <w:noProof/>
                <w:webHidden/>
              </w:rPr>
            </w:r>
            <w:r>
              <w:rPr>
                <w:noProof/>
                <w:webHidden/>
              </w:rPr>
              <w:fldChar w:fldCharType="separate"/>
            </w:r>
            <w:r>
              <w:rPr>
                <w:noProof/>
                <w:webHidden/>
              </w:rPr>
              <w:t>5</w:t>
            </w:r>
            <w:r>
              <w:rPr>
                <w:noProof/>
                <w:webHidden/>
              </w:rPr>
              <w:fldChar w:fldCharType="end"/>
            </w:r>
          </w:hyperlink>
        </w:p>
        <w:p w14:paraId="30A495F1" w14:textId="29FF4F1D" w:rsidR="008A75A2" w:rsidRDefault="008A75A2">
          <w:pPr>
            <w:pStyle w:val="TOC2"/>
            <w:tabs>
              <w:tab w:val="left" w:pos="960"/>
              <w:tab w:val="right" w:leader="dot" w:pos="9016"/>
            </w:tabs>
            <w:rPr>
              <w:rFonts w:eastAsiaTheme="minorEastAsia"/>
              <w:noProof/>
              <w:lang w:val="en-NL" w:eastAsia="en-NL"/>
            </w:rPr>
          </w:pPr>
          <w:hyperlink w:anchor="_Toc190082859" w:history="1">
            <w:r w:rsidRPr="00E0344D">
              <w:rPr>
                <w:rStyle w:val="Hyperlink"/>
                <w:b/>
                <w:bCs/>
                <w:noProof/>
              </w:rPr>
              <w:t>3.2.</w:t>
            </w:r>
            <w:r>
              <w:rPr>
                <w:rFonts w:eastAsiaTheme="minorEastAsia"/>
                <w:noProof/>
                <w:lang w:val="en-NL" w:eastAsia="en-NL"/>
              </w:rPr>
              <w:tab/>
            </w:r>
            <w:r w:rsidRPr="00E0344D">
              <w:rPr>
                <w:rStyle w:val="Hyperlink"/>
                <w:b/>
                <w:bCs/>
                <w:noProof/>
              </w:rPr>
              <w:t>In</w:t>
            </w:r>
            <w:r w:rsidRPr="00E0344D">
              <w:rPr>
                <w:rStyle w:val="Hyperlink"/>
                <w:b/>
                <w:bCs/>
                <w:noProof/>
              </w:rPr>
              <w:t>h</w:t>
            </w:r>
            <w:r w:rsidRPr="00E0344D">
              <w:rPr>
                <w:rStyle w:val="Hyperlink"/>
                <w:b/>
                <w:bCs/>
                <w:noProof/>
              </w:rPr>
              <w:t>oud</w:t>
            </w:r>
            <w:r>
              <w:rPr>
                <w:noProof/>
                <w:webHidden/>
              </w:rPr>
              <w:tab/>
            </w:r>
            <w:r>
              <w:rPr>
                <w:noProof/>
                <w:webHidden/>
              </w:rPr>
              <w:fldChar w:fldCharType="begin"/>
            </w:r>
            <w:r>
              <w:rPr>
                <w:noProof/>
                <w:webHidden/>
              </w:rPr>
              <w:instrText xml:space="preserve"> PAGEREF _Toc190082859 \h </w:instrText>
            </w:r>
            <w:r>
              <w:rPr>
                <w:noProof/>
                <w:webHidden/>
              </w:rPr>
            </w:r>
            <w:r>
              <w:rPr>
                <w:noProof/>
                <w:webHidden/>
              </w:rPr>
              <w:fldChar w:fldCharType="separate"/>
            </w:r>
            <w:r>
              <w:rPr>
                <w:noProof/>
                <w:webHidden/>
              </w:rPr>
              <w:t>5</w:t>
            </w:r>
            <w:r>
              <w:rPr>
                <w:noProof/>
                <w:webHidden/>
              </w:rPr>
              <w:fldChar w:fldCharType="end"/>
            </w:r>
          </w:hyperlink>
        </w:p>
        <w:p w14:paraId="35191611" w14:textId="26E68798" w:rsidR="008A75A2" w:rsidRDefault="008A75A2">
          <w:pPr>
            <w:pStyle w:val="TOC1"/>
            <w:tabs>
              <w:tab w:val="left" w:pos="480"/>
              <w:tab w:val="right" w:leader="dot" w:pos="9016"/>
            </w:tabs>
            <w:rPr>
              <w:rFonts w:eastAsiaTheme="minorEastAsia"/>
              <w:noProof/>
              <w:lang w:val="en-NL" w:eastAsia="en-NL"/>
            </w:rPr>
          </w:pPr>
          <w:hyperlink w:anchor="_Toc190082860" w:history="1">
            <w:r w:rsidRPr="00E0344D">
              <w:rPr>
                <w:rStyle w:val="Hyperlink"/>
                <w:b/>
                <w:bCs/>
                <w:noProof/>
              </w:rPr>
              <w:t>4.</w:t>
            </w:r>
            <w:r>
              <w:rPr>
                <w:rFonts w:eastAsiaTheme="minorEastAsia"/>
                <w:noProof/>
                <w:lang w:val="en-NL" w:eastAsia="en-NL"/>
              </w:rPr>
              <w:tab/>
            </w:r>
            <w:r w:rsidRPr="00E0344D">
              <w:rPr>
                <w:rStyle w:val="Hyperlink"/>
                <w:b/>
                <w:bCs/>
                <w:noProof/>
              </w:rPr>
              <w:t>Veiligheid</w:t>
            </w:r>
            <w:r>
              <w:rPr>
                <w:noProof/>
                <w:webHidden/>
              </w:rPr>
              <w:tab/>
            </w:r>
            <w:r>
              <w:rPr>
                <w:noProof/>
                <w:webHidden/>
              </w:rPr>
              <w:fldChar w:fldCharType="begin"/>
            </w:r>
            <w:r>
              <w:rPr>
                <w:noProof/>
                <w:webHidden/>
              </w:rPr>
              <w:instrText xml:space="preserve"> PAGEREF _Toc190082860 \h </w:instrText>
            </w:r>
            <w:r>
              <w:rPr>
                <w:noProof/>
                <w:webHidden/>
              </w:rPr>
            </w:r>
            <w:r>
              <w:rPr>
                <w:noProof/>
                <w:webHidden/>
              </w:rPr>
              <w:fldChar w:fldCharType="separate"/>
            </w:r>
            <w:r>
              <w:rPr>
                <w:noProof/>
                <w:webHidden/>
              </w:rPr>
              <w:t>6</w:t>
            </w:r>
            <w:r>
              <w:rPr>
                <w:noProof/>
                <w:webHidden/>
              </w:rPr>
              <w:fldChar w:fldCharType="end"/>
            </w:r>
          </w:hyperlink>
        </w:p>
        <w:p w14:paraId="1E706A03" w14:textId="5879A661" w:rsidR="008A75A2" w:rsidRDefault="008A75A2">
          <w:pPr>
            <w:pStyle w:val="TOC2"/>
            <w:tabs>
              <w:tab w:val="left" w:pos="960"/>
              <w:tab w:val="right" w:leader="dot" w:pos="9016"/>
            </w:tabs>
            <w:rPr>
              <w:rFonts w:eastAsiaTheme="minorEastAsia"/>
              <w:noProof/>
              <w:lang w:val="en-NL" w:eastAsia="en-NL"/>
            </w:rPr>
          </w:pPr>
          <w:hyperlink w:anchor="_Toc190082861" w:history="1">
            <w:r w:rsidRPr="00E0344D">
              <w:rPr>
                <w:rStyle w:val="Hyperlink"/>
                <w:b/>
                <w:bCs/>
                <w:noProof/>
              </w:rPr>
              <w:t>4.1.</w:t>
            </w:r>
            <w:r>
              <w:rPr>
                <w:rFonts w:eastAsiaTheme="minorEastAsia"/>
                <w:noProof/>
                <w:lang w:val="en-NL" w:eastAsia="en-NL"/>
              </w:rPr>
              <w:tab/>
            </w:r>
            <w:r w:rsidRPr="00E0344D">
              <w:rPr>
                <w:rStyle w:val="Hyperlink"/>
                <w:b/>
                <w:bCs/>
                <w:noProof/>
              </w:rPr>
              <w:t>Inleiding</w:t>
            </w:r>
            <w:r>
              <w:rPr>
                <w:noProof/>
                <w:webHidden/>
              </w:rPr>
              <w:tab/>
            </w:r>
            <w:r>
              <w:rPr>
                <w:noProof/>
                <w:webHidden/>
              </w:rPr>
              <w:fldChar w:fldCharType="begin"/>
            </w:r>
            <w:r>
              <w:rPr>
                <w:noProof/>
                <w:webHidden/>
              </w:rPr>
              <w:instrText xml:space="preserve"> PAGEREF _Toc190082861 \h </w:instrText>
            </w:r>
            <w:r>
              <w:rPr>
                <w:noProof/>
                <w:webHidden/>
              </w:rPr>
            </w:r>
            <w:r>
              <w:rPr>
                <w:noProof/>
                <w:webHidden/>
              </w:rPr>
              <w:fldChar w:fldCharType="separate"/>
            </w:r>
            <w:r>
              <w:rPr>
                <w:noProof/>
                <w:webHidden/>
              </w:rPr>
              <w:t>6</w:t>
            </w:r>
            <w:r>
              <w:rPr>
                <w:noProof/>
                <w:webHidden/>
              </w:rPr>
              <w:fldChar w:fldCharType="end"/>
            </w:r>
          </w:hyperlink>
        </w:p>
        <w:p w14:paraId="599FB4C7" w14:textId="558E45BA" w:rsidR="008A75A2" w:rsidRDefault="008A75A2">
          <w:pPr>
            <w:pStyle w:val="TOC2"/>
            <w:tabs>
              <w:tab w:val="left" w:pos="960"/>
              <w:tab w:val="right" w:leader="dot" w:pos="9016"/>
            </w:tabs>
            <w:rPr>
              <w:rFonts w:eastAsiaTheme="minorEastAsia"/>
              <w:noProof/>
              <w:lang w:val="en-NL" w:eastAsia="en-NL"/>
            </w:rPr>
          </w:pPr>
          <w:hyperlink w:anchor="_Toc190082862" w:history="1">
            <w:r w:rsidRPr="00E0344D">
              <w:rPr>
                <w:rStyle w:val="Hyperlink"/>
                <w:b/>
                <w:bCs/>
                <w:noProof/>
              </w:rPr>
              <w:t>4.2.</w:t>
            </w:r>
            <w:r>
              <w:rPr>
                <w:rFonts w:eastAsiaTheme="minorEastAsia"/>
                <w:noProof/>
                <w:lang w:val="en-NL" w:eastAsia="en-NL"/>
              </w:rPr>
              <w:tab/>
            </w:r>
            <w:r w:rsidRPr="00E0344D">
              <w:rPr>
                <w:rStyle w:val="Hyperlink"/>
                <w:b/>
                <w:bCs/>
                <w:noProof/>
              </w:rPr>
              <w:t>Beoordeling</w:t>
            </w:r>
            <w:r>
              <w:rPr>
                <w:noProof/>
                <w:webHidden/>
              </w:rPr>
              <w:tab/>
            </w:r>
            <w:r>
              <w:rPr>
                <w:noProof/>
                <w:webHidden/>
              </w:rPr>
              <w:fldChar w:fldCharType="begin"/>
            </w:r>
            <w:r>
              <w:rPr>
                <w:noProof/>
                <w:webHidden/>
              </w:rPr>
              <w:instrText xml:space="preserve"> PAGEREF _Toc190082862 \h </w:instrText>
            </w:r>
            <w:r>
              <w:rPr>
                <w:noProof/>
                <w:webHidden/>
              </w:rPr>
            </w:r>
            <w:r>
              <w:rPr>
                <w:noProof/>
                <w:webHidden/>
              </w:rPr>
              <w:fldChar w:fldCharType="separate"/>
            </w:r>
            <w:r>
              <w:rPr>
                <w:noProof/>
                <w:webHidden/>
              </w:rPr>
              <w:t>6</w:t>
            </w:r>
            <w:r>
              <w:rPr>
                <w:noProof/>
                <w:webHidden/>
              </w:rPr>
              <w:fldChar w:fldCharType="end"/>
            </w:r>
          </w:hyperlink>
        </w:p>
        <w:p w14:paraId="426A0AB0" w14:textId="5EE71F44" w:rsidR="00806615" w:rsidRPr="001C0E99" w:rsidRDefault="00806615">
          <w:r w:rsidRPr="001C0E99">
            <w:rPr>
              <w:b/>
              <w:bCs/>
            </w:rPr>
            <w:fldChar w:fldCharType="end"/>
          </w:r>
        </w:p>
      </w:sdtContent>
    </w:sdt>
    <w:p w14:paraId="32C8DE69" w14:textId="1755ABFA" w:rsidR="00806615" w:rsidRPr="001C0E99" w:rsidRDefault="00806615">
      <w:r w:rsidRPr="001C0E99">
        <w:br w:type="page"/>
      </w:r>
    </w:p>
    <w:p w14:paraId="4CB35390" w14:textId="12002317" w:rsidR="00806615" w:rsidRPr="001C0E99" w:rsidRDefault="00806615" w:rsidP="00806615">
      <w:pPr>
        <w:pStyle w:val="Heading1"/>
        <w:numPr>
          <w:ilvl w:val="0"/>
          <w:numId w:val="1"/>
        </w:numPr>
        <w:rPr>
          <w:b/>
          <w:bCs/>
        </w:rPr>
      </w:pPr>
      <w:bookmarkStart w:id="0" w:name="_Toc190082852"/>
      <w:r w:rsidRPr="001C0E99">
        <w:rPr>
          <w:b/>
          <w:bCs/>
        </w:rPr>
        <w:lastRenderedPageBreak/>
        <w:t>Inleiding</w:t>
      </w:r>
      <w:bookmarkEnd w:id="0"/>
    </w:p>
    <w:p w14:paraId="7540AFD4" w14:textId="6BE5FCA3" w:rsidR="00806615" w:rsidRPr="001C0E99" w:rsidRDefault="00806615">
      <w:r w:rsidRPr="001C0E99">
        <w:br w:type="page"/>
      </w:r>
    </w:p>
    <w:p w14:paraId="7119E39C" w14:textId="4E5A2ECD" w:rsidR="00806615" w:rsidRPr="001C0E99" w:rsidRDefault="00520566" w:rsidP="00806615">
      <w:pPr>
        <w:pStyle w:val="Heading1"/>
        <w:numPr>
          <w:ilvl w:val="0"/>
          <w:numId w:val="1"/>
        </w:numPr>
        <w:rPr>
          <w:b/>
          <w:bCs/>
        </w:rPr>
      </w:pPr>
      <w:r w:rsidRPr="001C0E99">
        <w:rPr>
          <w:b/>
          <w:bCs/>
        </w:rPr>
        <w:lastRenderedPageBreak/>
        <w:t xml:space="preserve"> </w:t>
      </w:r>
      <w:bookmarkStart w:id="1" w:name="_Toc190082853"/>
      <w:r w:rsidRPr="001C0E99">
        <w:rPr>
          <w:b/>
          <w:bCs/>
        </w:rPr>
        <w:t>Structuur en opbouw</w:t>
      </w:r>
      <w:bookmarkEnd w:id="1"/>
    </w:p>
    <w:p w14:paraId="61C15C81" w14:textId="77777777" w:rsidR="00C00920" w:rsidRPr="001C0E99" w:rsidRDefault="00C00920"/>
    <w:p w14:paraId="20EF7D87" w14:textId="77777777" w:rsidR="00520566" w:rsidRPr="001C0E99" w:rsidRDefault="00520566" w:rsidP="00520566">
      <w:pPr>
        <w:pStyle w:val="Heading2"/>
        <w:numPr>
          <w:ilvl w:val="1"/>
          <w:numId w:val="1"/>
        </w:numPr>
        <w:rPr>
          <w:b/>
          <w:bCs/>
        </w:rPr>
      </w:pPr>
      <w:bookmarkStart w:id="2" w:name="_Toc190082854"/>
      <w:r w:rsidRPr="001C0E99">
        <w:rPr>
          <w:b/>
          <w:bCs/>
        </w:rPr>
        <w:t>Inleiding</w:t>
      </w:r>
      <w:bookmarkEnd w:id="2"/>
    </w:p>
    <w:p w14:paraId="14344BB7" w14:textId="20EACCC9" w:rsidR="00D25BF8" w:rsidRPr="001C0E99" w:rsidRDefault="00D25BF8" w:rsidP="00D25BF8">
      <w:r w:rsidRPr="001C0E99">
        <w:t>Een goed gestructureerde gebruikshandleiding is essentieel om gebruikers op effectieve en efficiënte wijze te ondersteunen bij het benutten van een product of dienst. De opbouw van zo’n handleiding bepaalt niet alleen hoe toegankelijk de informatie is, maar ook of gebruikers de instructies kunnen volgen zonder frustratie of fouten. Een logische structuur zorgt ervoor dat informatie snel te vinden is. Daarnaast speelt consistentie in terminologie, opmaak en visuele elementen een cruciale rol in het vermijden van verwarring. Een gebruiksvriendelijke handleiding anticipeert op vragen, biedt oplossingen voor veelvoorkomende problemen en integreert veiligheidsinstructies op prominente wijze</w:t>
      </w:r>
    </w:p>
    <w:p w14:paraId="47F118A9" w14:textId="77777777" w:rsidR="00520566" w:rsidRPr="001C0E99" w:rsidRDefault="00520566"/>
    <w:p w14:paraId="65BFA95F" w14:textId="77777777" w:rsidR="00C00920" w:rsidRPr="001C0E99" w:rsidRDefault="00C00920" w:rsidP="00520566">
      <w:pPr>
        <w:pStyle w:val="Heading2"/>
        <w:numPr>
          <w:ilvl w:val="1"/>
          <w:numId w:val="1"/>
        </w:numPr>
        <w:rPr>
          <w:b/>
          <w:bCs/>
        </w:rPr>
      </w:pPr>
      <w:bookmarkStart w:id="3" w:name="_Toc190082855"/>
      <w:r w:rsidRPr="001C0E99">
        <w:rPr>
          <w:b/>
          <w:bCs/>
        </w:rPr>
        <w:t>Navigatie / vindbaarheid</w:t>
      </w:r>
      <w:bookmarkEnd w:id="3"/>
    </w:p>
    <w:p w14:paraId="409CB544" w14:textId="77777777" w:rsidR="008B404A" w:rsidRPr="001C0E99" w:rsidRDefault="000B0F5C" w:rsidP="00C00920">
      <w:r w:rsidRPr="001C0E99">
        <w:t>De handleiding heeft een in</w:t>
      </w:r>
      <w:r w:rsidR="00206778" w:rsidRPr="001C0E99">
        <w:t>houdsopgave voor een groot aantal talen waarin de handleiding wordt uitgelegd, maar heeft verders geen inhoudsopgave per taal. Hierdoor wordt het navigeren tussen de onderwerpen moeilijker. Daarnaast ontbreken er ook tussen kopjes tussen de verschillende gedeeltes van de handleiding. Ook ontbreken er veel witregels in het document, hierdoor wordt het lezen van het document onoverzichtelijker. De technische specificatie tabel is duidelijk / overzichtelijk.</w:t>
      </w:r>
      <w:r w:rsidR="008B404A" w:rsidRPr="001C0E99">
        <w:t xml:space="preserve"> Ook is de handleiding duidelijk om sommige stukken tekst te verduidelijken met wat afbeeldingen. </w:t>
      </w:r>
    </w:p>
    <w:p w14:paraId="547992BF" w14:textId="77777777" w:rsidR="008B404A" w:rsidRPr="001C0E99" w:rsidRDefault="008B404A" w:rsidP="00C00920"/>
    <w:p w14:paraId="6944A14F" w14:textId="77777777" w:rsidR="008B404A" w:rsidRPr="001C0E99" w:rsidRDefault="008B404A" w:rsidP="008B404A">
      <w:pPr>
        <w:pStyle w:val="Heading2"/>
        <w:numPr>
          <w:ilvl w:val="1"/>
          <w:numId w:val="1"/>
        </w:numPr>
        <w:rPr>
          <w:b/>
          <w:bCs/>
        </w:rPr>
      </w:pPr>
      <w:bookmarkStart w:id="4" w:name="_Toc190082856"/>
      <w:r w:rsidRPr="001C0E99">
        <w:rPr>
          <w:b/>
          <w:bCs/>
        </w:rPr>
        <w:t>Structuur Handleiding</w:t>
      </w:r>
      <w:bookmarkEnd w:id="4"/>
    </w:p>
    <w:p w14:paraId="69A2D09D" w14:textId="4699F0FE" w:rsidR="00520566" w:rsidRPr="009C53B8" w:rsidRDefault="008B404A">
      <w:pPr>
        <w:rPr>
          <w:b/>
          <w:bCs/>
        </w:rPr>
      </w:pPr>
      <w:r w:rsidRPr="001C0E99">
        <w:t>Het bestand heeft wel een redelijke structuur, maar echter is het niet duidelijk zichtbaar</w:t>
      </w:r>
      <w:r w:rsidR="001C0E99" w:rsidRPr="001C0E99">
        <w:t xml:space="preserve"> hoe de structuur ingedeeld is. De structuur van het technische informatie tabel is goed en duidelijk, het is makkelijk om te vinden wat de specificaties zijn van het apparaat. </w:t>
      </w:r>
      <w:r w:rsidR="009C53B8">
        <w:t>De taal die wordt gebruikt is duidelijk / formeel en bevat weinig moeilijke woorden, waardoor de handleiding bijna door iedereen te begrijpen is.</w:t>
      </w:r>
      <w:r w:rsidR="00520566" w:rsidRPr="001C0E99">
        <w:br w:type="page"/>
      </w:r>
    </w:p>
    <w:p w14:paraId="36014565" w14:textId="19033BE8" w:rsidR="00520566" w:rsidRPr="001C0E99" w:rsidRDefault="00520566" w:rsidP="00520566">
      <w:pPr>
        <w:pStyle w:val="Heading1"/>
        <w:numPr>
          <w:ilvl w:val="0"/>
          <w:numId w:val="1"/>
        </w:numPr>
        <w:rPr>
          <w:b/>
          <w:bCs/>
        </w:rPr>
      </w:pPr>
      <w:r w:rsidRPr="001C0E99">
        <w:rPr>
          <w:b/>
          <w:bCs/>
        </w:rPr>
        <w:lastRenderedPageBreak/>
        <w:t xml:space="preserve"> </w:t>
      </w:r>
      <w:bookmarkStart w:id="5" w:name="_Toc190082857"/>
      <w:r w:rsidRPr="001C0E99">
        <w:rPr>
          <w:b/>
          <w:bCs/>
        </w:rPr>
        <w:t>Volledigheid</w:t>
      </w:r>
      <w:bookmarkEnd w:id="5"/>
    </w:p>
    <w:p w14:paraId="696E8400" w14:textId="77777777" w:rsidR="009C53B8" w:rsidRDefault="009C53B8"/>
    <w:p w14:paraId="4FCAE6B7" w14:textId="77777777" w:rsidR="009C53B8" w:rsidRDefault="009C53B8" w:rsidP="009C53B8">
      <w:pPr>
        <w:pStyle w:val="Heading2"/>
        <w:numPr>
          <w:ilvl w:val="1"/>
          <w:numId w:val="1"/>
        </w:numPr>
        <w:rPr>
          <w:b/>
          <w:bCs/>
        </w:rPr>
      </w:pPr>
      <w:bookmarkStart w:id="6" w:name="_Toc190082858"/>
      <w:r w:rsidRPr="001C0E99">
        <w:rPr>
          <w:b/>
          <w:bCs/>
        </w:rPr>
        <w:t>Inleiding</w:t>
      </w:r>
      <w:bookmarkEnd w:id="6"/>
    </w:p>
    <w:p w14:paraId="30E9479E" w14:textId="77777777" w:rsidR="009C53B8" w:rsidRDefault="009C53B8" w:rsidP="009C53B8"/>
    <w:p w14:paraId="79C584B0" w14:textId="77777777" w:rsidR="009C53B8" w:rsidRDefault="009C53B8" w:rsidP="009C53B8"/>
    <w:p w14:paraId="3475E56B" w14:textId="36F6C484" w:rsidR="009C53B8" w:rsidRDefault="009C53B8" w:rsidP="009C53B8">
      <w:pPr>
        <w:pStyle w:val="Heading2"/>
        <w:numPr>
          <w:ilvl w:val="1"/>
          <w:numId w:val="1"/>
        </w:numPr>
        <w:rPr>
          <w:b/>
          <w:bCs/>
        </w:rPr>
      </w:pPr>
      <w:bookmarkStart w:id="7" w:name="_Toc190082859"/>
      <w:r>
        <w:rPr>
          <w:b/>
          <w:bCs/>
        </w:rPr>
        <w:t>Inhoud</w:t>
      </w:r>
      <w:bookmarkEnd w:id="7"/>
    </w:p>
    <w:p w14:paraId="6C57FC62" w14:textId="77777777" w:rsidR="00F07CA2" w:rsidRDefault="009C53B8" w:rsidP="009C53B8">
      <w:r>
        <w:t>De gebruikshandleiding</w:t>
      </w:r>
      <w:r w:rsidR="008A75A2">
        <w:t xml:space="preserve"> is redelijk compleet, maar mist wel paar punten, zoals een goede inleiding en de garantievoorwaarden. </w:t>
      </w:r>
      <w:r w:rsidR="00F07CA2">
        <w:t>Wel bevat de gebruikershandleiding een aantal belangrijke punten zoals:</w:t>
      </w:r>
    </w:p>
    <w:p w14:paraId="7FCE7ACB" w14:textId="3B1B9586" w:rsidR="00F07CA2" w:rsidRPr="00F07CA2" w:rsidRDefault="00F07CA2" w:rsidP="00F07CA2">
      <w:pPr>
        <w:pStyle w:val="ListParagraph"/>
        <w:numPr>
          <w:ilvl w:val="0"/>
          <w:numId w:val="5"/>
        </w:numPr>
        <w:rPr>
          <w:b/>
          <w:bCs/>
          <w:sz w:val="28"/>
          <w:szCs w:val="28"/>
        </w:rPr>
      </w:pPr>
      <w:r w:rsidRPr="00F07CA2">
        <w:rPr>
          <w:b/>
          <w:bCs/>
          <w:sz w:val="28"/>
          <w:szCs w:val="28"/>
        </w:rPr>
        <w:t>Veiligheidsvoorschriften</w:t>
      </w:r>
    </w:p>
    <w:p w14:paraId="38E1408B" w14:textId="28CA9BF9" w:rsidR="009C53B8" w:rsidRDefault="00F07CA2" w:rsidP="00F07CA2">
      <w:pPr>
        <w:pStyle w:val="ListParagraph"/>
        <w:ind w:left="770"/>
      </w:pPr>
      <w:r>
        <w:t>D</w:t>
      </w:r>
      <w:r>
        <w:t xml:space="preserve">e handleiding </w:t>
      </w:r>
      <w:r>
        <w:t xml:space="preserve">heeft </w:t>
      </w:r>
      <w:r>
        <w:t xml:space="preserve">een </w:t>
      </w:r>
      <w:r>
        <w:t>duidelijk</w:t>
      </w:r>
      <w:r>
        <w:t xml:space="preserve"> overzicht met veiligheidsinstructies en wat je moet doen bij noodsituaties.</w:t>
      </w:r>
    </w:p>
    <w:p w14:paraId="6A55600A" w14:textId="77777777" w:rsidR="00F07CA2" w:rsidRDefault="00F07CA2" w:rsidP="00F07CA2">
      <w:pPr>
        <w:pStyle w:val="ListParagraph"/>
        <w:ind w:left="770"/>
      </w:pPr>
    </w:p>
    <w:p w14:paraId="1368A007" w14:textId="4FB41942" w:rsidR="00F07CA2" w:rsidRPr="00F07CA2" w:rsidRDefault="00F07CA2" w:rsidP="00F07CA2">
      <w:pPr>
        <w:pStyle w:val="ListParagraph"/>
        <w:numPr>
          <w:ilvl w:val="0"/>
          <w:numId w:val="5"/>
        </w:numPr>
        <w:rPr>
          <w:b/>
          <w:bCs/>
          <w:sz w:val="28"/>
          <w:szCs w:val="28"/>
        </w:rPr>
      </w:pPr>
      <w:r w:rsidRPr="00F07CA2">
        <w:rPr>
          <w:b/>
          <w:bCs/>
          <w:sz w:val="28"/>
          <w:szCs w:val="28"/>
        </w:rPr>
        <w:t>Installatie en voorbereiding</w:t>
      </w:r>
    </w:p>
    <w:p w14:paraId="035F58DA" w14:textId="17416110" w:rsidR="00F07CA2" w:rsidRDefault="00F07CA2" w:rsidP="00F07CA2">
      <w:pPr>
        <w:pStyle w:val="ListParagraph"/>
        <w:ind w:left="770"/>
      </w:pPr>
      <w:r>
        <w:t>De handleiding heeft een duidelijke uitleg over de installatie van het product met afbeeldingen die de uitleg verbeteren.</w:t>
      </w:r>
    </w:p>
    <w:p w14:paraId="1311087F" w14:textId="77777777" w:rsidR="00F07CA2" w:rsidRDefault="00F07CA2" w:rsidP="00F07CA2">
      <w:pPr>
        <w:pStyle w:val="ListParagraph"/>
        <w:ind w:left="770"/>
      </w:pPr>
    </w:p>
    <w:p w14:paraId="32270801" w14:textId="40530C67" w:rsidR="00F07CA2" w:rsidRPr="009C53B8" w:rsidRDefault="00F07CA2" w:rsidP="00F07CA2">
      <w:pPr>
        <w:pStyle w:val="ListParagraph"/>
        <w:numPr>
          <w:ilvl w:val="0"/>
          <w:numId w:val="5"/>
        </w:numPr>
      </w:pPr>
      <w:r>
        <w:t>Basisgebruik</w:t>
      </w:r>
    </w:p>
    <w:p w14:paraId="2A2052B5" w14:textId="3FA649EB" w:rsidR="00520566" w:rsidRPr="001C0E99" w:rsidRDefault="00520566">
      <w:r w:rsidRPr="001C0E99">
        <w:br w:type="page"/>
      </w:r>
    </w:p>
    <w:p w14:paraId="0122A297" w14:textId="063DABF0" w:rsidR="00520566" w:rsidRPr="001C0E99" w:rsidRDefault="00520566" w:rsidP="00520566">
      <w:pPr>
        <w:pStyle w:val="Heading1"/>
        <w:numPr>
          <w:ilvl w:val="0"/>
          <w:numId w:val="1"/>
        </w:numPr>
        <w:rPr>
          <w:b/>
          <w:bCs/>
        </w:rPr>
      </w:pPr>
      <w:bookmarkStart w:id="8" w:name="_Toc190082860"/>
      <w:r w:rsidRPr="001C0E99">
        <w:rPr>
          <w:b/>
          <w:bCs/>
        </w:rPr>
        <w:lastRenderedPageBreak/>
        <w:t>Veiligheid</w:t>
      </w:r>
      <w:bookmarkEnd w:id="8"/>
    </w:p>
    <w:p w14:paraId="128B1A6B" w14:textId="77777777" w:rsidR="001C0E99" w:rsidRPr="001C0E99" w:rsidRDefault="001C0E99"/>
    <w:p w14:paraId="46B5198C" w14:textId="77777777" w:rsidR="001C0E99" w:rsidRPr="001C0E99" w:rsidRDefault="001C0E99" w:rsidP="001C0E99">
      <w:pPr>
        <w:pStyle w:val="Heading2"/>
        <w:numPr>
          <w:ilvl w:val="1"/>
          <w:numId w:val="1"/>
        </w:numPr>
        <w:rPr>
          <w:b/>
          <w:bCs/>
        </w:rPr>
      </w:pPr>
      <w:bookmarkStart w:id="9" w:name="_Toc190082861"/>
      <w:r w:rsidRPr="001C0E99">
        <w:rPr>
          <w:b/>
          <w:bCs/>
        </w:rPr>
        <w:t>Inleiding</w:t>
      </w:r>
      <w:bookmarkEnd w:id="9"/>
    </w:p>
    <w:p w14:paraId="29B896B3" w14:textId="2CADA27C" w:rsidR="00454415" w:rsidRDefault="00454415" w:rsidP="00454415">
      <w:r w:rsidRPr="00454415">
        <w:t>Een heldere en uitgebreide veiligheidsbeschrijving vormt het fundament van elke gebruikshandleiding. Het is niet alleen een wettelijke verplichting, maar ook een morele plicht om gebruikers te beschermen tegen risico’s en gevaren bij het gebruik van een product. Een goed opgestelde veiligheidssectie voorkomt ongelukken, minimaliseert schade en zorgt ervoor dat gebruikers bewust en voorbereid aan de slag kunnen. Cruciaal hierbij is dat waarschuwingen en voorzorgsmaatregelen zichtbaar, begrijpelijk en actiegericht worden gepresenteerd</w:t>
      </w:r>
    </w:p>
    <w:p w14:paraId="3FD6C0ED" w14:textId="77777777" w:rsidR="00454415" w:rsidRPr="00454415" w:rsidRDefault="00454415" w:rsidP="00454415"/>
    <w:p w14:paraId="297A0853" w14:textId="465AACDD" w:rsidR="00454415" w:rsidRPr="00454415" w:rsidRDefault="00454415" w:rsidP="00454415">
      <w:r w:rsidRPr="00454415">
        <w:t>Het gebruik van gestandaardiseerde symbolen, kleurcodes (zoals rood voor gevaar) en duidelijke taal draagt bij aan snelle herkenning en begrip, ongeacht de achtergrond van de gebruiker</w:t>
      </w:r>
      <w:r>
        <w:t xml:space="preserve">. </w:t>
      </w:r>
      <w:r w:rsidRPr="00454415">
        <w:t>Een effectieve veiligheidsbeschrijving weerspiegelt niet alleen de betrouwbaarheid van het product, maar ook de zorgvuldigheid van de fabrikant. Zo wordt vertrouwen gewekt en ontstaat er een veilige basis voor een optimale gebruikerservaring.</w:t>
      </w:r>
    </w:p>
    <w:p w14:paraId="2A6E29D0" w14:textId="77777777" w:rsidR="001C0E99" w:rsidRPr="00454415" w:rsidRDefault="001C0E99" w:rsidP="001C0E99">
      <w:pPr>
        <w:rPr>
          <w:lang w:val="en-NL"/>
        </w:rPr>
      </w:pPr>
    </w:p>
    <w:p w14:paraId="33EBE874" w14:textId="77777777" w:rsidR="001C0E99" w:rsidRPr="001C0E99" w:rsidRDefault="001C0E99" w:rsidP="001C0E99"/>
    <w:p w14:paraId="310085CE" w14:textId="77777777" w:rsidR="00EF21C4" w:rsidRDefault="001C0E99" w:rsidP="001C0E99">
      <w:pPr>
        <w:pStyle w:val="Heading2"/>
        <w:numPr>
          <w:ilvl w:val="1"/>
          <w:numId w:val="1"/>
        </w:numPr>
        <w:rPr>
          <w:b/>
          <w:bCs/>
        </w:rPr>
      </w:pPr>
      <w:bookmarkStart w:id="10" w:name="_Toc190082862"/>
      <w:r w:rsidRPr="001C0E99">
        <w:rPr>
          <w:b/>
          <w:bCs/>
        </w:rPr>
        <w:t>Beoordeling</w:t>
      </w:r>
      <w:bookmarkEnd w:id="10"/>
    </w:p>
    <w:p w14:paraId="3C250362" w14:textId="2279C01D" w:rsidR="00806615" w:rsidRPr="001C0E99" w:rsidRDefault="00EF21C4" w:rsidP="00EF21C4">
      <w:r>
        <w:t xml:space="preserve">De gebruikershandleiding is prima als het gaat om de veiligheidsmaatregelen. Als er problemen zijn met het product dan is er een handig lijstje met de mogelijke oorzaken. Er is ook een duidelijk veiligheidsvoorschrift aan het begin van de handleiding met duidelijke symbolen. Dus het is duidelijk hoe de gebruiker om moet gaan met het product voor een goeie werking. </w:t>
      </w:r>
      <w:r w:rsidR="00806615" w:rsidRPr="001C0E99">
        <w:br w:type="page"/>
      </w:r>
    </w:p>
    <w:p w14:paraId="55AC2A59" w14:textId="77777777" w:rsidR="00806615" w:rsidRPr="001C0E99" w:rsidRDefault="00806615" w:rsidP="00806615"/>
    <w:sectPr w:rsidR="00806615" w:rsidRPr="001C0E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6A787F"/>
    <w:multiLevelType w:val="hybridMultilevel"/>
    <w:tmpl w:val="467EC788"/>
    <w:lvl w:ilvl="0" w:tplc="20000001">
      <w:start w:val="1"/>
      <w:numFmt w:val="bullet"/>
      <w:lvlText w:val=""/>
      <w:lvlJc w:val="left"/>
      <w:pPr>
        <w:ind w:left="770" w:hanging="360"/>
      </w:pPr>
      <w:rPr>
        <w:rFonts w:ascii="Symbol" w:hAnsi="Symbol" w:hint="default"/>
      </w:rPr>
    </w:lvl>
    <w:lvl w:ilvl="1" w:tplc="20000003" w:tentative="1">
      <w:start w:val="1"/>
      <w:numFmt w:val="bullet"/>
      <w:lvlText w:val="o"/>
      <w:lvlJc w:val="left"/>
      <w:pPr>
        <w:ind w:left="1490" w:hanging="360"/>
      </w:pPr>
      <w:rPr>
        <w:rFonts w:ascii="Courier New" w:hAnsi="Courier New" w:cs="Courier New" w:hint="default"/>
      </w:rPr>
    </w:lvl>
    <w:lvl w:ilvl="2" w:tplc="20000005" w:tentative="1">
      <w:start w:val="1"/>
      <w:numFmt w:val="bullet"/>
      <w:lvlText w:val=""/>
      <w:lvlJc w:val="left"/>
      <w:pPr>
        <w:ind w:left="2210" w:hanging="360"/>
      </w:pPr>
      <w:rPr>
        <w:rFonts w:ascii="Wingdings" w:hAnsi="Wingdings" w:hint="default"/>
      </w:rPr>
    </w:lvl>
    <w:lvl w:ilvl="3" w:tplc="20000001" w:tentative="1">
      <w:start w:val="1"/>
      <w:numFmt w:val="bullet"/>
      <w:lvlText w:val=""/>
      <w:lvlJc w:val="left"/>
      <w:pPr>
        <w:ind w:left="2930" w:hanging="360"/>
      </w:pPr>
      <w:rPr>
        <w:rFonts w:ascii="Symbol" w:hAnsi="Symbol" w:hint="default"/>
      </w:rPr>
    </w:lvl>
    <w:lvl w:ilvl="4" w:tplc="20000003" w:tentative="1">
      <w:start w:val="1"/>
      <w:numFmt w:val="bullet"/>
      <w:lvlText w:val="o"/>
      <w:lvlJc w:val="left"/>
      <w:pPr>
        <w:ind w:left="3650" w:hanging="360"/>
      </w:pPr>
      <w:rPr>
        <w:rFonts w:ascii="Courier New" w:hAnsi="Courier New" w:cs="Courier New" w:hint="default"/>
      </w:rPr>
    </w:lvl>
    <w:lvl w:ilvl="5" w:tplc="20000005" w:tentative="1">
      <w:start w:val="1"/>
      <w:numFmt w:val="bullet"/>
      <w:lvlText w:val=""/>
      <w:lvlJc w:val="left"/>
      <w:pPr>
        <w:ind w:left="4370" w:hanging="360"/>
      </w:pPr>
      <w:rPr>
        <w:rFonts w:ascii="Wingdings" w:hAnsi="Wingdings" w:hint="default"/>
      </w:rPr>
    </w:lvl>
    <w:lvl w:ilvl="6" w:tplc="20000001" w:tentative="1">
      <w:start w:val="1"/>
      <w:numFmt w:val="bullet"/>
      <w:lvlText w:val=""/>
      <w:lvlJc w:val="left"/>
      <w:pPr>
        <w:ind w:left="5090" w:hanging="360"/>
      </w:pPr>
      <w:rPr>
        <w:rFonts w:ascii="Symbol" w:hAnsi="Symbol" w:hint="default"/>
      </w:rPr>
    </w:lvl>
    <w:lvl w:ilvl="7" w:tplc="20000003" w:tentative="1">
      <w:start w:val="1"/>
      <w:numFmt w:val="bullet"/>
      <w:lvlText w:val="o"/>
      <w:lvlJc w:val="left"/>
      <w:pPr>
        <w:ind w:left="5810" w:hanging="360"/>
      </w:pPr>
      <w:rPr>
        <w:rFonts w:ascii="Courier New" w:hAnsi="Courier New" w:cs="Courier New" w:hint="default"/>
      </w:rPr>
    </w:lvl>
    <w:lvl w:ilvl="8" w:tplc="20000005" w:tentative="1">
      <w:start w:val="1"/>
      <w:numFmt w:val="bullet"/>
      <w:lvlText w:val=""/>
      <w:lvlJc w:val="left"/>
      <w:pPr>
        <w:ind w:left="6530" w:hanging="360"/>
      </w:pPr>
      <w:rPr>
        <w:rFonts w:ascii="Wingdings" w:hAnsi="Wingdings" w:hint="default"/>
      </w:rPr>
    </w:lvl>
  </w:abstractNum>
  <w:abstractNum w:abstractNumId="1" w15:restartNumberingAfterBreak="0">
    <w:nsid w:val="23256C60"/>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76419D1"/>
    <w:multiLevelType w:val="multilevel"/>
    <w:tmpl w:val="2000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4965653C"/>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DE3136A"/>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49321780">
    <w:abstractNumId w:val="4"/>
  </w:num>
  <w:num w:numId="2" w16cid:durableId="2019696939">
    <w:abstractNumId w:val="1"/>
  </w:num>
  <w:num w:numId="3" w16cid:durableId="1584101058">
    <w:abstractNumId w:val="2"/>
  </w:num>
  <w:num w:numId="4" w16cid:durableId="217322902">
    <w:abstractNumId w:val="3"/>
  </w:num>
  <w:num w:numId="5" w16cid:durableId="3126870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6F0"/>
    <w:rsid w:val="000B0F5C"/>
    <w:rsid w:val="00197051"/>
    <w:rsid w:val="001C0E99"/>
    <w:rsid w:val="00206778"/>
    <w:rsid w:val="003C6821"/>
    <w:rsid w:val="00400020"/>
    <w:rsid w:val="00454415"/>
    <w:rsid w:val="00520566"/>
    <w:rsid w:val="007320D0"/>
    <w:rsid w:val="00806615"/>
    <w:rsid w:val="008223FD"/>
    <w:rsid w:val="008A75A2"/>
    <w:rsid w:val="008B404A"/>
    <w:rsid w:val="00921498"/>
    <w:rsid w:val="009C53B8"/>
    <w:rsid w:val="00A83B6C"/>
    <w:rsid w:val="00C00920"/>
    <w:rsid w:val="00D25BF8"/>
    <w:rsid w:val="00EF21C4"/>
    <w:rsid w:val="00F07CA2"/>
    <w:rsid w:val="00F266F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ECBF8"/>
  <w15:chartTrackingRefBased/>
  <w15:docId w15:val="{FC09E0DA-56B0-4D66-8523-E393DD373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F266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266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66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66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66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66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66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66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66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6F0"/>
    <w:rPr>
      <w:rFonts w:asciiTheme="majorHAnsi" w:eastAsiaTheme="majorEastAsia" w:hAnsiTheme="majorHAnsi" w:cstheme="majorBidi"/>
      <w:color w:val="0F4761" w:themeColor="accent1" w:themeShade="BF"/>
      <w:sz w:val="40"/>
      <w:szCs w:val="40"/>
      <w:lang w:val="nl-NL"/>
    </w:rPr>
  </w:style>
  <w:style w:type="character" w:customStyle="1" w:styleId="Heading2Char">
    <w:name w:val="Heading 2 Char"/>
    <w:basedOn w:val="DefaultParagraphFont"/>
    <w:link w:val="Heading2"/>
    <w:uiPriority w:val="9"/>
    <w:rsid w:val="00F266F0"/>
    <w:rPr>
      <w:rFonts w:asciiTheme="majorHAnsi" w:eastAsiaTheme="majorEastAsia" w:hAnsiTheme="majorHAnsi" w:cstheme="majorBidi"/>
      <w:color w:val="0F4761" w:themeColor="accent1" w:themeShade="BF"/>
      <w:sz w:val="32"/>
      <w:szCs w:val="32"/>
      <w:lang w:val="nl-NL"/>
    </w:rPr>
  </w:style>
  <w:style w:type="character" w:customStyle="1" w:styleId="Heading3Char">
    <w:name w:val="Heading 3 Char"/>
    <w:basedOn w:val="DefaultParagraphFont"/>
    <w:link w:val="Heading3"/>
    <w:uiPriority w:val="9"/>
    <w:semiHidden/>
    <w:rsid w:val="00F266F0"/>
    <w:rPr>
      <w:rFonts w:eastAsiaTheme="majorEastAsia" w:cstheme="majorBidi"/>
      <w:color w:val="0F4761" w:themeColor="accent1" w:themeShade="BF"/>
      <w:sz w:val="28"/>
      <w:szCs w:val="28"/>
      <w:lang w:val="nl-NL"/>
    </w:rPr>
  </w:style>
  <w:style w:type="character" w:customStyle="1" w:styleId="Heading4Char">
    <w:name w:val="Heading 4 Char"/>
    <w:basedOn w:val="DefaultParagraphFont"/>
    <w:link w:val="Heading4"/>
    <w:uiPriority w:val="9"/>
    <w:semiHidden/>
    <w:rsid w:val="00F266F0"/>
    <w:rPr>
      <w:rFonts w:eastAsiaTheme="majorEastAsia" w:cstheme="majorBidi"/>
      <w:i/>
      <w:iCs/>
      <w:color w:val="0F4761" w:themeColor="accent1" w:themeShade="BF"/>
      <w:lang w:val="nl-NL"/>
    </w:rPr>
  </w:style>
  <w:style w:type="character" w:customStyle="1" w:styleId="Heading5Char">
    <w:name w:val="Heading 5 Char"/>
    <w:basedOn w:val="DefaultParagraphFont"/>
    <w:link w:val="Heading5"/>
    <w:uiPriority w:val="9"/>
    <w:semiHidden/>
    <w:rsid w:val="00F266F0"/>
    <w:rPr>
      <w:rFonts w:eastAsiaTheme="majorEastAsia" w:cstheme="majorBidi"/>
      <w:color w:val="0F4761" w:themeColor="accent1" w:themeShade="BF"/>
      <w:lang w:val="nl-NL"/>
    </w:rPr>
  </w:style>
  <w:style w:type="character" w:customStyle="1" w:styleId="Heading6Char">
    <w:name w:val="Heading 6 Char"/>
    <w:basedOn w:val="DefaultParagraphFont"/>
    <w:link w:val="Heading6"/>
    <w:uiPriority w:val="9"/>
    <w:semiHidden/>
    <w:rsid w:val="00F266F0"/>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F266F0"/>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F266F0"/>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F266F0"/>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F266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66F0"/>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F266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66F0"/>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F266F0"/>
    <w:pPr>
      <w:spacing w:before="160"/>
      <w:jc w:val="center"/>
    </w:pPr>
    <w:rPr>
      <w:i/>
      <w:iCs/>
      <w:color w:val="404040" w:themeColor="text1" w:themeTint="BF"/>
    </w:rPr>
  </w:style>
  <w:style w:type="character" w:customStyle="1" w:styleId="QuoteChar">
    <w:name w:val="Quote Char"/>
    <w:basedOn w:val="DefaultParagraphFont"/>
    <w:link w:val="Quote"/>
    <w:uiPriority w:val="29"/>
    <w:rsid w:val="00F266F0"/>
    <w:rPr>
      <w:i/>
      <w:iCs/>
      <w:color w:val="404040" w:themeColor="text1" w:themeTint="BF"/>
      <w:lang w:val="nl-NL"/>
    </w:rPr>
  </w:style>
  <w:style w:type="paragraph" w:styleId="ListParagraph">
    <w:name w:val="List Paragraph"/>
    <w:basedOn w:val="Normal"/>
    <w:uiPriority w:val="34"/>
    <w:qFormat/>
    <w:rsid w:val="00F266F0"/>
    <w:pPr>
      <w:ind w:left="720"/>
      <w:contextualSpacing/>
    </w:pPr>
  </w:style>
  <w:style w:type="character" w:styleId="IntenseEmphasis">
    <w:name w:val="Intense Emphasis"/>
    <w:basedOn w:val="DefaultParagraphFont"/>
    <w:uiPriority w:val="21"/>
    <w:qFormat/>
    <w:rsid w:val="00F266F0"/>
    <w:rPr>
      <w:i/>
      <w:iCs/>
      <w:color w:val="0F4761" w:themeColor="accent1" w:themeShade="BF"/>
    </w:rPr>
  </w:style>
  <w:style w:type="paragraph" w:styleId="IntenseQuote">
    <w:name w:val="Intense Quote"/>
    <w:basedOn w:val="Normal"/>
    <w:next w:val="Normal"/>
    <w:link w:val="IntenseQuoteChar"/>
    <w:uiPriority w:val="30"/>
    <w:qFormat/>
    <w:rsid w:val="00F266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66F0"/>
    <w:rPr>
      <w:i/>
      <w:iCs/>
      <w:color w:val="0F4761" w:themeColor="accent1" w:themeShade="BF"/>
      <w:lang w:val="nl-NL"/>
    </w:rPr>
  </w:style>
  <w:style w:type="character" w:styleId="IntenseReference">
    <w:name w:val="Intense Reference"/>
    <w:basedOn w:val="DefaultParagraphFont"/>
    <w:uiPriority w:val="32"/>
    <w:qFormat/>
    <w:rsid w:val="00F266F0"/>
    <w:rPr>
      <w:b/>
      <w:bCs/>
      <w:smallCaps/>
      <w:color w:val="0F4761" w:themeColor="accent1" w:themeShade="BF"/>
      <w:spacing w:val="5"/>
    </w:rPr>
  </w:style>
  <w:style w:type="paragraph" w:styleId="TOCHeading">
    <w:name w:val="TOC Heading"/>
    <w:basedOn w:val="Heading1"/>
    <w:next w:val="Normal"/>
    <w:uiPriority w:val="39"/>
    <w:unhideWhenUsed/>
    <w:qFormat/>
    <w:rsid w:val="00806615"/>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C00920"/>
    <w:pPr>
      <w:spacing w:after="100"/>
    </w:pPr>
  </w:style>
  <w:style w:type="paragraph" w:styleId="TOC2">
    <w:name w:val="toc 2"/>
    <w:basedOn w:val="Normal"/>
    <w:next w:val="Normal"/>
    <w:autoRedefine/>
    <w:uiPriority w:val="39"/>
    <w:unhideWhenUsed/>
    <w:rsid w:val="00C00920"/>
    <w:pPr>
      <w:spacing w:after="100"/>
      <w:ind w:left="240"/>
    </w:pPr>
  </w:style>
  <w:style w:type="character" w:styleId="Hyperlink">
    <w:name w:val="Hyperlink"/>
    <w:basedOn w:val="DefaultParagraphFont"/>
    <w:uiPriority w:val="99"/>
    <w:unhideWhenUsed/>
    <w:rsid w:val="00C00920"/>
    <w:rPr>
      <w:color w:val="467886" w:themeColor="hyperlink"/>
      <w:u w:val="single"/>
    </w:rPr>
  </w:style>
  <w:style w:type="paragraph" w:styleId="NormalWeb">
    <w:name w:val="Normal (Web)"/>
    <w:basedOn w:val="Normal"/>
    <w:uiPriority w:val="99"/>
    <w:semiHidden/>
    <w:unhideWhenUsed/>
    <w:rsid w:val="00D25BF8"/>
    <w:pPr>
      <w:spacing w:before="100" w:beforeAutospacing="1" w:after="100" w:afterAutospacing="1" w:line="240" w:lineRule="auto"/>
    </w:pPr>
    <w:rPr>
      <w:rFonts w:ascii="Times New Roman" w:eastAsia="Times New Roman" w:hAnsi="Times New Roman" w:cs="Times New Roman"/>
      <w:kern w:val="0"/>
      <w:lang w:val="en-NL" w:eastAsia="en-NL"/>
      <w14:ligatures w14:val="none"/>
    </w:rPr>
  </w:style>
  <w:style w:type="character" w:styleId="Emphasis">
    <w:name w:val="Emphasis"/>
    <w:basedOn w:val="DefaultParagraphFont"/>
    <w:uiPriority w:val="20"/>
    <w:qFormat/>
    <w:rsid w:val="0045441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922861">
      <w:bodyDiv w:val="1"/>
      <w:marLeft w:val="0"/>
      <w:marRight w:val="0"/>
      <w:marTop w:val="0"/>
      <w:marBottom w:val="0"/>
      <w:divBdr>
        <w:top w:val="none" w:sz="0" w:space="0" w:color="auto"/>
        <w:left w:val="none" w:sz="0" w:space="0" w:color="auto"/>
        <w:bottom w:val="none" w:sz="0" w:space="0" w:color="auto"/>
        <w:right w:val="none" w:sz="0" w:space="0" w:color="auto"/>
      </w:divBdr>
    </w:div>
    <w:div w:id="1053650452">
      <w:bodyDiv w:val="1"/>
      <w:marLeft w:val="0"/>
      <w:marRight w:val="0"/>
      <w:marTop w:val="0"/>
      <w:marBottom w:val="0"/>
      <w:divBdr>
        <w:top w:val="none" w:sz="0" w:space="0" w:color="auto"/>
        <w:left w:val="none" w:sz="0" w:space="0" w:color="auto"/>
        <w:bottom w:val="none" w:sz="0" w:space="0" w:color="auto"/>
        <w:right w:val="none" w:sz="0" w:space="0" w:color="auto"/>
      </w:divBdr>
      <w:divsChild>
        <w:div w:id="1617708914">
          <w:marLeft w:val="0"/>
          <w:marRight w:val="0"/>
          <w:marTop w:val="100"/>
          <w:marBottom w:val="100"/>
          <w:divBdr>
            <w:top w:val="none" w:sz="0" w:space="0" w:color="auto"/>
            <w:left w:val="none" w:sz="0" w:space="0" w:color="auto"/>
            <w:bottom w:val="none" w:sz="0" w:space="0" w:color="auto"/>
            <w:right w:val="none" w:sz="0" w:space="0" w:color="auto"/>
          </w:divBdr>
          <w:divsChild>
            <w:div w:id="1842505261">
              <w:marLeft w:val="0"/>
              <w:marRight w:val="0"/>
              <w:marTop w:val="0"/>
              <w:marBottom w:val="0"/>
              <w:divBdr>
                <w:top w:val="none" w:sz="0" w:space="0" w:color="auto"/>
                <w:left w:val="none" w:sz="0" w:space="0" w:color="auto"/>
                <w:bottom w:val="none" w:sz="0" w:space="0" w:color="auto"/>
                <w:right w:val="none" w:sz="0" w:space="0" w:color="auto"/>
              </w:divBdr>
              <w:divsChild>
                <w:div w:id="15538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9BC9B7-3216-41D4-AE36-7C956D477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7</Pages>
  <Words>711</Words>
  <Characters>4056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Perijn Huijser</dc:creator>
  <cp:keywords/>
  <dc:description/>
  <cp:lastModifiedBy>Perijn Huijser</cp:lastModifiedBy>
  <cp:revision>3</cp:revision>
  <dcterms:created xsi:type="dcterms:W3CDTF">2025-02-06T10:10:00Z</dcterms:created>
  <dcterms:modified xsi:type="dcterms:W3CDTF">2025-02-10T11:48:00Z</dcterms:modified>
</cp:coreProperties>
</file>