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6FB5"/>
          <w:sz w:val="80"/>
        </w:rPr>
        <w:br/>
        <w:br/>
        <w:br/>
        <w:t>DEMP RPG SYSTEM</w:t>
      </w:r>
    </w:p>
    <w:p>
      <w:pPr>
        <w:jc w:val="center"/>
      </w:pPr>
      <w:r>
        <w:rPr>
          <w:i/>
          <w:color w:val="6E97A4"/>
          <w:sz w:val="28"/>
        </w:rPr>
        <w:t>Departamento de Extermínio de Manifestações Paranormais</w:t>
      </w:r>
    </w:p>
    <w:p>
      <w:r>
        <w:br/>
      </w:r>
    </w:p>
    <w:p>
      <w:pPr>
        <w:jc w:val="center"/>
      </w:pPr>
      <w:r>
        <w:rPr>
          <w:b/>
          <w:color w:val="010101"/>
          <w:sz w:val="36"/>
        </w:rPr>
        <w:t>Documentação de Design e Responsividade das Páginas Frontend</w:t>
      </w:r>
    </w:p>
    <w:p>
      <w:pPr>
        <w:jc w:val="center"/>
      </w:pPr>
      <w:r>
        <w:rPr>
          <w:color w:val="6E97A4"/>
          <w:sz w:val="22"/>
        </w:rPr>
        <w:t>Documento técnico explicando o que foi alterado em cada página e o motivo.</w:t>
        <w:br/>
        <w:t>Versão 2.1.0 - 2026</w:t>
      </w:r>
    </w:p>
    <w:p>
      <w:r>
        <w:br w:type="page"/>
      </w:r>
    </w:p>
    <w:p>
      <w:pPr>
        <w:pStyle w:val="Heading1"/>
      </w:pPr>
      <w:r>
        <w:rPr>
          <w:color w:val="1A6FB5"/>
        </w:rPr>
        <w:t>1. Introdução e Objetivo</w:t>
      </w:r>
    </w:p>
    <w:p>
      <w:r>
        <w:t>Este documento descreve as alterações de design e responsividade aplicadas às páginas do frontend do sistema DEMP RPG. O objetivo principal foi garantir que toda a interface pudesse ser utilizada de forma confortável em múltiplos dispositivos (desktop, tablet e celular), mantendo a identidade visual original e melhorando a qualidade estética.</w:t>
      </w:r>
    </w:p>
    <w:p>
      <w:pPr>
        <w:pStyle w:val="Heading2"/>
      </w:pPr>
      <w:r>
        <w:rPr>
          <w:color w:val="1A6FB5"/>
        </w:rPr>
        <w:t>1.1 Contexto do Projeto</w:t>
      </w:r>
    </w:p>
    <w:p>
      <w:r>
        <w:t>O frontend é construído em React 19 + TypeScript, com Tailwind CSS v4 e componentes Shadcn/UI. O tema utiliza um fundo escuro (#010101), a fonte de título 'Anaktoria' (usada como font-title, normalmente em itálico), e a paleta de 'azul marinho' com tons de teal: primary #1a6fb5, secondary #365d6f, muted #084251 e bordas #2F5663.</w:t>
      </w:r>
    </w:p>
    <w:p>
      <w:pPr>
        <w:pStyle w:val="Heading2"/>
      </w:pPr>
      <w:r>
        <w:rPr>
          <w:color w:val="1A6FB5"/>
        </w:rPr>
        <w:t>1.2 Problema Detectado</w:t>
      </w:r>
    </w:p>
    <w:p>
      <w:r>
        <w:t>A maioria das páginas utilizava larguras máximas expressas em vw (ex.: max-w-[60vw], max-w-[70vw] e max-w-[90vw]) e telas fixas (h-screen / w-screen) nas páginas de login e cadastro. Essas abordagens não são verdadeiramente responsivas: em dispositivos móveis causam margens desproporcionais, conteúdo extremamente estreito ou estouro de tela. As listas de perícias utilizavam uma grade fixa de 18 linhas em colunas, o que gerava colunas muito estreitas e ilegíveis em telas pequenas.</w:t>
      </w:r>
    </w:p>
    <w:p>
      <w:r>
        <w:br w:type="page"/>
      </w:r>
    </w:p>
    <w:p>
      <w:pPr>
        <w:pStyle w:val="Heading1"/>
      </w:pPr>
      <w:r>
        <w:rPr>
          <w:color w:val="1A6FB5"/>
        </w:rPr>
        <w:t>2. Princípios de Design Aplicados</w:t>
      </w:r>
    </w:p>
    <w:p>
      <w:pPr>
        <w:pStyle w:val="ListBullet"/>
      </w:pPr>
      <w:r>
        <w:rPr>
          <w:b/>
        </w:rPr>
        <w:t xml:space="preserve">Suporte Múltiplos Dispositivos (mobile-first) — </w:t>
      </w:r>
      <w:r>
        <w:t>Substituição de larguras fixas em vw por containers responsivos (max-w-7xl / max-w-[760px]) com padding adaptativo (px-4 no mobile até lg:px-8 no desktop). Uso de min-height em vez de height fixa para evitar cortes e permitir rolagem quando o conteúdo é maior que a tela.</w:t>
      </w:r>
    </w:p>
    <w:p>
      <w:pPr>
        <w:pStyle w:val="ListBullet"/>
      </w:pPr>
      <w:r>
        <w:rPr>
          <w:b/>
        </w:rPr>
        <w:t xml:space="preserve">Hierarquia Visual e Espaçamento — </w:t>
      </w:r>
      <w:r>
        <w:t>Adição de subtítulos descritivos, cabeçalhos com mais respiro, e agrupamento de formulários em cards com sombras leves e cantos arredondados, guiando o olhar do usuário.</w:t>
      </w:r>
    </w:p>
    <w:p>
      <w:pPr>
        <w:pStyle w:val="ListBullet"/>
      </w:pPr>
      <w:r>
        <w:rPr>
          <w:b/>
        </w:rPr>
        <w:t xml:space="preserve">Micro-interações e Polimento — </w:t>
      </w:r>
      <w:r>
        <w:t>Transições suaves (transition-all duration-300), estados de hover/focus mais evidentes em botões e inputs, e sombras ao passar o mouse (hover:shadow).</w:t>
      </w:r>
    </w:p>
    <w:p>
      <w:pPr>
        <w:pStyle w:val="ListBullet"/>
      </w:pPr>
      <w:r>
        <w:rPr>
          <w:b/>
        </w:rPr>
        <w:t xml:space="preserve">Cards e Composição Moderna — </w:t>
      </w:r>
      <w:r>
        <w:t>Elementos interativos agora vivem dentro de cards com bordas suaves, sombras sutis e cantos arredondados (rounded-2xl), afastando o design do 'retângulo chapado' anterior.</w:t>
      </w:r>
    </w:p>
    <w:p>
      <w:pPr>
        <w:pStyle w:val="ListBullet"/>
      </w:pPr>
      <w:r>
        <w:rPr>
          <w:b/>
        </w:rPr>
        <w:t xml:space="preserve">Acessibilidade (a11y) — </w:t>
      </w:r>
      <w:r>
        <w:t>Manutenção da semântica HTML, foco visível nos inputs, labels corretos e navegação por teclado nos elementos clicáveis.</w:t>
      </w:r>
    </w:p>
    <w:p>
      <w:r>
        <w:br w:type="page"/>
      </w:r>
    </w:p>
    <w:p>
      <w:pPr>
        <w:pStyle w:val="Heading1"/>
      </w:pPr>
      <w:r>
        <w:rPr>
          <w:color w:val="1A6FB5"/>
        </w:rPr>
        <w:t>3. Alterações por Página e Componente</w:t>
      </w:r>
    </w:p>
    <w:p>
      <w:r>
        <w:t>A seguir, o detalhamento das mudanças, o que foi alterado e o motivo.</w:t>
      </w:r>
    </w:p>
    <w:p>
      <w:pPr>
        <w:pStyle w:val="Heading2"/>
      </w:pPr>
      <w:r>
        <w:t>Páginas: Login e Cadastro (LoginPage / RegisterPage)</w:t>
      </w:r>
    </w:p>
    <w:p>
      <w:r>
        <w:rPr>
          <w:b/>
          <w:color w:val="6FA37A"/>
        </w:rPr>
        <w:t xml:space="preserve">Tela cheia para altura mínima — </w:t>
      </w:r>
      <w:r>
        <w:t>Substituído 'h-screen w-screen' por 'min-h-dvh w-full' com overflow-y-auto. Motivo: em telas baixas (celular em paisagem ou telas pequenas), o conteúdo não era acessível sem rolagem; agora a página rola quando necessário.</w:t>
      </w:r>
    </w:p>
    <w:p>
      <w:r>
        <w:rPr>
          <w:b/>
          <w:color w:val="6FA37A"/>
        </w:rPr>
        <w:t xml:space="preserve">Overlay de escurecimento — </w:t>
      </w:r>
      <w:r>
        <w:t>Adicionado um gradiente de fundo (bg-gradient-to-b from-black/60...) sobre a imagem. Motivo: melhorar o contraste entre o card branco-escuro e o fundo, deixando o formulário mais legível e com aparência mais profissional.</w:t>
      </w:r>
    </w:p>
    <w:p>
      <w:r>
        <w:rPr>
          <w:b/>
          <w:color w:val="6FA37A"/>
        </w:rPr>
        <w:t xml:space="preserve">Card em largura total responsiva — </w:t>
      </w:r>
      <w:r>
        <w:t>Substituído o tamanho fixo (min-w-[320px] max-w-[516px]) por 'w-full max-w-[440px]'. Motivo: em telas menores que 320px o card estourava; agora ele respeita a largura do dispositivo.</w:t>
      </w:r>
    </w:p>
    <w:p>
      <w:r>
        <w:rPr>
          <w:b/>
          <w:color w:val="6FA37A"/>
        </w:rPr>
        <w:t xml:space="preserve">Padding responsivo da página — </w:t>
      </w:r>
      <w:r>
        <w:t>Adicionado 'p-4 sm:p-6' ao contêiner. Motivo: garantir respiro nas bordas do celular e espaçamento adequado nas telas maiores.</w:t>
      </w:r>
    </w:p>
    <w:p>
      <w:r>
        <w:rPr>
          <w:b/>
          <w:color w:val="6FA37A"/>
        </w:rPr>
        <w:t xml:space="preserve">Redesign do formulário — </w:t>
      </w:r>
      <w:r>
        <w:t>Adicionados subtítulos ('Bem-vindo de volta, investigador' / 'Junte-se ao Departamento'), bordas nos inputs e botão de ação primário em destaque (bg-primary). Motivo: melhorar a hierarquia, dar clareza à ação principal e modernizar a aparência.</w:t>
      </w:r>
    </w:p>
    <w:p>
      <w:pPr>
        <w:pStyle w:val="Heading2"/>
      </w:pPr>
      <w:r>
        <w:t>Header (src/components/Header/header.tsx)</w:t>
      </w:r>
    </w:p>
    <w:p>
      <w:r>
        <w:rPr>
          <w:b/>
          <w:color w:val="6FA37A"/>
        </w:rPr>
        <w:t xml:space="preserve">Container responsivo — </w:t>
      </w:r>
      <w:r>
        <w:t>Substituído 'max-w-[60vw]' por 'max-w-7xl' com padding 'px-4 sm:px-6 lg:px-8'. Motivo: 60vw não se ajustava bem em telas pequenas, comprimindo ou esticando o cabeçalho de forma errada.</w:t>
      </w:r>
    </w:p>
    <w:p>
      <w:r>
        <w:rPr>
          <w:b/>
          <w:color w:val="6FA37A"/>
        </w:rPr>
        <w:t xml:space="preserve">Tratamento mobile do logo — </w:t>
      </w:r>
      <w:r>
        <w:t>No mobile exibe apenas o logo e a sigla 'DEMP'; o subtítulo completo aparece apenas em telas sm+. Motivo: evitar que o cabeçalho ocupe toda a largura no celular.</w:t>
      </w:r>
    </w:p>
    <w:p>
      <w:r>
        <w:rPr>
          <w:b/>
          <w:color w:val="6FA37A"/>
        </w:rPr>
        <w:t xml:space="preserve">Tratamento mobile do usuário — </w:t>
      </w:r>
      <w:r>
        <w:t>O card do usuário mostra o avatar no mobile e o nome + e-mail a partir de sm+. Motivo: economizar espaço horizontal em telas estreitas.</w:t>
      </w:r>
    </w:p>
    <w:p>
      <w:r>
        <w:rPr>
          <w:b/>
          <w:color w:val="6FA37A"/>
        </w:rPr>
        <w:t xml:space="preserve">Alturas fixas em vez de clamp de vw — </w:t>
      </w:r>
      <w:r>
        <w:t>Tamanhos de logo e avatar passaram de expr-aleatórias 'clamp(...vw...)' para valores fixos responsivos por breakpoint. Motivo: comportamento previsível em todos os dispositivos.</w:t>
      </w:r>
    </w:p>
    <w:p>
      <w:pPr>
        <w:pStyle w:val="Heading2"/>
      </w:pPr>
      <w:r>
        <w:t>Footer (src/components/Footer/footer.tsx)</w:t>
      </w:r>
    </w:p>
    <w:p>
      <w:r>
        <w:rPr>
          <w:b/>
          <w:color w:val="6FA37A"/>
        </w:rPr>
        <w:t xml:space="preserve">Container responsivo — </w:t>
      </w:r>
      <w:r>
        <w:t>Substituído 'max-w-[60vw]' por 'max-w-7xl' com padding responsivo. Motivo: centralizar o conteúdo corretamente em telas de qualquer largura.</w:t>
      </w:r>
    </w:p>
    <w:p>
      <w:r>
        <w:rPr>
          <w:b/>
          <w:color w:val="6FA37A"/>
        </w:rPr>
        <w:t xml:space="preserve">Tipografia adaptativa — </w:t>
      </w:r>
      <w:r>
        <w:t>Tamanhos de texto agora usam breakpoints (text-[11px] sm:text-[14px]) em vez de clamp de vw. Motivo: legibilidade estável em todos os dispositivos.</w:t>
      </w:r>
    </w:p>
    <w:p>
      <w:pPr>
        <w:pStyle w:val="Heading2"/>
      </w:pPr>
      <w:r>
        <w:t>Home do Usuário (src/pages/UserHome/userHomePage.tsx)</w:t>
      </w:r>
    </w:p>
    <w:p>
      <w:r>
        <w:rPr>
          <w:b/>
          <w:color w:val="6FA37A"/>
        </w:rPr>
        <w:t xml:space="preserve">Container responsivo — </w:t>
      </w:r>
      <w:r>
        <w:t>Substituído 'max-w-[60vw] px-0' por 'max-w-7xl px-4 sm:px-6 lg:px-8'. Motivo: o conteúdo anterior ocupava apenas 60% da largura, desperdiçando espaço no desktop e ficando apertado no mobile.</w:t>
      </w:r>
    </w:p>
    <w:p>
      <w:r>
        <w:rPr>
          <w:b/>
          <w:color w:val="6FA37A"/>
        </w:rPr>
        <w:t xml:space="preserve">Cabeçalho de abas flexível — </w:t>
      </w:r>
      <w:r>
        <w:t>Título e botões agora usam 'flex-wrap' e as abas não quebram linha ('whitespace-nowrap'). Motivo: evitar sobreposição em telas estreitas.</w:t>
      </w:r>
    </w:p>
    <w:p>
      <w:r>
        <w:rPr>
          <w:b/>
          <w:color w:val="6FA37A"/>
        </w:rPr>
        <w:t xml:space="preserve">Grade de cards adaptativa — </w:t>
      </w:r>
      <w:r>
        <w:t>A grade passou a 'repeat(auto-fill, minmax(min(100%,280px), 392px))'. Motivo: os cards se ajustam ao container e nunca excedem a largura disponível no celular.</w:t>
      </w:r>
    </w:p>
    <w:p>
      <w:r>
        <w:rPr>
          <w:b/>
          <w:color w:val="6FA37A"/>
        </w:rPr>
        <w:t xml:space="preserve">Sub-abas com rolagem horizontal — </w:t>
      </w:r>
      <w:r>
        <w:t>O grupo 'Mestrando / Participando' usa overflow-x-auto no mobile. Motivo: evitar estouro quando os rótulos são largos em telas pequenas.</w:t>
      </w:r>
    </w:p>
    <w:p>
      <w:r>
        <w:rPr>
          <w:b/>
          <w:color w:val="6FA37A"/>
        </w:rPr>
        <w:t xml:space="preserve">Estados vazios melhorados — </w:t>
      </w:r>
      <w:r>
        <w:t>Adicionadas mensagens auxiliares nos estados vazios orientando o usuário. Motivo: melhorar a clareza e a experiência de primeira vez.</w:t>
      </w:r>
    </w:p>
    <w:p>
      <w:pPr>
        <w:pStyle w:val="Heading2"/>
      </w:pPr>
      <w:r>
        <w:t>Criar Mesa (src/pages/CreateRoomPage/createRoom.tsx)</w:t>
      </w:r>
    </w:p>
    <w:p>
      <w:r>
        <w:rPr>
          <w:b/>
          <w:color w:val="6FA37A"/>
        </w:rPr>
        <w:t xml:space="preserve">Container responsivo — </w:t>
      </w:r>
      <w:r>
        <w:t>Substituído 'max-w-[60vw]' por 'max-w-7xl' com padding responsivo. Motivo: formulário agora ocupa largura adequada em qualquer tela.</w:t>
      </w:r>
    </w:p>
    <w:p>
      <w:r>
        <w:rPr>
          <w:b/>
          <w:color w:val="6FA37A"/>
        </w:rPr>
        <w:t xml:space="preserve">Cartão do formulário — </w:t>
      </w:r>
      <w:r>
        <w:t>O formulário agora é envolvido por um card com fundo sutil (bg-[rgba(6,51,67,0.15)]) e sombra. Motivo: separar visualmente o formulário do fundo e modernizar a aparência.</w:t>
      </w:r>
    </w:p>
    <w:p>
      <w:r>
        <w:rPr>
          <w:b/>
          <w:color w:val="6FA37A"/>
        </w:rPr>
        <w:t xml:space="preserve">Subtítulo descritivo — </w:t>
      </w:r>
      <w:r>
        <w:t>Adicionada uma linha abaixo do título ('Monte um novo mistério para seus jogadores...'). Motivo: melhorar a hierarquia e o contexto visual.</w:t>
      </w:r>
    </w:p>
    <w:p>
      <w:r>
        <w:rPr>
          <w:b/>
          <w:color w:val="6FA37A"/>
        </w:rPr>
        <w:t xml:space="preserve">Botão de envio em destaque — </w:t>
      </w:r>
      <w:r>
        <w:t>O botão 'Criar mesa' agora usa tom de primary com hover e sombra. Motivo: destacar a ação principal.</w:t>
      </w:r>
    </w:p>
    <w:p>
      <w:pPr>
        <w:pStyle w:val="Heading2"/>
      </w:pPr>
      <w:r>
        <w:t>Criar Investigador (src/pages/CreateCharacterPage/createCharacterPage.tsx)</w:t>
      </w:r>
    </w:p>
    <w:p>
      <w:r>
        <w:rPr>
          <w:b/>
          <w:color w:val="6FA37A"/>
        </w:rPr>
        <w:t xml:space="preserve">Container responsivo — </w:t>
      </w:r>
      <w:r>
        <w:t>Passou para 'max-w-[760px]' com padding 'px-4 sm:px-6'. Motivo: largura adequada e sem estouro no mobile.</w:t>
      </w:r>
    </w:p>
    <w:p>
      <w:r>
        <w:rPr>
          <w:b/>
          <w:color w:val="6FA37A"/>
        </w:rPr>
        <w:t xml:space="preserve">Cartão do conteúdo das etapas — </w:t>
      </w:r>
      <w:r>
        <w:t>Cada etapa (Informações, Atributos, Perícias) agora é exibida dentro de um card com fundo e sombra. Motivo: agrupar visualmente o conteúdo e melhorar a leitura.</w:t>
      </w:r>
    </w:p>
    <w:p>
      <w:r>
        <w:rPr>
          <w:b/>
          <w:color w:val="6FA37A"/>
        </w:rPr>
        <w:t xml:space="preserve">Navegação entre etapas — </w:t>
      </w:r>
      <w:r>
        <w:t>Os botões Voltar/Próximo melhoram o espaçamento com gap e wrapper responsivo. Motivo: melhor usabilidade em telas pequenas.</w:t>
      </w:r>
    </w:p>
    <w:p>
      <w:pPr>
        <w:pStyle w:val="Heading2"/>
      </w:pPr>
      <w:r>
        <w:t>Ficha do Personagem (src/pages/CharacterSheetPage/characterSheetPage.tsx)</w:t>
      </w:r>
    </w:p>
    <w:p>
      <w:r>
        <w:rPr>
          <w:b/>
          <w:color w:val="6FA37A"/>
        </w:rPr>
        <w:t xml:space="preserve">Container responsivo — </w:t>
      </w:r>
      <w:r>
        <w:t>Substituído 'max-w-[90vw]' por 'max-w-7xl' com padding responsivo. Motivo: 90vw comprimia ou esticava o conteúdo de forma irregular; agora o layout se ajusta corretamente.</w:t>
      </w:r>
    </w:p>
    <w:p>
      <w:r>
        <w:rPr>
          <w:b/>
          <w:color w:val="6FA37A"/>
        </w:rPr>
        <w:t xml:space="preserve">Painéis empilháveis — </w:t>
      </w:r>
      <w:r>
        <w:t>Os painéis (Atributos, Recursos, Sobre) já usavam 'grid-cols-1 lg:grid-cols-3', agora aplicados sobre o container responsivo. Motivo: no mobile os painéis empilham verticalmente, no desktop ficam em 3 colunas.</w:t>
      </w:r>
    </w:p>
    <w:p>
      <w:pPr>
        <w:pStyle w:val="Heading2"/>
      </w:pPr>
      <w:r>
        <w:t>Perícias - Ficha (src/components/SkillsPanel/skillsPanel.tsx)</w:t>
      </w:r>
    </w:p>
    <w:p>
      <w:r>
        <w:rPr>
          <w:b/>
          <w:color w:val="6FA37A"/>
        </w:rPr>
        <w:t xml:space="preserve">Grade fixa removida — </w:t>
      </w:r>
      <w:r>
        <w:t>A grade 'gridTemplateRows: repeat(18, auto) / gridAutoFlow: column' foi substituída por grid-cols-1 md:grid-cols-2 xl:grid-cols-3. Motivo: a grade fixa criava colunas muito estreitas no mobile; agora o número de colunas se adapta ao dispositivo.</w:t>
      </w:r>
    </w:p>
    <w:p>
      <w:pPr>
        <w:pStyle w:val="Heading2"/>
      </w:pPr>
      <w:r>
        <w:t>Perícias - Criação de Personagem (src/components/CharacterSkillStep/characterSkillStep.tsx)</w:t>
      </w:r>
    </w:p>
    <w:p>
      <w:r>
        <w:rPr>
          <w:b/>
          <w:color w:val="6FA37A"/>
        </w:rPr>
        <w:t xml:space="preserve">Grade fixa removida — </w:t>
      </w:r>
      <w:r>
        <w:t>Mesma correção aplicada à etapa de perícias da criação: grade responsiva em vez da grade fixa de 18 linhas. Motivo: colunas legíveis em qualquer largura.</w:t>
      </w:r>
    </w:p>
    <w:p>
      <w:pPr>
        <w:pStyle w:val="Heading2"/>
      </w:pPr>
      <w:r>
        <w:t>Sala do Mestre (src/pages/MasterRoomPage/masterRoomPage.tsx)</w:t>
      </w:r>
    </w:p>
    <w:p>
      <w:r>
        <w:rPr>
          <w:b/>
          <w:color w:val="6FA37A"/>
        </w:rPr>
        <w:t xml:space="preserve">Container responsivo — </w:t>
      </w:r>
      <w:r>
        <w:t>Substituído 'max-w-[70vw]' por 'max-w-7xl' com padding responsivo. Motivo: 70vw não era ideal nem no desktop nem no mobile.</w:t>
      </w:r>
    </w:p>
    <w:p>
      <w:r>
        <w:rPr>
          <w:b/>
          <w:color w:val="6FA37A"/>
        </w:rPr>
        <w:t xml:space="preserve">Abas com rolagem horizontal — </w:t>
      </w:r>
      <w:r>
        <w:t>O grupo de abas (Infos / Mapa / Iniciativa) usa overflow-x-auto no mobile e gap adaptativo. Motivo: evitar quebra/sobreposição em telas estreitas.</w:t>
      </w:r>
    </w:p>
    <w:p>
      <w:r>
        <w:rPr>
          <w:b/>
          <w:color w:val="6FA37A"/>
        </w:rPr>
        <w:t xml:space="preserve">Layout da seção Infos — </w:t>
      </w:r>
      <w:r>
        <w:t>A grade 'lg:grid-cols-[minmax(0,1fr)_280px]' empilha no mobile e mostra o card do código da sala ao lado no desktop. Motivo: melhor aproveitamento do espaço e legibilidade.</w:t>
      </w:r>
    </w:p>
    <w:p>
      <w:pPr>
        <w:pStyle w:val="Heading2"/>
      </w:pPr>
      <w:r>
        <w:t>Sala do Jogador (src/pages/PlayerRoomPage/playerRoomPage.tsx)</w:t>
      </w:r>
    </w:p>
    <w:p>
      <w:r>
        <w:rPr>
          <w:b/>
          <w:color w:val="6FA37A"/>
        </w:rPr>
        <w:t xml:space="preserve">Container responsivo — </w:t>
      </w:r>
      <w:r>
        <w:t>Substituído 'max-w-[90vw]' por 'max-w-7xl' com padding responsivo. Motivo: layout centralizado e correto em todos os dispositivos.</w:t>
      </w:r>
    </w:p>
    <w:p>
      <w:r>
        <w:rPr>
          <w:b/>
          <w:color w:val="6FA37A"/>
        </w:rPr>
        <w:t xml:space="preserve">Estado vazio redesenhado — </w:t>
      </w:r>
      <w:r>
        <w:t>O estado 'sem investigador' agora usa um card com ícone circular (avatar '?') e dois textos (título + dica). Motivo: tornar o estado vazio mais acolhedor e informativo.</w:t>
      </w:r>
    </w:p>
    <w:p>
      <w:r>
        <w:rPr>
          <w:b/>
          <w:color w:val="6FA37A"/>
        </w:rPr>
        <w:t xml:space="preserve">Container do estado vazio em largura máxima — </w:t>
      </w:r>
      <w:r>
        <w:t>'max-w-[520px]' com padding 'px-6 sm:px-12'. Motivo: conteúdo legível e bem espaçado no mobile.</w:t>
      </w:r>
    </w:p>
    <w:p>
      <w:r>
        <w:br w:type="page"/>
      </w:r>
    </w:p>
    <w:p>
      <w:pPr>
        <w:pStyle w:val="Heading1"/>
      </w:pPr>
      <w:r>
        <w:rPr>
          <w:color w:val="1A6FB5"/>
        </w:rPr>
        <w:t>4. Resumo dos Arquivos Alterados</w:t>
      </w:r>
    </w:p>
    <w:p>
      <w:pPr>
        <w:pStyle w:val="ListBullet"/>
      </w:pPr>
      <w:r>
        <w:t>src/pages/login/loginPage.tsx</w:t>
      </w:r>
    </w:p>
    <w:p>
      <w:pPr>
        <w:pStyle w:val="ListBullet"/>
      </w:pPr>
      <w:r>
        <w:t>src/pages/Register/RegisterPage.tsx</w:t>
      </w:r>
    </w:p>
    <w:p>
      <w:pPr>
        <w:pStyle w:val="ListBullet"/>
      </w:pPr>
      <w:r>
        <w:t>src/components/LoginForm/loginForm.tsx</w:t>
      </w:r>
    </w:p>
    <w:p>
      <w:pPr>
        <w:pStyle w:val="ListBullet"/>
      </w:pPr>
      <w:r>
        <w:t>src/components/RegisterForm/registerForm.tsx</w:t>
      </w:r>
    </w:p>
    <w:p>
      <w:pPr>
        <w:pStyle w:val="ListBullet"/>
      </w:pPr>
      <w:r>
        <w:t>src/components/Header/header.tsx</w:t>
      </w:r>
    </w:p>
    <w:p>
      <w:pPr>
        <w:pStyle w:val="ListBullet"/>
      </w:pPr>
      <w:r>
        <w:t>src/components/Footer/footer.tsx</w:t>
      </w:r>
    </w:p>
    <w:p>
      <w:pPr>
        <w:pStyle w:val="ListBullet"/>
      </w:pPr>
      <w:r>
        <w:t>src/pages/UserHome/userHomePage.tsx</w:t>
      </w:r>
    </w:p>
    <w:p>
      <w:pPr>
        <w:pStyle w:val="ListBullet"/>
      </w:pPr>
      <w:r>
        <w:t>src/pages/CreateRoomPage/createRoom.tsx</w:t>
      </w:r>
    </w:p>
    <w:p>
      <w:pPr>
        <w:pStyle w:val="ListBullet"/>
      </w:pPr>
      <w:r>
        <w:t>src/pages/CreateCharacterPage/createCharacterPage.tsx</w:t>
      </w:r>
    </w:p>
    <w:p>
      <w:pPr>
        <w:pStyle w:val="ListBullet"/>
      </w:pPr>
      <w:r>
        <w:t>src/pages/CharacterSheetPage/characterSheetPage.tsx</w:t>
      </w:r>
    </w:p>
    <w:p>
      <w:pPr>
        <w:pStyle w:val="ListBullet"/>
      </w:pPr>
      <w:r>
        <w:t>src/components/SkillsPanel/skillsPanel.tsx</w:t>
      </w:r>
    </w:p>
    <w:p>
      <w:pPr>
        <w:pStyle w:val="ListBullet"/>
      </w:pPr>
      <w:r>
        <w:t>src/components/CharacterSkillStep/characterSkillStep.tsx</w:t>
      </w:r>
    </w:p>
    <w:p>
      <w:pPr>
        <w:pStyle w:val="ListBullet"/>
      </w:pPr>
      <w:r>
        <w:t>src/pages/MasterRoomPage/masterRoomPage.tsx</w:t>
      </w:r>
    </w:p>
    <w:p>
      <w:pPr>
        <w:pStyle w:val="ListBullet"/>
      </w:pPr>
      <w:r>
        <w:t>src/pages/PlayerRoomPage/playerRoomPage.tsx</w:t>
      </w:r>
    </w:p>
    <w:p/>
    <w:p>
      <w:r>
        <w:rPr>
          <w:b/>
        </w:rPr>
        <w:t xml:space="preserve">Observação: </w:t>
      </w:r>
      <w:r>
        <w:t>Nenhuma dependência foi adicionada ou removida. As alterações são exclusivamente de marcação TSX/CSS (Tailwind) e não alteram a lógica de negócio, os serviços de API nem o roteamento. As verificações de typecheck e build foram executadas com sucesso.</w:t>
      </w:r>
    </w:p>
    <w:p>
      <w:pPr>
        <w:pStyle w:val="Heading1"/>
      </w:pPr>
      <w:r>
        <w:rPr>
          <w:color w:val="1A6FB5"/>
        </w:rPr>
        <w:t>5. Validação</w:t>
      </w:r>
    </w:p>
    <w:p>
      <w:r>
        <w:t>A validação foi feita executando os comandos 'npm run typecheck', 'npm run lint' e 'npm run build' no diretório FrontEnd. O typecheck e o build concluíram sem erros. Os três avisos de lint encontrados são pré-existentes e não relacionados a estas alterações: button.tsx e AuthContext.tsx (react-refresh/only-export-components) e MasterRoomPage (react-hooks/set-state-in-effect).</w:t>
      </w:r>
    </w:p>
    <w:p>
      <w:r>
        <w:br w:type="page"/>
      </w:r>
    </w:p>
    <w:p>
      <w:pPr>
        <w:pStyle w:val="Heading1"/>
      </w:pPr>
      <w:r>
        <w:rPr>
          <w:color w:val="1A6FB5"/>
        </w:rPr>
        <w:t>6. Conclusão</w:t>
      </w:r>
    </w:p>
    <w:p>
      <w:r>
        <w:t>As páginas do frontend foram redesenhadas mantendo a identidade visual original (paleta, fontes e estilo 'investigador') e agora são totalmente responsivas. A experiência em dispositivos móveis foi priorizada, os formulários foram modernizados com cards e micro-interações, e as grades de perícias foram corrigidas para se adaptarem ao tamanho da tela. Os testes de compilação foram aprovados.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/>
      <w:color w:val="01010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DEMP RPG System - Redesign e Responsividade das Páginas</dc:title>
  <dc:subject/>
  <dc:creator>Leonardo Perin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