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EC" w:rsidRPr="0081657E" w:rsidRDefault="00A520EC" w:rsidP="00A520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</w:rPr>
        <w:t>Parser</w:t>
      </w:r>
    </w:p>
    <w:p w:rsidR="00A520EC" w:rsidRPr="0081657E" w:rsidRDefault="00A520EC" w:rsidP="00A520EC">
      <w:pPr>
        <w:rPr>
          <w:rFonts w:ascii="Times New Roman" w:hAnsi="Times New Roman" w:cs="Times New Roman"/>
          <w:sz w:val="24"/>
        </w:rPr>
      </w:pPr>
      <w:r w:rsidRPr="0081657E">
        <w:rPr>
          <w:rFonts w:ascii="Times New Roman" w:hAnsi="Times New Roman" w:cs="Times New Roman"/>
          <w:sz w:val="24"/>
        </w:rPr>
        <w:t>Student: Alexandrescu Andrei-Robert, 931/1</w:t>
      </w:r>
    </w:p>
    <w:p w:rsidR="00A520EC" w:rsidRDefault="00A520EC" w:rsidP="00A520E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lab</w:t>
      </w:r>
      <w:r w:rsidRPr="0081657E">
        <w:rPr>
          <w:rFonts w:ascii="Times New Roman" w:hAnsi="Times New Roman" w:cs="Times New Roman"/>
        </w:rPr>
        <w:t xml:space="preserve">: </w:t>
      </w:r>
      <w:hyperlink r:id="rId5" w:history="1">
        <w:r w:rsidRPr="005A5979">
          <w:rPr>
            <w:rStyle w:val="Hyperlink"/>
            <w:rFonts w:ascii="Times New Roman" w:hAnsi="Times New Roman" w:cs="Times New Roman"/>
          </w:rPr>
          <w:t>Repository Link</w:t>
        </w:r>
      </w:hyperlink>
    </w:p>
    <w:p w:rsidR="008D60B2" w:rsidRPr="008D60B2" w:rsidRDefault="008D60B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8D60B2">
        <w:rPr>
          <w:rFonts w:ascii="Times New Roman" w:hAnsi="Times New Roman" w:cs="Times New Roman"/>
          <w:b/>
          <w:color w:val="000000"/>
          <w:sz w:val="24"/>
        </w:rPr>
        <w:t>Implementation details</w:t>
      </w:r>
    </w:p>
    <w:p w:rsidR="008D60B2" w:rsidRDefault="008D60B2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color w:val="000000"/>
        </w:rPr>
        <w:t xml:space="preserve">Class Parser is responsible for implementing the LL(1) parser. It contains the first and follow methods that are used to obtain the </w:t>
      </w:r>
      <w:r w:rsidRPr="003331C0">
        <w:rPr>
          <w:rFonts w:ascii="Times New Roman" w:hAnsi="Times New Roman" w:cs="Times New Roman"/>
          <w:i/>
          <w:color w:val="000000"/>
        </w:rPr>
        <w:t>first</w:t>
      </w:r>
      <w:r w:rsidRPr="008D60B2">
        <w:rPr>
          <w:rFonts w:ascii="Times New Roman" w:hAnsi="Times New Roman" w:cs="Times New Roman"/>
          <w:color w:val="000000"/>
        </w:rPr>
        <w:t xml:space="preserve"> and </w:t>
      </w:r>
      <w:r w:rsidRPr="003331C0">
        <w:rPr>
          <w:rFonts w:ascii="Times New Roman" w:hAnsi="Times New Roman" w:cs="Times New Roman"/>
          <w:i/>
          <w:color w:val="000000"/>
        </w:rPr>
        <w:t>follow</w:t>
      </w:r>
      <w:r w:rsidRPr="008D60B2">
        <w:rPr>
          <w:rFonts w:ascii="Times New Roman" w:hAnsi="Times New Roman" w:cs="Times New Roman"/>
          <w:color w:val="000000"/>
        </w:rPr>
        <w:t xml:space="preserve"> tables.</w:t>
      </w:r>
      <w:r>
        <w:rPr>
          <w:rFonts w:ascii="Times New Roman" w:hAnsi="Times New Roman" w:cs="Times New Roman"/>
          <w:color w:val="000000"/>
        </w:rPr>
        <w:t xml:space="preserve"> These two methods are implemented in the same way they were specified in the lectures.</w:t>
      </w:r>
    </w:p>
    <w:p w:rsidR="0054277E" w:rsidRDefault="0054277E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class Parser keeps only the final version of the </w:t>
      </w:r>
      <w:r w:rsidRPr="0054277E">
        <w:rPr>
          <w:rFonts w:ascii="Times New Roman" w:hAnsi="Times New Roman" w:cs="Times New Roman"/>
          <w:i/>
          <w:color w:val="000000"/>
        </w:rPr>
        <w:t>first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54277E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tables. That means, the steps that lead to the final version of </w:t>
      </w:r>
      <w:r w:rsidRPr="00457356">
        <w:rPr>
          <w:rFonts w:ascii="Times New Roman" w:hAnsi="Times New Roman" w:cs="Times New Roman"/>
          <w:i/>
          <w:color w:val="000000"/>
        </w:rPr>
        <w:t>first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457356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are not stored because they are not relevant for the problem.</w:t>
      </w:r>
    </w:p>
    <w:p w:rsidR="008D60B2" w:rsidRDefault="008D60B2" w:rsidP="008D6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order to write </w:t>
      </w:r>
      <w:r w:rsidR="0054277E">
        <w:rPr>
          <w:rFonts w:ascii="Times New Roman" w:hAnsi="Times New Roman" w:cs="Times New Roman"/>
          <w:color w:val="000000"/>
        </w:rPr>
        <w:t xml:space="preserve">a cleaner implementation for the </w:t>
      </w:r>
      <w:r w:rsidR="0054277E" w:rsidRPr="0054277E">
        <w:rPr>
          <w:rFonts w:ascii="Times New Roman" w:hAnsi="Times New Roman" w:cs="Times New Roman"/>
          <w:i/>
          <w:color w:val="000000"/>
        </w:rPr>
        <w:t>first</w:t>
      </w:r>
      <w:r w:rsidR="0054277E">
        <w:rPr>
          <w:rFonts w:ascii="Times New Roman" w:hAnsi="Times New Roman" w:cs="Times New Roman"/>
          <w:color w:val="000000"/>
        </w:rPr>
        <w:t xml:space="preserve"> and </w:t>
      </w:r>
      <w:r w:rsidR="0054277E" w:rsidRPr="0054277E">
        <w:rPr>
          <w:rFonts w:ascii="Times New Roman" w:hAnsi="Times New Roman" w:cs="Times New Roman"/>
          <w:i/>
          <w:color w:val="000000"/>
        </w:rPr>
        <w:t>follow</w:t>
      </w:r>
      <w:r w:rsidR="0054277E">
        <w:rPr>
          <w:rFonts w:ascii="Times New Roman" w:hAnsi="Times New Roman" w:cs="Times New Roman"/>
          <w:color w:val="000000"/>
        </w:rPr>
        <w:t xml:space="preserve"> methods</w:t>
      </w:r>
      <w:r>
        <w:rPr>
          <w:rFonts w:ascii="Times New Roman" w:hAnsi="Times New Roman" w:cs="Times New Roman"/>
          <w:color w:val="000000"/>
        </w:rPr>
        <w:t>, some methods were added to the Grammar class. These methods are: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getIsTerminal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getIsNonTerminal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getIsEpsilon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8D60B2">
        <w:rPr>
          <w:rFonts w:ascii="Times New Roman" w:hAnsi="Times New Roman" w:cs="Times New Roman"/>
          <w:i/>
          <w:color w:val="000000"/>
        </w:rPr>
        <w:t>getIsStartingSymbol</w:t>
      </w:r>
      <w:r>
        <w:rPr>
          <w:rFonts w:ascii="Times New Roman" w:hAnsi="Times New Roman" w:cs="Times New Roman"/>
          <w:color w:val="000000"/>
        </w:rPr>
        <w:t>: these are used for checking whether a given symbol belongs to one of the above-mentioned classes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getProductionsWithNonTerminalOnRHS</w:t>
      </w:r>
      <w:r>
        <w:rPr>
          <w:rFonts w:ascii="Times New Roman" w:hAnsi="Times New Roman" w:cs="Times New Roman"/>
          <w:color w:val="000000"/>
        </w:rPr>
        <w:t xml:space="preserve">: this method retrieves a vector of productions containing a given symbol in the right-hand side. This method is used in the </w:t>
      </w:r>
      <w:r w:rsidRPr="003331C0">
        <w:rPr>
          <w:rFonts w:ascii="Times New Roman" w:hAnsi="Times New Roman" w:cs="Times New Roman"/>
          <w:i/>
          <w:color w:val="000000"/>
        </w:rPr>
        <w:t>follow</w:t>
      </w:r>
      <w:r>
        <w:rPr>
          <w:rFonts w:ascii="Times New Roman" w:hAnsi="Times New Roman" w:cs="Times New Roman"/>
          <w:color w:val="000000"/>
        </w:rPr>
        <w:t xml:space="preserve"> algorithm.</w:t>
      </w:r>
    </w:p>
    <w:p w:rsidR="008D60B2" w:rsidRDefault="008D60B2" w:rsidP="008D60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D60B2">
        <w:rPr>
          <w:rFonts w:ascii="Times New Roman" w:hAnsi="Times New Roman" w:cs="Times New Roman"/>
          <w:i/>
          <w:color w:val="000000"/>
        </w:rPr>
        <w:t>splitRHSOnNonTerminal</w:t>
      </w:r>
      <w:r>
        <w:rPr>
          <w:rFonts w:ascii="Times New Roman" w:hAnsi="Times New Roman" w:cs="Times New Roman"/>
          <w:color w:val="000000"/>
        </w:rPr>
        <w:t>: this method takes a production and a non-terminal (which must belong to the right-handside of the production). It splits the production into two parts, denoted by alpha and gamma. Alpha is the sequence of symbols before the non-terminal and gamma is the sequence after.</w:t>
      </w:r>
    </w:p>
    <w:p w:rsidR="00487862" w:rsidRDefault="00044BEE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set operations (union, concatenation of length one) were implented in the Helper class.</w:t>
      </w:r>
    </w:p>
    <w:p w:rsidR="00727207" w:rsidRDefault="00727207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487862" w:rsidRDefault="00487862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class diagram becomes:</w:t>
      </w:r>
    </w:p>
    <w:p w:rsidR="008F16A4" w:rsidRPr="00487862" w:rsidRDefault="008F16A4" w:rsidP="004878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7A37FB" w:rsidRDefault="00F33AE1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33AE1">
        <w:rPr>
          <w:rFonts w:ascii="Times New Roman" w:hAnsi="Times New Roman" w:cs="Times New Roman"/>
          <w:b/>
          <w:color w:val="000000"/>
        </w:rPr>
        <w:drawing>
          <wp:inline distT="0" distB="0" distL="0" distR="0" wp14:anchorId="61B76703" wp14:editId="3417A14C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A45" w:rsidRDefault="00281A45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br w:type="page"/>
      </w:r>
    </w:p>
    <w:p w:rsidR="007A37FB" w:rsidRPr="004C07D4" w:rsidRDefault="007A37FB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 w:rsidRPr="004C07D4">
        <w:rPr>
          <w:rFonts w:ascii="Times New Roman" w:hAnsi="Times New Roman" w:cs="Times New Roman"/>
          <w:b/>
          <w:color w:val="000000"/>
          <w:sz w:val="24"/>
        </w:rPr>
        <w:lastRenderedPageBreak/>
        <w:t>Experiments:</w:t>
      </w:r>
    </w:p>
    <w:p w:rsidR="006B7F25" w:rsidRPr="00281A45" w:rsidRDefault="008154D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</w:rPr>
      </w:pPr>
      <w:r w:rsidRPr="00281A45">
        <w:rPr>
          <w:rFonts w:ascii="Times New Roman" w:hAnsi="Times New Roman" w:cs="Times New Roman"/>
          <w:i/>
          <w:color w:val="000000"/>
        </w:rPr>
        <w:t>Example 1 (g1.in)</w:t>
      </w:r>
    </w:p>
    <w:p w:rsidR="00033C37" w:rsidRDefault="00033C37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379C2" w:rsidRPr="00B56BEA" w:rsidRDefault="00120C3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 wp14:anchorId="7F3A6EB2" wp14:editId="7FB5978C">
            <wp:simplePos x="0" y="0"/>
            <wp:positionH relativeFrom="column">
              <wp:posOffset>2196358</wp:posOffset>
            </wp:positionH>
            <wp:positionV relativeFrom="paragraph">
              <wp:posOffset>56845</wp:posOffset>
            </wp:positionV>
            <wp:extent cx="1437005" cy="13893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9C2" w:rsidRPr="00B56BEA">
        <w:rPr>
          <w:rFonts w:ascii="Times New Roman" w:hAnsi="Times New Roman" w:cs="Times New Roman"/>
          <w:color w:val="000000"/>
        </w:rPr>
        <w:t>S A B C D</w:t>
      </w:r>
    </w:p>
    <w:p w:rsidR="00D379C2" w:rsidRPr="00B56BEA" w:rsidRDefault="00120C34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59264" behindDoc="1" locked="0" layoutInCell="1" allowOverlap="1" wp14:anchorId="599AC0A0" wp14:editId="20DC96F7">
            <wp:simplePos x="0" y="0"/>
            <wp:positionH relativeFrom="column">
              <wp:posOffset>4060874</wp:posOffset>
            </wp:positionH>
            <wp:positionV relativeFrom="paragraph">
              <wp:posOffset>44994</wp:posOffset>
            </wp:positionV>
            <wp:extent cx="1525905" cy="9321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79C2" w:rsidRPr="00B56BEA">
        <w:rPr>
          <w:rFonts w:ascii="Times New Roman" w:hAnsi="Times New Roman" w:cs="Times New Roman"/>
          <w:color w:val="000000"/>
        </w:rPr>
        <w:t>a b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5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b | B A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a A | c A |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D C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D -&gt; Epsilon | b</w:t>
      </w:r>
    </w:p>
    <w:p w:rsidR="00D379C2" w:rsidRPr="00B56BEA" w:rsidRDefault="00D379C2" w:rsidP="00D37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c</w:t>
      </w:r>
    </w:p>
    <w:p w:rsidR="00D379C2" w:rsidRDefault="00D379C2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8F1941" w:rsidRPr="00B56BEA" w:rsidRDefault="008F1941" w:rsidP="00D379C2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3</w:t>
            </w:r>
            <w:r w:rsidRPr="00B56BEA">
              <w:rPr>
                <w:rFonts w:ascii="Times New Roman" w:hAnsi="Times New Roman" w:cs="Times New Roman"/>
              </w:rPr>
              <w:t>=F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b,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  <w:tr w:rsidR="005B236C" w:rsidRPr="00B56BEA" w:rsidTr="00A049DF">
        <w:tc>
          <w:tcPr>
            <w:tcW w:w="1803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3" w:type="dxa"/>
          </w:tcPr>
          <w:p w:rsidR="005B236C" w:rsidRPr="00B56BEA" w:rsidRDefault="00A80901" w:rsidP="00A049DF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  <w:r w:rsidR="005B236C" w:rsidRPr="00B56BEA">
              <w:rPr>
                <w:rFonts w:ascii="Times New Roman" w:hAnsi="Times New Roman" w:cs="Times New Roman"/>
              </w:rPr>
              <w:t>, b</w:t>
            </w:r>
          </w:p>
        </w:tc>
        <w:tc>
          <w:tcPr>
            <w:tcW w:w="1804" w:type="dxa"/>
          </w:tcPr>
          <w:p w:rsidR="005B236C" w:rsidRPr="00B56BEA" w:rsidRDefault="005B236C" w:rsidP="00A049DF">
            <w:pPr>
              <w:rPr>
                <w:rFonts w:ascii="Times New Roman" w:hAnsi="Times New Roman" w:cs="Times New Roman"/>
              </w:rPr>
            </w:pPr>
          </w:p>
        </w:tc>
      </w:tr>
    </w:tbl>
    <w:p w:rsidR="00A80901" w:rsidRDefault="005B236C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p w:rsidR="00A049DF" w:rsidRPr="00B56BEA" w:rsidRDefault="00A049DF" w:rsidP="00D379C2">
      <w:pPr>
        <w:rPr>
          <w:rFonts w:ascii="Times New Roman" w:hAnsi="Times New Roman" w:cs="Times New Roman"/>
          <w:color w:val="000000"/>
        </w:rPr>
      </w:pPr>
    </w:p>
    <w:p w:rsidR="00A80901" w:rsidRPr="00B56BEA" w:rsidRDefault="00A80901" w:rsidP="00D379C2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3</w:t>
            </w:r>
            <w:r w:rsidRPr="00B56BEA">
              <w:rPr>
                <w:rFonts w:ascii="Times New Roman" w:hAnsi="Times New Roman" w:cs="Times New Roman"/>
              </w:rPr>
              <w:t>=L</w:t>
            </w:r>
            <w:r w:rsidRPr="00B56BE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3" w:type="dxa"/>
          </w:tcPr>
          <w:p w:rsidR="00A80901" w:rsidRPr="00B56BEA" w:rsidRDefault="00A80901" w:rsidP="00A80901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ε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b, ε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a, 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  <w:tr w:rsidR="00A80901" w:rsidRPr="00B56BEA" w:rsidTr="00A80901"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3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  <w:r w:rsidRPr="00B56BE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04" w:type="dxa"/>
          </w:tcPr>
          <w:p w:rsidR="00A80901" w:rsidRPr="00B56BEA" w:rsidRDefault="00A80901" w:rsidP="00D379C2">
            <w:pPr>
              <w:rPr>
                <w:rFonts w:ascii="Times New Roman" w:hAnsi="Times New Roman" w:cs="Times New Roman"/>
              </w:rPr>
            </w:pPr>
          </w:p>
        </w:tc>
      </w:tr>
    </w:tbl>
    <w:p w:rsidR="00A80901" w:rsidRPr="00B56BEA" w:rsidRDefault="00A80901" w:rsidP="00D379C2">
      <w:pPr>
        <w:rPr>
          <w:rFonts w:ascii="Times New Roman" w:hAnsi="Times New Roman" w:cs="Times New Roman"/>
        </w:rPr>
      </w:pPr>
    </w:p>
    <w:p w:rsidR="00E752B6" w:rsidRPr="00281A45" w:rsidRDefault="004F4A43" w:rsidP="00D379C2">
      <w:pPr>
        <w:rPr>
          <w:rFonts w:ascii="Times New Roman" w:hAnsi="Times New Roman" w:cs="Times New Roman"/>
          <w:i/>
        </w:rPr>
      </w:pP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1312" behindDoc="1" locked="0" layoutInCell="1" allowOverlap="1" wp14:anchorId="6A7E113F" wp14:editId="01688FB5">
            <wp:simplePos x="0" y="0"/>
            <wp:positionH relativeFrom="column">
              <wp:posOffset>3585994</wp:posOffset>
            </wp:positionH>
            <wp:positionV relativeFrom="paragraph">
              <wp:posOffset>130109</wp:posOffset>
            </wp:positionV>
            <wp:extent cx="1419225" cy="469265"/>
            <wp:effectExtent l="0" t="0" r="952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0288" behindDoc="1" locked="0" layoutInCell="1" allowOverlap="1" wp14:anchorId="697A07C2" wp14:editId="09889E5B">
            <wp:simplePos x="0" y="0"/>
            <wp:positionH relativeFrom="column">
              <wp:posOffset>1780944</wp:posOffset>
            </wp:positionH>
            <wp:positionV relativeFrom="paragraph">
              <wp:posOffset>112296</wp:posOffset>
            </wp:positionV>
            <wp:extent cx="1449070" cy="9264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2B6" w:rsidRPr="00281A45">
        <w:rPr>
          <w:rFonts w:ascii="Times New Roman" w:hAnsi="Times New Roman" w:cs="Times New Roman"/>
          <w:i/>
        </w:rPr>
        <w:t>Example 2 (g</w:t>
      </w:r>
      <w:r w:rsidR="003B63DF" w:rsidRPr="00281A45">
        <w:rPr>
          <w:rFonts w:ascii="Times New Roman" w:hAnsi="Times New Roman" w:cs="Times New Roman"/>
          <w:i/>
        </w:rPr>
        <w:t>2</w:t>
      </w:r>
      <w:r w:rsidR="00E752B6" w:rsidRPr="00281A45">
        <w:rPr>
          <w:rFonts w:ascii="Times New Roman" w:hAnsi="Times New Roman" w:cs="Times New Roman"/>
          <w:i/>
        </w:rPr>
        <w:t>.in)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A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b c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2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| a</w:t>
      </w:r>
    </w:p>
    <w:p w:rsidR="00946D69" w:rsidRPr="00B56BEA" w:rsidRDefault="00946D69" w:rsidP="00946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b A | c</w:t>
      </w: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a, 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6F09" w:rsidRPr="00B56BEA" w:rsidTr="00CA6F09"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2254" w:type="dxa"/>
          </w:tcPr>
          <w:p w:rsidR="00CA6F09" w:rsidRPr="00B56BEA" w:rsidRDefault="00CA6F09" w:rsidP="00946D6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A6F09" w:rsidRPr="00B56BEA" w:rsidRDefault="00CA6F09" w:rsidP="00946D69">
      <w:pPr>
        <w:rPr>
          <w:rFonts w:ascii="Times New Roman" w:hAnsi="Times New Roman" w:cs="Times New Roman"/>
          <w:color w:val="000000"/>
        </w:rPr>
      </w:pPr>
    </w:p>
    <w:p w:rsidR="00946D69" w:rsidRPr="00B56BEA" w:rsidRDefault="00946D69" w:rsidP="00946D69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5627" w:rsidRPr="00B56BEA" w:rsidTr="0036624A"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54" w:type="dxa"/>
          </w:tcPr>
          <w:p w:rsidR="006B5627" w:rsidRPr="00B56BEA" w:rsidRDefault="006B5627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B5627" w:rsidRPr="00B56BEA" w:rsidRDefault="006B5627" w:rsidP="00946D69">
      <w:pPr>
        <w:rPr>
          <w:rFonts w:ascii="Times New Roman" w:hAnsi="Times New Roman" w:cs="Times New Roman"/>
          <w:color w:val="000000"/>
        </w:rPr>
      </w:pPr>
    </w:p>
    <w:p w:rsidR="00946D69" w:rsidRPr="00281A45" w:rsidRDefault="00CF1C75" w:rsidP="00946D69">
      <w:pPr>
        <w:rPr>
          <w:rFonts w:ascii="Times New Roman" w:hAnsi="Times New Roman" w:cs="Times New Roman"/>
          <w:i/>
        </w:rPr>
      </w:pP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54E88569" wp14:editId="7752F046">
            <wp:simplePos x="0" y="0"/>
            <wp:positionH relativeFrom="column">
              <wp:posOffset>4030980</wp:posOffset>
            </wp:positionH>
            <wp:positionV relativeFrom="paragraph">
              <wp:posOffset>7620</wp:posOffset>
            </wp:positionV>
            <wp:extent cx="1502410" cy="78359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1A45">
        <w:rPr>
          <w:rFonts w:ascii="Times New Roman" w:hAnsi="Times New Roman" w:cs="Times New Roman"/>
          <w:i/>
          <w:noProof/>
          <w:color w:val="000000"/>
          <w:lang w:eastAsia="en-GB"/>
        </w:rPr>
        <w:drawing>
          <wp:anchor distT="0" distB="0" distL="114300" distR="114300" simplePos="0" relativeHeight="251662336" behindDoc="1" locked="0" layoutInCell="1" allowOverlap="1" wp14:anchorId="051B1A8D" wp14:editId="7BD647BE">
            <wp:simplePos x="0" y="0"/>
            <wp:positionH relativeFrom="margin">
              <wp:align>center</wp:align>
            </wp:positionH>
            <wp:positionV relativeFrom="paragraph">
              <wp:posOffset>8139</wp:posOffset>
            </wp:positionV>
            <wp:extent cx="1513840" cy="14071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D69" w:rsidRPr="00281A45">
        <w:rPr>
          <w:rFonts w:ascii="Times New Roman" w:hAnsi="Times New Roman" w:cs="Times New Roman"/>
          <w:i/>
        </w:rPr>
        <w:t>Example 3 (g</w:t>
      </w:r>
      <w:r w:rsidR="003B63DF" w:rsidRPr="00281A45">
        <w:rPr>
          <w:rFonts w:ascii="Times New Roman" w:hAnsi="Times New Roman" w:cs="Times New Roman"/>
          <w:i/>
        </w:rPr>
        <w:t>3</w:t>
      </w:r>
      <w:r w:rsidR="00946D69" w:rsidRPr="00281A45">
        <w:rPr>
          <w:rFonts w:ascii="Times New Roman" w:hAnsi="Times New Roman" w:cs="Times New Roman"/>
          <w:i/>
        </w:rPr>
        <w:t>.in)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A B C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b c d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4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A a | B B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A -&gt; b A | c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C a</w:t>
      </w:r>
    </w:p>
    <w:p w:rsidR="0000076C" w:rsidRPr="00B56BEA" w:rsidRDefault="0000076C" w:rsidP="00000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d</w:t>
      </w:r>
    </w:p>
    <w:p w:rsidR="00946D69" w:rsidRPr="00B56BEA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00076C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99"/>
        <w:gridCol w:w="1799"/>
        <w:gridCol w:w="1877"/>
        <w:gridCol w:w="1752"/>
      </w:tblGrid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Pr="00782388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=F</w:t>
            </w:r>
            <w:r w:rsidRPr="00782388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</w:tr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c, 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b, c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b, c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782388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2388" w:rsidRPr="00B56BEA" w:rsidTr="00782388">
        <w:tc>
          <w:tcPr>
            <w:tcW w:w="1789" w:type="dxa"/>
          </w:tcPr>
          <w:p w:rsidR="00782388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99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877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752" w:type="dxa"/>
          </w:tcPr>
          <w:p w:rsidR="00782388" w:rsidRPr="00B56BEA" w:rsidRDefault="0078238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82388" w:rsidRPr="00B56BEA" w:rsidRDefault="00782388" w:rsidP="0000076C">
      <w:pPr>
        <w:rPr>
          <w:rFonts w:ascii="Times New Roman" w:hAnsi="Times New Roman" w:cs="Times New Roman"/>
          <w:color w:val="000000"/>
        </w:rPr>
      </w:pPr>
    </w:p>
    <w:p w:rsidR="0000076C" w:rsidRDefault="0000076C" w:rsidP="0000076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9"/>
        <w:gridCol w:w="2249"/>
        <w:gridCol w:w="2249"/>
      </w:tblGrid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49" w:type="dxa"/>
          </w:tcPr>
          <w:p w:rsidR="003F21ED" w:rsidRPr="00C55DF9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=L</w:t>
            </w:r>
            <w:r w:rsidRPr="00C55DF9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Cambria Math" w:hAnsi="Cambria Math" w:cs="Cambria Math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782388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F21ED" w:rsidRPr="00B56BEA" w:rsidTr="003F21ED">
        <w:tc>
          <w:tcPr>
            <w:tcW w:w="2248" w:type="dxa"/>
          </w:tcPr>
          <w:p w:rsidR="003F21ED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249" w:type="dxa"/>
          </w:tcPr>
          <w:p w:rsidR="003F21ED" w:rsidRPr="00B56BEA" w:rsidRDefault="003F21ED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16717" w:rsidRPr="00B56BEA" w:rsidRDefault="00016717" w:rsidP="0000076C">
      <w:pPr>
        <w:rPr>
          <w:rFonts w:ascii="Times New Roman" w:hAnsi="Times New Roman" w:cs="Times New Roman"/>
          <w:color w:val="000000"/>
        </w:rPr>
      </w:pPr>
    </w:p>
    <w:p w:rsidR="0000076C" w:rsidRPr="00B56BEA" w:rsidRDefault="0000076C" w:rsidP="0000076C">
      <w:pPr>
        <w:rPr>
          <w:rFonts w:ascii="Times New Roman" w:hAnsi="Times New Roman" w:cs="Times New Roman"/>
        </w:rPr>
      </w:pPr>
      <w:r w:rsidRPr="00281A45">
        <w:rPr>
          <w:rFonts w:ascii="Times New Roman" w:hAnsi="Times New Roman" w:cs="Times New Roman"/>
          <w:i/>
        </w:rPr>
        <w:t>Example 4 (g</w:t>
      </w:r>
      <w:r w:rsidR="003B63DF" w:rsidRPr="00281A45">
        <w:rPr>
          <w:rFonts w:ascii="Times New Roman" w:hAnsi="Times New Roman" w:cs="Times New Roman"/>
          <w:i/>
        </w:rPr>
        <w:t>4</w:t>
      </w:r>
      <w:r w:rsidRPr="00281A45">
        <w:rPr>
          <w:rFonts w:ascii="Times New Roman" w:hAnsi="Times New Roman" w:cs="Times New Roman"/>
          <w:i/>
        </w:rPr>
        <w:t>.in)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B C</w:t>
      </w:r>
    </w:p>
    <w:p w:rsidR="00410A3C" w:rsidRPr="00B56BEA" w:rsidRDefault="00414F80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65408" behindDoc="1" locked="0" layoutInCell="1" allowOverlap="1" wp14:anchorId="3971CB39" wp14:editId="5D8E093F">
            <wp:simplePos x="0" y="0"/>
            <wp:positionH relativeFrom="column">
              <wp:posOffset>3710874</wp:posOffset>
            </wp:positionH>
            <wp:positionV relativeFrom="paragraph">
              <wp:posOffset>-172448</wp:posOffset>
            </wp:positionV>
            <wp:extent cx="1449070" cy="64706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A25">
        <w:rPr>
          <w:rFonts w:ascii="Times New Roman" w:hAnsi="Times New Roman" w:cs="Times New Roman"/>
          <w:noProof/>
          <w:color w:val="000000"/>
          <w:lang w:eastAsia="en-GB"/>
        </w:rPr>
        <w:drawing>
          <wp:anchor distT="0" distB="0" distL="114300" distR="114300" simplePos="0" relativeHeight="251664384" behindDoc="1" locked="0" layoutInCell="1" allowOverlap="1" wp14:anchorId="528AF563" wp14:editId="37F4BED1">
            <wp:simplePos x="0" y="0"/>
            <wp:positionH relativeFrom="column">
              <wp:posOffset>1686148</wp:posOffset>
            </wp:positionH>
            <wp:positionV relativeFrom="paragraph">
              <wp:posOffset>-160911</wp:posOffset>
            </wp:positionV>
            <wp:extent cx="1484630" cy="124079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A3C" w:rsidRPr="00B56BEA">
        <w:rPr>
          <w:rFonts w:ascii="Times New Roman" w:hAnsi="Times New Roman" w:cs="Times New Roman"/>
          <w:color w:val="000000"/>
        </w:rPr>
        <w:t>a b c d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3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 -&gt; B b | C d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B -&gt; a B | Epsilon</w:t>
      </w:r>
    </w:p>
    <w:p w:rsidR="00410A3C" w:rsidRPr="00B56BEA" w:rsidRDefault="00410A3C" w:rsidP="00410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C -&gt; c C | Epsilon</w:t>
      </w:r>
    </w:p>
    <w:p w:rsidR="0000076C" w:rsidRPr="00B56BEA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S</w:t>
      </w:r>
    </w:p>
    <w:p w:rsidR="00410A3C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First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=F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  <w:color w:val="000000"/>
              </w:rPr>
              <w:t>a, b, c</w:t>
            </w:r>
            <w:r>
              <w:rPr>
                <w:rFonts w:ascii="Times New Roman" w:hAnsi="Times New Roman" w:cs="Times New Roman"/>
                <w:color w:val="000000"/>
              </w:rPr>
              <w:t>, d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c, </w:t>
            </w: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310E18" w:rsidRPr="00B56BEA" w:rsidRDefault="00310E18" w:rsidP="00410A3C">
      <w:pPr>
        <w:rPr>
          <w:rFonts w:ascii="Times New Roman" w:hAnsi="Times New Roman" w:cs="Times New Roman"/>
          <w:color w:val="000000"/>
        </w:rPr>
      </w:pPr>
    </w:p>
    <w:p w:rsidR="00410A3C" w:rsidRPr="00B56BEA" w:rsidRDefault="00410A3C" w:rsidP="00410A3C">
      <w:pPr>
        <w:rPr>
          <w:rFonts w:ascii="Times New Roman" w:hAnsi="Times New Roman" w:cs="Times New Roman"/>
          <w:color w:val="000000"/>
        </w:rPr>
      </w:pPr>
      <w:r w:rsidRPr="00B56BEA">
        <w:rPr>
          <w:rFonts w:ascii="Times New Roman" w:hAnsi="Times New Roman" w:cs="Times New Roman"/>
          <w:color w:val="000000"/>
        </w:rPr>
        <w:t>Follow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4" w:type="dxa"/>
          </w:tcPr>
          <w:p w:rsidR="00310E18" w:rsidRPr="00B56BEA" w:rsidRDefault="00310E18" w:rsidP="00310E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2254" w:type="dxa"/>
          </w:tcPr>
          <w:p w:rsidR="00310E18" w:rsidRPr="00B56BEA" w:rsidRDefault="00310E18" w:rsidP="00310E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B56BEA">
              <w:rPr>
                <w:rFonts w:ascii="Times New Roman" w:hAnsi="Times New Roman" w:cs="Times New Roman"/>
                <w:color w:val="000000"/>
              </w:rPr>
              <w:t>=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B56BEA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943BCE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Times New Roman" w:hAnsi="Times New Roman" w:cs="Times New Roman"/>
              </w:rPr>
              <w:t>ε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943BCE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10E18" w:rsidRPr="00B56BEA" w:rsidTr="0036624A">
        <w:tc>
          <w:tcPr>
            <w:tcW w:w="2254" w:type="dxa"/>
          </w:tcPr>
          <w:p w:rsidR="00310E18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  <w:r w:rsidRPr="00B56BE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254" w:type="dxa"/>
          </w:tcPr>
          <w:p w:rsidR="00310E18" w:rsidRPr="00B56BEA" w:rsidRDefault="00943BCE" w:rsidP="00943BC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254" w:type="dxa"/>
          </w:tcPr>
          <w:p w:rsidR="00310E18" w:rsidRPr="00B56BEA" w:rsidRDefault="00310E18" w:rsidP="003662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10A3C" w:rsidRPr="00B56BEA" w:rsidRDefault="00410A3C" w:rsidP="00410A3C">
      <w:pPr>
        <w:rPr>
          <w:rFonts w:ascii="Times New Roman" w:hAnsi="Times New Roman" w:cs="Times New Roman"/>
        </w:rPr>
      </w:pPr>
    </w:p>
    <w:sectPr w:rsidR="00410A3C" w:rsidRPr="00B56B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47513"/>
    <w:multiLevelType w:val="hybridMultilevel"/>
    <w:tmpl w:val="05D402DA"/>
    <w:lvl w:ilvl="0" w:tplc="3452A3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3D"/>
    <w:rsid w:val="0000076C"/>
    <w:rsid w:val="000153B7"/>
    <w:rsid w:val="00016717"/>
    <w:rsid w:val="00033C37"/>
    <w:rsid w:val="00044BEE"/>
    <w:rsid w:val="000D707E"/>
    <w:rsid w:val="00120C34"/>
    <w:rsid w:val="00281A45"/>
    <w:rsid w:val="00310E18"/>
    <w:rsid w:val="003331C0"/>
    <w:rsid w:val="003B63DF"/>
    <w:rsid w:val="003F21ED"/>
    <w:rsid w:val="00410A3C"/>
    <w:rsid w:val="00414F80"/>
    <w:rsid w:val="00457356"/>
    <w:rsid w:val="00487862"/>
    <w:rsid w:val="004C07D4"/>
    <w:rsid w:val="004F4A43"/>
    <w:rsid w:val="0054277E"/>
    <w:rsid w:val="005B236C"/>
    <w:rsid w:val="006B5627"/>
    <w:rsid w:val="006B7F25"/>
    <w:rsid w:val="00727207"/>
    <w:rsid w:val="00782388"/>
    <w:rsid w:val="007A37FB"/>
    <w:rsid w:val="008154D4"/>
    <w:rsid w:val="008D60B2"/>
    <w:rsid w:val="008F16A4"/>
    <w:rsid w:val="008F1941"/>
    <w:rsid w:val="00943BCE"/>
    <w:rsid w:val="00946D69"/>
    <w:rsid w:val="00A049DF"/>
    <w:rsid w:val="00A520EC"/>
    <w:rsid w:val="00A64586"/>
    <w:rsid w:val="00A80901"/>
    <w:rsid w:val="00B56BEA"/>
    <w:rsid w:val="00BC7CF0"/>
    <w:rsid w:val="00C555B0"/>
    <w:rsid w:val="00C55DF9"/>
    <w:rsid w:val="00CA6F09"/>
    <w:rsid w:val="00CD6D4D"/>
    <w:rsid w:val="00CF1C75"/>
    <w:rsid w:val="00D1407E"/>
    <w:rsid w:val="00D379C2"/>
    <w:rsid w:val="00D60A98"/>
    <w:rsid w:val="00DB4CD6"/>
    <w:rsid w:val="00E64A25"/>
    <w:rsid w:val="00E752B6"/>
    <w:rsid w:val="00E756C1"/>
    <w:rsid w:val="00F30625"/>
    <w:rsid w:val="00F33AE1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54D0"/>
  <w15:chartTrackingRefBased/>
  <w15:docId w15:val="{B5B961C8-CE99-470E-90FD-F0548F2C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2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rlMonker303/flcd_lab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Alexandrescu Andrei</dc:creator>
  <cp:keywords/>
  <dc:description/>
  <cp:lastModifiedBy>Alexandrescu Andrei</cp:lastModifiedBy>
  <cp:revision>54</cp:revision>
  <cp:lastPrinted>2021-11-23T12:38:00Z</cp:lastPrinted>
  <dcterms:created xsi:type="dcterms:W3CDTF">2021-11-22T14:29:00Z</dcterms:created>
  <dcterms:modified xsi:type="dcterms:W3CDTF">2021-11-23T12:44:00Z</dcterms:modified>
</cp:coreProperties>
</file>